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5186380"/>
        <w:docPartObj>
          <w:docPartGallery w:val="Cover Pages"/>
          <w:docPartUnique/>
        </w:docPartObj>
      </w:sdtPr>
      <w:sdtEndPr/>
      <w:sdtContent>
        <w:p w14:paraId="6F5A898B" w14:textId="77777777" w:rsidR="0009305E" w:rsidRDefault="0009305E">
          <w:r>
            <w:rPr>
              <w:noProof/>
              <w:lang w:eastAsia="en-GB"/>
            </w:rPr>
            <mc:AlternateContent>
              <mc:Choice Requires="wps">
                <w:drawing>
                  <wp:anchor distT="0" distB="0" distL="114300" distR="114300" simplePos="0" relativeHeight="251661312" behindDoc="0" locked="0" layoutInCell="1" allowOverlap="1" wp14:anchorId="68FE1E46" wp14:editId="77DC4BF4">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473599803"/>
                                  <w:showingPlcHdr/>
                                  <w:dataBinding w:prefixMappings="xmlns:ns0='http://schemas.microsoft.com/office/2006/coverPageProps' " w:xpath="/ns0:CoverPageProperties[1]/ns0:Abstract[1]" w:storeItemID="{55AF091B-3C7A-41E3-B477-F2FDAA23CFDA}"/>
                                  <w:text w:multiLine="1"/>
                                </w:sdtPr>
                                <w:sdtEndPr/>
                                <w:sdtContent>
                                  <w:p w14:paraId="26230FA0" w14:textId="77777777" w:rsidR="00CA209C" w:rsidRDefault="00CA209C">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FE1E46"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sdt>
                          <w:sdtPr>
                            <w:rPr>
                              <w:color w:val="595959" w:themeColor="text1" w:themeTint="A6"/>
                              <w:sz w:val="20"/>
                              <w:szCs w:val="20"/>
                            </w:rPr>
                            <w:alias w:val="Abstract"/>
                            <w:tag w:val=""/>
                            <w:id w:val="-473599803"/>
                            <w:showingPlcHdr/>
                            <w:dataBinding w:prefixMappings="xmlns:ns0='http://schemas.microsoft.com/office/2006/coverPageProps' " w:xpath="/ns0:CoverPageProperties[1]/ns0:Abstract[1]" w:storeItemID="{55AF091B-3C7A-41E3-B477-F2FDAA23CFDA}"/>
                            <w:text w:multiLine="1"/>
                          </w:sdtPr>
                          <w:sdtContent>
                            <w:p w14:paraId="26230FA0" w14:textId="77777777" w:rsidR="00CA209C" w:rsidRDefault="00CA209C">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7F5B8A1C" w14:textId="77777777" w:rsidR="0009305E" w:rsidRDefault="001F2613" w:rsidP="0009305E">
          <w:pPr>
            <w:jc w:val="center"/>
            <w:rPr>
              <w:b/>
              <w:sz w:val="40"/>
              <w:szCs w:val="40"/>
            </w:rPr>
          </w:pPr>
          <w:r>
            <w:rPr>
              <w:noProof/>
              <w:lang w:eastAsia="en-GB"/>
            </w:rPr>
            <w:drawing>
              <wp:anchor distT="0" distB="0" distL="114300" distR="114300" simplePos="0" relativeHeight="251662336" behindDoc="0" locked="0" layoutInCell="1" allowOverlap="1" wp14:anchorId="595AB864" wp14:editId="0860ABC6">
                <wp:simplePos x="0" y="0"/>
                <wp:positionH relativeFrom="margin">
                  <wp:posOffset>3755390</wp:posOffset>
                </wp:positionH>
                <wp:positionV relativeFrom="paragraph">
                  <wp:posOffset>6350</wp:posOffset>
                </wp:positionV>
                <wp:extent cx="1438275" cy="137731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377315"/>
                        </a:xfrm>
                        <a:prstGeom prst="rect">
                          <a:avLst/>
                        </a:prstGeom>
                        <a:noFill/>
                      </pic:spPr>
                    </pic:pic>
                  </a:graphicData>
                </a:graphic>
                <wp14:sizeRelH relativeFrom="page">
                  <wp14:pctWidth>0</wp14:pctWidth>
                </wp14:sizeRelH>
                <wp14:sizeRelV relativeFrom="page">
                  <wp14:pctHeight>0</wp14:pctHeight>
                </wp14:sizeRelV>
              </wp:anchor>
            </w:drawing>
          </w:r>
        </w:p>
        <w:p w14:paraId="75CE54AC" w14:textId="77777777" w:rsidR="0009305E" w:rsidRDefault="0009305E" w:rsidP="0009305E">
          <w:pPr>
            <w:jc w:val="center"/>
            <w:rPr>
              <w:b/>
              <w:sz w:val="40"/>
              <w:szCs w:val="40"/>
            </w:rPr>
          </w:pPr>
        </w:p>
        <w:p w14:paraId="0793381C" w14:textId="77777777" w:rsidR="0009305E" w:rsidRDefault="0009305E" w:rsidP="0009305E">
          <w:pPr>
            <w:jc w:val="center"/>
            <w:rPr>
              <w:b/>
              <w:sz w:val="40"/>
              <w:szCs w:val="40"/>
            </w:rPr>
          </w:pPr>
        </w:p>
        <w:p w14:paraId="35DC33C2" w14:textId="77777777" w:rsidR="001F2613" w:rsidRDefault="001F2613" w:rsidP="0009305E">
          <w:pPr>
            <w:jc w:val="center"/>
            <w:rPr>
              <w:b/>
              <w:sz w:val="40"/>
              <w:szCs w:val="40"/>
            </w:rPr>
          </w:pPr>
        </w:p>
        <w:p w14:paraId="5BBA6C0C" w14:textId="77777777" w:rsidR="001F2613" w:rsidRDefault="001F2613" w:rsidP="0009305E">
          <w:pPr>
            <w:jc w:val="center"/>
            <w:rPr>
              <w:b/>
              <w:sz w:val="40"/>
              <w:szCs w:val="40"/>
            </w:rPr>
          </w:pPr>
        </w:p>
        <w:p w14:paraId="19CFE8A5" w14:textId="77777777" w:rsidR="0009305E" w:rsidRPr="00315F7F" w:rsidRDefault="0009305E" w:rsidP="0009305E">
          <w:pPr>
            <w:jc w:val="center"/>
            <w:rPr>
              <w:b/>
              <w:sz w:val="40"/>
              <w:szCs w:val="40"/>
            </w:rPr>
          </w:pPr>
          <w:r w:rsidRPr="00315F7F">
            <w:rPr>
              <w:b/>
              <w:sz w:val="40"/>
              <w:szCs w:val="40"/>
            </w:rPr>
            <w:t>Allerdale Borough Council</w:t>
          </w:r>
        </w:p>
        <w:p w14:paraId="581CC513" w14:textId="77777777" w:rsidR="0009305E" w:rsidRPr="00A8033B" w:rsidRDefault="0009305E" w:rsidP="0009305E">
          <w:pPr>
            <w:jc w:val="center"/>
            <w:rPr>
              <w:b/>
              <w:sz w:val="36"/>
              <w:szCs w:val="36"/>
            </w:rPr>
          </w:pPr>
        </w:p>
        <w:p w14:paraId="62C16083" w14:textId="6B0B705B" w:rsidR="0009305E" w:rsidRDefault="008148E2" w:rsidP="0009305E">
          <w:pPr>
            <w:jc w:val="center"/>
            <w:rPr>
              <w:sz w:val="36"/>
              <w:szCs w:val="36"/>
            </w:rPr>
          </w:pPr>
          <w:r>
            <w:rPr>
              <w:sz w:val="36"/>
              <w:szCs w:val="36"/>
            </w:rPr>
            <w:t>Request for Quot</w:t>
          </w:r>
          <w:r w:rsidR="00232B43">
            <w:rPr>
              <w:sz w:val="36"/>
              <w:szCs w:val="36"/>
            </w:rPr>
            <w:t>ation</w:t>
          </w:r>
          <w:bookmarkStart w:id="0" w:name="_GoBack"/>
          <w:bookmarkEnd w:id="0"/>
        </w:p>
        <w:p w14:paraId="2FA07009" w14:textId="77777777" w:rsidR="0009305E" w:rsidRDefault="0009305E" w:rsidP="0009305E">
          <w:pPr>
            <w:jc w:val="center"/>
            <w:rPr>
              <w:sz w:val="36"/>
              <w:szCs w:val="36"/>
            </w:rPr>
          </w:pPr>
        </w:p>
        <w:p w14:paraId="38F6D912" w14:textId="576BFCFC" w:rsidR="0009305E" w:rsidRDefault="0009305E" w:rsidP="0009305E">
          <w:pPr>
            <w:jc w:val="center"/>
            <w:rPr>
              <w:b/>
              <w:sz w:val="36"/>
              <w:szCs w:val="36"/>
            </w:rPr>
          </w:pPr>
          <w:r w:rsidRPr="004D3635">
            <w:rPr>
              <w:b/>
              <w:sz w:val="36"/>
              <w:szCs w:val="36"/>
            </w:rPr>
            <w:t xml:space="preserve">Provision of </w:t>
          </w:r>
          <w:r w:rsidR="00004AE9">
            <w:rPr>
              <w:b/>
              <w:sz w:val="36"/>
              <w:szCs w:val="36"/>
            </w:rPr>
            <w:t xml:space="preserve">an </w:t>
          </w:r>
          <w:r w:rsidRPr="004D3635">
            <w:rPr>
              <w:b/>
              <w:sz w:val="36"/>
              <w:szCs w:val="36"/>
            </w:rPr>
            <w:t>Elect</w:t>
          </w:r>
          <w:r w:rsidR="008148E2">
            <w:rPr>
              <w:b/>
              <w:sz w:val="36"/>
              <w:szCs w:val="36"/>
            </w:rPr>
            <w:t>oral</w:t>
          </w:r>
          <w:r w:rsidRPr="004D3635">
            <w:rPr>
              <w:b/>
              <w:sz w:val="36"/>
              <w:szCs w:val="36"/>
            </w:rPr>
            <w:t xml:space="preserve"> Management System</w:t>
          </w:r>
        </w:p>
        <w:p w14:paraId="70F24C2C" w14:textId="77777777" w:rsidR="0009305E" w:rsidRDefault="0009305E" w:rsidP="0009305E">
          <w:pPr>
            <w:jc w:val="center"/>
            <w:rPr>
              <w:b/>
              <w:sz w:val="36"/>
              <w:szCs w:val="36"/>
            </w:rPr>
          </w:pPr>
        </w:p>
        <w:p w14:paraId="1A611C83" w14:textId="77777777" w:rsidR="0009305E" w:rsidRDefault="0009305E" w:rsidP="0009305E">
          <w:pPr>
            <w:jc w:val="center"/>
            <w:rPr>
              <w:b/>
              <w:sz w:val="28"/>
              <w:szCs w:val="28"/>
            </w:rPr>
          </w:pPr>
        </w:p>
        <w:p w14:paraId="1A8F900E" w14:textId="77777777" w:rsidR="0009305E" w:rsidRDefault="0009305E" w:rsidP="0009305E">
          <w:pPr>
            <w:jc w:val="center"/>
            <w:rPr>
              <w:b/>
            </w:rPr>
          </w:pPr>
          <w:r>
            <w:rPr>
              <w:b/>
            </w:rPr>
            <w:t>________________</w:t>
          </w:r>
        </w:p>
        <w:p w14:paraId="109620FC" w14:textId="77777777" w:rsidR="0009305E" w:rsidRPr="0045120A" w:rsidRDefault="0009305E" w:rsidP="0009305E">
          <w:pPr>
            <w:jc w:val="center"/>
            <w:rPr>
              <w:b/>
            </w:rPr>
          </w:pPr>
        </w:p>
        <w:p w14:paraId="6A7C2A5A" w14:textId="1851C9A0" w:rsidR="0009305E" w:rsidRPr="001F59B9" w:rsidRDefault="00A87F30" w:rsidP="0009305E">
          <w:pPr>
            <w:jc w:val="center"/>
            <w:rPr>
              <w:b/>
              <w:sz w:val="36"/>
              <w:szCs w:val="36"/>
            </w:rPr>
          </w:pPr>
          <w:r>
            <w:rPr>
              <w:b/>
              <w:sz w:val="36"/>
              <w:szCs w:val="36"/>
            </w:rPr>
            <w:t>January 2018</w:t>
          </w:r>
        </w:p>
        <w:p w14:paraId="3871B17C" w14:textId="77777777" w:rsidR="0009305E" w:rsidRDefault="0009305E" w:rsidP="0009305E">
          <w:pPr>
            <w:jc w:val="center"/>
            <w:rPr>
              <w:b/>
            </w:rPr>
          </w:pPr>
          <w:r>
            <w:rPr>
              <w:b/>
            </w:rPr>
            <w:t>________________</w:t>
          </w:r>
        </w:p>
        <w:p w14:paraId="7CB2C65F" w14:textId="77777777" w:rsidR="0009305E" w:rsidRDefault="0009305E">
          <w:pPr>
            <w:spacing w:after="200" w:line="276" w:lineRule="auto"/>
          </w:pPr>
          <w:r>
            <w:br w:type="page"/>
          </w:r>
        </w:p>
      </w:sdtContent>
    </w:sdt>
    <w:p w14:paraId="71713307" w14:textId="77777777" w:rsidR="0009305E" w:rsidRDefault="0009305E"/>
    <w:tbl>
      <w:tblP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1E0" w:firstRow="1" w:lastRow="1" w:firstColumn="1" w:lastColumn="1" w:noHBand="0" w:noVBand="0"/>
      </w:tblPr>
      <w:tblGrid>
        <w:gridCol w:w="1560"/>
        <w:gridCol w:w="5579"/>
        <w:gridCol w:w="1681"/>
      </w:tblGrid>
      <w:tr w:rsidR="00EC7BC4" w:rsidRPr="00EC7BC4" w14:paraId="364EDB3D" w14:textId="77777777" w:rsidTr="008D561A">
        <w:tc>
          <w:tcPr>
            <w:tcW w:w="8820" w:type="dxa"/>
            <w:gridSpan w:val="3"/>
            <w:tcBorders>
              <w:top w:val="single" w:sz="12" w:space="0" w:color="auto"/>
              <w:left w:val="single" w:sz="12" w:space="0" w:color="auto"/>
              <w:bottom w:val="single" w:sz="6" w:space="0" w:color="auto"/>
              <w:right w:val="single" w:sz="12" w:space="0" w:color="auto"/>
            </w:tcBorders>
            <w:shd w:val="clear" w:color="auto" w:fill="8DB3E2" w:themeFill="text2" w:themeFillTint="66"/>
            <w:hideMark/>
          </w:tcPr>
          <w:p w14:paraId="1EBF91F3" w14:textId="77777777" w:rsidR="00EC7BC4" w:rsidRPr="00EC7BC4" w:rsidRDefault="00EC7BC4" w:rsidP="00EC7BC4">
            <w:pPr>
              <w:widowControl w:val="0"/>
              <w:spacing w:after="0" w:line="276" w:lineRule="auto"/>
              <w:rPr>
                <w:rFonts w:cs="Arial"/>
                <w:b/>
                <w:sz w:val="22"/>
                <w:szCs w:val="22"/>
              </w:rPr>
            </w:pPr>
            <w:r w:rsidRPr="00EC7BC4">
              <w:rPr>
                <w:rFonts w:cs="Arial"/>
                <w:b/>
                <w:sz w:val="22"/>
                <w:szCs w:val="22"/>
              </w:rPr>
              <w:t>Specification of Requirements</w:t>
            </w:r>
          </w:p>
        </w:tc>
      </w:tr>
      <w:tr w:rsidR="00EC7BC4" w:rsidRPr="00EC7BC4" w14:paraId="0942E52D" w14:textId="77777777" w:rsidTr="00F833DC">
        <w:tc>
          <w:tcPr>
            <w:tcW w:w="1560" w:type="dxa"/>
            <w:tcBorders>
              <w:top w:val="single" w:sz="6" w:space="0" w:color="auto"/>
              <w:left w:val="single" w:sz="12" w:space="0" w:color="auto"/>
              <w:bottom w:val="single" w:sz="6" w:space="0" w:color="auto"/>
              <w:right w:val="single" w:sz="6" w:space="0" w:color="auto"/>
            </w:tcBorders>
            <w:shd w:val="clear" w:color="auto" w:fill="C6D9F1" w:themeFill="text2" w:themeFillTint="33"/>
            <w:vAlign w:val="bottom"/>
            <w:hideMark/>
          </w:tcPr>
          <w:p w14:paraId="0A3D8356" w14:textId="77777777" w:rsidR="00EC7BC4" w:rsidRPr="00EC7BC4" w:rsidRDefault="00EC7BC4" w:rsidP="00EC7BC4">
            <w:pPr>
              <w:widowControl w:val="0"/>
              <w:spacing w:after="0" w:line="276" w:lineRule="auto"/>
              <w:jc w:val="center"/>
              <w:rPr>
                <w:rFonts w:cs="Arial"/>
                <w:b/>
                <w:sz w:val="22"/>
                <w:szCs w:val="22"/>
              </w:rPr>
            </w:pPr>
            <w:r w:rsidRPr="00EC7BC4">
              <w:rPr>
                <w:rFonts w:cs="Arial"/>
                <w:b/>
                <w:sz w:val="22"/>
                <w:szCs w:val="22"/>
              </w:rPr>
              <w:t>Category</w:t>
            </w:r>
          </w:p>
        </w:tc>
        <w:tc>
          <w:tcPr>
            <w:tcW w:w="557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bottom"/>
            <w:hideMark/>
          </w:tcPr>
          <w:p w14:paraId="74E43B5A" w14:textId="77777777" w:rsidR="00EC7BC4" w:rsidRPr="00EC7BC4" w:rsidRDefault="00EC7BC4" w:rsidP="00EC7BC4">
            <w:pPr>
              <w:widowControl w:val="0"/>
              <w:spacing w:after="0" w:line="276" w:lineRule="auto"/>
              <w:rPr>
                <w:rFonts w:cs="Arial"/>
                <w:b/>
                <w:sz w:val="22"/>
                <w:szCs w:val="22"/>
              </w:rPr>
            </w:pPr>
            <w:r w:rsidRPr="00EC7BC4">
              <w:rPr>
                <w:rFonts w:cs="Arial"/>
                <w:b/>
                <w:sz w:val="22"/>
                <w:szCs w:val="22"/>
              </w:rPr>
              <w:t>Quality Sub-Criteria</w:t>
            </w:r>
          </w:p>
        </w:tc>
        <w:tc>
          <w:tcPr>
            <w:tcW w:w="1681" w:type="dxa"/>
            <w:tcBorders>
              <w:top w:val="single" w:sz="6" w:space="0" w:color="auto"/>
              <w:left w:val="single" w:sz="6" w:space="0" w:color="auto"/>
              <w:bottom w:val="single" w:sz="6" w:space="0" w:color="auto"/>
              <w:right w:val="single" w:sz="12" w:space="0" w:color="auto"/>
            </w:tcBorders>
            <w:shd w:val="clear" w:color="auto" w:fill="C6D9F1" w:themeFill="text2" w:themeFillTint="33"/>
            <w:hideMark/>
          </w:tcPr>
          <w:p w14:paraId="72C5E5FA" w14:textId="77777777" w:rsidR="00EC7BC4" w:rsidRPr="00EC7BC4" w:rsidRDefault="00EC7BC4" w:rsidP="00EC7BC4">
            <w:pPr>
              <w:widowControl w:val="0"/>
              <w:spacing w:after="0" w:line="276" w:lineRule="auto"/>
              <w:jc w:val="center"/>
              <w:rPr>
                <w:rFonts w:cs="Arial"/>
                <w:b/>
                <w:sz w:val="22"/>
                <w:szCs w:val="22"/>
              </w:rPr>
            </w:pPr>
            <w:r w:rsidRPr="00EC7BC4">
              <w:rPr>
                <w:rFonts w:cs="Arial"/>
                <w:b/>
                <w:sz w:val="22"/>
                <w:szCs w:val="22"/>
              </w:rPr>
              <w:t>Sub</w:t>
            </w:r>
          </w:p>
          <w:p w14:paraId="2D149272" w14:textId="77777777" w:rsidR="00EC7BC4" w:rsidRPr="00EC7BC4" w:rsidRDefault="00EC7BC4" w:rsidP="00EC7BC4">
            <w:pPr>
              <w:widowControl w:val="0"/>
              <w:spacing w:after="0" w:line="276" w:lineRule="auto"/>
              <w:jc w:val="center"/>
              <w:rPr>
                <w:rFonts w:cs="Arial"/>
                <w:b/>
                <w:sz w:val="22"/>
                <w:szCs w:val="22"/>
              </w:rPr>
            </w:pPr>
            <w:r w:rsidRPr="00EC7BC4">
              <w:rPr>
                <w:rFonts w:cs="Arial"/>
                <w:b/>
                <w:sz w:val="22"/>
                <w:szCs w:val="22"/>
              </w:rPr>
              <w:t>Weighting</w:t>
            </w:r>
          </w:p>
        </w:tc>
      </w:tr>
      <w:tr w:rsidR="00EC7BC4" w:rsidRPr="00EC7BC4" w14:paraId="12897CE0" w14:textId="77777777" w:rsidTr="00EC7BC4">
        <w:tc>
          <w:tcPr>
            <w:tcW w:w="1560" w:type="dxa"/>
            <w:tcBorders>
              <w:top w:val="single" w:sz="6" w:space="0" w:color="auto"/>
              <w:left w:val="single" w:sz="12" w:space="0" w:color="auto"/>
              <w:bottom w:val="single" w:sz="6" w:space="0" w:color="auto"/>
              <w:right w:val="single" w:sz="6" w:space="0" w:color="auto"/>
            </w:tcBorders>
            <w:hideMark/>
          </w:tcPr>
          <w:p w14:paraId="665EA6F1" w14:textId="77777777" w:rsidR="00EC7BC4" w:rsidRPr="00EC7BC4" w:rsidRDefault="00EC7BC4" w:rsidP="00EC7BC4">
            <w:pPr>
              <w:widowControl w:val="0"/>
              <w:spacing w:after="0" w:line="276" w:lineRule="auto"/>
              <w:jc w:val="center"/>
              <w:rPr>
                <w:rFonts w:cs="Arial"/>
                <w:sz w:val="22"/>
                <w:szCs w:val="22"/>
              </w:rPr>
            </w:pPr>
            <w:r w:rsidRPr="00EC7BC4">
              <w:rPr>
                <w:rFonts w:cs="Arial"/>
                <w:sz w:val="22"/>
                <w:szCs w:val="22"/>
              </w:rPr>
              <w:t>1</w:t>
            </w:r>
          </w:p>
        </w:tc>
        <w:tc>
          <w:tcPr>
            <w:tcW w:w="5579" w:type="dxa"/>
            <w:tcBorders>
              <w:top w:val="single" w:sz="6" w:space="0" w:color="auto"/>
              <w:left w:val="single" w:sz="6" w:space="0" w:color="auto"/>
              <w:bottom w:val="single" w:sz="6" w:space="0" w:color="auto"/>
              <w:right w:val="single" w:sz="6" w:space="0" w:color="auto"/>
            </w:tcBorders>
            <w:hideMark/>
          </w:tcPr>
          <w:p w14:paraId="58376336" w14:textId="77777777" w:rsidR="00EC7BC4" w:rsidRPr="00EC7BC4" w:rsidRDefault="00EC7BC4" w:rsidP="00EC7BC4">
            <w:pPr>
              <w:widowControl w:val="0"/>
              <w:spacing w:after="0" w:line="276" w:lineRule="auto"/>
              <w:rPr>
                <w:rFonts w:cs="Arial"/>
                <w:sz w:val="22"/>
                <w:szCs w:val="22"/>
              </w:rPr>
            </w:pPr>
            <w:r w:rsidRPr="00EC7BC4">
              <w:rPr>
                <w:rFonts w:cs="Arial"/>
                <w:sz w:val="22"/>
                <w:szCs w:val="22"/>
              </w:rPr>
              <w:t>Solution Design and Functionality Requirements</w:t>
            </w:r>
          </w:p>
        </w:tc>
        <w:tc>
          <w:tcPr>
            <w:tcW w:w="1681" w:type="dxa"/>
            <w:tcBorders>
              <w:top w:val="single" w:sz="6" w:space="0" w:color="auto"/>
              <w:left w:val="single" w:sz="6" w:space="0" w:color="auto"/>
              <w:bottom w:val="single" w:sz="6" w:space="0" w:color="auto"/>
              <w:right w:val="single" w:sz="12" w:space="0" w:color="auto"/>
            </w:tcBorders>
          </w:tcPr>
          <w:p w14:paraId="5FE5EB87" w14:textId="77777777" w:rsidR="00EC7BC4" w:rsidRPr="00EC7BC4" w:rsidRDefault="003C2003" w:rsidP="00EC7BC4">
            <w:pPr>
              <w:widowControl w:val="0"/>
              <w:spacing w:after="0" w:line="276" w:lineRule="auto"/>
              <w:jc w:val="center"/>
              <w:rPr>
                <w:rFonts w:cs="Arial"/>
                <w:sz w:val="22"/>
                <w:szCs w:val="22"/>
              </w:rPr>
            </w:pPr>
            <w:r>
              <w:rPr>
                <w:rFonts w:cs="Arial"/>
                <w:sz w:val="22"/>
                <w:szCs w:val="22"/>
              </w:rPr>
              <w:t>60%</w:t>
            </w:r>
          </w:p>
        </w:tc>
      </w:tr>
      <w:tr w:rsidR="00EC7BC4" w:rsidRPr="00EC7BC4" w14:paraId="48D0CC7C" w14:textId="77777777" w:rsidTr="00EC7BC4">
        <w:tc>
          <w:tcPr>
            <w:tcW w:w="1560" w:type="dxa"/>
            <w:tcBorders>
              <w:top w:val="single" w:sz="6" w:space="0" w:color="auto"/>
              <w:left w:val="single" w:sz="12" w:space="0" w:color="auto"/>
              <w:bottom w:val="single" w:sz="6" w:space="0" w:color="auto"/>
              <w:right w:val="single" w:sz="6" w:space="0" w:color="auto"/>
            </w:tcBorders>
            <w:hideMark/>
          </w:tcPr>
          <w:p w14:paraId="3F886741" w14:textId="77777777" w:rsidR="00EC7BC4" w:rsidRPr="00EC7BC4" w:rsidRDefault="00EC7BC4" w:rsidP="00EC7BC4">
            <w:pPr>
              <w:widowControl w:val="0"/>
              <w:spacing w:after="0" w:line="276" w:lineRule="auto"/>
              <w:jc w:val="center"/>
              <w:rPr>
                <w:rFonts w:cs="Arial"/>
                <w:sz w:val="22"/>
                <w:szCs w:val="22"/>
              </w:rPr>
            </w:pPr>
            <w:r w:rsidRPr="00EC7BC4">
              <w:rPr>
                <w:rFonts w:cs="Arial"/>
                <w:sz w:val="22"/>
                <w:szCs w:val="22"/>
              </w:rPr>
              <w:t>2</w:t>
            </w:r>
          </w:p>
        </w:tc>
        <w:tc>
          <w:tcPr>
            <w:tcW w:w="5579" w:type="dxa"/>
            <w:tcBorders>
              <w:top w:val="single" w:sz="6" w:space="0" w:color="auto"/>
              <w:left w:val="single" w:sz="6" w:space="0" w:color="auto"/>
              <w:bottom w:val="single" w:sz="6" w:space="0" w:color="auto"/>
              <w:right w:val="single" w:sz="6" w:space="0" w:color="auto"/>
            </w:tcBorders>
            <w:hideMark/>
          </w:tcPr>
          <w:p w14:paraId="6EEE0632" w14:textId="77777777" w:rsidR="00EC7BC4" w:rsidRPr="00EC7BC4" w:rsidRDefault="00EC7BC4" w:rsidP="00EC7BC4">
            <w:pPr>
              <w:widowControl w:val="0"/>
              <w:spacing w:after="0" w:line="276" w:lineRule="auto"/>
              <w:rPr>
                <w:rFonts w:cs="Arial"/>
                <w:sz w:val="22"/>
                <w:szCs w:val="22"/>
              </w:rPr>
            </w:pPr>
            <w:r w:rsidRPr="00EC7BC4">
              <w:rPr>
                <w:rFonts w:cs="Arial"/>
                <w:sz w:val="22"/>
                <w:szCs w:val="22"/>
              </w:rPr>
              <w:t>Technical Requirements and Security</w:t>
            </w:r>
          </w:p>
        </w:tc>
        <w:tc>
          <w:tcPr>
            <w:tcW w:w="1681" w:type="dxa"/>
            <w:tcBorders>
              <w:top w:val="single" w:sz="6" w:space="0" w:color="auto"/>
              <w:left w:val="single" w:sz="6" w:space="0" w:color="auto"/>
              <w:bottom w:val="single" w:sz="6" w:space="0" w:color="auto"/>
              <w:right w:val="single" w:sz="12" w:space="0" w:color="auto"/>
            </w:tcBorders>
          </w:tcPr>
          <w:p w14:paraId="3C70A759" w14:textId="77777777" w:rsidR="00EC7BC4" w:rsidRPr="00EC7BC4" w:rsidRDefault="003C2003" w:rsidP="00EC7BC4">
            <w:pPr>
              <w:widowControl w:val="0"/>
              <w:spacing w:after="0" w:line="276" w:lineRule="auto"/>
              <w:jc w:val="center"/>
              <w:rPr>
                <w:rFonts w:cs="Arial"/>
                <w:sz w:val="22"/>
                <w:szCs w:val="22"/>
              </w:rPr>
            </w:pPr>
            <w:r>
              <w:rPr>
                <w:rFonts w:cs="Arial"/>
                <w:sz w:val="22"/>
                <w:szCs w:val="22"/>
              </w:rPr>
              <w:t>20%</w:t>
            </w:r>
          </w:p>
        </w:tc>
      </w:tr>
      <w:tr w:rsidR="00EC7BC4" w:rsidRPr="00EC7BC4" w14:paraId="23610D4C" w14:textId="77777777" w:rsidTr="00EC7BC4">
        <w:tc>
          <w:tcPr>
            <w:tcW w:w="1560" w:type="dxa"/>
            <w:tcBorders>
              <w:top w:val="single" w:sz="6" w:space="0" w:color="auto"/>
              <w:left w:val="single" w:sz="12" w:space="0" w:color="auto"/>
              <w:bottom w:val="single" w:sz="12" w:space="0" w:color="auto"/>
              <w:right w:val="single" w:sz="6" w:space="0" w:color="auto"/>
            </w:tcBorders>
            <w:hideMark/>
          </w:tcPr>
          <w:p w14:paraId="0D419202" w14:textId="77777777" w:rsidR="00EC7BC4" w:rsidRPr="00EC7BC4" w:rsidRDefault="00EC7BC4" w:rsidP="00EC7BC4">
            <w:pPr>
              <w:widowControl w:val="0"/>
              <w:spacing w:after="0" w:line="276" w:lineRule="auto"/>
              <w:jc w:val="center"/>
              <w:rPr>
                <w:rFonts w:cs="Arial"/>
                <w:sz w:val="22"/>
                <w:szCs w:val="22"/>
              </w:rPr>
            </w:pPr>
            <w:r w:rsidRPr="00EC7BC4">
              <w:rPr>
                <w:rFonts w:cs="Arial"/>
                <w:sz w:val="22"/>
                <w:szCs w:val="22"/>
              </w:rPr>
              <w:t>3</w:t>
            </w:r>
          </w:p>
        </w:tc>
        <w:tc>
          <w:tcPr>
            <w:tcW w:w="5579" w:type="dxa"/>
            <w:tcBorders>
              <w:top w:val="single" w:sz="6" w:space="0" w:color="auto"/>
              <w:left w:val="single" w:sz="6" w:space="0" w:color="auto"/>
              <w:bottom w:val="single" w:sz="12" w:space="0" w:color="auto"/>
              <w:right w:val="single" w:sz="6" w:space="0" w:color="auto"/>
            </w:tcBorders>
            <w:hideMark/>
          </w:tcPr>
          <w:p w14:paraId="278B0BDA" w14:textId="77777777" w:rsidR="00EC7BC4" w:rsidRPr="00EC7BC4" w:rsidRDefault="00EC7BC4" w:rsidP="00EC7BC4">
            <w:pPr>
              <w:widowControl w:val="0"/>
              <w:spacing w:after="0" w:line="276" w:lineRule="auto"/>
              <w:rPr>
                <w:rFonts w:cs="Arial"/>
                <w:sz w:val="22"/>
                <w:szCs w:val="22"/>
              </w:rPr>
            </w:pPr>
            <w:r w:rsidRPr="00EC7BC4">
              <w:rPr>
                <w:rFonts w:cs="Arial"/>
                <w:sz w:val="22"/>
                <w:szCs w:val="22"/>
              </w:rPr>
              <w:t>Implementation and Support</w:t>
            </w:r>
          </w:p>
        </w:tc>
        <w:tc>
          <w:tcPr>
            <w:tcW w:w="1681" w:type="dxa"/>
            <w:tcBorders>
              <w:top w:val="single" w:sz="6" w:space="0" w:color="auto"/>
              <w:left w:val="single" w:sz="6" w:space="0" w:color="auto"/>
              <w:bottom w:val="single" w:sz="12" w:space="0" w:color="auto"/>
              <w:right w:val="single" w:sz="12" w:space="0" w:color="auto"/>
            </w:tcBorders>
          </w:tcPr>
          <w:p w14:paraId="1C527BB8" w14:textId="77777777" w:rsidR="00EC7BC4" w:rsidRPr="00EC7BC4" w:rsidRDefault="003C2003" w:rsidP="00EC7BC4">
            <w:pPr>
              <w:widowControl w:val="0"/>
              <w:spacing w:after="0" w:line="276" w:lineRule="auto"/>
              <w:jc w:val="center"/>
              <w:rPr>
                <w:rFonts w:cs="Arial"/>
                <w:sz w:val="22"/>
                <w:szCs w:val="22"/>
              </w:rPr>
            </w:pPr>
            <w:r>
              <w:rPr>
                <w:rFonts w:cs="Arial"/>
                <w:sz w:val="22"/>
                <w:szCs w:val="22"/>
              </w:rPr>
              <w:t>20%</w:t>
            </w:r>
          </w:p>
        </w:tc>
      </w:tr>
    </w:tbl>
    <w:p w14:paraId="5D47F313" w14:textId="77777777" w:rsidR="0065358A" w:rsidRPr="008138E7" w:rsidRDefault="0065358A" w:rsidP="0065358A">
      <w:pPr>
        <w:spacing w:after="0"/>
        <w:rPr>
          <w:rFonts w:asciiTheme="minorHAnsi" w:eastAsiaTheme="minorHAnsi" w:hAnsiTheme="minorHAnsi" w:cstheme="minorBidi"/>
          <w:sz w:val="22"/>
          <w:szCs w:val="22"/>
        </w:rPr>
      </w:pPr>
    </w:p>
    <w:tbl>
      <w:tblPr>
        <w:tblStyle w:val="TableGrid"/>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4743"/>
      </w:tblGrid>
      <w:tr w:rsidR="0065358A" w:rsidRPr="008138E7" w14:paraId="70B45716" w14:textId="77777777" w:rsidTr="008D561A">
        <w:trPr>
          <w:tblHeader/>
        </w:trPr>
        <w:tc>
          <w:tcPr>
            <w:tcW w:w="14743" w:type="dxa"/>
            <w:shd w:val="clear" w:color="auto" w:fill="8DB3E2" w:themeFill="text2" w:themeFillTint="66"/>
          </w:tcPr>
          <w:p w14:paraId="2C451145" w14:textId="77777777" w:rsidR="0065358A" w:rsidRPr="00B77E9B" w:rsidRDefault="0065358A" w:rsidP="0065358A">
            <w:pPr>
              <w:spacing w:after="0"/>
              <w:jc w:val="center"/>
              <w:rPr>
                <w:rFonts w:cs="Arial"/>
                <w:b/>
                <w:szCs w:val="24"/>
              </w:rPr>
            </w:pPr>
            <w:r w:rsidRPr="00B77E9B">
              <w:rPr>
                <w:rFonts w:cs="Arial"/>
                <w:b/>
                <w:szCs w:val="24"/>
              </w:rPr>
              <w:t>SPECIFICATION OF REQUIREMENTS</w:t>
            </w:r>
          </w:p>
        </w:tc>
      </w:tr>
      <w:tr w:rsidR="0065358A" w:rsidRPr="008138E7" w14:paraId="0E6CA3E3" w14:textId="77777777" w:rsidTr="00F833DC">
        <w:trPr>
          <w:tblHeader/>
        </w:trPr>
        <w:tc>
          <w:tcPr>
            <w:tcW w:w="14743" w:type="dxa"/>
            <w:shd w:val="clear" w:color="auto" w:fill="C6D9F1" w:themeFill="text2" w:themeFillTint="33"/>
          </w:tcPr>
          <w:p w14:paraId="517DCAB9" w14:textId="77777777" w:rsidR="0065358A" w:rsidRPr="008138E7" w:rsidRDefault="0065358A" w:rsidP="0065358A">
            <w:pPr>
              <w:rPr>
                <w:rFonts w:cs="Arial"/>
                <w:sz w:val="22"/>
                <w:szCs w:val="22"/>
              </w:rPr>
            </w:pPr>
            <w:r w:rsidRPr="008138E7">
              <w:rPr>
                <w:rFonts w:cs="Arial"/>
                <w:sz w:val="22"/>
                <w:szCs w:val="22"/>
              </w:rPr>
              <w:lastRenderedPageBreak/>
              <w:t>Bidders are invited to respond to each requirement ensuring the points are answered in the appropriate boxes provided. Responses should be in full and supported by evidence, allowing the evaluators to gain a good understanding of how the Bidder intends to achieve and support the requirement.</w:t>
            </w:r>
          </w:p>
          <w:p w14:paraId="61D6EC0E" w14:textId="35DFACFA" w:rsidR="002D4E05" w:rsidRPr="008138E7" w:rsidRDefault="002D4E05" w:rsidP="0065358A">
            <w:pPr>
              <w:rPr>
                <w:rFonts w:cs="Arial"/>
                <w:sz w:val="22"/>
                <w:szCs w:val="22"/>
              </w:rPr>
            </w:pPr>
            <w:r w:rsidRPr="008138E7">
              <w:rPr>
                <w:rFonts w:cs="Arial"/>
                <w:b/>
                <w:sz w:val="22"/>
                <w:szCs w:val="22"/>
              </w:rPr>
              <w:t xml:space="preserve">Priority </w:t>
            </w:r>
            <w:r w:rsidRPr="008138E7">
              <w:rPr>
                <w:rFonts w:cs="Arial"/>
                <w:sz w:val="22"/>
                <w:szCs w:val="22"/>
              </w:rPr>
              <w:t xml:space="preserve">– The </w:t>
            </w:r>
            <w:r w:rsidR="00B8742E">
              <w:rPr>
                <w:rFonts w:cs="Arial"/>
                <w:sz w:val="22"/>
                <w:szCs w:val="22"/>
              </w:rPr>
              <w:t>Council has</w:t>
            </w:r>
            <w:r w:rsidRPr="008138E7">
              <w:rPr>
                <w:rFonts w:cs="Arial"/>
                <w:sz w:val="22"/>
                <w:szCs w:val="22"/>
              </w:rPr>
              <w:t xml:space="preserve"> prioritised the requirements using the following code M = Mandatory. Bidders are required to demonstrate that their proposed solution will be compliant with, at least, all the requirements identified as Mandatory</w:t>
            </w:r>
            <w:r w:rsidR="00C2266F" w:rsidRPr="008138E7">
              <w:rPr>
                <w:rFonts w:cs="Arial"/>
                <w:sz w:val="22"/>
                <w:szCs w:val="22"/>
              </w:rPr>
              <w:t>,</w:t>
            </w:r>
            <w:r w:rsidRPr="008138E7">
              <w:rPr>
                <w:rFonts w:cs="Arial"/>
                <w:sz w:val="22"/>
                <w:szCs w:val="22"/>
              </w:rPr>
              <w:t xml:space="preserve"> </w:t>
            </w:r>
            <w:r w:rsidR="000E6868" w:rsidRPr="008138E7">
              <w:rPr>
                <w:rFonts w:cs="Arial"/>
                <w:sz w:val="22"/>
                <w:szCs w:val="22"/>
              </w:rPr>
              <w:t xml:space="preserve">by the </w:t>
            </w:r>
            <w:r w:rsidR="005E2EFA">
              <w:rPr>
                <w:rFonts w:cs="Arial"/>
                <w:sz w:val="22"/>
                <w:szCs w:val="22"/>
              </w:rPr>
              <w:t>proposed</w:t>
            </w:r>
            <w:r w:rsidR="000E6868" w:rsidRPr="008138E7">
              <w:rPr>
                <w:rFonts w:cs="Arial"/>
                <w:sz w:val="22"/>
                <w:szCs w:val="22"/>
              </w:rPr>
              <w:t xml:space="preserve"> Go Live Date</w:t>
            </w:r>
            <w:r w:rsidR="00D966DD" w:rsidRPr="008138E7">
              <w:rPr>
                <w:rFonts w:cs="Arial"/>
                <w:sz w:val="22"/>
                <w:szCs w:val="22"/>
              </w:rPr>
              <w:t xml:space="preserve"> </w:t>
            </w:r>
            <w:r w:rsidR="005E2EFA">
              <w:rPr>
                <w:rFonts w:cs="Arial"/>
                <w:sz w:val="22"/>
                <w:szCs w:val="22"/>
              </w:rPr>
              <w:t>(</w:t>
            </w:r>
            <w:r w:rsidR="00B8742E">
              <w:rPr>
                <w:rFonts w:cs="Arial"/>
                <w:sz w:val="22"/>
                <w:szCs w:val="22"/>
              </w:rPr>
              <w:t>March</w:t>
            </w:r>
            <w:r w:rsidR="00D966DD" w:rsidRPr="008F7E5A">
              <w:rPr>
                <w:rFonts w:cs="Arial"/>
                <w:sz w:val="22"/>
                <w:szCs w:val="22"/>
              </w:rPr>
              <w:t xml:space="preserve"> 201</w:t>
            </w:r>
            <w:r w:rsidR="005E2EFA">
              <w:rPr>
                <w:rFonts w:cs="Arial"/>
                <w:sz w:val="22"/>
                <w:szCs w:val="22"/>
              </w:rPr>
              <w:t>8</w:t>
            </w:r>
            <w:r w:rsidR="00D966DD" w:rsidRPr="008F7E5A">
              <w:rPr>
                <w:rFonts w:cs="Arial"/>
                <w:sz w:val="22"/>
                <w:szCs w:val="22"/>
              </w:rPr>
              <w:t>)</w:t>
            </w:r>
            <w:r w:rsidR="000E6868" w:rsidRPr="008138E7">
              <w:rPr>
                <w:rFonts w:cs="Arial"/>
                <w:sz w:val="22"/>
                <w:szCs w:val="22"/>
              </w:rPr>
              <w:t xml:space="preserve"> </w:t>
            </w:r>
            <w:r w:rsidRPr="008138E7">
              <w:rPr>
                <w:rFonts w:cs="Arial"/>
                <w:sz w:val="22"/>
                <w:szCs w:val="22"/>
              </w:rPr>
              <w:t>to be considered for the contract.</w:t>
            </w:r>
          </w:p>
          <w:p w14:paraId="0D2AAE8E" w14:textId="77777777" w:rsidR="002D4E05" w:rsidRPr="008138E7" w:rsidRDefault="0065358A" w:rsidP="002D4E05">
            <w:pPr>
              <w:spacing w:after="0"/>
              <w:rPr>
                <w:rFonts w:cs="Arial"/>
                <w:sz w:val="22"/>
                <w:szCs w:val="22"/>
              </w:rPr>
            </w:pPr>
            <w:r w:rsidRPr="008138E7">
              <w:rPr>
                <w:rFonts w:cs="Arial"/>
                <w:b/>
                <w:sz w:val="22"/>
                <w:szCs w:val="22"/>
              </w:rPr>
              <w:t>Bidder’s Solution</w:t>
            </w:r>
            <w:r w:rsidRPr="008138E7">
              <w:rPr>
                <w:rFonts w:cs="Arial"/>
                <w:sz w:val="22"/>
                <w:szCs w:val="22"/>
              </w:rPr>
              <w:t xml:space="preserve"> – Bidders must indicate how their </w:t>
            </w:r>
            <w:r w:rsidR="002D4E05" w:rsidRPr="008138E7">
              <w:rPr>
                <w:rFonts w:cs="Arial"/>
                <w:sz w:val="22"/>
                <w:szCs w:val="22"/>
              </w:rPr>
              <w:t xml:space="preserve">proposed </w:t>
            </w:r>
            <w:r w:rsidRPr="008138E7">
              <w:rPr>
                <w:rFonts w:cs="Arial"/>
                <w:sz w:val="22"/>
                <w:szCs w:val="22"/>
              </w:rPr>
              <w:t xml:space="preserve">solution will achieve the </w:t>
            </w:r>
            <w:r w:rsidR="002D4E05" w:rsidRPr="008138E7">
              <w:rPr>
                <w:rFonts w:cs="Arial"/>
                <w:sz w:val="22"/>
                <w:szCs w:val="22"/>
              </w:rPr>
              <w:t xml:space="preserve">specified </w:t>
            </w:r>
            <w:r w:rsidRPr="008138E7">
              <w:rPr>
                <w:rFonts w:cs="Arial"/>
                <w:sz w:val="22"/>
                <w:szCs w:val="22"/>
              </w:rPr>
              <w:t>requirement using the following code</w:t>
            </w:r>
            <w:r w:rsidR="002D4E05" w:rsidRPr="008138E7">
              <w:rPr>
                <w:rFonts w:cs="Arial"/>
                <w:sz w:val="22"/>
                <w:szCs w:val="22"/>
              </w:rPr>
              <w:t>s</w:t>
            </w:r>
            <w:r w:rsidRPr="008138E7">
              <w:rPr>
                <w:rFonts w:cs="Arial"/>
                <w:sz w:val="22"/>
                <w:szCs w:val="22"/>
              </w:rPr>
              <w:t xml:space="preserve">: </w:t>
            </w:r>
          </w:p>
          <w:p w14:paraId="39772C6B" w14:textId="77777777" w:rsidR="0065358A" w:rsidRPr="008138E7" w:rsidRDefault="0065358A" w:rsidP="0065358A">
            <w:pPr>
              <w:rPr>
                <w:rFonts w:cs="Arial"/>
                <w:sz w:val="22"/>
                <w:szCs w:val="22"/>
              </w:rPr>
            </w:pPr>
            <w:r w:rsidRPr="002D1E02">
              <w:rPr>
                <w:rFonts w:cs="Arial"/>
                <w:sz w:val="22"/>
                <w:szCs w:val="22"/>
                <w:highlight w:val="yellow"/>
              </w:rPr>
              <w:t>S = standard, P = planned development, A = achievable by bespoke development for the Council, N = not achievable.</w:t>
            </w:r>
          </w:p>
          <w:p w14:paraId="2BEFCC81" w14:textId="77777777" w:rsidR="0065358A" w:rsidRPr="008138E7" w:rsidRDefault="0065358A" w:rsidP="0065358A">
            <w:pPr>
              <w:rPr>
                <w:rFonts w:cs="Arial"/>
                <w:sz w:val="22"/>
                <w:szCs w:val="22"/>
              </w:rPr>
            </w:pPr>
            <w:r w:rsidRPr="008138E7">
              <w:rPr>
                <w:rFonts w:cs="Arial"/>
                <w:b/>
                <w:sz w:val="22"/>
                <w:szCs w:val="22"/>
              </w:rPr>
              <w:t>Evidence of Response</w:t>
            </w:r>
            <w:r w:rsidRPr="008138E7">
              <w:rPr>
                <w:rFonts w:cs="Arial"/>
                <w:sz w:val="22"/>
                <w:szCs w:val="22"/>
              </w:rPr>
              <w:t xml:space="preserve"> – Bidders will score 0 (zero) if no information is provided to support their </w:t>
            </w:r>
            <w:r w:rsidR="00376E29" w:rsidRPr="008138E7">
              <w:rPr>
                <w:rFonts w:cs="Arial"/>
                <w:sz w:val="22"/>
                <w:szCs w:val="22"/>
              </w:rPr>
              <w:t xml:space="preserve">stated </w:t>
            </w:r>
            <w:r w:rsidRPr="008138E7">
              <w:rPr>
                <w:rFonts w:cs="Arial"/>
                <w:sz w:val="22"/>
                <w:szCs w:val="22"/>
              </w:rPr>
              <w:t>Bidder’s Solution response for the achievement of the requirement.</w:t>
            </w:r>
          </w:p>
          <w:p w14:paraId="29853D38" w14:textId="77777777" w:rsidR="008F7E5A" w:rsidRDefault="0065358A" w:rsidP="008F7E5A">
            <w:pPr>
              <w:rPr>
                <w:rFonts w:cs="Arial"/>
                <w:sz w:val="22"/>
                <w:szCs w:val="22"/>
              </w:rPr>
            </w:pPr>
            <w:r w:rsidRPr="008138E7">
              <w:rPr>
                <w:rFonts w:cs="Arial"/>
                <w:sz w:val="22"/>
                <w:szCs w:val="22"/>
              </w:rPr>
              <w:t>Where development is proposed to achieve the requirement Bidders must provide details of the planned delivery date and indicate that the costs of development are either included in the tendered price or will be an extra cost.</w:t>
            </w:r>
            <w:r w:rsidRPr="008138E7">
              <w:rPr>
                <w:rFonts w:cs="Arial"/>
                <w:i/>
                <w:sz w:val="22"/>
                <w:szCs w:val="22"/>
              </w:rPr>
              <w:t xml:space="preserve"> </w:t>
            </w:r>
            <w:r w:rsidRPr="008138E7">
              <w:rPr>
                <w:rFonts w:cs="Arial"/>
                <w:sz w:val="22"/>
                <w:szCs w:val="22"/>
              </w:rPr>
              <w:t>If no information is provided to indicate that the cost of development is included within the tendered price or is an extra future cost it will be assumed that the cost of development is included in the tendered price.</w:t>
            </w:r>
            <w:r w:rsidR="00B77E9B">
              <w:rPr>
                <w:rFonts w:cs="Arial"/>
                <w:sz w:val="22"/>
                <w:szCs w:val="22"/>
              </w:rPr>
              <w:t xml:space="preserve"> Bidders should note that where development is proposed to achieve a Mandatory requirement the cost of development must be included in the tendered price.</w:t>
            </w:r>
          </w:p>
          <w:p w14:paraId="211C407E" w14:textId="77777777" w:rsidR="0065358A" w:rsidRDefault="0065358A" w:rsidP="008F7E5A">
            <w:pPr>
              <w:rPr>
                <w:rFonts w:cs="Arial"/>
                <w:b/>
                <w:i/>
                <w:sz w:val="22"/>
                <w:szCs w:val="22"/>
              </w:rPr>
            </w:pPr>
            <w:r w:rsidRPr="008138E7">
              <w:rPr>
                <w:rFonts w:cs="Arial"/>
                <w:b/>
                <w:i/>
                <w:sz w:val="22"/>
                <w:szCs w:val="22"/>
              </w:rPr>
              <w:t xml:space="preserve">Requirements that can only be achieved by future development (planned or bespoke) the maximum score that can be given </w:t>
            </w:r>
            <w:r w:rsidR="002D4E05" w:rsidRPr="008138E7">
              <w:rPr>
                <w:rFonts w:cs="Arial"/>
                <w:b/>
                <w:i/>
                <w:sz w:val="22"/>
                <w:szCs w:val="22"/>
              </w:rPr>
              <w:t xml:space="preserve">for that response </w:t>
            </w:r>
            <w:r w:rsidRPr="008138E7">
              <w:rPr>
                <w:rFonts w:cs="Arial"/>
                <w:b/>
                <w:i/>
                <w:sz w:val="22"/>
                <w:szCs w:val="22"/>
              </w:rPr>
              <w:t>is 3 (Acceptable).</w:t>
            </w:r>
          </w:p>
          <w:p w14:paraId="49F6EF4B" w14:textId="3D1A26E1" w:rsidR="00CA209C" w:rsidRDefault="00CA209C" w:rsidP="008F7E5A">
            <w:pPr>
              <w:rPr>
                <w:rFonts w:cs="Arial"/>
                <w:b/>
                <w:sz w:val="22"/>
                <w:szCs w:val="22"/>
              </w:rPr>
            </w:pPr>
            <w:r w:rsidRPr="00CA209C">
              <w:rPr>
                <w:rFonts w:cs="Arial"/>
                <w:b/>
                <w:sz w:val="22"/>
                <w:szCs w:val="22"/>
              </w:rPr>
              <w:t xml:space="preserve">The pricing schedule </w:t>
            </w:r>
            <w:r>
              <w:rPr>
                <w:rFonts w:cs="Arial"/>
                <w:b/>
                <w:sz w:val="22"/>
                <w:szCs w:val="22"/>
              </w:rPr>
              <w:t>is set out in pages 6</w:t>
            </w:r>
            <w:r w:rsidR="001355BA">
              <w:rPr>
                <w:rFonts w:cs="Arial"/>
                <w:b/>
                <w:sz w:val="22"/>
                <w:szCs w:val="22"/>
              </w:rPr>
              <w:t>4</w:t>
            </w:r>
            <w:r>
              <w:rPr>
                <w:rFonts w:cs="Arial"/>
                <w:b/>
                <w:sz w:val="22"/>
                <w:szCs w:val="22"/>
              </w:rPr>
              <w:t>-6</w:t>
            </w:r>
            <w:r w:rsidR="001355BA">
              <w:rPr>
                <w:rFonts w:cs="Arial"/>
                <w:b/>
                <w:sz w:val="22"/>
                <w:szCs w:val="22"/>
              </w:rPr>
              <w:t>8 of this document</w:t>
            </w:r>
            <w:r>
              <w:rPr>
                <w:rFonts w:cs="Arial"/>
                <w:b/>
                <w:sz w:val="22"/>
                <w:szCs w:val="22"/>
              </w:rPr>
              <w:t>. Bidders should note that the priority weighting is as follows:</w:t>
            </w:r>
          </w:p>
          <w:p w14:paraId="7DF2FD00" w14:textId="77777777" w:rsidR="00CA209C" w:rsidRDefault="001355BA" w:rsidP="008F7E5A">
            <w:pPr>
              <w:rPr>
                <w:rFonts w:cs="Arial"/>
                <w:b/>
                <w:sz w:val="22"/>
                <w:szCs w:val="22"/>
              </w:rPr>
            </w:pPr>
            <w:r>
              <w:rPr>
                <w:rFonts w:cs="Arial"/>
                <w:b/>
                <w:sz w:val="22"/>
                <w:szCs w:val="22"/>
              </w:rPr>
              <w:t>System solutions – 80%</w:t>
            </w:r>
          </w:p>
          <w:p w14:paraId="778A4457" w14:textId="74C5EED2" w:rsidR="001355BA" w:rsidRPr="00CA209C" w:rsidRDefault="001355BA" w:rsidP="001355BA">
            <w:pPr>
              <w:rPr>
                <w:rFonts w:cs="Arial"/>
                <w:sz w:val="22"/>
                <w:szCs w:val="22"/>
              </w:rPr>
            </w:pPr>
            <w:r>
              <w:rPr>
                <w:rFonts w:cs="Arial"/>
                <w:b/>
                <w:sz w:val="22"/>
                <w:szCs w:val="22"/>
              </w:rPr>
              <w:t>Pricing                  – 20%</w:t>
            </w:r>
          </w:p>
        </w:tc>
      </w:tr>
    </w:tbl>
    <w:p w14:paraId="78D7ECB1" w14:textId="2D21DBA4" w:rsidR="00EC7BC4" w:rsidRDefault="00EC7BC4" w:rsidP="00B77E9B">
      <w:pPr>
        <w:spacing w:after="0"/>
        <w:rPr>
          <w:rFonts w:asciiTheme="minorHAnsi" w:eastAsiaTheme="minorHAnsi" w:hAnsiTheme="minorHAnsi" w:cstheme="minorBidi"/>
          <w:sz w:val="22"/>
          <w:szCs w:val="22"/>
        </w:rPr>
      </w:pPr>
    </w:p>
    <w:p w14:paraId="06F4008B" w14:textId="6AB9CDAB" w:rsidR="001355BA" w:rsidRDefault="001355BA" w:rsidP="00B77E9B">
      <w:pPr>
        <w:spacing w:after="0"/>
        <w:rPr>
          <w:rFonts w:asciiTheme="minorHAnsi" w:eastAsiaTheme="minorHAnsi" w:hAnsiTheme="minorHAnsi" w:cstheme="minorBidi"/>
          <w:sz w:val="22"/>
          <w:szCs w:val="22"/>
        </w:rPr>
      </w:pPr>
    </w:p>
    <w:p w14:paraId="7514023E" w14:textId="105A8C1E" w:rsidR="001355BA" w:rsidRDefault="001355BA" w:rsidP="00B77E9B">
      <w:pPr>
        <w:spacing w:after="0"/>
        <w:rPr>
          <w:rFonts w:asciiTheme="minorHAnsi" w:eastAsiaTheme="minorHAnsi" w:hAnsiTheme="minorHAnsi" w:cstheme="minorBidi"/>
          <w:sz w:val="22"/>
          <w:szCs w:val="22"/>
        </w:rPr>
      </w:pPr>
    </w:p>
    <w:p w14:paraId="7CBE0B26" w14:textId="77777777" w:rsidR="001355BA" w:rsidRDefault="001355BA" w:rsidP="00B77E9B">
      <w:pPr>
        <w:spacing w:after="0"/>
        <w:rPr>
          <w:rFonts w:asciiTheme="minorHAnsi" w:eastAsiaTheme="minorHAnsi" w:hAnsiTheme="minorHAnsi" w:cstheme="minorBidi"/>
          <w:sz w:val="22"/>
          <w:szCs w:val="22"/>
        </w:rPr>
      </w:pPr>
    </w:p>
    <w:tbl>
      <w:tblPr>
        <w:tblStyle w:val="TableGrid"/>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083"/>
        <w:gridCol w:w="4977"/>
        <w:gridCol w:w="992"/>
        <w:gridCol w:w="1131"/>
        <w:gridCol w:w="6560"/>
      </w:tblGrid>
      <w:tr w:rsidR="0065358A" w:rsidRPr="008138E7" w14:paraId="3EC2C839" w14:textId="77777777" w:rsidTr="008D561A">
        <w:trPr>
          <w:tblHeader/>
        </w:trPr>
        <w:tc>
          <w:tcPr>
            <w:tcW w:w="7052" w:type="dxa"/>
            <w:gridSpan w:val="3"/>
            <w:shd w:val="clear" w:color="auto" w:fill="8DB3E2" w:themeFill="text2" w:themeFillTint="66"/>
          </w:tcPr>
          <w:p w14:paraId="0EA0291B" w14:textId="77777777" w:rsidR="0065358A" w:rsidRPr="008138E7" w:rsidRDefault="00EC7BC4" w:rsidP="0065358A">
            <w:pPr>
              <w:spacing w:after="0"/>
              <w:jc w:val="center"/>
              <w:rPr>
                <w:rFonts w:cs="Arial"/>
                <w:b/>
                <w:sz w:val="22"/>
                <w:szCs w:val="22"/>
              </w:rPr>
            </w:pPr>
            <w:r>
              <w:rPr>
                <w:rFonts w:asciiTheme="minorHAnsi" w:eastAsiaTheme="minorHAnsi" w:hAnsiTheme="minorHAnsi" w:cstheme="minorBidi"/>
                <w:sz w:val="22"/>
                <w:szCs w:val="22"/>
              </w:rPr>
              <w:br w:type="page"/>
            </w:r>
            <w:r w:rsidR="0065358A" w:rsidRPr="008138E7">
              <w:rPr>
                <w:rFonts w:cs="Arial"/>
                <w:b/>
                <w:sz w:val="22"/>
                <w:szCs w:val="22"/>
              </w:rPr>
              <w:t>Requirement</w:t>
            </w:r>
          </w:p>
        </w:tc>
        <w:tc>
          <w:tcPr>
            <w:tcW w:w="7691" w:type="dxa"/>
            <w:gridSpan w:val="2"/>
            <w:shd w:val="clear" w:color="auto" w:fill="8DB3E2" w:themeFill="text2" w:themeFillTint="66"/>
          </w:tcPr>
          <w:p w14:paraId="3155AC61" w14:textId="77777777" w:rsidR="0065358A" w:rsidRPr="008138E7" w:rsidRDefault="0065358A" w:rsidP="0065358A">
            <w:pPr>
              <w:spacing w:after="0"/>
              <w:jc w:val="center"/>
              <w:rPr>
                <w:rFonts w:cs="Arial"/>
                <w:b/>
                <w:sz w:val="22"/>
                <w:szCs w:val="22"/>
              </w:rPr>
            </w:pPr>
            <w:r w:rsidRPr="008138E7">
              <w:rPr>
                <w:rFonts w:cs="Arial"/>
                <w:b/>
                <w:sz w:val="22"/>
                <w:szCs w:val="22"/>
              </w:rPr>
              <w:t>Bidder Response</w:t>
            </w:r>
          </w:p>
        </w:tc>
      </w:tr>
      <w:tr w:rsidR="0065358A" w:rsidRPr="008138E7" w14:paraId="420C8BFB" w14:textId="77777777" w:rsidTr="00F833DC">
        <w:trPr>
          <w:tblHeader/>
        </w:trPr>
        <w:tc>
          <w:tcPr>
            <w:tcW w:w="1083" w:type="dxa"/>
            <w:shd w:val="clear" w:color="auto" w:fill="C6D9F1" w:themeFill="text2" w:themeFillTint="33"/>
            <w:vAlign w:val="bottom"/>
          </w:tcPr>
          <w:p w14:paraId="51881B62" w14:textId="77777777" w:rsidR="0065358A" w:rsidRPr="008138E7" w:rsidRDefault="0065358A" w:rsidP="0065358A">
            <w:pPr>
              <w:spacing w:after="0"/>
              <w:contextualSpacing/>
              <w:jc w:val="center"/>
              <w:rPr>
                <w:rFonts w:cs="Arial"/>
                <w:sz w:val="22"/>
                <w:szCs w:val="22"/>
              </w:rPr>
            </w:pPr>
            <w:r w:rsidRPr="008138E7">
              <w:rPr>
                <w:rFonts w:cs="Arial"/>
                <w:b/>
                <w:sz w:val="22"/>
                <w:szCs w:val="22"/>
              </w:rPr>
              <w:t>Ref</w:t>
            </w:r>
          </w:p>
        </w:tc>
        <w:tc>
          <w:tcPr>
            <w:tcW w:w="4977" w:type="dxa"/>
            <w:shd w:val="clear" w:color="auto" w:fill="C6D9F1" w:themeFill="text2" w:themeFillTint="33"/>
            <w:vAlign w:val="bottom"/>
          </w:tcPr>
          <w:p w14:paraId="6D8F4EEC" w14:textId="77777777" w:rsidR="0065358A" w:rsidRPr="008138E7" w:rsidRDefault="0065358A" w:rsidP="0065358A">
            <w:pPr>
              <w:spacing w:after="0"/>
              <w:jc w:val="center"/>
              <w:rPr>
                <w:rFonts w:cs="Arial"/>
                <w:b/>
                <w:sz w:val="22"/>
                <w:szCs w:val="22"/>
              </w:rPr>
            </w:pPr>
            <w:r w:rsidRPr="008138E7">
              <w:rPr>
                <w:rFonts w:cs="Arial"/>
                <w:b/>
                <w:sz w:val="22"/>
                <w:szCs w:val="22"/>
              </w:rPr>
              <w:t>Description</w:t>
            </w:r>
          </w:p>
        </w:tc>
        <w:tc>
          <w:tcPr>
            <w:tcW w:w="992" w:type="dxa"/>
            <w:shd w:val="clear" w:color="auto" w:fill="C6D9F1" w:themeFill="text2" w:themeFillTint="33"/>
            <w:vAlign w:val="bottom"/>
          </w:tcPr>
          <w:p w14:paraId="2DD3A926" w14:textId="77777777" w:rsidR="0065358A" w:rsidRPr="008138E7" w:rsidRDefault="0065358A" w:rsidP="0065358A">
            <w:pPr>
              <w:spacing w:after="0"/>
              <w:jc w:val="center"/>
              <w:rPr>
                <w:rFonts w:cs="Arial"/>
                <w:b/>
                <w:sz w:val="22"/>
                <w:szCs w:val="22"/>
              </w:rPr>
            </w:pPr>
            <w:r w:rsidRPr="008138E7">
              <w:rPr>
                <w:rFonts w:cs="Arial"/>
                <w:b/>
                <w:sz w:val="22"/>
                <w:szCs w:val="22"/>
              </w:rPr>
              <w:t>Priority</w:t>
            </w:r>
          </w:p>
        </w:tc>
        <w:tc>
          <w:tcPr>
            <w:tcW w:w="1131" w:type="dxa"/>
            <w:shd w:val="clear" w:color="auto" w:fill="C6D9F1" w:themeFill="text2" w:themeFillTint="33"/>
            <w:vAlign w:val="bottom"/>
          </w:tcPr>
          <w:p w14:paraId="2C0CE28F" w14:textId="77777777" w:rsidR="0065358A" w:rsidRPr="008138E7" w:rsidRDefault="0065358A" w:rsidP="0065358A">
            <w:pPr>
              <w:spacing w:after="0"/>
              <w:jc w:val="center"/>
              <w:rPr>
                <w:rFonts w:cs="Arial"/>
                <w:b/>
                <w:sz w:val="22"/>
                <w:szCs w:val="22"/>
              </w:rPr>
            </w:pPr>
            <w:r w:rsidRPr="008138E7">
              <w:rPr>
                <w:rFonts w:cs="Arial"/>
                <w:b/>
                <w:sz w:val="22"/>
                <w:szCs w:val="22"/>
              </w:rPr>
              <w:t>Bidder’s Solution</w:t>
            </w:r>
          </w:p>
        </w:tc>
        <w:tc>
          <w:tcPr>
            <w:tcW w:w="6560" w:type="dxa"/>
            <w:shd w:val="clear" w:color="auto" w:fill="C6D9F1" w:themeFill="text2" w:themeFillTint="33"/>
            <w:vAlign w:val="bottom"/>
          </w:tcPr>
          <w:p w14:paraId="055C53EE" w14:textId="77777777" w:rsidR="0065358A" w:rsidRPr="008138E7" w:rsidRDefault="0065358A" w:rsidP="0065358A">
            <w:pPr>
              <w:spacing w:after="0"/>
              <w:jc w:val="center"/>
              <w:rPr>
                <w:rFonts w:cs="Arial"/>
                <w:b/>
                <w:sz w:val="22"/>
                <w:szCs w:val="22"/>
              </w:rPr>
            </w:pPr>
            <w:r w:rsidRPr="008138E7">
              <w:rPr>
                <w:rFonts w:cs="Arial"/>
                <w:b/>
                <w:sz w:val="22"/>
                <w:szCs w:val="22"/>
              </w:rPr>
              <w:t>Evidence of Response</w:t>
            </w:r>
          </w:p>
        </w:tc>
      </w:tr>
      <w:tr w:rsidR="0065358A" w:rsidRPr="008138E7" w14:paraId="4CB8FF09" w14:textId="77777777" w:rsidTr="00F908CD">
        <w:tc>
          <w:tcPr>
            <w:tcW w:w="14743" w:type="dxa"/>
            <w:gridSpan w:val="5"/>
            <w:shd w:val="clear" w:color="auto" w:fill="1F497D" w:themeFill="text2"/>
          </w:tcPr>
          <w:p w14:paraId="7662F0B3" w14:textId="77777777" w:rsidR="0065358A" w:rsidRPr="00F908CD" w:rsidRDefault="0065358A" w:rsidP="0065358A">
            <w:pPr>
              <w:spacing w:after="0"/>
              <w:rPr>
                <w:rFonts w:cs="Arial"/>
                <w:b/>
                <w:color w:val="FFFFFF" w:themeColor="background1"/>
                <w:sz w:val="22"/>
                <w:szCs w:val="22"/>
              </w:rPr>
            </w:pPr>
            <w:r w:rsidRPr="00F908CD">
              <w:rPr>
                <w:rFonts w:cs="Arial"/>
                <w:b/>
                <w:color w:val="FFFFFF" w:themeColor="background1"/>
                <w:sz w:val="22"/>
                <w:szCs w:val="22"/>
              </w:rPr>
              <w:t>Category 1 – Solution Design and Functionality Requirements</w:t>
            </w:r>
          </w:p>
        </w:tc>
      </w:tr>
      <w:tr w:rsidR="0065358A" w:rsidRPr="008138E7" w14:paraId="1B1B5B32" w14:textId="77777777" w:rsidTr="00F833DC">
        <w:tc>
          <w:tcPr>
            <w:tcW w:w="14743" w:type="dxa"/>
            <w:gridSpan w:val="5"/>
            <w:shd w:val="clear" w:color="auto" w:fill="C6D9F1" w:themeFill="text2" w:themeFillTint="33"/>
          </w:tcPr>
          <w:p w14:paraId="701CC76C" w14:textId="77777777" w:rsidR="0065358A" w:rsidRPr="00EC7BC4" w:rsidRDefault="00EC7BC4" w:rsidP="00A83BAA">
            <w:pPr>
              <w:spacing w:after="0"/>
              <w:rPr>
                <w:rFonts w:cs="Arial"/>
                <w:b/>
                <w:sz w:val="22"/>
                <w:szCs w:val="22"/>
              </w:rPr>
            </w:pPr>
            <w:r>
              <w:rPr>
                <w:rFonts w:cs="Arial"/>
                <w:b/>
                <w:sz w:val="22"/>
                <w:szCs w:val="22"/>
              </w:rPr>
              <w:lastRenderedPageBreak/>
              <w:t>Scope</w:t>
            </w:r>
            <w:r w:rsidR="0065358A" w:rsidRPr="008138E7">
              <w:rPr>
                <w:rFonts w:cs="Arial"/>
                <w:b/>
                <w:sz w:val="22"/>
                <w:szCs w:val="22"/>
              </w:rPr>
              <w:t xml:space="preserve"> </w:t>
            </w:r>
            <w:r w:rsidR="00875909" w:rsidRPr="008138E7">
              <w:rPr>
                <w:rFonts w:cs="Arial"/>
                <w:b/>
                <w:sz w:val="22"/>
                <w:szCs w:val="22"/>
              </w:rPr>
              <w:t>(</w:t>
            </w:r>
            <w:r w:rsidR="00A83BAA" w:rsidRPr="00AD113A">
              <w:rPr>
                <w:rFonts w:cs="Arial"/>
                <w:b/>
                <w:color w:val="000000" w:themeColor="text1"/>
                <w:sz w:val="22"/>
                <w:szCs w:val="22"/>
              </w:rPr>
              <w:t>Pass/Fail</w:t>
            </w:r>
            <w:r w:rsidR="007E7379" w:rsidRPr="008138E7">
              <w:rPr>
                <w:rFonts w:cs="Arial"/>
                <w:b/>
                <w:sz w:val="22"/>
                <w:szCs w:val="22"/>
              </w:rPr>
              <w:t>)</w:t>
            </w:r>
          </w:p>
        </w:tc>
      </w:tr>
      <w:tr w:rsidR="002C2A48" w:rsidRPr="008138E7" w14:paraId="16EE5F17" w14:textId="77777777" w:rsidTr="00F833DC">
        <w:tc>
          <w:tcPr>
            <w:tcW w:w="1083" w:type="dxa"/>
            <w:shd w:val="clear" w:color="auto" w:fill="C6D9F1" w:themeFill="text2" w:themeFillTint="33"/>
          </w:tcPr>
          <w:p w14:paraId="03864271"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50AFA225" w14:textId="77777777" w:rsidR="002C2A48" w:rsidRPr="00EC7BC4" w:rsidRDefault="002C2A48" w:rsidP="002C2A48">
            <w:pPr>
              <w:spacing w:after="0"/>
              <w:contextualSpacing/>
              <w:rPr>
                <w:rFonts w:cs="Arial"/>
                <w:sz w:val="22"/>
                <w:szCs w:val="22"/>
              </w:rPr>
            </w:pPr>
            <w:r>
              <w:rPr>
                <w:rFonts w:cs="Arial"/>
                <w:sz w:val="22"/>
                <w:szCs w:val="22"/>
              </w:rPr>
              <w:t>The EMS</w:t>
            </w:r>
            <w:r w:rsidRPr="00EC7BC4">
              <w:rPr>
                <w:rFonts w:cs="Arial"/>
                <w:sz w:val="22"/>
                <w:szCs w:val="22"/>
              </w:rPr>
              <w:t xml:space="preserve"> shall </w:t>
            </w:r>
            <w:r>
              <w:rPr>
                <w:rFonts w:cs="Arial"/>
                <w:sz w:val="22"/>
                <w:szCs w:val="22"/>
              </w:rPr>
              <w:t>be able to support</w:t>
            </w:r>
            <w:r w:rsidRPr="00EC7BC4">
              <w:rPr>
                <w:rFonts w:cs="Arial"/>
                <w:sz w:val="22"/>
                <w:szCs w:val="22"/>
              </w:rPr>
              <w:t xml:space="preserve">:  </w:t>
            </w:r>
          </w:p>
          <w:p w14:paraId="7CEC4F03"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UK local government elections</w:t>
            </w:r>
          </w:p>
          <w:p w14:paraId="10A023AC" w14:textId="77777777" w:rsidR="002C2A48" w:rsidRPr="00737660" w:rsidRDefault="002C2A48" w:rsidP="002C2A48">
            <w:pPr>
              <w:pStyle w:val="ListParagraph"/>
              <w:numPr>
                <w:ilvl w:val="0"/>
                <w:numId w:val="12"/>
              </w:numPr>
              <w:spacing w:after="0"/>
              <w:rPr>
                <w:rFonts w:cs="Arial"/>
                <w:sz w:val="22"/>
                <w:szCs w:val="22"/>
              </w:rPr>
            </w:pPr>
            <w:r>
              <w:rPr>
                <w:rFonts w:cs="Arial"/>
                <w:sz w:val="22"/>
                <w:szCs w:val="22"/>
              </w:rPr>
              <w:t xml:space="preserve">Local and national </w:t>
            </w:r>
            <w:r w:rsidRPr="00737660">
              <w:rPr>
                <w:rFonts w:cs="Arial"/>
                <w:sz w:val="22"/>
                <w:szCs w:val="22"/>
              </w:rPr>
              <w:t>Referenda</w:t>
            </w:r>
          </w:p>
          <w:p w14:paraId="6A854171"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Police and Crime commissioner elections</w:t>
            </w:r>
          </w:p>
          <w:p w14:paraId="152C8297"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UK parliamentary elections</w:t>
            </w:r>
          </w:p>
          <w:p w14:paraId="679A9BF7"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European elections (if applicable)</w:t>
            </w:r>
          </w:p>
          <w:p w14:paraId="315E4D04" w14:textId="7DD4F12A" w:rsidR="002C2A48" w:rsidRDefault="002C2A48" w:rsidP="002C2A48">
            <w:pPr>
              <w:pStyle w:val="ListParagraph"/>
              <w:numPr>
                <w:ilvl w:val="0"/>
                <w:numId w:val="12"/>
              </w:numPr>
              <w:spacing w:after="0"/>
              <w:rPr>
                <w:rFonts w:cs="Arial"/>
                <w:sz w:val="22"/>
                <w:szCs w:val="22"/>
              </w:rPr>
            </w:pPr>
            <w:r w:rsidRPr="00737660">
              <w:rPr>
                <w:rFonts w:cs="Arial"/>
                <w:sz w:val="22"/>
                <w:szCs w:val="22"/>
              </w:rPr>
              <w:t>Neighbourhood Planning Referend</w:t>
            </w:r>
            <w:r w:rsidR="00004AE9">
              <w:rPr>
                <w:rFonts w:cs="Arial"/>
                <w:sz w:val="22"/>
                <w:szCs w:val="22"/>
              </w:rPr>
              <w:t>a</w:t>
            </w:r>
          </w:p>
          <w:p w14:paraId="09BD56B7" w14:textId="5B4564C2" w:rsidR="002C2A48" w:rsidRDefault="002C2A48" w:rsidP="002C2A48">
            <w:pPr>
              <w:pStyle w:val="ListParagraph"/>
              <w:numPr>
                <w:ilvl w:val="0"/>
                <w:numId w:val="12"/>
              </w:numPr>
              <w:spacing w:after="0"/>
              <w:rPr>
                <w:rFonts w:cs="Arial"/>
                <w:sz w:val="22"/>
                <w:szCs w:val="22"/>
              </w:rPr>
            </w:pPr>
            <w:r>
              <w:rPr>
                <w:rFonts w:cs="Arial"/>
                <w:sz w:val="22"/>
                <w:szCs w:val="22"/>
              </w:rPr>
              <w:t>Council Tax Referend</w:t>
            </w:r>
            <w:r w:rsidR="00004AE9">
              <w:rPr>
                <w:rFonts w:cs="Arial"/>
                <w:sz w:val="22"/>
                <w:szCs w:val="22"/>
              </w:rPr>
              <w:t>a</w:t>
            </w:r>
          </w:p>
          <w:p w14:paraId="3FB4702A" w14:textId="25CF6A2D" w:rsidR="002C2A48" w:rsidRPr="00737660" w:rsidRDefault="002C2A48" w:rsidP="002C2A48">
            <w:pPr>
              <w:pStyle w:val="ListParagraph"/>
              <w:numPr>
                <w:ilvl w:val="0"/>
                <w:numId w:val="12"/>
              </w:numPr>
              <w:spacing w:after="0"/>
              <w:rPr>
                <w:rFonts w:cs="Arial"/>
                <w:sz w:val="22"/>
                <w:szCs w:val="22"/>
              </w:rPr>
            </w:pPr>
            <w:r>
              <w:rPr>
                <w:rFonts w:cs="Arial"/>
                <w:sz w:val="22"/>
                <w:szCs w:val="22"/>
              </w:rPr>
              <w:t xml:space="preserve">Business </w:t>
            </w:r>
            <w:r w:rsidR="00004AE9">
              <w:rPr>
                <w:rFonts w:cs="Arial"/>
                <w:sz w:val="22"/>
                <w:szCs w:val="22"/>
              </w:rPr>
              <w:t xml:space="preserve">Improvement District </w:t>
            </w:r>
            <w:r>
              <w:rPr>
                <w:rFonts w:cs="Arial"/>
                <w:sz w:val="22"/>
                <w:szCs w:val="22"/>
              </w:rPr>
              <w:t>Referend</w:t>
            </w:r>
            <w:r w:rsidR="00004AE9">
              <w:rPr>
                <w:rFonts w:cs="Arial"/>
                <w:sz w:val="22"/>
                <w:szCs w:val="22"/>
              </w:rPr>
              <w:t>a</w:t>
            </w:r>
          </w:p>
          <w:p w14:paraId="083FD241" w14:textId="77777777" w:rsidR="002C2A48" w:rsidRPr="00737660" w:rsidRDefault="002C2A48" w:rsidP="002C2A48">
            <w:pPr>
              <w:pStyle w:val="ListParagraph"/>
              <w:numPr>
                <w:ilvl w:val="0"/>
                <w:numId w:val="12"/>
              </w:numPr>
              <w:spacing w:after="0"/>
              <w:rPr>
                <w:rFonts w:cs="Arial"/>
                <w:sz w:val="22"/>
                <w:szCs w:val="22"/>
              </w:rPr>
            </w:pPr>
            <w:r>
              <w:rPr>
                <w:rFonts w:cs="Arial"/>
                <w:sz w:val="22"/>
                <w:szCs w:val="22"/>
              </w:rPr>
              <w:t>Mayoral elections</w:t>
            </w:r>
          </w:p>
        </w:tc>
        <w:tc>
          <w:tcPr>
            <w:tcW w:w="992" w:type="dxa"/>
            <w:shd w:val="clear" w:color="auto" w:fill="C6D9F1" w:themeFill="text2" w:themeFillTint="33"/>
          </w:tcPr>
          <w:p w14:paraId="1371B6AC" w14:textId="77777777" w:rsidR="002C2A48" w:rsidRPr="008138E7" w:rsidRDefault="002C2A48" w:rsidP="002C2A48">
            <w:pPr>
              <w:spacing w:after="0"/>
              <w:jc w:val="center"/>
              <w:rPr>
                <w:rFonts w:cs="Arial"/>
                <w:sz w:val="22"/>
                <w:szCs w:val="22"/>
              </w:rPr>
            </w:pPr>
            <w:r>
              <w:rPr>
                <w:rFonts w:cs="Arial"/>
                <w:sz w:val="22"/>
                <w:szCs w:val="22"/>
              </w:rPr>
              <w:t>M</w:t>
            </w:r>
          </w:p>
        </w:tc>
        <w:tc>
          <w:tcPr>
            <w:tcW w:w="1131" w:type="dxa"/>
          </w:tcPr>
          <w:p w14:paraId="0C799AA9" w14:textId="77777777" w:rsidR="002C2A48" w:rsidRPr="008138E7" w:rsidRDefault="002C2A48" w:rsidP="002C2A48">
            <w:pPr>
              <w:spacing w:after="0"/>
              <w:jc w:val="center"/>
              <w:rPr>
                <w:rFonts w:cs="Arial"/>
                <w:sz w:val="22"/>
                <w:szCs w:val="22"/>
              </w:rPr>
            </w:pPr>
          </w:p>
        </w:tc>
        <w:tc>
          <w:tcPr>
            <w:tcW w:w="6560" w:type="dxa"/>
          </w:tcPr>
          <w:p w14:paraId="302F0562" w14:textId="77777777" w:rsidR="002C2A48" w:rsidRPr="000F4352" w:rsidRDefault="002C2A48" w:rsidP="002C2A48">
            <w:pPr>
              <w:spacing w:after="0"/>
              <w:rPr>
                <w:rFonts w:cs="Arial"/>
                <w:sz w:val="22"/>
                <w:szCs w:val="22"/>
              </w:rPr>
            </w:pPr>
          </w:p>
        </w:tc>
      </w:tr>
      <w:tr w:rsidR="002C2A48" w:rsidRPr="008138E7" w14:paraId="7CC73490" w14:textId="77777777" w:rsidTr="00F833DC">
        <w:tc>
          <w:tcPr>
            <w:tcW w:w="1083" w:type="dxa"/>
            <w:shd w:val="clear" w:color="auto" w:fill="C6D9F1" w:themeFill="text2" w:themeFillTint="33"/>
          </w:tcPr>
          <w:p w14:paraId="51C2AAB4"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341BA1D2" w14:textId="77777777" w:rsidR="002C2A48" w:rsidRPr="00EC7BC4" w:rsidRDefault="002C2A48" w:rsidP="002C2A48">
            <w:pPr>
              <w:spacing w:after="0"/>
              <w:contextualSpacing/>
              <w:rPr>
                <w:rFonts w:cs="Arial"/>
                <w:sz w:val="22"/>
                <w:szCs w:val="22"/>
              </w:rPr>
            </w:pPr>
            <w:r>
              <w:rPr>
                <w:rFonts w:cs="Arial"/>
                <w:sz w:val="22"/>
                <w:szCs w:val="22"/>
              </w:rPr>
              <w:t>The EMS</w:t>
            </w:r>
            <w:r w:rsidRPr="00EC7BC4">
              <w:rPr>
                <w:rFonts w:cs="Arial"/>
                <w:sz w:val="22"/>
                <w:szCs w:val="22"/>
              </w:rPr>
              <w:t xml:space="preserve"> shall </w:t>
            </w:r>
            <w:r>
              <w:rPr>
                <w:rFonts w:cs="Arial"/>
                <w:sz w:val="22"/>
                <w:szCs w:val="22"/>
              </w:rPr>
              <w:t>be able to support the processing of:</w:t>
            </w:r>
          </w:p>
          <w:p w14:paraId="231BB461"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Rolling registration</w:t>
            </w:r>
          </w:p>
          <w:p w14:paraId="78E3C4D4" w14:textId="77777777" w:rsidR="002C2A48" w:rsidRPr="00737660" w:rsidRDefault="002C2A48" w:rsidP="002C2A48">
            <w:pPr>
              <w:pStyle w:val="ListParagraph"/>
              <w:numPr>
                <w:ilvl w:val="0"/>
                <w:numId w:val="12"/>
              </w:numPr>
              <w:spacing w:after="0"/>
              <w:rPr>
                <w:rFonts w:cs="Arial"/>
                <w:sz w:val="22"/>
                <w:szCs w:val="22"/>
              </w:rPr>
            </w:pPr>
            <w:r w:rsidRPr="00737660">
              <w:rPr>
                <w:rFonts w:cs="Arial"/>
                <w:sz w:val="22"/>
                <w:szCs w:val="22"/>
              </w:rPr>
              <w:t>Annual canvass</w:t>
            </w:r>
            <w:r>
              <w:rPr>
                <w:rFonts w:cs="Arial"/>
                <w:sz w:val="22"/>
                <w:szCs w:val="22"/>
              </w:rPr>
              <w:t>ing</w:t>
            </w:r>
          </w:p>
          <w:p w14:paraId="5502DFD1" w14:textId="77777777" w:rsidR="002C2A48" w:rsidRDefault="002C2A48" w:rsidP="002C2A48">
            <w:pPr>
              <w:pStyle w:val="ListParagraph"/>
              <w:numPr>
                <w:ilvl w:val="0"/>
                <w:numId w:val="12"/>
              </w:numPr>
              <w:spacing w:after="0"/>
              <w:rPr>
                <w:rFonts w:cs="Arial"/>
                <w:sz w:val="22"/>
                <w:szCs w:val="22"/>
              </w:rPr>
            </w:pPr>
            <w:r w:rsidRPr="00737660">
              <w:rPr>
                <w:rFonts w:cs="Arial"/>
                <w:sz w:val="22"/>
                <w:szCs w:val="22"/>
              </w:rPr>
              <w:t>Absent voting application</w:t>
            </w:r>
            <w:r>
              <w:rPr>
                <w:rFonts w:cs="Arial"/>
                <w:sz w:val="22"/>
                <w:szCs w:val="22"/>
              </w:rPr>
              <w:t>s</w:t>
            </w:r>
            <w:r w:rsidRPr="00737660">
              <w:rPr>
                <w:rFonts w:cs="Arial"/>
                <w:sz w:val="22"/>
                <w:szCs w:val="22"/>
              </w:rPr>
              <w:t xml:space="preserve"> </w:t>
            </w:r>
          </w:p>
          <w:p w14:paraId="6A5136DB" w14:textId="77777777" w:rsidR="002C2A48" w:rsidRDefault="002C2A48" w:rsidP="002C2A48">
            <w:pPr>
              <w:pStyle w:val="ListParagraph"/>
              <w:numPr>
                <w:ilvl w:val="0"/>
                <w:numId w:val="12"/>
              </w:numPr>
              <w:spacing w:after="0"/>
              <w:rPr>
                <w:rFonts w:cs="Arial"/>
                <w:sz w:val="22"/>
                <w:szCs w:val="22"/>
              </w:rPr>
            </w:pPr>
            <w:r w:rsidRPr="00737660">
              <w:rPr>
                <w:rFonts w:cs="Arial"/>
                <w:sz w:val="22"/>
                <w:szCs w:val="22"/>
              </w:rPr>
              <w:t>Returned postal vote</w:t>
            </w:r>
            <w:r>
              <w:rPr>
                <w:rFonts w:cs="Arial"/>
                <w:sz w:val="22"/>
                <w:szCs w:val="22"/>
              </w:rPr>
              <w:t>s and undertaking the count</w:t>
            </w:r>
          </w:p>
        </w:tc>
        <w:tc>
          <w:tcPr>
            <w:tcW w:w="992" w:type="dxa"/>
            <w:shd w:val="clear" w:color="auto" w:fill="C6D9F1" w:themeFill="text2" w:themeFillTint="33"/>
          </w:tcPr>
          <w:p w14:paraId="48B258E8" w14:textId="77777777" w:rsidR="002C2A48" w:rsidRPr="008138E7" w:rsidRDefault="002C2A48" w:rsidP="002C2A48">
            <w:pPr>
              <w:spacing w:after="0"/>
              <w:jc w:val="center"/>
              <w:rPr>
                <w:rFonts w:cs="Arial"/>
                <w:sz w:val="22"/>
                <w:szCs w:val="22"/>
              </w:rPr>
            </w:pPr>
            <w:r>
              <w:rPr>
                <w:rFonts w:cs="Arial"/>
                <w:sz w:val="22"/>
                <w:szCs w:val="22"/>
              </w:rPr>
              <w:t>M</w:t>
            </w:r>
          </w:p>
        </w:tc>
        <w:tc>
          <w:tcPr>
            <w:tcW w:w="1131" w:type="dxa"/>
          </w:tcPr>
          <w:p w14:paraId="7D09A4F4" w14:textId="77777777" w:rsidR="002C2A48" w:rsidRPr="008138E7" w:rsidRDefault="002C2A48" w:rsidP="002C2A48">
            <w:pPr>
              <w:spacing w:after="0"/>
              <w:jc w:val="center"/>
              <w:rPr>
                <w:rFonts w:cs="Arial"/>
                <w:sz w:val="22"/>
                <w:szCs w:val="22"/>
              </w:rPr>
            </w:pPr>
          </w:p>
        </w:tc>
        <w:tc>
          <w:tcPr>
            <w:tcW w:w="6560" w:type="dxa"/>
          </w:tcPr>
          <w:p w14:paraId="760A1B53" w14:textId="77777777" w:rsidR="002C2A48" w:rsidRPr="000F4352" w:rsidRDefault="002C2A48" w:rsidP="002C2A48">
            <w:pPr>
              <w:spacing w:after="0"/>
              <w:rPr>
                <w:rFonts w:cs="Arial"/>
                <w:sz w:val="22"/>
                <w:szCs w:val="22"/>
              </w:rPr>
            </w:pPr>
          </w:p>
        </w:tc>
      </w:tr>
      <w:tr w:rsidR="002C2A48" w:rsidRPr="008138E7" w14:paraId="16C2BF34" w14:textId="77777777" w:rsidTr="00F833DC">
        <w:tc>
          <w:tcPr>
            <w:tcW w:w="1083" w:type="dxa"/>
            <w:shd w:val="clear" w:color="auto" w:fill="C6D9F1" w:themeFill="text2" w:themeFillTint="33"/>
          </w:tcPr>
          <w:p w14:paraId="01386A6F"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6C57CA03" w14:textId="77777777" w:rsidR="002C2A48" w:rsidRPr="00B30DE8" w:rsidRDefault="002C2A48" w:rsidP="002C2A48">
            <w:pPr>
              <w:spacing w:after="0"/>
              <w:contextualSpacing/>
              <w:rPr>
                <w:rFonts w:cs="Arial"/>
                <w:sz w:val="22"/>
                <w:szCs w:val="22"/>
                <w:highlight w:val="yellow"/>
              </w:rPr>
            </w:pPr>
            <w:r w:rsidRPr="008F7E5A">
              <w:rPr>
                <w:rFonts w:cs="Arial"/>
                <w:sz w:val="22"/>
                <w:szCs w:val="22"/>
              </w:rPr>
              <w:t xml:space="preserve">The EMS shall enable </w:t>
            </w:r>
            <w:r w:rsidRPr="007F39CE">
              <w:rPr>
                <w:rFonts w:cs="Arial"/>
                <w:sz w:val="22"/>
                <w:szCs w:val="22"/>
              </w:rPr>
              <w:t xml:space="preserve">the running of </w:t>
            </w:r>
            <w:r>
              <w:rPr>
                <w:rFonts w:cs="Arial"/>
                <w:sz w:val="22"/>
                <w:szCs w:val="22"/>
              </w:rPr>
              <w:t xml:space="preserve">up to 20 </w:t>
            </w:r>
            <w:r w:rsidRPr="007F39CE">
              <w:rPr>
                <w:rFonts w:cs="Arial"/>
                <w:sz w:val="22"/>
                <w:szCs w:val="22"/>
              </w:rPr>
              <w:t xml:space="preserve">elections simultaneously, for combined or overlapping elections </w:t>
            </w:r>
            <w:r w:rsidRPr="008F7E5A">
              <w:rPr>
                <w:rFonts w:cs="Arial"/>
                <w:sz w:val="22"/>
                <w:szCs w:val="22"/>
              </w:rPr>
              <w:t>at any one time.</w:t>
            </w:r>
          </w:p>
        </w:tc>
        <w:tc>
          <w:tcPr>
            <w:tcW w:w="992" w:type="dxa"/>
            <w:shd w:val="clear" w:color="auto" w:fill="C6D9F1" w:themeFill="text2" w:themeFillTint="33"/>
          </w:tcPr>
          <w:p w14:paraId="7EEDBCF0" w14:textId="77777777" w:rsidR="002C2A48" w:rsidRDefault="002C2A48" w:rsidP="002C2A48">
            <w:pPr>
              <w:spacing w:after="0"/>
              <w:jc w:val="center"/>
              <w:rPr>
                <w:rFonts w:cs="Arial"/>
                <w:sz w:val="22"/>
                <w:szCs w:val="22"/>
              </w:rPr>
            </w:pPr>
            <w:r>
              <w:rPr>
                <w:rFonts w:cs="Arial"/>
                <w:sz w:val="22"/>
                <w:szCs w:val="22"/>
              </w:rPr>
              <w:t>M</w:t>
            </w:r>
          </w:p>
        </w:tc>
        <w:tc>
          <w:tcPr>
            <w:tcW w:w="1131" w:type="dxa"/>
          </w:tcPr>
          <w:p w14:paraId="0176457E" w14:textId="77777777" w:rsidR="002C2A48" w:rsidRPr="008138E7" w:rsidRDefault="002C2A48" w:rsidP="002C2A48">
            <w:pPr>
              <w:spacing w:after="0"/>
              <w:jc w:val="center"/>
              <w:rPr>
                <w:rFonts w:cs="Arial"/>
                <w:sz w:val="22"/>
                <w:szCs w:val="22"/>
              </w:rPr>
            </w:pPr>
          </w:p>
        </w:tc>
        <w:tc>
          <w:tcPr>
            <w:tcW w:w="6560" w:type="dxa"/>
          </w:tcPr>
          <w:p w14:paraId="3154A174" w14:textId="77777777" w:rsidR="002C2A48" w:rsidRPr="000F4352" w:rsidRDefault="002C2A48" w:rsidP="002C2A48">
            <w:pPr>
              <w:spacing w:after="0"/>
              <w:rPr>
                <w:rFonts w:cs="Arial"/>
                <w:sz w:val="22"/>
                <w:szCs w:val="22"/>
              </w:rPr>
            </w:pPr>
          </w:p>
        </w:tc>
      </w:tr>
      <w:tr w:rsidR="002C2A48" w:rsidRPr="008138E7" w14:paraId="797D6494" w14:textId="77777777" w:rsidTr="00F833DC">
        <w:tc>
          <w:tcPr>
            <w:tcW w:w="1083" w:type="dxa"/>
            <w:shd w:val="clear" w:color="auto" w:fill="C6D9F1" w:themeFill="text2" w:themeFillTint="33"/>
          </w:tcPr>
          <w:p w14:paraId="482DE79F"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241BAA06" w14:textId="77777777" w:rsidR="002C2A48" w:rsidRPr="008138E7" w:rsidRDefault="002C2A48" w:rsidP="00F833DC">
            <w:pPr>
              <w:keepNext/>
              <w:shd w:val="clear" w:color="auto" w:fill="C6D9F1" w:themeFill="text2" w:themeFillTint="33"/>
              <w:tabs>
                <w:tab w:val="left" w:pos="318"/>
              </w:tabs>
              <w:spacing w:after="0"/>
              <w:rPr>
                <w:rFonts w:eastAsia="Calibri" w:cs="Arial"/>
                <w:b/>
                <w:sz w:val="22"/>
                <w:szCs w:val="22"/>
              </w:rPr>
            </w:pPr>
            <w:r w:rsidRPr="00324BE1">
              <w:rPr>
                <w:rFonts w:eastAsia="Calibri" w:cs="Arial"/>
                <w:b/>
                <w:sz w:val="22"/>
                <w:szCs w:val="22"/>
              </w:rPr>
              <w:t>EMS User Volume</w:t>
            </w:r>
            <w:r>
              <w:rPr>
                <w:rFonts w:eastAsia="Calibri" w:cs="Arial"/>
                <w:b/>
                <w:sz w:val="22"/>
                <w:szCs w:val="22"/>
              </w:rPr>
              <w:t>s</w:t>
            </w:r>
          </w:p>
          <w:p w14:paraId="54566F83" w14:textId="3C35A39D" w:rsidR="002C2A48" w:rsidRPr="00AD113A" w:rsidRDefault="002C2A48" w:rsidP="002C2A48">
            <w:pPr>
              <w:tabs>
                <w:tab w:val="left" w:pos="520"/>
              </w:tabs>
              <w:spacing w:after="80"/>
              <w:rPr>
                <w:rFonts w:eastAsia="Calibri" w:cs="Arial"/>
                <w:sz w:val="22"/>
                <w:szCs w:val="22"/>
              </w:rPr>
            </w:pPr>
            <w:r w:rsidRPr="00AD113A">
              <w:rPr>
                <w:rFonts w:eastAsia="Calibri" w:cs="Arial"/>
                <w:sz w:val="22"/>
                <w:szCs w:val="22"/>
              </w:rPr>
              <w:t xml:space="preserve">The EMS shall support at least </w:t>
            </w:r>
            <w:r>
              <w:rPr>
                <w:rFonts w:eastAsia="Calibri" w:cs="Arial"/>
                <w:sz w:val="22"/>
                <w:szCs w:val="22"/>
              </w:rPr>
              <w:t>5 System Administrators and 10</w:t>
            </w:r>
            <w:r w:rsidRPr="00AD113A">
              <w:rPr>
                <w:rFonts w:eastAsia="Calibri" w:cs="Arial"/>
                <w:sz w:val="22"/>
                <w:szCs w:val="22"/>
              </w:rPr>
              <w:t xml:space="preserve"> concurrent Users </w:t>
            </w:r>
            <w:r>
              <w:rPr>
                <w:rFonts w:eastAsia="Calibri" w:cs="Arial"/>
                <w:sz w:val="22"/>
                <w:szCs w:val="22"/>
              </w:rPr>
              <w:t>with read-write capability and</w:t>
            </w:r>
            <w:r w:rsidRPr="00AD113A">
              <w:rPr>
                <w:rFonts w:eastAsia="Calibri" w:cs="Arial"/>
                <w:sz w:val="22"/>
                <w:szCs w:val="22"/>
              </w:rPr>
              <w:t xml:space="preserve"> further </w:t>
            </w:r>
            <w:r w:rsidR="00004AE9">
              <w:rPr>
                <w:rFonts w:eastAsia="Calibri" w:cs="Arial"/>
                <w:sz w:val="22"/>
                <w:szCs w:val="22"/>
              </w:rPr>
              <w:t>50</w:t>
            </w:r>
            <w:r w:rsidRPr="00AD113A">
              <w:rPr>
                <w:rFonts w:eastAsia="Calibri" w:cs="Arial"/>
                <w:sz w:val="22"/>
                <w:szCs w:val="22"/>
              </w:rPr>
              <w:t xml:space="preserve">+ Users using a read-only version. </w:t>
            </w:r>
          </w:p>
          <w:p w14:paraId="1300CB6F" w14:textId="77777777" w:rsidR="002C2A48" w:rsidRPr="00324BE1" w:rsidRDefault="002C2A48" w:rsidP="002C2A48">
            <w:pPr>
              <w:tabs>
                <w:tab w:val="left" w:pos="520"/>
              </w:tabs>
              <w:spacing w:after="80"/>
              <w:rPr>
                <w:rFonts w:eastAsia="Calibri" w:cs="Arial"/>
                <w:sz w:val="22"/>
                <w:szCs w:val="22"/>
              </w:rPr>
            </w:pPr>
            <w:r w:rsidRPr="00AD113A">
              <w:rPr>
                <w:rFonts w:cs="Arial"/>
                <w:sz w:val="22"/>
                <w:szCs w:val="22"/>
              </w:rPr>
              <w:t xml:space="preserve">During an Election/Referenda period the EMS shall support at least 20 concurrent users using </w:t>
            </w:r>
            <w:r w:rsidRPr="00AD113A">
              <w:rPr>
                <w:rFonts w:cs="Arial"/>
                <w:sz w:val="22"/>
                <w:szCs w:val="22"/>
              </w:rPr>
              <w:lastRenderedPageBreak/>
              <w:t>the main application capable of editing the Register.</w:t>
            </w:r>
          </w:p>
          <w:p w14:paraId="208928CF" w14:textId="77777777" w:rsidR="002C2A48" w:rsidRDefault="002C2A48" w:rsidP="002C2A48">
            <w:pPr>
              <w:tabs>
                <w:tab w:val="left" w:pos="520"/>
              </w:tabs>
              <w:spacing w:after="80"/>
              <w:rPr>
                <w:rFonts w:cs="Arial"/>
                <w:sz w:val="22"/>
                <w:szCs w:val="22"/>
              </w:rPr>
            </w:pPr>
            <w:r w:rsidRPr="00324BE1">
              <w:rPr>
                <w:rFonts w:eastAsia="Calibri" w:cs="Arial"/>
                <w:i/>
                <w:sz w:val="22"/>
                <w:szCs w:val="22"/>
              </w:rPr>
              <w:t>Provide supporting information of how the EMS will support this volume in terms of capacity and licences.</w:t>
            </w:r>
          </w:p>
        </w:tc>
        <w:tc>
          <w:tcPr>
            <w:tcW w:w="992" w:type="dxa"/>
            <w:shd w:val="clear" w:color="auto" w:fill="C6D9F1" w:themeFill="text2" w:themeFillTint="33"/>
          </w:tcPr>
          <w:p w14:paraId="48EF4B9D" w14:textId="77777777" w:rsidR="002C2A48" w:rsidRDefault="002C2A48" w:rsidP="002C2A48">
            <w:pPr>
              <w:spacing w:after="0"/>
              <w:jc w:val="center"/>
              <w:rPr>
                <w:rFonts w:cs="Arial"/>
                <w:sz w:val="22"/>
                <w:szCs w:val="22"/>
              </w:rPr>
            </w:pPr>
            <w:r>
              <w:rPr>
                <w:rFonts w:cs="Arial"/>
                <w:sz w:val="22"/>
                <w:szCs w:val="22"/>
              </w:rPr>
              <w:lastRenderedPageBreak/>
              <w:t>M</w:t>
            </w:r>
          </w:p>
        </w:tc>
        <w:tc>
          <w:tcPr>
            <w:tcW w:w="1131" w:type="dxa"/>
          </w:tcPr>
          <w:p w14:paraId="1F34ABA4" w14:textId="77777777" w:rsidR="002C2A48" w:rsidRPr="008138E7" w:rsidRDefault="002C2A48" w:rsidP="002C2A48">
            <w:pPr>
              <w:spacing w:after="0"/>
              <w:jc w:val="center"/>
              <w:rPr>
                <w:rFonts w:cs="Arial"/>
                <w:sz w:val="22"/>
                <w:szCs w:val="22"/>
              </w:rPr>
            </w:pPr>
          </w:p>
        </w:tc>
        <w:tc>
          <w:tcPr>
            <w:tcW w:w="6560" w:type="dxa"/>
          </w:tcPr>
          <w:p w14:paraId="42A971BE" w14:textId="77777777" w:rsidR="002C2A48" w:rsidRPr="000F4352" w:rsidRDefault="002C2A48" w:rsidP="002C2A48">
            <w:pPr>
              <w:spacing w:after="0"/>
              <w:rPr>
                <w:rFonts w:cs="Arial"/>
                <w:sz w:val="22"/>
                <w:szCs w:val="22"/>
              </w:rPr>
            </w:pPr>
          </w:p>
        </w:tc>
      </w:tr>
      <w:tr w:rsidR="002C2A48" w:rsidRPr="008138E7" w14:paraId="004888DB" w14:textId="77777777" w:rsidTr="00F833DC">
        <w:tc>
          <w:tcPr>
            <w:tcW w:w="1083" w:type="dxa"/>
            <w:shd w:val="clear" w:color="auto" w:fill="C6D9F1" w:themeFill="text2" w:themeFillTint="33"/>
          </w:tcPr>
          <w:p w14:paraId="5A888ACF"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43420995" w14:textId="77777777" w:rsidR="002C2A48" w:rsidRDefault="002C2A48" w:rsidP="002C2A48">
            <w:pPr>
              <w:tabs>
                <w:tab w:val="left" w:pos="520"/>
              </w:tabs>
              <w:spacing w:after="80"/>
              <w:rPr>
                <w:rFonts w:cs="Arial"/>
                <w:sz w:val="22"/>
                <w:szCs w:val="22"/>
              </w:rPr>
            </w:pPr>
            <w:r>
              <w:rPr>
                <w:rFonts w:cs="Arial"/>
                <w:sz w:val="22"/>
                <w:szCs w:val="22"/>
              </w:rPr>
              <w:t>The EMS shall be support the following data volumes:</w:t>
            </w:r>
          </w:p>
          <w:tbl>
            <w:tblPr>
              <w:tblStyle w:val="TableGrid"/>
              <w:tblW w:w="47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3715"/>
              <w:gridCol w:w="1016"/>
            </w:tblGrid>
            <w:tr w:rsidR="002C2A48" w14:paraId="733CE742" w14:textId="77777777" w:rsidTr="00F833DC">
              <w:tc>
                <w:tcPr>
                  <w:tcW w:w="4731" w:type="dxa"/>
                  <w:gridSpan w:val="2"/>
                  <w:shd w:val="clear" w:color="auto" w:fill="C6D9F1" w:themeFill="text2" w:themeFillTint="33"/>
                </w:tcPr>
                <w:p w14:paraId="57765F8F" w14:textId="77777777" w:rsidR="002C2A48" w:rsidRPr="00B724E0" w:rsidRDefault="002C2A48" w:rsidP="00951C5D">
                  <w:pPr>
                    <w:tabs>
                      <w:tab w:val="left" w:pos="520"/>
                    </w:tabs>
                    <w:spacing w:after="0"/>
                    <w:rPr>
                      <w:rFonts w:cs="Arial"/>
                      <w:b/>
                      <w:sz w:val="22"/>
                      <w:szCs w:val="22"/>
                    </w:rPr>
                  </w:pPr>
                  <w:r w:rsidRPr="00B724E0">
                    <w:rPr>
                      <w:rFonts w:cs="Arial"/>
                      <w:b/>
                      <w:sz w:val="22"/>
                      <w:szCs w:val="22"/>
                    </w:rPr>
                    <w:t>Indicat</w:t>
                  </w:r>
                  <w:r w:rsidR="00951C5D">
                    <w:rPr>
                      <w:rFonts w:cs="Arial"/>
                      <w:b/>
                      <w:sz w:val="22"/>
                      <w:szCs w:val="22"/>
                    </w:rPr>
                    <w:t>ive</w:t>
                  </w:r>
                  <w:r w:rsidRPr="00B724E0">
                    <w:rPr>
                      <w:rFonts w:cs="Arial"/>
                      <w:b/>
                      <w:sz w:val="22"/>
                      <w:szCs w:val="22"/>
                    </w:rPr>
                    <w:t xml:space="preserve"> </w:t>
                  </w:r>
                  <w:r>
                    <w:rPr>
                      <w:rFonts w:cs="Arial"/>
                      <w:b/>
                      <w:sz w:val="22"/>
                      <w:szCs w:val="22"/>
                    </w:rPr>
                    <w:t xml:space="preserve">Data </w:t>
                  </w:r>
                  <w:r w:rsidRPr="00B724E0">
                    <w:rPr>
                      <w:rFonts w:cs="Arial"/>
                      <w:b/>
                      <w:sz w:val="22"/>
                      <w:szCs w:val="22"/>
                    </w:rPr>
                    <w:t>Volumes</w:t>
                  </w:r>
                </w:p>
              </w:tc>
            </w:tr>
            <w:tr w:rsidR="002C2A48" w14:paraId="1695CE58" w14:textId="77777777" w:rsidTr="00527341">
              <w:tc>
                <w:tcPr>
                  <w:tcW w:w="3715" w:type="dxa"/>
                </w:tcPr>
                <w:p w14:paraId="0280C7EA" w14:textId="77777777" w:rsidR="002C2A48" w:rsidRDefault="002C2A48" w:rsidP="002C2A48">
                  <w:pPr>
                    <w:tabs>
                      <w:tab w:val="left" w:pos="520"/>
                    </w:tabs>
                    <w:spacing w:after="0"/>
                    <w:rPr>
                      <w:rFonts w:cs="Arial"/>
                      <w:sz w:val="22"/>
                      <w:szCs w:val="22"/>
                    </w:rPr>
                  </w:pPr>
                  <w:r w:rsidRPr="00225A60">
                    <w:rPr>
                      <w:rFonts w:cs="Arial"/>
                      <w:sz w:val="22"/>
                      <w:szCs w:val="22"/>
                    </w:rPr>
                    <w:t>Total Number of Properties</w:t>
                  </w:r>
                </w:p>
              </w:tc>
              <w:tc>
                <w:tcPr>
                  <w:tcW w:w="1016" w:type="dxa"/>
                </w:tcPr>
                <w:p w14:paraId="21821614" w14:textId="77777777" w:rsidR="002C2A48" w:rsidRDefault="00AD1B41" w:rsidP="002C2A48">
                  <w:pPr>
                    <w:tabs>
                      <w:tab w:val="left" w:pos="520"/>
                    </w:tabs>
                    <w:spacing w:after="0"/>
                    <w:jc w:val="center"/>
                    <w:rPr>
                      <w:rFonts w:cs="Arial"/>
                      <w:sz w:val="22"/>
                      <w:szCs w:val="22"/>
                    </w:rPr>
                  </w:pPr>
                  <w:r>
                    <w:rPr>
                      <w:rFonts w:cs="Arial"/>
                      <w:sz w:val="22"/>
                      <w:szCs w:val="22"/>
                    </w:rPr>
                    <w:t>47</w:t>
                  </w:r>
                  <w:r w:rsidR="00787AD2">
                    <w:rPr>
                      <w:rFonts w:cs="Arial"/>
                      <w:sz w:val="22"/>
                      <w:szCs w:val="22"/>
                    </w:rPr>
                    <w:t>,</w:t>
                  </w:r>
                  <w:r>
                    <w:rPr>
                      <w:rFonts w:cs="Arial"/>
                      <w:sz w:val="22"/>
                      <w:szCs w:val="22"/>
                    </w:rPr>
                    <w:t>896</w:t>
                  </w:r>
                </w:p>
              </w:tc>
            </w:tr>
            <w:tr w:rsidR="002C2A48" w14:paraId="22F8DBD7" w14:textId="77777777" w:rsidTr="00527341">
              <w:tc>
                <w:tcPr>
                  <w:tcW w:w="3715" w:type="dxa"/>
                </w:tcPr>
                <w:p w14:paraId="0C19BE9E" w14:textId="77777777" w:rsidR="002C2A48" w:rsidRDefault="002C2A48" w:rsidP="002C2A48">
                  <w:pPr>
                    <w:tabs>
                      <w:tab w:val="left" w:pos="520"/>
                    </w:tabs>
                    <w:spacing w:after="0"/>
                    <w:rPr>
                      <w:rFonts w:cs="Arial"/>
                      <w:sz w:val="22"/>
                      <w:szCs w:val="22"/>
                    </w:rPr>
                  </w:pPr>
                  <w:r w:rsidRPr="00225A60">
                    <w:rPr>
                      <w:rFonts w:cs="Arial"/>
                      <w:sz w:val="22"/>
                      <w:szCs w:val="22"/>
                    </w:rPr>
                    <w:t>Total Electorate</w:t>
                  </w:r>
                </w:p>
              </w:tc>
              <w:tc>
                <w:tcPr>
                  <w:tcW w:w="1016" w:type="dxa"/>
                </w:tcPr>
                <w:p w14:paraId="52B27329" w14:textId="77777777" w:rsidR="002C2A48" w:rsidRDefault="00787AD2" w:rsidP="002C2A48">
                  <w:pPr>
                    <w:tabs>
                      <w:tab w:val="left" w:pos="520"/>
                    </w:tabs>
                    <w:spacing w:after="0"/>
                    <w:jc w:val="center"/>
                    <w:rPr>
                      <w:rFonts w:cs="Arial"/>
                      <w:sz w:val="22"/>
                      <w:szCs w:val="22"/>
                    </w:rPr>
                  </w:pPr>
                  <w:r>
                    <w:rPr>
                      <w:rFonts w:cs="Arial"/>
                      <w:sz w:val="22"/>
                      <w:szCs w:val="22"/>
                    </w:rPr>
                    <w:t>75,176</w:t>
                  </w:r>
                </w:p>
              </w:tc>
            </w:tr>
            <w:tr w:rsidR="002C2A48" w14:paraId="76686416" w14:textId="77777777" w:rsidTr="00527341">
              <w:tc>
                <w:tcPr>
                  <w:tcW w:w="3715" w:type="dxa"/>
                </w:tcPr>
                <w:p w14:paraId="401688D1" w14:textId="77777777" w:rsidR="002C2A48" w:rsidRPr="00225A60" w:rsidRDefault="002C2A48" w:rsidP="002C2A48">
                  <w:pPr>
                    <w:tabs>
                      <w:tab w:val="left" w:pos="520"/>
                    </w:tabs>
                    <w:spacing w:after="0"/>
                    <w:rPr>
                      <w:rFonts w:cs="Arial"/>
                      <w:sz w:val="22"/>
                      <w:szCs w:val="22"/>
                    </w:rPr>
                  </w:pPr>
                  <w:r w:rsidRPr="00225A60">
                    <w:rPr>
                      <w:rFonts w:cs="Arial"/>
                      <w:sz w:val="22"/>
                      <w:szCs w:val="22"/>
                    </w:rPr>
                    <w:t>Total Number of Postal Votes</w:t>
                  </w:r>
                </w:p>
              </w:tc>
              <w:tc>
                <w:tcPr>
                  <w:tcW w:w="1016" w:type="dxa"/>
                </w:tcPr>
                <w:p w14:paraId="3B8B9F3B" w14:textId="77777777" w:rsidR="002C2A48" w:rsidRDefault="00787AD2" w:rsidP="002C2A48">
                  <w:pPr>
                    <w:tabs>
                      <w:tab w:val="left" w:pos="520"/>
                    </w:tabs>
                    <w:spacing w:after="0"/>
                    <w:jc w:val="center"/>
                    <w:rPr>
                      <w:rFonts w:cs="Arial"/>
                      <w:sz w:val="22"/>
                      <w:szCs w:val="22"/>
                    </w:rPr>
                  </w:pPr>
                  <w:r>
                    <w:rPr>
                      <w:rFonts w:cs="Arial"/>
                      <w:sz w:val="22"/>
                      <w:szCs w:val="22"/>
                    </w:rPr>
                    <w:t>16,002</w:t>
                  </w:r>
                </w:p>
              </w:tc>
            </w:tr>
            <w:tr w:rsidR="002C2A48" w14:paraId="166244EA" w14:textId="77777777" w:rsidTr="00527341">
              <w:tc>
                <w:tcPr>
                  <w:tcW w:w="3715" w:type="dxa"/>
                </w:tcPr>
                <w:p w14:paraId="1DD48F0A" w14:textId="77777777" w:rsidR="002C2A48" w:rsidRPr="00225A60" w:rsidRDefault="002C2A48" w:rsidP="002C2A48">
                  <w:pPr>
                    <w:tabs>
                      <w:tab w:val="left" w:pos="520"/>
                    </w:tabs>
                    <w:spacing w:after="0"/>
                    <w:rPr>
                      <w:rFonts w:cs="Arial"/>
                      <w:sz w:val="22"/>
                      <w:szCs w:val="22"/>
                    </w:rPr>
                  </w:pPr>
                  <w:r w:rsidRPr="00225A60">
                    <w:rPr>
                      <w:rFonts w:cs="Arial"/>
                      <w:sz w:val="22"/>
                      <w:szCs w:val="22"/>
                    </w:rPr>
                    <w:t>Total Number of Polling Districts</w:t>
                  </w:r>
                </w:p>
              </w:tc>
              <w:tc>
                <w:tcPr>
                  <w:tcW w:w="1016" w:type="dxa"/>
                </w:tcPr>
                <w:p w14:paraId="7E802D99" w14:textId="77777777" w:rsidR="002C2A48" w:rsidRDefault="00292CCC" w:rsidP="002C2A48">
                  <w:pPr>
                    <w:tabs>
                      <w:tab w:val="left" w:pos="520"/>
                    </w:tabs>
                    <w:spacing w:after="0"/>
                    <w:jc w:val="center"/>
                    <w:rPr>
                      <w:rFonts w:cs="Arial"/>
                      <w:sz w:val="22"/>
                      <w:szCs w:val="22"/>
                    </w:rPr>
                  </w:pPr>
                  <w:r>
                    <w:rPr>
                      <w:rFonts w:cs="Arial"/>
                      <w:sz w:val="22"/>
                      <w:szCs w:val="22"/>
                    </w:rPr>
                    <w:t>170</w:t>
                  </w:r>
                </w:p>
              </w:tc>
            </w:tr>
            <w:tr w:rsidR="002C2A48" w14:paraId="5B29A43D" w14:textId="77777777" w:rsidTr="00527341">
              <w:tc>
                <w:tcPr>
                  <w:tcW w:w="3715" w:type="dxa"/>
                </w:tcPr>
                <w:p w14:paraId="52FA8213" w14:textId="77777777" w:rsidR="002C2A48" w:rsidRPr="00225A60" w:rsidRDefault="002C2A48" w:rsidP="002C2A48">
                  <w:pPr>
                    <w:tabs>
                      <w:tab w:val="left" w:pos="520"/>
                    </w:tabs>
                    <w:spacing w:after="0"/>
                    <w:rPr>
                      <w:rFonts w:cs="Arial"/>
                      <w:sz w:val="22"/>
                      <w:szCs w:val="22"/>
                    </w:rPr>
                  </w:pPr>
                  <w:r w:rsidRPr="00225A60">
                    <w:rPr>
                      <w:rFonts w:cs="Arial"/>
                      <w:sz w:val="22"/>
                      <w:szCs w:val="22"/>
                    </w:rPr>
                    <w:t>European Parliamentary Constituency</w:t>
                  </w:r>
                  <w:r>
                    <w:rPr>
                      <w:rFonts w:cs="Arial"/>
                      <w:sz w:val="22"/>
                      <w:szCs w:val="22"/>
                    </w:rPr>
                    <w:t xml:space="preserve"> </w:t>
                  </w:r>
                  <w:r w:rsidRPr="00225A60">
                    <w:rPr>
                      <w:rFonts w:cs="Arial"/>
                      <w:sz w:val="22"/>
                      <w:szCs w:val="22"/>
                    </w:rPr>
                    <w:t>(North West)</w:t>
                  </w:r>
                </w:p>
              </w:tc>
              <w:tc>
                <w:tcPr>
                  <w:tcW w:w="1016" w:type="dxa"/>
                </w:tcPr>
                <w:p w14:paraId="6F5CEE2A" w14:textId="77777777" w:rsidR="002C2A48" w:rsidRDefault="002C2A48" w:rsidP="002C2A48">
                  <w:pPr>
                    <w:tabs>
                      <w:tab w:val="left" w:pos="520"/>
                    </w:tabs>
                    <w:spacing w:after="0"/>
                    <w:jc w:val="center"/>
                    <w:rPr>
                      <w:rFonts w:cs="Arial"/>
                      <w:sz w:val="22"/>
                      <w:szCs w:val="22"/>
                    </w:rPr>
                  </w:pPr>
                  <w:r>
                    <w:rPr>
                      <w:rFonts w:cs="Arial"/>
                      <w:sz w:val="22"/>
                      <w:szCs w:val="22"/>
                    </w:rPr>
                    <w:t>1</w:t>
                  </w:r>
                </w:p>
              </w:tc>
            </w:tr>
            <w:tr w:rsidR="002C2A48" w14:paraId="21686DB8" w14:textId="77777777" w:rsidTr="00527341">
              <w:tc>
                <w:tcPr>
                  <w:tcW w:w="3715" w:type="dxa"/>
                </w:tcPr>
                <w:p w14:paraId="678E900D" w14:textId="77777777" w:rsidR="002C2A48" w:rsidRPr="00225A60" w:rsidRDefault="002C2A48" w:rsidP="002C2A48">
                  <w:pPr>
                    <w:tabs>
                      <w:tab w:val="left" w:pos="520"/>
                    </w:tabs>
                    <w:spacing w:after="0"/>
                    <w:rPr>
                      <w:rFonts w:cs="Arial"/>
                      <w:sz w:val="22"/>
                      <w:szCs w:val="22"/>
                    </w:rPr>
                  </w:pPr>
                  <w:r w:rsidRPr="00225A60">
                    <w:rPr>
                      <w:rFonts w:cs="Arial"/>
                      <w:sz w:val="22"/>
                      <w:szCs w:val="22"/>
                    </w:rPr>
                    <w:t>Parliamentary Constituencies</w:t>
                  </w:r>
                </w:p>
              </w:tc>
              <w:tc>
                <w:tcPr>
                  <w:tcW w:w="1016" w:type="dxa"/>
                </w:tcPr>
                <w:p w14:paraId="63391F08" w14:textId="77777777" w:rsidR="002C2A48" w:rsidRDefault="00F833DC" w:rsidP="002C2A48">
                  <w:pPr>
                    <w:tabs>
                      <w:tab w:val="left" w:pos="520"/>
                    </w:tabs>
                    <w:spacing w:after="0"/>
                    <w:jc w:val="center"/>
                    <w:rPr>
                      <w:rFonts w:cs="Arial"/>
                      <w:sz w:val="22"/>
                      <w:szCs w:val="22"/>
                    </w:rPr>
                  </w:pPr>
                  <w:r>
                    <w:rPr>
                      <w:rFonts w:cs="Arial"/>
                      <w:sz w:val="22"/>
                      <w:szCs w:val="22"/>
                    </w:rPr>
                    <w:t>3</w:t>
                  </w:r>
                </w:p>
              </w:tc>
            </w:tr>
            <w:tr w:rsidR="002C2A48" w14:paraId="512E5370" w14:textId="77777777" w:rsidTr="00527341">
              <w:tc>
                <w:tcPr>
                  <w:tcW w:w="3715" w:type="dxa"/>
                </w:tcPr>
                <w:p w14:paraId="3E45F054" w14:textId="77777777" w:rsidR="002C2A48" w:rsidRPr="00B724E0" w:rsidRDefault="002C2A48" w:rsidP="00787AD2">
                  <w:pPr>
                    <w:tabs>
                      <w:tab w:val="left" w:pos="520"/>
                    </w:tabs>
                    <w:spacing w:after="0"/>
                    <w:rPr>
                      <w:rFonts w:cs="Arial"/>
                      <w:sz w:val="22"/>
                      <w:szCs w:val="22"/>
                    </w:rPr>
                  </w:pPr>
                  <w:r w:rsidRPr="00225A60">
                    <w:rPr>
                      <w:rFonts w:cs="Arial"/>
                      <w:sz w:val="22"/>
                      <w:szCs w:val="22"/>
                    </w:rPr>
                    <w:t>Borough Wards</w:t>
                  </w:r>
                  <w:r>
                    <w:rPr>
                      <w:rFonts w:cs="Arial"/>
                      <w:sz w:val="22"/>
                      <w:szCs w:val="22"/>
                    </w:rPr>
                    <w:t xml:space="preserve"> (</w:t>
                  </w:r>
                  <w:r w:rsidR="00787AD2">
                    <w:rPr>
                      <w:rFonts w:cs="Arial"/>
                      <w:sz w:val="22"/>
                      <w:szCs w:val="22"/>
                    </w:rPr>
                    <w:t>1</w:t>
                  </w:r>
                  <w:r>
                    <w:rPr>
                      <w:rFonts w:cs="Arial"/>
                      <w:sz w:val="22"/>
                      <w:szCs w:val="22"/>
                    </w:rPr>
                    <w:t xml:space="preserve"> Member)</w:t>
                  </w:r>
                </w:p>
              </w:tc>
              <w:tc>
                <w:tcPr>
                  <w:tcW w:w="1016" w:type="dxa"/>
                </w:tcPr>
                <w:p w14:paraId="1C21A11B" w14:textId="77777777" w:rsidR="002C2A48" w:rsidRDefault="009D1346" w:rsidP="002C2A48">
                  <w:pPr>
                    <w:tabs>
                      <w:tab w:val="left" w:pos="520"/>
                    </w:tabs>
                    <w:spacing w:after="0"/>
                    <w:jc w:val="center"/>
                    <w:rPr>
                      <w:rFonts w:cs="Arial"/>
                      <w:sz w:val="22"/>
                      <w:szCs w:val="22"/>
                    </w:rPr>
                  </w:pPr>
                  <w:r>
                    <w:rPr>
                      <w:rFonts w:cs="Arial"/>
                      <w:sz w:val="22"/>
                      <w:szCs w:val="22"/>
                    </w:rPr>
                    <w:t>14</w:t>
                  </w:r>
                </w:p>
              </w:tc>
            </w:tr>
            <w:tr w:rsidR="002C2A48" w14:paraId="22753FD5" w14:textId="77777777" w:rsidTr="00527341">
              <w:tc>
                <w:tcPr>
                  <w:tcW w:w="3715" w:type="dxa"/>
                </w:tcPr>
                <w:p w14:paraId="7943C63A" w14:textId="77777777" w:rsidR="002C2A48" w:rsidRPr="00225A60" w:rsidRDefault="002C2A48" w:rsidP="00787AD2">
                  <w:pPr>
                    <w:tabs>
                      <w:tab w:val="left" w:pos="520"/>
                    </w:tabs>
                    <w:spacing w:after="0"/>
                    <w:rPr>
                      <w:rFonts w:cs="Arial"/>
                      <w:sz w:val="22"/>
                      <w:szCs w:val="22"/>
                    </w:rPr>
                  </w:pPr>
                  <w:r w:rsidRPr="00225A60">
                    <w:rPr>
                      <w:rFonts w:cs="Arial"/>
                      <w:sz w:val="22"/>
                      <w:szCs w:val="22"/>
                    </w:rPr>
                    <w:t>Borough Wards</w:t>
                  </w:r>
                  <w:r>
                    <w:rPr>
                      <w:rFonts w:cs="Arial"/>
                      <w:sz w:val="22"/>
                      <w:szCs w:val="22"/>
                    </w:rPr>
                    <w:t xml:space="preserve"> (</w:t>
                  </w:r>
                  <w:r w:rsidR="00787AD2">
                    <w:rPr>
                      <w:rFonts w:cs="Arial"/>
                      <w:sz w:val="22"/>
                      <w:szCs w:val="22"/>
                    </w:rPr>
                    <w:t>2</w:t>
                  </w:r>
                  <w:r>
                    <w:rPr>
                      <w:rFonts w:cs="Arial"/>
                      <w:sz w:val="22"/>
                      <w:szCs w:val="22"/>
                    </w:rPr>
                    <w:t xml:space="preserve"> Members)</w:t>
                  </w:r>
                </w:p>
              </w:tc>
              <w:tc>
                <w:tcPr>
                  <w:tcW w:w="1016" w:type="dxa"/>
                </w:tcPr>
                <w:p w14:paraId="38189768" w14:textId="77777777" w:rsidR="002C2A48" w:rsidRDefault="009D1346" w:rsidP="002C2A48">
                  <w:pPr>
                    <w:tabs>
                      <w:tab w:val="left" w:pos="520"/>
                    </w:tabs>
                    <w:spacing w:after="0"/>
                    <w:jc w:val="center"/>
                    <w:rPr>
                      <w:rFonts w:cs="Arial"/>
                      <w:sz w:val="22"/>
                      <w:szCs w:val="22"/>
                    </w:rPr>
                  </w:pPr>
                  <w:r>
                    <w:rPr>
                      <w:rFonts w:cs="Arial"/>
                      <w:sz w:val="22"/>
                      <w:szCs w:val="22"/>
                    </w:rPr>
                    <w:t>9</w:t>
                  </w:r>
                </w:p>
              </w:tc>
            </w:tr>
            <w:tr w:rsidR="00787AD2" w14:paraId="3EE3CB82" w14:textId="77777777" w:rsidTr="00527341">
              <w:tc>
                <w:tcPr>
                  <w:tcW w:w="3715" w:type="dxa"/>
                </w:tcPr>
                <w:p w14:paraId="071E9A0F" w14:textId="77777777" w:rsidR="00787AD2" w:rsidRDefault="00787AD2" w:rsidP="00787AD2">
                  <w:pPr>
                    <w:tabs>
                      <w:tab w:val="left" w:pos="520"/>
                    </w:tabs>
                    <w:spacing w:after="0"/>
                    <w:rPr>
                      <w:rFonts w:cs="Arial"/>
                      <w:sz w:val="22"/>
                      <w:szCs w:val="22"/>
                    </w:rPr>
                  </w:pPr>
                  <w:r>
                    <w:rPr>
                      <w:rFonts w:cs="Arial"/>
                      <w:sz w:val="22"/>
                      <w:szCs w:val="22"/>
                    </w:rPr>
                    <w:t>Borough Wards (3 Members)</w:t>
                  </w:r>
                </w:p>
              </w:tc>
              <w:tc>
                <w:tcPr>
                  <w:tcW w:w="1016" w:type="dxa"/>
                </w:tcPr>
                <w:p w14:paraId="3C08F675" w14:textId="77777777" w:rsidR="00787AD2" w:rsidRDefault="009D1346" w:rsidP="002C2A48">
                  <w:pPr>
                    <w:tabs>
                      <w:tab w:val="left" w:pos="520"/>
                    </w:tabs>
                    <w:spacing w:after="0"/>
                    <w:jc w:val="center"/>
                    <w:rPr>
                      <w:rFonts w:cs="Arial"/>
                      <w:sz w:val="22"/>
                      <w:szCs w:val="22"/>
                    </w:rPr>
                  </w:pPr>
                  <w:r>
                    <w:rPr>
                      <w:rFonts w:cs="Arial"/>
                      <w:sz w:val="22"/>
                      <w:szCs w:val="22"/>
                    </w:rPr>
                    <w:t>8</w:t>
                  </w:r>
                </w:p>
              </w:tc>
            </w:tr>
            <w:tr w:rsidR="002C2A48" w14:paraId="12D76B89" w14:textId="77777777" w:rsidTr="00527341">
              <w:tc>
                <w:tcPr>
                  <w:tcW w:w="3715" w:type="dxa"/>
                </w:tcPr>
                <w:p w14:paraId="44030E5F" w14:textId="77777777" w:rsidR="002C2A48" w:rsidRPr="00225A60" w:rsidRDefault="002C2A48" w:rsidP="002C2A48">
                  <w:pPr>
                    <w:tabs>
                      <w:tab w:val="left" w:pos="520"/>
                    </w:tabs>
                    <w:spacing w:after="0"/>
                    <w:rPr>
                      <w:rFonts w:cs="Arial"/>
                      <w:sz w:val="22"/>
                      <w:szCs w:val="22"/>
                    </w:rPr>
                  </w:pPr>
                  <w:r>
                    <w:rPr>
                      <w:rFonts w:cs="Arial"/>
                      <w:sz w:val="22"/>
                      <w:szCs w:val="22"/>
                    </w:rPr>
                    <w:t>Parish Councils</w:t>
                  </w:r>
                  <w:r w:rsidR="00CA6061">
                    <w:rPr>
                      <w:rFonts w:cs="Arial"/>
                      <w:sz w:val="22"/>
                      <w:szCs w:val="22"/>
                    </w:rPr>
                    <w:t xml:space="preserve"> (non warded)</w:t>
                  </w:r>
                </w:p>
              </w:tc>
              <w:tc>
                <w:tcPr>
                  <w:tcW w:w="1016" w:type="dxa"/>
                </w:tcPr>
                <w:p w14:paraId="444B2BAD" w14:textId="77777777" w:rsidR="002C2A48" w:rsidRDefault="00CA6061" w:rsidP="002C2A48">
                  <w:pPr>
                    <w:tabs>
                      <w:tab w:val="left" w:pos="520"/>
                    </w:tabs>
                    <w:spacing w:after="0"/>
                    <w:jc w:val="center"/>
                    <w:rPr>
                      <w:rFonts w:cs="Arial"/>
                      <w:sz w:val="22"/>
                      <w:szCs w:val="22"/>
                    </w:rPr>
                  </w:pPr>
                  <w:r>
                    <w:rPr>
                      <w:rFonts w:cs="Arial"/>
                      <w:sz w:val="22"/>
                      <w:szCs w:val="22"/>
                    </w:rPr>
                    <w:t>54</w:t>
                  </w:r>
                </w:p>
              </w:tc>
            </w:tr>
            <w:tr w:rsidR="002C2A48" w14:paraId="0D2427EF" w14:textId="77777777" w:rsidTr="00527341">
              <w:tc>
                <w:tcPr>
                  <w:tcW w:w="3715" w:type="dxa"/>
                </w:tcPr>
                <w:p w14:paraId="6D451885" w14:textId="77777777" w:rsidR="002C2A48" w:rsidRDefault="002C2A48" w:rsidP="002C2A48">
                  <w:pPr>
                    <w:tabs>
                      <w:tab w:val="left" w:pos="520"/>
                    </w:tabs>
                    <w:spacing w:after="0"/>
                    <w:rPr>
                      <w:rFonts w:cs="Arial"/>
                      <w:sz w:val="22"/>
                      <w:szCs w:val="22"/>
                    </w:rPr>
                  </w:pPr>
                  <w:r>
                    <w:rPr>
                      <w:rFonts w:cs="Arial"/>
                      <w:sz w:val="22"/>
                      <w:szCs w:val="22"/>
                    </w:rPr>
                    <w:t>Warded Parish Councils</w:t>
                  </w:r>
                </w:p>
              </w:tc>
              <w:tc>
                <w:tcPr>
                  <w:tcW w:w="1016" w:type="dxa"/>
                </w:tcPr>
                <w:p w14:paraId="0ECA9789" w14:textId="77777777" w:rsidR="002C2A48" w:rsidRDefault="00CA6061" w:rsidP="002C2A48">
                  <w:pPr>
                    <w:tabs>
                      <w:tab w:val="left" w:pos="520"/>
                    </w:tabs>
                    <w:spacing w:after="0"/>
                    <w:jc w:val="center"/>
                    <w:rPr>
                      <w:rFonts w:cs="Arial"/>
                      <w:sz w:val="22"/>
                      <w:szCs w:val="22"/>
                    </w:rPr>
                  </w:pPr>
                  <w:r>
                    <w:rPr>
                      <w:rFonts w:cs="Arial"/>
                      <w:sz w:val="22"/>
                      <w:szCs w:val="22"/>
                    </w:rPr>
                    <w:t>6</w:t>
                  </w:r>
                </w:p>
              </w:tc>
            </w:tr>
          </w:tbl>
          <w:p w14:paraId="3F1CA20A" w14:textId="77777777" w:rsidR="002C2A48" w:rsidRDefault="002C2A48" w:rsidP="002C2A48">
            <w:pPr>
              <w:tabs>
                <w:tab w:val="left" w:pos="520"/>
              </w:tabs>
              <w:spacing w:before="120" w:after="80"/>
              <w:rPr>
                <w:rFonts w:cs="Arial"/>
                <w:sz w:val="22"/>
                <w:szCs w:val="22"/>
              </w:rPr>
            </w:pPr>
            <w:r w:rsidRPr="006E7CEE">
              <w:rPr>
                <w:rFonts w:cs="Arial"/>
                <w:sz w:val="22"/>
                <w:szCs w:val="22"/>
              </w:rPr>
              <w:t xml:space="preserve">The </w:t>
            </w:r>
            <w:r>
              <w:rPr>
                <w:rFonts w:cs="Arial"/>
                <w:sz w:val="22"/>
                <w:szCs w:val="22"/>
              </w:rPr>
              <w:t>EMS shall have</w:t>
            </w:r>
            <w:r w:rsidRPr="006E7CEE">
              <w:rPr>
                <w:rFonts w:cs="Arial"/>
                <w:sz w:val="22"/>
                <w:szCs w:val="22"/>
              </w:rPr>
              <w:t xml:space="preserve"> the capability of </w:t>
            </w:r>
            <w:r>
              <w:rPr>
                <w:rFonts w:cs="Arial"/>
                <w:sz w:val="22"/>
                <w:szCs w:val="22"/>
              </w:rPr>
              <w:t xml:space="preserve">supporting growth in data volume expected of </w:t>
            </w:r>
            <w:r w:rsidRPr="00527341">
              <w:rPr>
                <w:rFonts w:cs="Arial"/>
                <w:sz w:val="22"/>
                <w:szCs w:val="22"/>
              </w:rPr>
              <w:t>up to 5% per</w:t>
            </w:r>
            <w:r w:rsidRPr="006E7CEE">
              <w:rPr>
                <w:rFonts w:cs="Arial"/>
                <w:sz w:val="22"/>
                <w:szCs w:val="22"/>
              </w:rPr>
              <w:t xml:space="preserve"> year </w:t>
            </w:r>
            <w:r>
              <w:rPr>
                <w:rFonts w:cs="Arial"/>
                <w:sz w:val="22"/>
                <w:szCs w:val="22"/>
              </w:rPr>
              <w:t>from</w:t>
            </w:r>
            <w:r w:rsidRPr="006E7CEE">
              <w:rPr>
                <w:rFonts w:cs="Arial"/>
                <w:sz w:val="22"/>
                <w:szCs w:val="22"/>
              </w:rPr>
              <w:t xml:space="preserve"> </w:t>
            </w:r>
            <w:r>
              <w:rPr>
                <w:rFonts w:cs="Arial"/>
                <w:sz w:val="22"/>
                <w:szCs w:val="22"/>
              </w:rPr>
              <w:t xml:space="preserve">the baseline of Council’s </w:t>
            </w:r>
            <w:r w:rsidRPr="006E7CEE">
              <w:rPr>
                <w:rFonts w:cs="Arial"/>
                <w:sz w:val="22"/>
                <w:szCs w:val="22"/>
              </w:rPr>
              <w:t xml:space="preserve">current </w:t>
            </w:r>
            <w:r>
              <w:rPr>
                <w:rFonts w:cs="Arial"/>
                <w:sz w:val="22"/>
                <w:szCs w:val="22"/>
              </w:rPr>
              <w:t>Electoral R</w:t>
            </w:r>
            <w:r w:rsidRPr="006E7CEE">
              <w:rPr>
                <w:rFonts w:cs="Arial"/>
                <w:sz w:val="22"/>
                <w:szCs w:val="22"/>
              </w:rPr>
              <w:t>egister</w:t>
            </w:r>
            <w:r>
              <w:rPr>
                <w:rFonts w:cs="Arial"/>
                <w:sz w:val="22"/>
                <w:szCs w:val="22"/>
              </w:rPr>
              <w:t>.</w:t>
            </w:r>
          </w:p>
          <w:p w14:paraId="48812589" w14:textId="77777777" w:rsidR="002C2A48" w:rsidRPr="009C0AC9" w:rsidRDefault="002C2A48" w:rsidP="002C2A48">
            <w:pPr>
              <w:tabs>
                <w:tab w:val="left" w:pos="520"/>
              </w:tabs>
              <w:spacing w:before="120" w:after="80"/>
              <w:rPr>
                <w:rFonts w:cs="Arial"/>
                <w:i/>
                <w:sz w:val="22"/>
                <w:szCs w:val="22"/>
              </w:rPr>
            </w:pPr>
            <w:r w:rsidRPr="009C0AC9">
              <w:rPr>
                <w:rFonts w:cs="Arial"/>
                <w:i/>
                <w:sz w:val="22"/>
                <w:szCs w:val="22"/>
              </w:rPr>
              <w:lastRenderedPageBreak/>
              <w:t>Provide details of the maximum number of data v</w:t>
            </w:r>
            <w:r>
              <w:rPr>
                <w:rFonts w:cs="Arial"/>
                <w:i/>
                <w:sz w:val="22"/>
                <w:szCs w:val="22"/>
              </w:rPr>
              <w:t>olumes that the EMS can support at the Tendered Pricing.</w:t>
            </w:r>
          </w:p>
        </w:tc>
        <w:tc>
          <w:tcPr>
            <w:tcW w:w="992" w:type="dxa"/>
            <w:shd w:val="clear" w:color="auto" w:fill="C6D9F1" w:themeFill="text2" w:themeFillTint="33"/>
          </w:tcPr>
          <w:p w14:paraId="1D89D2B0" w14:textId="77777777" w:rsidR="002C2A48" w:rsidRDefault="002C2A48" w:rsidP="002C2A48">
            <w:pPr>
              <w:spacing w:after="0"/>
              <w:jc w:val="center"/>
              <w:rPr>
                <w:rFonts w:cs="Arial"/>
                <w:sz w:val="22"/>
                <w:szCs w:val="22"/>
              </w:rPr>
            </w:pPr>
            <w:r>
              <w:rPr>
                <w:rFonts w:cs="Arial"/>
                <w:sz w:val="22"/>
                <w:szCs w:val="22"/>
              </w:rPr>
              <w:lastRenderedPageBreak/>
              <w:t>M</w:t>
            </w:r>
          </w:p>
        </w:tc>
        <w:tc>
          <w:tcPr>
            <w:tcW w:w="1131" w:type="dxa"/>
          </w:tcPr>
          <w:p w14:paraId="4B645C37" w14:textId="77777777" w:rsidR="002C2A48" w:rsidRPr="008138E7" w:rsidRDefault="002C2A48" w:rsidP="002C2A48">
            <w:pPr>
              <w:spacing w:after="0"/>
              <w:jc w:val="center"/>
              <w:rPr>
                <w:rFonts w:cs="Arial"/>
                <w:sz w:val="22"/>
                <w:szCs w:val="22"/>
              </w:rPr>
            </w:pPr>
          </w:p>
        </w:tc>
        <w:tc>
          <w:tcPr>
            <w:tcW w:w="6560" w:type="dxa"/>
          </w:tcPr>
          <w:p w14:paraId="64327F3F" w14:textId="77777777" w:rsidR="002C2A48" w:rsidRPr="000F4352" w:rsidRDefault="002C2A48" w:rsidP="002C2A48">
            <w:pPr>
              <w:spacing w:after="0"/>
              <w:rPr>
                <w:rFonts w:cs="Arial"/>
                <w:sz w:val="22"/>
                <w:szCs w:val="22"/>
              </w:rPr>
            </w:pPr>
          </w:p>
        </w:tc>
      </w:tr>
      <w:tr w:rsidR="002C2A48" w:rsidRPr="008138E7" w14:paraId="44FE05BB" w14:textId="77777777" w:rsidTr="00F833DC">
        <w:tc>
          <w:tcPr>
            <w:tcW w:w="1083" w:type="dxa"/>
            <w:shd w:val="clear" w:color="auto" w:fill="C6D9F1" w:themeFill="text2" w:themeFillTint="33"/>
          </w:tcPr>
          <w:p w14:paraId="79B6DB6C" w14:textId="77777777" w:rsidR="002C2A48" w:rsidRPr="008138E7" w:rsidRDefault="002C2A48" w:rsidP="002C2A48">
            <w:pPr>
              <w:numPr>
                <w:ilvl w:val="0"/>
                <w:numId w:val="2"/>
              </w:numPr>
              <w:spacing w:after="0"/>
              <w:contextualSpacing/>
              <w:rPr>
                <w:rFonts w:cs="Arial"/>
                <w:sz w:val="22"/>
                <w:szCs w:val="22"/>
              </w:rPr>
            </w:pPr>
          </w:p>
        </w:tc>
        <w:tc>
          <w:tcPr>
            <w:tcW w:w="4977" w:type="dxa"/>
            <w:shd w:val="clear" w:color="auto" w:fill="C6D9F1" w:themeFill="text2" w:themeFillTint="33"/>
          </w:tcPr>
          <w:p w14:paraId="770CC255" w14:textId="77777777" w:rsidR="002C2A48" w:rsidRPr="00EC34E6" w:rsidRDefault="002C2A48" w:rsidP="002C2A48">
            <w:pPr>
              <w:spacing w:after="80"/>
              <w:rPr>
                <w:rFonts w:cs="Arial"/>
                <w:sz w:val="22"/>
                <w:szCs w:val="22"/>
              </w:rPr>
            </w:pPr>
            <w:r w:rsidRPr="00EC34E6">
              <w:rPr>
                <w:rFonts w:cs="Arial"/>
                <w:sz w:val="22"/>
                <w:szCs w:val="22"/>
              </w:rPr>
              <w:t>The EMS shall be flexible enough to adapt to meet changes to statutory compliance and regulatory requirements, e.g. in respect to data capture requirements, processes, reporting, new electoral events, security, data protection etc.</w:t>
            </w:r>
            <w:r w:rsidRPr="00EC34E6">
              <w:rPr>
                <w:rFonts w:cs="Arial"/>
                <w:i/>
                <w:sz w:val="22"/>
                <w:szCs w:val="22"/>
              </w:rPr>
              <w:t xml:space="preserve">, </w:t>
            </w:r>
            <w:r w:rsidRPr="00EC34E6">
              <w:rPr>
                <w:rFonts w:cs="Arial"/>
                <w:sz w:val="22"/>
                <w:szCs w:val="22"/>
              </w:rPr>
              <w:t>in a timely manner to ensure that the implementation timescales of public bodies are adhered to.</w:t>
            </w:r>
          </w:p>
          <w:p w14:paraId="3F882819" w14:textId="77777777" w:rsidR="002C2A48" w:rsidRPr="00EC34E6" w:rsidRDefault="002C2A48" w:rsidP="002C2A48">
            <w:pPr>
              <w:spacing w:after="80"/>
              <w:rPr>
                <w:rFonts w:cs="Arial"/>
                <w:i/>
                <w:sz w:val="22"/>
                <w:szCs w:val="22"/>
              </w:rPr>
            </w:pPr>
            <w:r w:rsidRPr="00EC34E6">
              <w:rPr>
                <w:rFonts w:cs="Arial"/>
                <w:i/>
                <w:sz w:val="22"/>
                <w:szCs w:val="22"/>
              </w:rPr>
              <w:t>In the response:</w:t>
            </w:r>
          </w:p>
          <w:p w14:paraId="65770C3D" w14:textId="77777777" w:rsidR="002C2A48" w:rsidRPr="00EC34E6" w:rsidRDefault="002C2A48" w:rsidP="002C2A48">
            <w:pPr>
              <w:pStyle w:val="ListParagraph"/>
              <w:numPr>
                <w:ilvl w:val="0"/>
                <w:numId w:val="64"/>
              </w:numPr>
              <w:spacing w:after="80"/>
              <w:ind w:left="357" w:hanging="357"/>
              <w:rPr>
                <w:rFonts w:cs="Arial"/>
                <w:i/>
                <w:sz w:val="22"/>
                <w:szCs w:val="22"/>
              </w:rPr>
            </w:pPr>
            <w:r w:rsidRPr="00EC34E6">
              <w:rPr>
                <w:rFonts w:cs="Arial"/>
                <w:i/>
                <w:sz w:val="22"/>
                <w:szCs w:val="22"/>
              </w:rPr>
              <w:t>detail what provision and assistance will be provided to enable the Council to continue to meet its legislative, statutory and regulatory obligations for the duration of the contract</w:t>
            </w:r>
          </w:p>
          <w:p w14:paraId="231D731A" w14:textId="77777777" w:rsidR="002C2A48" w:rsidRPr="00EC34E6" w:rsidRDefault="002C2A48" w:rsidP="002C2A48">
            <w:pPr>
              <w:pStyle w:val="ListParagraph"/>
              <w:numPr>
                <w:ilvl w:val="0"/>
                <w:numId w:val="64"/>
              </w:numPr>
              <w:spacing w:after="80"/>
              <w:ind w:left="357" w:hanging="357"/>
              <w:rPr>
                <w:rFonts w:cs="Arial"/>
                <w:i/>
                <w:sz w:val="22"/>
                <w:szCs w:val="22"/>
              </w:rPr>
            </w:pPr>
            <w:r w:rsidRPr="00884AB3">
              <w:rPr>
                <w:rFonts w:cs="Arial"/>
                <w:i/>
                <w:sz w:val="22"/>
                <w:szCs w:val="22"/>
              </w:rPr>
              <w:t xml:space="preserve">detail </w:t>
            </w:r>
            <w:r w:rsidRPr="00EC34E6">
              <w:rPr>
                <w:rFonts w:cs="Arial"/>
                <w:i/>
                <w:sz w:val="22"/>
                <w:szCs w:val="22"/>
              </w:rPr>
              <w:t xml:space="preserve">how </w:t>
            </w:r>
            <w:r>
              <w:rPr>
                <w:rFonts w:cs="Arial"/>
                <w:i/>
                <w:sz w:val="22"/>
                <w:szCs w:val="22"/>
              </w:rPr>
              <w:t>the EMS Provider</w:t>
            </w:r>
            <w:r w:rsidRPr="00EC34E6">
              <w:rPr>
                <w:rFonts w:cs="Arial"/>
                <w:i/>
                <w:sz w:val="22"/>
                <w:szCs w:val="22"/>
              </w:rPr>
              <w:t xml:space="preserve"> shall be kept informed of changes and future requirements from the Electoral Commission and/or other relevant public bodies impacting on the Council’s elections </w:t>
            </w:r>
            <w:r>
              <w:rPr>
                <w:rFonts w:cs="Arial"/>
                <w:i/>
                <w:sz w:val="22"/>
                <w:szCs w:val="22"/>
              </w:rPr>
              <w:t>service</w:t>
            </w:r>
          </w:p>
          <w:p w14:paraId="3BD57859" w14:textId="77777777" w:rsidR="002C2A48" w:rsidRDefault="002C2A48" w:rsidP="002C2A48">
            <w:pPr>
              <w:pStyle w:val="ListParagraph"/>
              <w:numPr>
                <w:ilvl w:val="0"/>
                <w:numId w:val="64"/>
              </w:numPr>
              <w:spacing w:after="80"/>
              <w:ind w:left="357" w:hanging="357"/>
              <w:rPr>
                <w:rFonts w:cs="Arial"/>
                <w:i/>
                <w:sz w:val="22"/>
                <w:szCs w:val="22"/>
              </w:rPr>
            </w:pPr>
            <w:r w:rsidRPr="00884AB3">
              <w:rPr>
                <w:rFonts w:cs="Arial"/>
                <w:i/>
                <w:sz w:val="22"/>
                <w:szCs w:val="22"/>
              </w:rPr>
              <w:t xml:space="preserve">detail </w:t>
            </w:r>
            <w:r w:rsidRPr="00EC34E6">
              <w:rPr>
                <w:rFonts w:cs="Arial"/>
                <w:i/>
                <w:sz w:val="22"/>
                <w:szCs w:val="22"/>
              </w:rPr>
              <w:t>how changes in the functionality of the EMS shall be developed to meet the implementation timescales for legislative, statutory and regulatory changes</w:t>
            </w:r>
          </w:p>
          <w:p w14:paraId="0776C840" w14:textId="77777777" w:rsidR="002C2A48" w:rsidRPr="00884AB3" w:rsidRDefault="002C2A48" w:rsidP="002C2A48">
            <w:pPr>
              <w:pStyle w:val="ListParagraph"/>
              <w:numPr>
                <w:ilvl w:val="0"/>
                <w:numId w:val="64"/>
              </w:numPr>
              <w:spacing w:after="80"/>
              <w:ind w:left="357" w:hanging="357"/>
              <w:rPr>
                <w:rFonts w:cs="Arial"/>
                <w:i/>
                <w:sz w:val="22"/>
                <w:szCs w:val="22"/>
              </w:rPr>
            </w:pPr>
            <w:r w:rsidRPr="00884AB3">
              <w:rPr>
                <w:rFonts w:cs="Arial"/>
                <w:i/>
                <w:sz w:val="22"/>
                <w:szCs w:val="22"/>
              </w:rPr>
              <w:t xml:space="preserve">confirm that the support and maintenance of the EMS </w:t>
            </w:r>
            <w:r>
              <w:rPr>
                <w:rFonts w:cs="Arial"/>
                <w:i/>
                <w:sz w:val="22"/>
                <w:szCs w:val="22"/>
              </w:rPr>
              <w:t>shall</w:t>
            </w:r>
            <w:r w:rsidRPr="00884AB3">
              <w:rPr>
                <w:rFonts w:cs="Arial"/>
                <w:i/>
                <w:sz w:val="22"/>
                <w:szCs w:val="22"/>
              </w:rPr>
              <w:t xml:space="preserve"> include all legislative, statutory and regulatory changes as standard and at no </w:t>
            </w:r>
            <w:r>
              <w:rPr>
                <w:rFonts w:cs="Arial"/>
                <w:i/>
                <w:sz w:val="22"/>
                <w:szCs w:val="22"/>
              </w:rPr>
              <w:t>additional</w:t>
            </w:r>
            <w:r w:rsidRPr="00884AB3">
              <w:rPr>
                <w:rFonts w:cs="Arial"/>
                <w:i/>
                <w:sz w:val="22"/>
                <w:szCs w:val="22"/>
              </w:rPr>
              <w:t xml:space="preserve"> co</w:t>
            </w:r>
            <w:r>
              <w:rPr>
                <w:rFonts w:cs="Arial"/>
                <w:i/>
                <w:sz w:val="22"/>
                <w:szCs w:val="22"/>
              </w:rPr>
              <w:t xml:space="preserve">st for the duration of the </w:t>
            </w:r>
            <w:r>
              <w:rPr>
                <w:rFonts w:cs="Arial"/>
                <w:i/>
                <w:sz w:val="22"/>
                <w:szCs w:val="22"/>
              </w:rPr>
              <w:lastRenderedPageBreak/>
              <w:t>contract, including any optional extensions</w:t>
            </w:r>
          </w:p>
        </w:tc>
        <w:tc>
          <w:tcPr>
            <w:tcW w:w="992" w:type="dxa"/>
            <w:shd w:val="clear" w:color="auto" w:fill="C6D9F1" w:themeFill="text2" w:themeFillTint="33"/>
          </w:tcPr>
          <w:p w14:paraId="72ECF186" w14:textId="77777777" w:rsidR="002C2A48" w:rsidRDefault="002C2A48" w:rsidP="002C2A48">
            <w:pPr>
              <w:spacing w:after="0"/>
              <w:jc w:val="center"/>
              <w:rPr>
                <w:rFonts w:cs="Arial"/>
                <w:sz w:val="22"/>
                <w:szCs w:val="22"/>
              </w:rPr>
            </w:pPr>
            <w:r>
              <w:rPr>
                <w:rFonts w:cs="Arial"/>
                <w:sz w:val="22"/>
                <w:szCs w:val="22"/>
              </w:rPr>
              <w:lastRenderedPageBreak/>
              <w:t>M</w:t>
            </w:r>
          </w:p>
        </w:tc>
        <w:tc>
          <w:tcPr>
            <w:tcW w:w="1131" w:type="dxa"/>
          </w:tcPr>
          <w:p w14:paraId="06FA9D51" w14:textId="77777777" w:rsidR="002C2A48" w:rsidRPr="008138E7" w:rsidRDefault="002C2A48" w:rsidP="002C2A48">
            <w:pPr>
              <w:spacing w:after="0"/>
              <w:jc w:val="center"/>
              <w:rPr>
                <w:rFonts w:cs="Arial"/>
                <w:sz w:val="22"/>
                <w:szCs w:val="22"/>
              </w:rPr>
            </w:pPr>
          </w:p>
        </w:tc>
        <w:tc>
          <w:tcPr>
            <w:tcW w:w="6560" w:type="dxa"/>
          </w:tcPr>
          <w:p w14:paraId="5771D4D0" w14:textId="77777777" w:rsidR="001F1DBA" w:rsidRPr="000F4352" w:rsidRDefault="001F1DBA" w:rsidP="001F1DBA">
            <w:pPr>
              <w:spacing w:after="0"/>
              <w:rPr>
                <w:rFonts w:cs="Arial"/>
                <w:sz w:val="22"/>
                <w:szCs w:val="22"/>
              </w:rPr>
            </w:pPr>
          </w:p>
        </w:tc>
      </w:tr>
      <w:tr w:rsidR="00220F6A" w:rsidRPr="008138E7" w14:paraId="7999B519" w14:textId="77777777" w:rsidTr="008D561A">
        <w:tc>
          <w:tcPr>
            <w:tcW w:w="14743" w:type="dxa"/>
            <w:gridSpan w:val="5"/>
            <w:shd w:val="clear" w:color="auto" w:fill="8DB3E2" w:themeFill="text2" w:themeFillTint="66"/>
          </w:tcPr>
          <w:p w14:paraId="05072738" w14:textId="77777777" w:rsidR="00220F6A" w:rsidRPr="000F4352" w:rsidRDefault="00220F6A" w:rsidP="00220F6A">
            <w:pPr>
              <w:keepNext/>
              <w:spacing w:after="0"/>
              <w:rPr>
                <w:rFonts w:cs="Arial"/>
                <w:b/>
                <w:sz w:val="22"/>
                <w:szCs w:val="22"/>
              </w:rPr>
            </w:pPr>
            <w:r w:rsidRPr="000F4352">
              <w:rPr>
                <w:rFonts w:cs="Arial"/>
                <w:b/>
                <w:bCs/>
                <w:sz w:val="22"/>
                <w:szCs w:val="22"/>
              </w:rPr>
              <w:lastRenderedPageBreak/>
              <w:t>Rolling Registration Functionality</w:t>
            </w:r>
            <w:r w:rsidRPr="000F4352">
              <w:rPr>
                <w:rFonts w:cs="Arial"/>
                <w:b/>
                <w:sz w:val="22"/>
                <w:szCs w:val="22"/>
              </w:rPr>
              <w:t xml:space="preserve"> (15%)</w:t>
            </w:r>
          </w:p>
          <w:p w14:paraId="602EAC6D" w14:textId="7E784A3C" w:rsidR="00220F6A" w:rsidRPr="000F4352" w:rsidRDefault="00220F6A" w:rsidP="00220F6A">
            <w:pPr>
              <w:keepNext/>
              <w:spacing w:after="0"/>
              <w:rPr>
                <w:rFonts w:cs="Arial"/>
                <w:b/>
                <w:sz w:val="22"/>
                <w:szCs w:val="22"/>
              </w:rPr>
            </w:pPr>
            <w:r w:rsidRPr="000F4352">
              <w:rPr>
                <w:rFonts w:cs="Arial"/>
                <w:sz w:val="22"/>
                <w:szCs w:val="22"/>
              </w:rPr>
              <w:t>The EMS shall provide the following rolling registration functionality:</w:t>
            </w:r>
          </w:p>
        </w:tc>
      </w:tr>
      <w:tr w:rsidR="00220F6A" w:rsidRPr="008138E7" w14:paraId="20F52522" w14:textId="77777777" w:rsidTr="00F833DC">
        <w:tc>
          <w:tcPr>
            <w:tcW w:w="1083" w:type="dxa"/>
            <w:shd w:val="clear" w:color="auto" w:fill="C6D9F1" w:themeFill="text2" w:themeFillTint="33"/>
          </w:tcPr>
          <w:p w14:paraId="18C588AE"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D1933C8" w14:textId="77777777" w:rsidR="00220F6A" w:rsidRPr="00EC34E6" w:rsidRDefault="00220F6A" w:rsidP="00220F6A">
            <w:pPr>
              <w:tabs>
                <w:tab w:val="left" w:pos="520"/>
              </w:tabs>
              <w:spacing w:after="0"/>
              <w:rPr>
                <w:rFonts w:cs="Arial"/>
                <w:sz w:val="22"/>
                <w:szCs w:val="22"/>
              </w:rPr>
            </w:pPr>
            <w:r w:rsidRPr="00EC34E6">
              <w:rPr>
                <w:rFonts w:cs="Arial"/>
                <w:sz w:val="22"/>
                <w:szCs w:val="22"/>
              </w:rPr>
              <w:t xml:space="preserve">The EMS registration functionality shall be </w:t>
            </w:r>
            <w:r w:rsidRPr="00EC34E6">
              <w:rPr>
                <w:rFonts w:cs="Arial"/>
                <w:color w:val="000000" w:themeColor="text1"/>
                <w:sz w:val="22"/>
                <w:szCs w:val="22"/>
              </w:rPr>
              <w:t xml:space="preserve">Individual Electoral Registration (IER) </w:t>
            </w:r>
            <w:r w:rsidRPr="00EC34E6">
              <w:rPr>
                <w:rFonts w:cs="Arial"/>
                <w:sz w:val="22"/>
                <w:szCs w:val="22"/>
              </w:rPr>
              <w:t>operational and integrated within the EMS with work</w:t>
            </w:r>
            <w:r w:rsidRPr="00EC34E6">
              <w:rPr>
                <w:rFonts w:cs="Arial"/>
                <w:color w:val="FF0000"/>
                <w:sz w:val="22"/>
                <w:szCs w:val="22"/>
              </w:rPr>
              <w:t xml:space="preserve"> </w:t>
            </w:r>
            <w:r w:rsidRPr="00EC34E6">
              <w:rPr>
                <w:rFonts w:cs="Arial"/>
                <w:sz w:val="22"/>
                <w:szCs w:val="22"/>
              </w:rPr>
              <w:t>queues used to ensure Elector journeys are visible to the User.</w:t>
            </w:r>
          </w:p>
        </w:tc>
        <w:tc>
          <w:tcPr>
            <w:tcW w:w="992" w:type="dxa"/>
            <w:shd w:val="clear" w:color="auto" w:fill="C6D9F1" w:themeFill="text2" w:themeFillTint="33"/>
          </w:tcPr>
          <w:p w14:paraId="7AE45ED0"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261645C7" w14:textId="77777777" w:rsidR="00220F6A" w:rsidRPr="008138E7" w:rsidRDefault="00220F6A" w:rsidP="00220F6A">
            <w:pPr>
              <w:spacing w:after="0"/>
              <w:jc w:val="center"/>
              <w:rPr>
                <w:rFonts w:cs="Arial"/>
                <w:sz w:val="22"/>
                <w:szCs w:val="22"/>
              </w:rPr>
            </w:pPr>
          </w:p>
        </w:tc>
        <w:tc>
          <w:tcPr>
            <w:tcW w:w="6560" w:type="dxa"/>
          </w:tcPr>
          <w:p w14:paraId="3F7FB2A4" w14:textId="77777777" w:rsidR="00220F6A" w:rsidRPr="000F4352" w:rsidRDefault="00220F6A" w:rsidP="00220F6A">
            <w:pPr>
              <w:spacing w:after="0"/>
              <w:rPr>
                <w:rFonts w:cs="Arial"/>
                <w:sz w:val="22"/>
                <w:szCs w:val="22"/>
              </w:rPr>
            </w:pPr>
          </w:p>
        </w:tc>
      </w:tr>
      <w:tr w:rsidR="00220F6A" w:rsidRPr="008138E7" w14:paraId="71359DF5" w14:textId="77777777" w:rsidTr="00F833DC">
        <w:tc>
          <w:tcPr>
            <w:tcW w:w="1083" w:type="dxa"/>
            <w:shd w:val="clear" w:color="auto" w:fill="C6D9F1" w:themeFill="text2" w:themeFillTint="33"/>
          </w:tcPr>
          <w:p w14:paraId="779E3DE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CB8A0E1" w14:textId="77777777" w:rsidR="00220F6A" w:rsidRPr="003E43F3" w:rsidRDefault="00220F6A" w:rsidP="00220F6A">
            <w:pPr>
              <w:tabs>
                <w:tab w:val="left" w:pos="520"/>
              </w:tabs>
              <w:spacing w:after="0"/>
              <w:rPr>
                <w:rFonts w:cs="Arial"/>
                <w:sz w:val="22"/>
                <w:szCs w:val="22"/>
                <w:highlight w:val="yellow"/>
              </w:rPr>
            </w:pPr>
            <w:r>
              <w:rPr>
                <w:rFonts w:cs="Arial"/>
                <w:sz w:val="22"/>
                <w:szCs w:val="22"/>
              </w:rPr>
              <w:t>The EMS shall interface</w:t>
            </w:r>
            <w:r w:rsidRPr="00401F56">
              <w:rPr>
                <w:rFonts w:cs="Arial"/>
                <w:sz w:val="22"/>
                <w:szCs w:val="22"/>
              </w:rPr>
              <w:t xml:space="preserve"> with the </w:t>
            </w:r>
            <w:r w:rsidRPr="00EC34E6">
              <w:rPr>
                <w:rFonts w:cs="Arial"/>
                <w:sz w:val="22"/>
                <w:szCs w:val="22"/>
              </w:rPr>
              <w:t xml:space="preserve">Individual Electoral Registration </w:t>
            </w:r>
            <w:r>
              <w:rPr>
                <w:rFonts w:cs="Arial"/>
                <w:sz w:val="22"/>
                <w:szCs w:val="22"/>
              </w:rPr>
              <w:t>Digital Service (</w:t>
            </w:r>
            <w:r w:rsidRPr="00401F56">
              <w:rPr>
                <w:rFonts w:cs="Arial"/>
                <w:sz w:val="22"/>
                <w:szCs w:val="22"/>
              </w:rPr>
              <w:t>IERDS</w:t>
            </w:r>
            <w:r>
              <w:rPr>
                <w:rFonts w:cs="Arial"/>
                <w:sz w:val="22"/>
                <w:szCs w:val="22"/>
              </w:rPr>
              <w:t>)</w:t>
            </w:r>
            <w:r w:rsidRPr="00401F56">
              <w:rPr>
                <w:rFonts w:cs="Arial"/>
                <w:sz w:val="22"/>
                <w:szCs w:val="22"/>
              </w:rPr>
              <w:t xml:space="preserve"> and meet Cabinet Office</w:t>
            </w:r>
            <w:r>
              <w:rPr>
                <w:rFonts w:cs="Arial"/>
                <w:sz w:val="22"/>
                <w:szCs w:val="22"/>
              </w:rPr>
              <w:t xml:space="preserve"> </w:t>
            </w:r>
            <w:r w:rsidRPr="00401F56">
              <w:rPr>
                <w:rFonts w:cs="Arial"/>
                <w:sz w:val="22"/>
                <w:szCs w:val="22"/>
              </w:rPr>
              <w:t>specification for the secure transfer of data</w:t>
            </w:r>
            <w:r>
              <w:rPr>
                <w:rFonts w:cs="Arial"/>
                <w:sz w:val="22"/>
                <w:szCs w:val="22"/>
              </w:rPr>
              <w:t xml:space="preserve"> for the duration of contract.</w:t>
            </w:r>
          </w:p>
        </w:tc>
        <w:tc>
          <w:tcPr>
            <w:tcW w:w="992" w:type="dxa"/>
            <w:shd w:val="clear" w:color="auto" w:fill="C6D9F1" w:themeFill="text2" w:themeFillTint="33"/>
          </w:tcPr>
          <w:p w14:paraId="22009DCC"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CB26E95" w14:textId="77777777" w:rsidR="00220F6A" w:rsidRPr="008138E7" w:rsidRDefault="00220F6A" w:rsidP="00220F6A">
            <w:pPr>
              <w:spacing w:after="0"/>
              <w:jc w:val="center"/>
              <w:rPr>
                <w:rFonts w:cs="Arial"/>
                <w:sz w:val="22"/>
                <w:szCs w:val="22"/>
              </w:rPr>
            </w:pPr>
          </w:p>
        </w:tc>
        <w:tc>
          <w:tcPr>
            <w:tcW w:w="6560" w:type="dxa"/>
          </w:tcPr>
          <w:p w14:paraId="34490AF1" w14:textId="77777777" w:rsidR="00220F6A" w:rsidRPr="000F4352" w:rsidRDefault="00220F6A" w:rsidP="00220F6A">
            <w:pPr>
              <w:spacing w:after="0"/>
              <w:rPr>
                <w:rFonts w:cs="Arial"/>
                <w:sz w:val="22"/>
                <w:szCs w:val="22"/>
              </w:rPr>
            </w:pPr>
          </w:p>
        </w:tc>
      </w:tr>
      <w:tr w:rsidR="00220F6A" w:rsidRPr="008138E7" w14:paraId="5DF5C8D9" w14:textId="77777777" w:rsidTr="00F833DC">
        <w:tc>
          <w:tcPr>
            <w:tcW w:w="1083" w:type="dxa"/>
            <w:shd w:val="clear" w:color="auto" w:fill="C6D9F1" w:themeFill="text2" w:themeFillTint="33"/>
          </w:tcPr>
          <w:p w14:paraId="30F9BB1D"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78C0BCB" w14:textId="77777777" w:rsidR="00220F6A" w:rsidRDefault="00220F6A" w:rsidP="00220F6A">
            <w:pPr>
              <w:tabs>
                <w:tab w:val="left" w:pos="520"/>
              </w:tabs>
              <w:spacing w:after="0"/>
              <w:rPr>
                <w:rFonts w:cs="Arial"/>
                <w:sz w:val="22"/>
                <w:szCs w:val="22"/>
              </w:rPr>
            </w:pPr>
            <w:r>
              <w:rPr>
                <w:rFonts w:cs="Arial"/>
                <w:sz w:val="22"/>
                <w:szCs w:val="22"/>
              </w:rPr>
              <w:t xml:space="preserve">The EMS shall have the ability </w:t>
            </w:r>
            <w:r w:rsidRPr="00401F56">
              <w:rPr>
                <w:rFonts w:cs="Arial"/>
                <w:sz w:val="22"/>
                <w:szCs w:val="22"/>
              </w:rPr>
              <w:t>to produce the following registers</w:t>
            </w:r>
            <w:r>
              <w:rPr>
                <w:rFonts w:cs="Arial"/>
                <w:sz w:val="22"/>
                <w:szCs w:val="22"/>
              </w:rPr>
              <w:t>:</w:t>
            </w:r>
          </w:p>
          <w:p w14:paraId="52AD56CB" w14:textId="77777777" w:rsidR="00220F6A" w:rsidRPr="00401F56" w:rsidRDefault="00220F6A" w:rsidP="00220F6A">
            <w:pPr>
              <w:pStyle w:val="ListParagraph"/>
              <w:numPr>
                <w:ilvl w:val="0"/>
                <w:numId w:val="88"/>
              </w:numPr>
              <w:tabs>
                <w:tab w:val="left" w:pos="520"/>
              </w:tabs>
              <w:rPr>
                <w:rFonts w:cs="Arial"/>
                <w:sz w:val="22"/>
                <w:szCs w:val="22"/>
              </w:rPr>
            </w:pPr>
            <w:r w:rsidRPr="00401F56">
              <w:rPr>
                <w:rFonts w:cs="Arial"/>
                <w:sz w:val="22"/>
                <w:szCs w:val="22"/>
              </w:rPr>
              <w:t>Published register(s)</w:t>
            </w:r>
          </w:p>
          <w:p w14:paraId="5EE780E3" w14:textId="77777777" w:rsidR="00220F6A" w:rsidRPr="00401F56" w:rsidRDefault="00220F6A" w:rsidP="00220F6A">
            <w:pPr>
              <w:pStyle w:val="ListParagraph"/>
              <w:numPr>
                <w:ilvl w:val="0"/>
                <w:numId w:val="88"/>
              </w:numPr>
              <w:tabs>
                <w:tab w:val="left" w:pos="520"/>
              </w:tabs>
              <w:rPr>
                <w:rFonts w:cs="Arial"/>
                <w:sz w:val="22"/>
                <w:szCs w:val="22"/>
              </w:rPr>
            </w:pPr>
            <w:r>
              <w:rPr>
                <w:rFonts w:cs="Arial"/>
                <w:sz w:val="22"/>
                <w:szCs w:val="22"/>
              </w:rPr>
              <w:t>Monthly</w:t>
            </w:r>
            <w:r w:rsidRPr="00401F56">
              <w:rPr>
                <w:rFonts w:cs="Arial"/>
                <w:sz w:val="22"/>
                <w:szCs w:val="22"/>
              </w:rPr>
              <w:t xml:space="preserve"> Registers</w:t>
            </w:r>
          </w:p>
          <w:p w14:paraId="724867D1" w14:textId="77777777" w:rsidR="00220F6A" w:rsidRPr="00401F56" w:rsidRDefault="00220F6A" w:rsidP="00220F6A">
            <w:pPr>
              <w:pStyle w:val="ListParagraph"/>
              <w:numPr>
                <w:ilvl w:val="0"/>
                <w:numId w:val="88"/>
              </w:numPr>
              <w:tabs>
                <w:tab w:val="left" w:pos="520"/>
              </w:tabs>
              <w:rPr>
                <w:rFonts w:cs="Arial"/>
                <w:sz w:val="22"/>
                <w:szCs w:val="22"/>
              </w:rPr>
            </w:pPr>
            <w:r w:rsidRPr="00401F56">
              <w:rPr>
                <w:rFonts w:cs="Arial"/>
                <w:sz w:val="22"/>
                <w:szCs w:val="22"/>
              </w:rPr>
              <w:t>Audit Register</w:t>
            </w:r>
          </w:p>
          <w:p w14:paraId="5EC3B795" w14:textId="77777777" w:rsidR="00220F6A" w:rsidRPr="00401F56" w:rsidRDefault="00220F6A" w:rsidP="00220F6A">
            <w:pPr>
              <w:pStyle w:val="ListParagraph"/>
              <w:numPr>
                <w:ilvl w:val="0"/>
                <w:numId w:val="88"/>
              </w:numPr>
              <w:tabs>
                <w:tab w:val="left" w:pos="520"/>
              </w:tabs>
              <w:rPr>
                <w:rFonts w:cs="Arial"/>
                <w:sz w:val="22"/>
                <w:szCs w:val="22"/>
              </w:rPr>
            </w:pPr>
            <w:r w:rsidRPr="00401F56">
              <w:rPr>
                <w:rFonts w:cs="Arial"/>
                <w:sz w:val="22"/>
                <w:szCs w:val="22"/>
              </w:rPr>
              <w:t>Historical Published Registers</w:t>
            </w:r>
          </w:p>
          <w:p w14:paraId="1566B64F" w14:textId="77777777" w:rsidR="00220F6A" w:rsidRPr="00401F56" w:rsidRDefault="00220F6A" w:rsidP="00220F6A">
            <w:pPr>
              <w:pStyle w:val="ListParagraph"/>
              <w:numPr>
                <w:ilvl w:val="0"/>
                <w:numId w:val="88"/>
              </w:numPr>
              <w:tabs>
                <w:tab w:val="left" w:pos="520"/>
              </w:tabs>
              <w:rPr>
                <w:rFonts w:cs="Arial"/>
                <w:sz w:val="22"/>
                <w:szCs w:val="22"/>
              </w:rPr>
            </w:pPr>
            <w:r w:rsidRPr="00401F56">
              <w:rPr>
                <w:rFonts w:cs="Arial"/>
                <w:sz w:val="22"/>
                <w:szCs w:val="22"/>
              </w:rPr>
              <w:t>Test Register</w:t>
            </w:r>
          </w:p>
        </w:tc>
        <w:tc>
          <w:tcPr>
            <w:tcW w:w="992" w:type="dxa"/>
            <w:shd w:val="clear" w:color="auto" w:fill="C6D9F1" w:themeFill="text2" w:themeFillTint="33"/>
          </w:tcPr>
          <w:p w14:paraId="206CACBF"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42BF022" w14:textId="77777777" w:rsidR="00220F6A" w:rsidRPr="008138E7" w:rsidRDefault="00220F6A" w:rsidP="00220F6A">
            <w:pPr>
              <w:spacing w:after="0"/>
              <w:jc w:val="center"/>
              <w:rPr>
                <w:rFonts w:cs="Arial"/>
                <w:sz w:val="22"/>
                <w:szCs w:val="22"/>
              </w:rPr>
            </w:pPr>
          </w:p>
        </w:tc>
        <w:tc>
          <w:tcPr>
            <w:tcW w:w="6560" w:type="dxa"/>
          </w:tcPr>
          <w:p w14:paraId="24A80C8A" w14:textId="77777777" w:rsidR="00220F6A" w:rsidRPr="000F4352" w:rsidRDefault="00220F6A" w:rsidP="00220F6A">
            <w:pPr>
              <w:spacing w:after="0"/>
              <w:rPr>
                <w:rFonts w:cs="Arial"/>
                <w:sz w:val="22"/>
                <w:szCs w:val="22"/>
              </w:rPr>
            </w:pPr>
          </w:p>
        </w:tc>
      </w:tr>
      <w:tr w:rsidR="00220F6A" w:rsidRPr="008138E7" w14:paraId="0C1E89F4" w14:textId="77777777" w:rsidTr="00F833DC">
        <w:tc>
          <w:tcPr>
            <w:tcW w:w="1083" w:type="dxa"/>
            <w:shd w:val="clear" w:color="auto" w:fill="C6D9F1" w:themeFill="text2" w:themeFillTint="33"/>
          </w:tcPr>
          <w:p w14:paraId="392707F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968A3F6" w14:textId="77777777" w:rsidR="00220F6A" w:rsidRDefault="00220F6A" w:rsidP="00220F6A">
            <w:pPr>
              <w:tabs>
                <w:tab w:val="left" w:pos="520"/>
              </w:tabs>
              <w:spacing w:after="0"/>
              <w:rPr>
                <w:rFonts w:cs="Arial"/>
                <w:sz w:val="22"/>
                <w:szCs w:val="22"/>
              </w:rPr>
            </w:pPr>
            <w:r>
              <w:rPr>
                <w:rFonts w:cs="Arial"/>
                <w:sz w:val="22"/>
                <w:szCs w:val="22"/>
              </w:rPr>
              <w:t>The EMS shall have the ability to:</w:t>
            </w:r>
          </w:p>
          <w:p w14:paraId="2E66CE10"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 xml:space="preserve">produce bar-coded </w:t>
            </w:r>
            <w:r>
              <w:rPr>
                <w:rFonts w:cs="Arial"/>
                <w:sz w:val="22"/>
                <w:szCs w:val="22"/>
              </w:rPr>
              <w:t xml:space="preserve">Household Enquiry </w:t>
            </w:r>
            <w:r w:rsidRPr="005F4133">
              <w:rPr>
                <w:rFonts w:cs="Arial"/>
                <w:sz w:val="22"/>
                <w:szCs w:val="22"/>
              </w:rPr>
              <w:t>Forms (HEF) and Invitation to Register (ITR)</w:t>
            </w:r>
            <w:r w:rsidRPr="00401F56">
              <w:rPr>
                <w:rFonts w:cs="Arial"/>
                <w:sz w:val="22"/>
                <w:szCs w:val="22"/>
              </w:rPr>
              <w:t xml:space="preserve"> forms</w:t>
            </w:r>
            <w:r>
              <w:rPr>
                <w:rFonts w:cs="Arial"/>
                <w:sz w:val="22"/>
                <w:szCs w:val="22"/>
              </w:rPr>
              <w:t xml:space="preserve"> and email an ITR form in line with current guidance</w:t>
            </w:r>
          </w:p>
          <w:p w14:paraId="38FC1068" w14:textId="77777777" w:rsidR="00220F6A" w:rsidRPr="00401F56" w:rsidRDefault="00220F6A" w:rsidP="00220F6A">
            <w:pPr>
              <w:pStyle w:val="ListParagraph"/>
              <w:numPr>
                <w:ilvl w:val="0"/>
                <w:numId w:val="89"/>
              </w:numPr>
              <w:tabs>
                <w:tab w:val="left" w:pos="520"/>
              </w:tabs>
              <w:spacing w:after="0"/>
              <w:rPr>
                <w:rFonts w:cs="Arial"/>
                <w:sz w:val="22"/>
                <w:szCs w:val="22"/>
              </w:rPr>
            </w:pPr>
            <w:r>
              <w:rPr>
                <w:rFonts w:cs="Arial"/>
                <w:sz w:val="22"/>
                <w:szCs w:val="22"/>
              </w:rPr>
              <w:t xml:space="preserve">produce </w:t>
            </w:r>
            <w:r w:rsidRPr="00401F56">
              <w:rPr>
                <w:rFonts w:cs="Arial"/>
                <w:sz w:val="22"/>
                <w:szCs w:val="22"/>
              </w:rPr>
              <w:t>bar-coded absent vote form</w:t>
            </w:r>
            <w:r>
              <w:rPr>
                <w:rFonts w:cs="Arial"/>
                <w:sz w:val="22"/>
                <w:szCs w:val="22"/>
              </w:rPr>
              <w:t>s</w:t>
            </w:r>
            <w:r w:rsidRPr="00401F56">
              <w:rPr>
                <w:rFonts w:cs="Arial"/>
                <w:sz w:val="22"/>
                <w:szCs w:val="22"/>
              </w:rPr>
              <w:t xml:space="preserve"> for an </w:t>
            </w:r>
            <w:r>
              <w:rPr>
                <w:rFonts w:cs="Arial"/>
                <w:sz w:val="22"/>
                <w:szCs w:val="22"/>
              </w:rPr>
              <w:t>E</w:t>
            </w:r>
            <w:r w:rsidRPr="00401F56">
              <w:rPr>
                <w:rFonts w:cs="Arial"/>
                <w:sz w:val="22"/>
                <w:szCs w:val="22"/>
              </w:rPr>
              <w:t xml:space="preserve">lector </w:t>
            </w:r>
          </w:p>
          <w:p w14:paraId="390E4265"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lastRenderedPageBreak/>
              <w:t xml:space="preserve">view any images stored against an </w:t>
            </w:r>
            <w:r>
              <w:rPr>
                <w:rFonts w:cs="Arial"/>
                <w:sz w:val="22"/>
                <w:szCs w:val="22"/>
              </w:rPr>
              <w:t>E</w:t>
            </w:r>
            <w:r w:rsidRPr="00401F56">
              <w:rPr>
                <w:rFonts w:cs="Arial"/>
                <w:sz w:val="22"/>
                <w:szCs w:val="22"/>
              </w:rPr>
              <w:t xml:space="preserve">lector or </w:t>
            </w:r>
            <w:r>
              <w:rPr>
                <w:rFonts w:cs="Arial"/>
                <w:sz w:val="22"/>
                <w:szCs w:val="22"/>
              </w:rPr>
              <w:t>P</w:t>
            </w:r>
            <w:r w:rsidRPr="00401F56">
              <w:rPr>
                <w:rFonts w:cs="Arial"/>
                <w:sz w:val="22"/>
                <w:szCs w:val="22"/>
              </w:rPr>
              <w:t xml:space="preserve">roperty </w:t>
            </w:r>
          </w:p>
          <w:p w14:paraId="7315E3A5"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 xml:space="preserve">process HEFs, ITRs and all other relevant forms efficiently after scanning the image against the relevant </w:t>
            </w:r>
            <w:r>
              <w:rPr>
                <w:rFonts w:cs="Arial"/>
                <w:sz w:val="22"/>
                <w:szCs w:val="22"/>
              </w:rPr>
              <w:t>E</w:t>
            </w:r>
            <w:r w:rsidRPr="00401F56">
              <w:rPr>
                <w:rFonts w:cs="Arial"/>
                <w:sz w:val="22"/>
                <w:szCs w:val="22"/>
              </w:rPr>
              <w:t xml:space="preserve">lector or </w:t>
            </w:r>
            <w:r>
              <w:rPr>
                <w:rFonts w:cs="Arial"/>
                <w:sz w:val="22"/>
                <w:szCs w:val="22"/>
              </w:rPr>
              <w:t>P</w:t>
            </w:r>
            <w:r w:rsidRPr="00401F56">
              <w:rPr>
                <w:rFonts w:cs="Arial"/>
                <w:sz w:val="22"/>
                <w:szCs w:val="22"/>
              </w:rPr>
              <w:t xml:space="preserve">roperty </w:t>
            </w:r>
          </w:p>
          <w:p w14:paraId="29CB31AB" w14:textId="77777777" w:rsidR="00220F6A"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process records individually or multiple re</w:t>
            </w:r>
            <w:r>
              <w:rPr>
                <w:rFonts w:cs="Arial"/>
                <w:sz w:val="22"/>
                <w:szCs w:val="22"/>
              </w:rPr>
              <w:t>cords concurrently as required</w:t>
            </w:r>
          </w:p>
          <w:p w14:paraId="733D495B"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process multiple green matche</w:t>
            </w:r>
            <w:r>
              <w:rPr>
                <w:rFonts w:cs="Arial"/>
                <w:sz w:val="22"/>
                <w:szCs w:val="22"/>
              </w:rPr>
              <w:t>d applications at the same time</w:t>
            </w:r>
          </w:p>
          <w:p w14:paraId="113418E7"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allow for the analysis of duplicate entries and include a simple merge function</w:t>
            </w:r>
          </w:p>
          <w:p w14:paraId="16AC1EAD" w14:textId="77777777" w:rsidR="00220F6A" w:rsidRPr="00401F56" w:rsidRDefault="00220F6A" w:rsidP="00220F6A">
            <w:pPr>
              <w:pStyle w:val="ListParagraph"/>
              <w:numPr>
                <w:ilvl w:val="0"/>
                <w:numId w:val="89"/>
              </w:numPr>
              <w:tabs>
                <w:tab w:val="left" w:pos="520"/>
              </w:tabs>
              <w:spacing w:after="0"/>
              <w:rPr>
                <w:rFonts w:cs="Arial"/>
                <w:sz w:val="22"/>
                <w:szCs w:val="22"/>
              </w:rPr>
            </w:pPr>
            <w:r w:rsidRPr="00401F56">
              <w:rPr>
                <w:rFonts w:cs="Arial"/>
                <w:sz w:val="22"/>
                <w:szCs w:val="22"/>
              </w:rPr>
              <w:t>record when corre</w:t>
            </w:r>
            <w:r>
              <w:rPr>
                <w:rFonts w:cs="Arial"/>
                <w:sz w:val="22"/>
                <w:szCs w:val="22"/>
              </w:rPr>
              <w:t>spondence has been sent to an Elector or P</w:t>
            </w:r>
            <w:r w:rsidRPr="00401F56">
              <w:rPr>
                <w:rFonts w:cs="Arial"/>
                <w:sz w:val="22"/>
                <w:szCs w:val="22"/>
              </w:rPr>
              <w:t>roperty and have a facility to send a reminder when a response has not been received</w:t>
            </w:r>
          </w:p>
        </w:tc>
        <w:tc>
          <w:tcPr>
            <w:tcW w:w="992" w:type="dxa"/>
            <w:shd w:val="clear" w:color="auto" w:fill="C6D9F1" w:themeFill="text2" w:themeFillTint="33"/>
          </w:tcPr>
          <w:p w14:paraId="642194A2"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774FF71F" w14:textId="77777777" w:rsidR="00220F6A" w:rsidRPr="008138E7" w:rsidRDefault="00220F6A" w:rsidP="00220F6A">
            <w:pPr>
              <w:spacing w:after="0"/>
              <w:jc w:val="center"/>
              <w:rPr>
                <w:rFonts w:cs="Arial"/>
                <w:sz w:val="22"/>
                <w:szCs w:val="22"/>
              </w:rPr>
            </w:pPr>
          </w:p>
        </w:tc>
        <w:tc>
          <w:tcPr>
            <w:tcW w:w="6560" w:type="dxa"/>
          </w:tcPr>
          <w:p w14:paraId="51C84C28" w14:textId="77777777" w:rsidR="00220F6A" w:rsidRPr="000F4352" w:rsidRDefault="00220F6A" w:rsidP="00220F6A">
            <w:pPr>
              <w:spacing w:after="0"/>
              <w:rPr>
                <w:rFonts w:cs="Arial"/>
                <w:sz w:val="22"/>
                <w:szCs w:val="22"/>
              </w:rPr>
            </w:pPr>
          </w:p>
        </w:tc>
      </w:tr>
      <w:tr w:rsidR="00220F6A" w:rsidRPr="008138E7" w14:paraId="70674FC8" w14:textId="77777777" w:rsidTr="00F833DC">
        <w:tc>
          <w:tcPr>
            <w:tcW w:w="1083" w:type="dxa"/>
            <w:shd w:val="clear" w:color="auto" w:fill="C6D9F1" w:themeFill="text2" w:themeFillTint="33"/>
          </w:tcPr>
          <w:p w14:paraId="0A9F0CF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2C02EFA" w14:textId="77777777" w:rsidR="00220F6A" w:rsidRPr="00A83BAA" w:rsidRDefault="00220F6A" w:rsidP="00220F6A">
            <w:pPr>
              <w:tabs>
                <w:tab w:val="left" w:pos="520"/>
              </w:tabs>
              <w:spacing w:after="0"/>
              <w:rPr>
                <w:rFonts w:cs="Arial"/>
                <w:sz w:val="22"/>
                <w:szCs w:val="22"/>
              </w:rPr>
            </w:pPr>
            <w:r>
              <w:rPr>
                <w:rFonts w:cs="Arial"/>
                <w:sz w:val="22"/>
                <w:szCs w:val="22"/>
              </w:rPr>
              <w:t>The EMS shall have the ability to:</w:t>
            </w:r>
          </w:p>
          <w:p w14:paraId="71D6F3DA" w14:textId="77777777" w:rsidR="00220F6A" w:rsidRPr="00A83BAA" w:rsidRDefault="00220F6A" w:rsidP="00220F6A">
            <w:pPr>
              <w:pStyle w:val="ListParagraph"/>
              <w:numPr>
                <w:ilvl w:val="0"/>
                <w:numId w:val="13"/>
              </w:numPr>
              <w:spacing w:after="0"/>
              <w:rPr>
                <w:rFonts w:cs="Arial"/>
                <w:sz w:val="22"/>
                <w:szCs w:val="22"/>
              </w:rPr>
            </w:pPr>
            <w:r>
              <w:rPr>
                <w:rFonts w:cs="Arial"/>
                <w:sz w:val="22"/>
                <w:szCs w:val="22"/>
              </w:rPr>
              <w:t xml:space="preserve">process </w:t>
            </w:r>
            <w:r w:rsidRPr="00A83BAA">
              <w:rPr>
                <w:rFonts w:cs="Arial"/>
                <w:sz w:val="22"/>
                <w:szCs w:val="22"/>
              </w:rPr>
              <w:t xml:space="preserve">household </w:t>
            </w:r>
            <w:r>
              <w:rPr>
                <w:rFonts w:cs="Arial"/>
                <w:sz w:val="22"/>
                <w:szCs w:val="22"/>
              </w:rPr>
              <w:t>and</w:t>
            </w:r>
            <w:r w:rsidRPr="00A83BAA">
              <w:rPr>
                <w:rFonts w:cs="Arial"/>
                <w:sz w:val="22"/>
                <w:szCs w:val="22"/>
              </w:rPr>
              <w:t xml:space="preserve"> individual registration form requests</w:t>
            </w:r>
          </w:p>
          <w:p w14:paraId="5E55D387" w14:textId="77777777" w:rsidR="00220F6A" w:rsidRDefault="00220F6A" w:rsidP="00220F6A">
            <w:pPr>
              <w:pStyle w:val="ListParagraph"/>
              <w:numPr>
                <w:ilvl w:val="0"/>
                <w:numId w:val="13"/>
              </w:numPr>
              <w:spacing w:after="0"/>
              <w:rPr>
                <w:rFonts w:cs="Arial"/>
                <w:sz w:val="22"/>
                <w:szCs w:val="22"/>
              </w:rPr>
            </w:pPr>
            <w:r w:rsidRPr="00A83BAA">
              <w:rPr>
                <w:rFonts w:cs="Arial"/>
                <w:sz w:val="22"/>
                <w:szCs w:val="22"/>
              </w:rPr>
              <w:t xml:space="preserve">add </w:t>
            </w:r>
            <w:r>
              <w:rPr>
                <w:rFonts w:cs="Arial"/>
                <w:sz w:val="22"/>
                <w:szCs w:val="22"/>
              </w:rPr>
              <w:t>an Elector</w:t>
            </w:r>
          </w:p>
          <w:p w14:paraId="1DA0BA16" w14:textId="77777777" w:rsidR="00220F6A" w:rsidRPr="00A83BAA" w:rsidRDefault="00220F6A" w:rsidP="00220F6A">
            <w:pPr>
              <w:pStyle w:val="ListParagraph"/>
              <w:numPr>
                <w:ilvl w:val="0"/>
                <w:numId w:val="13"/>
              </w:numPr>
              <w:spacing w:after="0"/>
              <w:rPr>
                <w:rFonts w:cs="Arial"/>
                <w:sz w:val="22"/>
                <w:szCs w:val="22"/>
              </w:rPr>
            </w:pPr>
            <w:r>
              <w:rPr>
                <w:rFonts w:cs="Arial"/>
                <w:sz w:val="22"/>
                <w:szCs w:val="22"/>
              </w:rPr>
              <w:t>delete an Elector</w:t>
            </w:r>
          </w:p>
          <w:p w14:paraId="3A0FA1E1" w14:textId="77777777" w:rsidR="00220F6A" w:rsidRPr="00A83BAA" w:rsidRDefault="00220F6A" w:rsidP="00220F6A">
            <w:pPr>
              <w:pStyle w:val="ListParagraph"/>
              <w:numPr>
                <w:ilvl w:val="0"/>
                <w:numId w:val="13"/>
              </w:numPr>
              <w:spacing w:after="0"/>
              <w:rPr>
                <w:rFonts w:cs="Arial"/>
                <w:sz w:val="22"/>
                <w:szCs w:val="22"/>
              </w:rPr>
            </w:pPr>
            <w:r w:rsidRPr="00A83BAA">
              <w:rPr>
                <w:rFonts w:cs="Arial"/>
                <w:sz w:val="22"/>
                <w:szCs w:val="22"/>
              </w:rPr>
              <w:t>chang</w:t>
            </w:r>
            <w:r>
              <w:rPr>
                <w:rFonts w:cs="Arial"/>
                <w:sz w:val="22"/>
                <w:szCs w:val="22"/>
              </w:rPr>
              <w:t xml:space="preserve">e the </w:t>
            </w:r>
            <w:r w:rsidRPr="00A83BAA">
              <w:rPr>
                <w:rFonts w:cs="Arial"/>
                <w:sz w:val="22"/>
                <w:szCs w:val="22"/>
              </w:rPr>
              <w:t>address for individual and household</w:t>
            </w:r>
          </w:p>
          <w:p w14:paraId="04C1FDF2" w14:textId="77777777" w:rsidR="00220F6A" w:rsidRDefault="00220F6A" w:rsidP="00220F6A">
            <w:pPr>
              <w:pStyle w:val="ListParagraph"/>
              <w:numPr>
                <w:ilvl w:val="0"/>
                <w:numId w:val="13"/>
              </w:numPr>
              <w:spacing w:after="0"/>
              <w:rPr>
                <w:rFonts w:cs="Arial"/>
                <w:sz w:val="22"/>
                <w:szCs w:val="22"/>
              </w:rPr>
            </w:pPr>
            <w:r>
              <w:rPr>
                <w:rFonts w:cs="Arial"/>
                <w:sz w:val="22"/>
                <w:szCs w:val="22"/>
              </w:rPr>
              <w:t>p</w:t>
            </w:r>
            <w:r w:rsidRPr="00A83BAA">
              <w:rPr>
                <w:rFonts w:cs="Arial"/>
                <w:sz w:val="22"/>
                <w:szCs w:val="22"/>
              </w:rPr>
              <w:t xml:space="preserve">ublish monthly </w:t>
            </w:r>
            <w:r>
              <w:rPr>
                <w:rFonts w:cs="Arial"/>
                <w:sz w:val="22"/>
                <w:szCs w:val="22"/>
              </w:rPr>
              <w:t>Register</w:t>
            </w:r>
            <w:r w:rsidRPr="00A83BAA">
              <w:rPr>
                <w:rFonts w:cs="Arial"/>
                <w:sz w:val="22"/>
                <w:szCs w:val="22"/>
              </w:rPr>
              <w:t xml:space="preserve">s in paper and </w:t>
            </w:r>
            <w:r>
              <w:rPr>
                <w:rFonts w:cs="Arial"/>
                <w:sz w:val="22"/>
                <w:szCs w:val="22"/>
              </w:rPr>
              <w:t>digital</w:t>
            </w:r>
            <w:r w:rsidRPr="00A83BAA">
              <w:rPr>
                <w:rFonts w:cs="Arial"/>
                <w:sz w:val="22"/>
                <w:szCs w:val="22"/>
              </w:rPr>
              <w:t xml:space="preserve"> format</w:t>
            </w:r>
          </w:p>
          <w:p w14:paraId="2137F226" w14:textId="77777777" w:rsidR="00220F6A" w:rsidRDefault="00220F6A" w:rsidP="00220F6A">
            <w:pPr>
              <w:pStyle w:val="ListParagraph"/>
              <w:numPr>
                <w:ilvl w:val="0"/>
                <w:numId w:val="13"/>
              </w:numPr>
              <w:spacing w:after="0"/>
              <w:rPr>
                <w:rFonts w:cs="Arial"/>
                <w:sz w:val="22"/>
                <w:szCs w:val="22"/>
              </w:rPr>
            </w:pPr>
            <w:r>
              <w:rPr>
                <w:rFonts w:cs="Arial"/>
                <w:sz w:val="22"/>
                <w:szCs w:val="22"/>
              </w:rPr>
              <w:t>list E</w:t>
            </w:r>
            <w:r w:rsidRPr="00E522E9">
              <w:rPr>
                <w:rFonts w:cs="Arial"/>
                <w:sz w:val="22"/>
                <w:szCs w:val="22"/>
              </w:rPr>
              <w:t>lector detail amendments</w:t>
            </w:r>
            <w:r>
              <w:rPr>
                <w:rFonts w:cs="Arial"/>
                <w:sz w:val="22"/>
                <w:szCs w:val="22"/>
              </w:rPr>
              <w:t xml:space="preserve"> (</w:t>
            </w:r>
            <w:r w:rsidRPr="00E522E9">
              <w:rPr>
                <w:rFonts w:cs="Arial"/>
                <w:sz w:val="22"/>
                <w:szCs w:val="22"/>
              </w:rPr>
              <w:t>before and after images and date of change</w:t>
            </w:r>
            <w:r>
              <w:rPr>
                <w:rFonts w:cs="Arial"/>
                <w:sz w:val="22"/>
                <w:szCs w:val="22"/>
              </w:rPr>
              <w:t>)</w:t>
            </w:r>
          </w:p>
          <w:p w14:paraId="7A516F59" w14:textId="77777777" w:rsidR="00220F6A" w:rsidRPr="00031720" w:rsidRDefault="00220F6A" w:rsidP="00220F6A">
            <w:pPr>
              <w:pStyle w:val="ListParagraph"/>
              <w:numPr>
                <w:ilvl w:val="0"/>
                <w:numId w:val="13"/>
              </w:numPr>
              <w:spacing w:after="0"/>
              <w:rPr>
                <w:rFonts w:cs="Arial"/>
                <w:sz w:val="22"/>
                <w:szCs w:val="22"/>
              </w:rPr>
            </w:pPr>
            <w:r>
              <w:rPr>
                <w:rFonts w:cs="Arial"/>
                <w:sz w:val="22"/>
                <w:szCs w:val="22"/>
              </w:rPr>
              <w:t>record the</w:t>
            </w:r>
            <w:r>
              <w:t xml:space="preserve"> </w:t>
            </w:r>
            <w:r w:rsidRPr="00031720">
              <w:rPr>
                <w:rFonts w:cs="Arial"/>
                <w:sz w:val="22"/>
                <w:szCs w:val="22"/>
              </w:rPr>
              <w:t xml:space="preserve">nationality and </w:t>
            </w:r>
            <w:r>
              <w:rPr>
                <w:rFonts w:cs="Arial"/>
                <w:sz w:val="22"/>
                <w:szCs w:val="22"/>
              </w:rPr>
              <w:t>franchise entitlement</w:t>
            </w:r>
          </w:p>
          <w:p w14:paraId="2129977B" w14:textId="77777777" w:rsidR="00220F6A" w:rsidRPr="00031720" w:rsidRDefault="00220F6A" w:rsidP="00220F6A">
            <w:pPr>
              <w:pStyle w:val="ListParagraph"/>
              <w:numPr>
                <w:ilvl w:val="0"/>
                <w:numId w:val="13"/>
              </w:numPr>
              <w:spacing w:after="0"/>
              <w:rPr>
                <w:rFonts w:cs="Arial"/>
                <w:sz w:val="22"/>
                <w:szCs w:val="22"/>
              </w:rPr>
            </w:pPr>
            <w:r>
              <w:rPr>
                <w:rFonts w:cs="Arial"/>
                <w:sz w:val="22"/>
                <w:szCs w:val="22"/>
              </w:rPr>
              <w:t>r</w:t>
            </w:r>
            <w:r w:rsidRPr="00031720">
              <w:rPr>
                <w:rFonts w:cs="Arial"/>
                <w:sz w:val="22"/>
                <w:szCs w:val="22"/>
              </w:rPr>
              <w:t xml:space="preserve">ecord an </w:t>
            </w:r>
            <w:r>
              <w:rPr>
                <w:rFonts w:cs="Arial"/>
                <w:sz w:val="22"/>
                <w:szCs w:val="22"/>
              </w:rPr>
              <w:t>E</w:t>
            </w:r>
            <w:r w:rsidRPr="00031720">
              <w:rPr>
                <w:rFonts w:cs="Arial"/>
                <w:sz w:val="22"/>
                <w:szCs w:val="22"/>
              </w:rPr>
              <w:t>lector as ‘opted out’ or ‘permanently opted out’</w:t>
            </w:r>
          </w:p>
          <w:p w14:paraId="53A4FDC2" w14:textId="77777777" w:rsidR="00220F6A" w:rsidRPr="00031720" w:rsidRDefault="00220F6A" w:rsidP="00220F6A">
            <w:pPr>
              <w:pStyle w:val="ListParagraph"/>
              <w:numPr>
                <w:ilvl w:val="0"/>
                <w:numId w:val="13"/>
              </w:numPr>
              <w:spacing w:after="0"/>
              <w:rPr>
                <w:rFonts w:cs="Arial"/>
                <w:sz w:val="22"/>
                <w:szCs w:val="22"/>
              </w:rPr>
            </w:pPr>
            <w:r>
              <w:rPr>
                <w:rFonts w:cs="Arial"/>
                <w:sz w:val="22"/>
                <w:szCs w:val="22"/>
              </w:rPr>
              <w:lastRenderedPageBreak/>
              <w:t xml:space="preserve">record </w:t>
            </w:r>
            <w:proofErr w:type="spellStart"/>
            <w:r>
              <w:rPr>
                <w:rFonts w:cs="Arial"/>
                <w:sz w:val="22"/>
                <w:szCs w:val="22"/>
              </w:rPr>
              <w:t>A</w:t>
            </w:r>
            <w:r w:rsidRPr="00031720">
              <w:rPr>
                <w:rFonts w:cs="Arial"/>
                <w:sz w:val="22"/>
                <w:szCs w:val="22"/>
              </w:rPr>
              <w:t>ttainer</w:t>
            </w:r>
            <w:r>
              <w:rPr>
                <w:rFonts w:cs="Arial"/>
                <w:sz w:val="22"/>
                <w:szCs w:val="22"/>
              </w:rPr>
              <w:t>’</w:t>
            </w:r>
            <w:r w:rsidRPr="00031720">
              <w:rPr>
                <w:rFonts w:cs="Arial"/>
                <w:sz w:val="22"/>
                <w:szCs w:val="22"/>
              </w:rPr>
              <w:t>s</w:t>
            </w:r>
            <w:proofErr w:type="spellEnd"/>
            <w:r w:rsidRPr="00031720">
              <w:rPr>
                <w:rFonts w:cs="Arial"/>
                <w:sz w:val="22"/>
                <w:szCs w:val="22"/>
              </w:rPr>
              <w:t xml:space="preserve"> date of birth</w:t>
            </w:r>
          </w:p>
          <w:p w14:paraId="7BA7DE87" w14:textId="77777777" w:rsidR="00220F6A" w:rsidRPr="00031720" w:rsidRDefault="00220F6A" w:rsidP="00220F6A">
            <w:pPr>
              <w:pStyle w:val="ListParagraph"/>
              <w:numPr>
                <w:ilvl w:val="0"/>
                <w:numId w:val="13"/>
              </w:numPr>
              <w:spacing w:after="0"/>
              <w:rPr>
                <w:rFonts w:cs="Arial"/>
                <w:sz w:val="22"/>
                <w:szCs w:val="22"/>
              </w:rPr>
            </w:pPr>
            <w:r>
              <w:rPr>
                <w:rFonts w:cs="Arial"/>
                <w:sz w:val="22"/>
                <w:szCs w:val="22"/>
              </w:rPr>
              <w:t>r</w:t>
            </w:r>
            <w:r w:rsidRPr="00031720">
              <w:rPr>
                <w:rFonts w:cs="Arial"/>
                <w:sz w:val="22"/>
                <w:szCs w:val="22"/>
              </w:rPr>
              <w:t xml:space="preserve">ecord when an </w:t>
            </w:r>
            <w:r>
              <w:rPr>
                <w:rFonts w:cs="Arial"/>
                <w:sz w:val="22"/>
                <w:szCs w:val="22"/>
              </w:rPr>
              <w:t>E</w:t>
            </w:r>
            <w:r w:rsidRPr="00031720">
              <w:rPr>
                <w:rFonts w:cs="Arial"/>
                <w:sz w:val="22"/>
                <w:szCs w:val="22"/>
              </w:rPr>
              <w:t>lector requires an absent vote (postal, proxy or postal proxy requirement)</w:t>
            </w:r>
          </w:p>
          <w:p w14:paraId="7210E630" w14:textId="77777777" w:rsidR="00220F6A" w:rsidRPr="006E7E69" w:rsidRDefault="00220F6A" w:rsidP="00220F6A">
            <w:pPr>
              <w:pStyle w:val="ListParagraph"/>
              <w:numPr>
                <w:ilvl w:val="0"/>
                <w:numId w:val="13"/>
              </w:numPr>
              <w:spacing w:after="0"/>
              <w:rPr>
                <w:rFonts w:cs="Arial"/>
                <w:sz w:val="22"/>
                <w:szCs w:val="22"/>
              </w:rPr>
            </w:pPr>
            <w:r w:rsidRPr="006E7E69">
              <w:rPr>
                <w:rFonts w:cs="Arial"/>
                <w:sz w:val="22"/>
                <w:szCs w:val="22"/>
              </w:rPr>
              <w:t>record an Elector’s death</w:t>
            </w:r>
          </w:p>
          <w:p w14:paraId="0D5BB71A" w14:textId="77777777" w:rsidR="00220F6A" w:rsidRPr="006E7E69" w:rsidRDefault="00220F6A" w:rsidP="00220F6A">
            <w:pPr>
              <w:pStyle w:val="ListParagraph"/>
              <w:numPr>
                <w:ilvl w:val="0"/>
                <w:numId w:val="13"/>
              </w:numPr>
              <w:spacing w:after="0"/>
              <w:rPr>
                <w:rFonts w:cs="Arial"/>
                <w:sz w:val="22"/>
                <w:szCs w:val="22"/>
              </w:rPr>
            </w:pPr>
            <w:r w:rsidRPr="006E7E69">
              <w:rPr>
                <w:rFonts w:cs="Arial"/>
                <w:sz w:val="22"/>
                <w:szCs w:val="22"/>
              </w:rPr>
              <w:t>change of absent voting selection for individual and household</w:t>
            </w:r>
          </w:p>
          <w:p w14:paraId="128C1712" w14:textId="77777777" w:rsidR="00220F6A" w:rsidRPr="006E7E69" w:rsidRDefault="00220F6A" w:rsidP="00220F6A">
            <w:pPr>
              <w:pStyle w:val="ListParagraph"/>
              <w:numPr>
                <w:ilvl w:val="0"/>
                <w:numId w:val="13"/>
              </w:numPr>
              <w:spacing w:after="0"/>
              <w:rPr>
                <w:rFonts w:cs="Arial"/>
                <w:sz w:val="22"/>
                <w:szCs w:val="22"/>
              </w:rPr>
            </w:pPr>
            <w:r w:rsidRPr="006E7E69">
              <w:rPr>
                <w:rFonts w:cs="Arial"/>
                <w:sz w:val="22"/>
                <w:szCs w:val="22"/>
              </w:rPr>
              <w:t>scan postal and proxy applications to Elector</w:t>
            </w:r>
          </w:p>
          <w:p w14:paraId="235DD0FA" w14:textId="77777777" w:rsidR="00220F6A" w:rsidRDefault="00220F6A" w:rsidP="00220F6A">
            <w:pPr>
              <w:pStyle w:val="ListParagraph"/>
              <w:numPr>
                <w:ilvl w:val="0"/>
                <w:numId w:val="13"/>
              </w:numPr>
              <w:spacing w:after="0"/>
              <w:rPr>
                <w:rFonts w:cs="Arial"/>
                <w:sz w:val="22"/>
                <w:szCs w:val="22"/>
              </w:rPr>
            </w:pPr>
            <w:r w:rsidRPr="006E7E69">
              <w:rPr>
                <w:rFonts w:cs="Arial"/>
                <w:sz w:val="22"/>
                <w:szCs w:val="22"/>
              </w:rPr>
              <w:t>move blocks of electors between polling districts</w:t>
            </w:r>
            <w:r>
              <w:rPr>
                <w:rFonts w:cs="Arial"/>
                <w:sz w:val="22"/>
                <w:szCs w:val="22"/>
              </w:rPr>
              <w:t xml:space="preserve"> </w:t>
            </w:r>
          </w:p>
          <w:p w14:paraId="6126CC94" w14:textId="77777777" w:rsidR="00220F6A" w:rsidRDefault="00220F6A" w:rsidP="00220F6A">
            <w:pPr>
              <w:pStyle w:val="ListParagraph"/>
              <w:numPr>
                <w:ilvl w:val="0"/>
                <w:numId w:val="13"/>
              </w:numPr>
              <w:spacing w:after="0"/>
              <w:rPr>
                <w:rFonts w:cs="Arial"/>
                <w:sz w:val="22"/>
                <w:szCs w:val="22"/>
              </w:rPr>
            </w:pPr>
            <w:r w:rsidRPr="006E7E69">
              <w:rPr>
                <w:rFonts w:cs="Arial"/>
                <w:sz w:val="22"/>
                <w:szCs w:val="22"/>
              </w:rPr>
              <w:t>process declaration Electors (i.e. service voters, overseas voters, declaration of local connections, Crown Servants and British Council Employees and anonymous voters) and ensure that reminders are set up for the appropriate period</w:t>
            </w:r>
          </w:p>
          <w:p w14:paraId="288327BA" w14:textId="77777777" w:rsidR="00220F6A" w:rsidRDefault="00220F6A" w:rsidP="00220F6A">
            <w:pPr>
              <w:pStyle w:val="ListParagraph"/>
              <w:numPr>
                <w:ilvl w:val="0"/>
                <w:numId w:val="13"/>
              </w:numPr>
              <w:spacing w:after="0"/>
              <w:rPr>
                <w:rFonts w:cs="Arial"/>
                <w:sz w:val="22"/>
                <w:szCs w:val="22"/>
              </w:rPr>
            </w:pPr>
            <w:r w:rsidRPr="006E7E69">
              <w:rPr>
                <w:rFonts w:cs="Arial"/>
                <w:sz w:val="22"/>
                <w:szCs w:val="22"/>
              </w:rPr>
              <w:t>identify and scan non-bar coded documents of Electors or Property</w:t>
            </w:r>
          </w:p>
          <w:p w14:paraId="4A97DBDE" w14:textId="77777777" w:rsidR="00220F6A" w:rsidRPr="00031720" w:rsidRDefault="00220F6A" w:rsidP="00220F6A">
            <w:pPr>
              <w:pStyle w:val="ListParagraph"/>
              <w:numPr>
                <w:ilvl w:val="0"/>
                <w:numId w:val="13"/>
              </w:numPr>
              <w:spacing w:after="0"/>
              <w:rPr>
                <w:rFonts w:cs="Arial"/>
                <w:sz w:val="22"/>
                <w:szCs w:val="22"/>
              </w:rPr>
            </w:pPr>
            <w:r>
              <w:rPr>
                <w:rFonts w:cs="Arial"/>
                <w:sz w:val="22"/>
                <w:szCs w:val="22"/>
              </w:rPr>
              <w:t>p</w:t>
            </w:r>
            <w:r w:rsidRPr="00031720">
              <w:rPr>
                <w:rFonts w:cs="Arial"/>
                <w:sz w:val="22"/>
                <w:szCs w:val="22"/>
              </w:rPr>
              <w:t xml:space="preserve">rovide a full audit trail of all </w:t>
            </w:r>
            <w:r>
              <w:rPr>
                <w:rFonts w:cs="Arial"/>
                <w:sz w:val="22"/>
                <w:szCs w:val="22"/>
              </w:rPr>
              <w:t>E</w:t>
            </w:r>
            <w:r w:rsidRPr="00031720">
              <w:rPr>
                <w:rFonts w:cs="Arial"/>
                <w:sz w:val="22"/>
                <w:szCs w:val="22"/>
              </w:rPr>
              <w:t>lector changes and contact</w:t>
            </w:r>
          </w:p>
          <w:p w14:paraId="3EDAB08F" w14:textId="77777777" w:rsidR="00220F6A" w:rsidRDefault="00220F6A" w:rsidP="00220F6A">
            <w:pPr>
              <w:pStyle w:val="ListParagraph"/>
              <w:numPr>
                <w:ilvl w:val="0"/>
                <w:numId w:val="13"/>
              </w:numPr>
              <w:spacing w:after="0"/>
              <w:rPr>
                <w:rFonts w:cs="Arial"/>
                <w:sz w:val="22"/>
                <w:szCs w:val="22"/>
              </w:rPr>
            </w:pPr>
            <w:r>
              <w:rPr>
                <w:rFonts w:cs="Arial"/>
                <w:sz w:val="22"/>
                <w:szCs w:val="22"/>
              </w:rPr>
              <w:t>a</w:t>
            </w:r>
            <w:r w:rsidRPr="00031720">
              <w:rPr>
                <w:rFonts w:cs="Arial"/>
                <w:sz w:val="22"/>
                <w:szCs w:val="22"/>
              </w:rPr>
              <w:t>utomatically produce acknowledgement and confirmation letters for all applications</w:t>
            </w:r>
          </w:p>
          <w:p w14:paraId="66B440C7" w14:textId="77777777" w:rsidR="00220F6A" w:rsidRDefault="00220F6A" w:rsidP="00220F6A">
            <w:pPr>
              <w:pStyle w:val="ListParagraph"/>
              <w:numPr>
                <w:ilvl w:val="0"/>
                <w:numId w:val="13"/>
              </w:numPr>
              <w:spacing w:after="0"/>
              <w:rPr>
                <w:rFonts w:cs="Arial"/>
                <w:sz w:val="22"/>
                <w:szCs w:val="22"/>
              </w:rPr>
            </w:pPr>
            <w:r>
              <w:rPr>
                <w:rFonts w:cs="Arial"/>
                <w:sz w:val="22"/>
                <w:szCs w:val="22"/>
              </w:rPr>
              <w:t>select and extract Electors with different franchise markers</w:t>
            </w:r>
          </w:p>
          <w:p w14:paraId="2C260289" w14:textId="77777777" w:rsidR="00220F6A" w:rsidRPr="00E72396" w:rsidRDefault="00220F6A" w:rsidP="00220F6A">
            <w:pPr>
              <w:pStyle w:val="ListParagraph"/>
              <w:numPr>
                <w:ilvl w:val="0"/>
                <w:numId w:val="13"/>
              </w:numPr>
              <w:spacing w:after="0"/>
              <w:rPr>
                <w:rFonts w:cs="Arial"/>
                <w:sz w:val="22"/>
                <w:szCs w:val="22"/>
              </w:rPr>
            </w:pPr>
            <w:r>
              <w:rPr>
                <w:rFonts w:cs="Arial"/>
                <w:sz w:val="22"/>
                <w:szCs w:val="22"/>
              </w:rPr>
              <w:t>re-number the Register</w:t>
            </w:r>
          </w:p>
        </w:tc>
        <w:tc>
          <w:tcPr>
            <w:tcW w:w="992" w:type="dxa"/>
            <w:shd w:val="clear" w:color="auto" w:fill="C6D9F1" w:themeFill="text2" w:themeFillTint="33"/>
          </w:tcPr>
          <w:p w14:paraId="493C1F5B"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228BBAE1" w14:textId="77777777" w:rsidR="00220F6A" w:rsidRPr="008138E7" w:rsidRDefault="00220F6A" w:rsidP="00220F6A">
            <w:pPr>
              <w:spacing w:after="0"/>
              <w:jc w:val="center"/>
              <w:rPr>
                <w:rFonts w:cs="Arial"/>
                <w:sz w:val="22"/>
                <w:szCs w:val="22"/>
              </w:rPr>
            </w:pPr>
          </w:p>
        </w:tc>
        <w:tc>
          <w:tcPr>
            <w:tcW w:w="6560" w:type="dxa"/>
            <w:shd w:val="clear" w:color="auto" w:fill="auto"/>
          </w:tcPr>
          <w:p w14:paraId="658D14E4" w14:textId="77777777" w:rsidR="00220F6A" w:rsidRPr="000F4352" w:rsidRDefault="00220F6A" w:rsidP="00220F6A">
            <w:pPr>
              <w:spacing w:after="0"/>
              <w:rPr>
                <w:rFonts w:cs="Arial"/>
                <w:sz w:val="22"/>
                <w:szCs w:val="22"/>
              </w:rPr>
            </w:pPr>
          </w:p>
        </w:tc>
      </w:tr>
      <w:tr w:rsidR="00220F6A" w:rsidRPr="008138E7" w14:paraId="214AFE11" w14:textId="77777777" w:rsidTr="00F833DC">
        <w:tc>
          <w:tcPr>
            <w:tcW w:w="1083" w:type="dxa"/>
            <w:shd w:val="clear" w:color="auto" w:fill="C6D9F1" w:themeFill="text2" w:themeFillTint="33"/>
          </w:tcPr>
          <w:p w14:paraId="466CAD8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24925D3" w14:textId="77777777" w:rsidR="00220F6A" w:rsidRDefault="00220F6A" w:rsidP="00220F6A">
            <w:pPr>
              <w:tabs>
                <w:tab w:val="left" w:pos="520"/>
              </w:tabs>
              <w:spacing w:after="0"/>
              <w:rPr>
                <w:rFonts w:cs="Arial"/>
                <w:sz w:val="22"/>
                <w:szCs w:val="22"/>
              </w:rPr>
            </w:pPr>
            <w:r w:rsidRPr="003504D6">
              <w:rPr>
                <w:rFonts w:cs="Arial"/>
                <w:sz w:val="22"/>
                <w:szCs w:val="22"/>
              </w:rPr>
              <w:t xml:space="preserve">The EMS shall have the ability </w:t>
            </w:r>
            <w:r>
              <w:rPr>
                <w:rFonts w:cs="Arial"/>
                <w:sz w:val="22"/>
                <w:szCs w:val="22"/>
              </w:rPr>
              <w:t xml:space="preserve">to </w:t>
            </w:r>
            <w:r w:rsidRPr="00ED6A7D">
              <w:rPr>
                <w:rFonts w:cs="Arial"/>
                <w:sz w:val="22"/>
                <w:szCs w:val="22"/>
              </w:rPr>
              <w:t>enable searches by:</w:t>
            </w:r>
          </w:p>
          <w:p w14:paraId="5B3CE212" w14:textId="77777777" w:rsidR="00220F6A" w:rsidRPr="000D4B45" w:rsidRDefault="00220F6A" w:rsidP="00220F6A">
            <w:pPr>
              <w:pStyle w:val="ListParagraph"/>
              <w:numPr>
                <w:ilvl w:val="0"/>
                <w:numId w:val="14"/>
              </w:numPr>
              <w:tabs>
                <w:tab w:val="left" w:pos="520"/>
              </w:tabs>
              <w:spacing w:after="0"/>
              <w:rPr>
                <w:rFonts w:cs="Arial"/>
                <w:sz w:val="22"/>
                <w:szCs w:val="22"/>
              </w:rPr>
            </w:pPr>
            <w:r w:rsidRPr="000D4B45">
              <w:rPr>
                <w:rFonts w:cs="Arial"/>
                <w:sz w:val="22"/>
                <w:szCs w:val="22"/>
              </w:rPr>
              <w:t>polling district</w:t>
            </w:r>
          </w:p>
          <w:p w14:paraId="49B9C540" w14:textId="77777777" w:rsidR="00220F6A" w:rsidRPr="000D4B45" w:rsidRDefault="00220F6A" w:rsidP="00220F6A">
            <w:pPr>
              <w:pStyle w:val="ListParagraph"/>
              <w:numPr>
                <w:ilvl w:val="0"/>
                <w:numId w:val="14"/>
              </w:numPr>
              <w:tabs>
                <w:tab w:val="left" w:pos="520"/>
              </w:tabs>
              <w:spacing w:after="0"/>
              <w:rPr>
                <w:rFonts w:cs="Arial"/>
                <w:sz w:val="22"/>
                <w:szCs w:val="22"/>
              </w:rPr>
            </w:pPr>
            <w:r w:rsidRPr="000D4B45">
              <w:rPr>
                <w:rFonts w:cs="Arial"/>
                <w:sz w:val="22"/>
                <w:szCs w:val="22"/>
              </w:rPr>
              <w:t>unique property reference number</w:t>
            </w:r>
          </w:p>
          <w:p w14:paraId="76D0F3A0" w14:textId="77777777" w:rsidR="00220F6A" w:rsidRPr="000D4B45" w:rsidRDefault="00220F6A" w:rsidP="00220F6A">
            <w:pPr>
              <w:pStyle w:val="ListParagraph"/>
              <w:numPr>
                <w:ilvl w:val="0"/>
                <w:numId w:val="14"/>
              </w:numPr>
              <w:tabs>
                <w:tab w:val="left" w:pos="520"/>
              </w:tabs>
              <w:spacing w:after="0"/>
              <w:rPr>
                <w:rFonts w:cs="Arial"/>
                <w:sz w:val="22"/>
                <w:szCs w:val="22"/>
              </w:rPr>
            </w:pPr>
            <w:r>
              <w:rPr>
                <w:rFonts w:cs="Arial"/>
                <w:sz w:val="22"/>
                <w:szCs w:val="22"/>
              </w:rPr>
              <w:t xml:space="preserve">Elector by </w:t>
            </w:r>
            <w:r w:rsidRPr="000D4B45">
              <w:rPr>
                <w:rFonts w:cs="Arial"/>
                <w:sz w:val="22"/>
                <w:szCs w:val="22"/>
              </w:rPr>
              <w:t>name (or part of)</w:t>
            </w:r>
          </w:p>
          <w:p w14:paraId="491F36FD" w14:textId="77777777" w:rsidR="00220F6A" w:rsidRPr="000D4B45" w:rsidRDefault="00220F6A" w:rsidP="00220F6A">
            <w:pPr>
              <w:pStyle w:val="ListParagraph"/>
              <w:numPr>
                <w:ilvl w:val="0"/>
                <w:numId w:val="14"/>
              </w:numPr>
              <w:tabs>
                <w:tab w:val="left" w:pos="520"/>
              </w:tabs>
              <w:spacing w:after="0"/>
              <w:rPr>
                <w:rFonts w:cs="Arial"/>
                <w:sz w:val="22"/>
                <w:szCs w:val="22"/>
              </w:rPr>
            </w:pPr>
            <w:r>
              <w:rPr>
                <w:rFonts w:cs="Arial"/>
                <w:sz w:val="22"/>
                <w:szCs w:val="22"/>
              </w:rPr>
              <w:lastRenderedPageBreak/>
              <w:t xml:space="preserve">Property </w:t>
            </w:r>
            <w:r w:rsidRPr="000D4B45">
              <w:rPr>
                <w:rFonts w:cs="Arial"/>
                <w:sz w:val="22"/>
                <w:szCs w:val="22"/>
              </w:rPr>
              <w:t>address (or part of)</w:t>
            </w:r>
          </w:p>
          <w:p w14:paraId="4D8D571C" w14:textId="77777777" w:rsidR="00220F6A" w:rsidRPr="007F39CE" w:rsidRDefault="00220F6A" w:rsidP="00220F6A">
            <w:pPr>
              <w:pStyle w:val="ListParagraph"/>
              <w:numPr>
                <w:ilvl w:val="0"/>
                <w:numId w:val="14"/>
              </w:numPr>
              <w:tabs>
                <w:tab w:val="left" w:pos="520"/>
              </w:tabs>
              <w:spacing w:after="0"/>
              <w:rPr>
                <w:rFonts w:cs="Arial"/>
                <w:b/>
                <w:bCs/>
                <w:sz w:val="22"/>
                <w:szCs w:val="22"/>
              </w:rPr>
            </w:pPr>
            <w:r>
              <w:rPr>
                <w:rFonts w:cs="Arial"/>
                <w:sz w:val="22"/>
                <w:szCs w:val="22"/>
              </w:rPr>
              <w:t>b</w:t>
            </w:r>
            <w:r w:rsidRPr="000D4B45">
              <w:rPr>
                <w:rFonts w:cs="Arial"/>
                <w:sz w:val="22"/>
                <w:szCs w:val="22"/>
              </w:rPr>
              <w:t>arcode</w:t>
            </w:r>
          </w:p>
          <w:p w14:paraId="4253A6C9" w14:textId="77777777" w:rsidR="00220F6A" w:rsidRPr="000D4B45" w:rsidRDefault="00220F6A" w:rsidP="00220F6A">
            <w:pPr>
              <w:pStyle w:val="ListParagraph"/>
              <w:numPr>
                <w:ilvl w:val="0"/>
                <w:numId w:val="14"/>
              </w:numPr>
              <w:tabs>
                <w:tab w:val="left" w:pos="520"/>
              </w:tabs>
              <w:spacing w:after="0"/>
              <w:rPr>
                <w:rFonts w:cs="Arial"/>
                <w:b/>
                <w:bCs/>
                <w:sz w:val="22"/>
                <w:szCs w:val="22"/>
              </w:rPr>
            </w:pPr>
            <w:r>
              <w:rPr>
                <w:rFonts w:cs="Arial"/>
                <w:sz w:val="22"/>
                <w:szCs w:val="22"/>
              </w:rPr>
              <w:t>postcode</w:t>
            </w:r>
          </w:p>
          <w:p w14:paraId="1E325027" w14:textId="77777777" w:rsidR="00220F6A" w:rsidRPr="000D4B45" w:rsidRDefault="00220F6A" w:rsidP="00220F6A">
            <w:pPr>
              <w:pStyle w:val="ListParagraph"/>
              <w:numPr>
                <w:ilvl w:val="0"/>
                <w:numId w:val="14"/>
              </w:numPr>
              <w:tabs>
                <w:tab w:val="left" w:pos="520"/>
              </w:tabs>
              <w:spacing w:after="0"/>
              <w:rPr>
                <w:rFonts w:cs="Arial"/>
                <w:sz w:val="22"/>
                <w:szCs w:val="22"/>
              </w:rPr>
            </w:pPr>
            <w:r w:rsidRPr="000D4B45">
              <w:rPr>
                <w:rFonts w:cs="Arial"/>
                <w:sz w:val="22"/>
                <w:szCs w:val="22"/>
              </w:rPr>
              <w:t>GDS reference</w:t>
            </w:r>
          </w:p>
        </w:tc>
        <w:tc>
          <w:tcPr>
            <w:tcW w:w="992" w:type="dxa"/>
            <w:shd w:val="clear" w:color="auto" w:fill="C6D9F1" w:themeFill="text2" w:themeFillTint="33"/>
          </w:tcPr>
          <w:p w14:paraId="0B39A790"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3DDDE60D" w14:textId="77777777" w:rsidR="00220F6A" w:rsidRPr="008138E7" w:rsidRDefault="00220F6A" w:rsidP="00220F6A">
            <w:pPr>
              <w:spacing w:after="0"/>
              <w:jc w:val="center"/>
              <w:rPr>
                <w:rFonts w:cs="Arial"/>
                <w:sz w:val="22"/>
                <w:szCs w:val="22"/>
              </w:rPr>
            </w:pPr>
          </w:p>
        </w:tc>
        <w:tc>
          <w:tcPr>
            <w:tcW w:w="6560" w:type="dxa"/>
          </w:tcPr>
          <w:p w14:paraId="04CF570B" w14:textId="77777777" w:rsidR="00220F6A" w:rsidRPr="000F4352" w:rsidRDefault="00220F6A" w:rsidP="00220F6A">
            <w:pPr>
              <w:spacing w:after="0"/>
              <w:rPr>
                <w:rFonts w:cs="Arial"/>
                <w:sz w:val="22"/>
                <w:szCs w:val="22"/>
              </w:rPr>
            </w:pPr>
          </w:p>
        </w:tc>
      </w:tr>
      <w:tr w:rsidR="00220F6A" w:rsidRPr="008138E7" w14:paraId="4C85566D" w14:textId="77777777" w:rsidTr="00F833DC">
        <w:tc>
          <w:tcPr>
            <w:tcW w:w="1083" w:type="dxa"/>
            <w:shd w:val="clear" w:color="auto" w:fill="C6D9F1" w:themeFill="text2" w:themeFillTint="33"/>
          </w:tcPr>
          <w:p w14:paraId="5501871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6A7C6E2" w14:textId="77777777" w:rsidR="00220F6A" w:rsidRPr="00760BA4" w:rsidRDefault="00220F6A" w:rsidP="00220F6A">
            <w:pPr>
              <w:tabs>
                <w:tab w:val="left" w:pos="520"/>
              </w:tabs>
              <w:spacing w:after="0"/>
              <w:rPr>
                <w:rFonts w:cs="Arial"/>
                <w:sz w:val="22"/>
                <w:szCs w:val="22"/>
              </w:rPr>
            </w:pPr>
            <w:r>
              <w:rPr>
                <w:rFonts w:cs="Arial"/>
                <w:sz w:val="22"/>
                <w:szCs w:val="22"/>
              </w:rPr>
              <w:t>The EMS</w:t>
            </w:r>
            <w:r w:rsidRPr="00760BA4">
              <w:rPr>
                <w:rFonts w:cs="Arial"/>
                <w:sz w:val="22"/>
                <w:szCs w:val="22"/>
              </w:rPr>
              <w:t xml:space="preserve"> shall </w:t>
            </w:r>
            <w:r>
              <w:rPr>
                <w:rFonts w:cs="Arial"/>
                <w:sz w:val="22"/>
                <w:szCs w:val="22"/>
              </w:rPr>
              <w:t>have the ability to create and  print and/or email reminder letters of</w:t>
            </w:r>
            <w:r w:rsidRPr="00760BA4">
              <w:rPr>
                <w:rFonts w:cs="Arial"/>
                <w:sz w:val="22"/>
                <w:szCs w:val="22"/>
              </w:rPr>
              <w:t xml:space="preserve"> expiry date</w:t>
            </w:r>
            <w:r>
              <w:rPr>
                <w:rFonts w:cs="Arial"/>
                <w:sz w:val="22"/>
                <w:szCs w:val="22"/>
              </w:rPr>
              <w:t xml:space="preserve"> to</w:t>
            </w:r>
            <w:r w:rsidRPr="00760BA4">
              <w:rPr>
                <w:rFonts w:cs="Arial"/>
                <w:sz w:val="22"/>
                <w:szCs w:val="22"/>
              </w:rPr>
              <w:t>:</w:t>
            </w:r>
          </w:p>
          <w:p w14:paraId="5D85A3EB" w14:textId="77777777" w:rsidR="00220F6A" w:rsidRPr="00760BA4" w:rsidRDefault="00220F6A" w:rsidP="00220F6A">
            <w:pPr>
              <w:pStyle w:val="ListParagraph"/>
              <w:numPr>
                <w:ilvl w:val="0"/>
                <w:numId w:val="17"/>
              </w:numPr>
              <w:tabs>
                <w:tab w:val="left" w:pos="520"/>
              </w:tabs>
              <w:spacing w:after="0"/>
              <w:rPr>
                <w:rFonts w:cs="Arial"/>
                <w:sz w:val="22"/>
                <w:szCs w:val="22"/>
              </w:rPr>
            </w:pPr>
            <w:r w:rsidRPr="00760BA4">
              <w:rPr>
                <w:rFonts w:cs="Arial"/>
                <w:sz w:val="22"/>
                <w:szCs w:val="22"/>
              </w:rPr>
              <w:t>service and overseas voters</w:t>
            </w:r>
          </w:p>
          <w:p w14:paraId="6AEE43B6" w14:textId="77777777" w:rsidR="00220F6A" w:rsidRPr="00ED6A7D" w:rsidRDefault="00220F6A" w:rsidP="00220F6A">
            <w:pPr>
              <w:pStyle w:val="ListParagraph"/>
              <w:numPr>
                <w:ilvl w:val="0"/>
                <w:numId w:val="17"/>
              </w:numPr>
              <w:tabs>
                <w:tab w:val="left" w:pos="520"/>
              </w:tabs>
              <w:spacing w:after="0"/>
              <w:rPr>
                <w:rFonts w:cs="Arial"/>
                <w:sz w:val="22"/>
                <w:szCs w:val="22"/>
              </w:rPr>
            </w:pPr>
            <w:r w:rsidRPr="00760BA4">
              <w:rPr>
                <w:rFonts w:cs="Arial"/>
                <w:sz w:val="22"/>
                <w:szCs w:val="22"/>
              </w:rPr>
              <w:t>postal voters</w:t>
            </w:r>
          </w:p>
        </w:tc>
        <w:tc>
          <w:tcPr>
            <w:tcW w:w="992" w:type="dxa"/>
            <w:shd w:val="clear" w:color="auto" w:fill="C6D9F1" w:themeFill="text2" w:themeFillTint="33"/>
          </w:tcPr>
          <w:p w14:paraId="51A8990C"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C044BFB" w14:textId="77777777" w:rsidR="00220F6A" w:rsidRPr="008138E7" w:rsidRDefault="00220F6A" w:rsidP="00220F6A">
            <w:pPr>
              <w:spacing w:after="0"/>
              <w:jc w:val="center"/>
              <w:rPr>
                <w:rFonts w:cs="Arial"/>
                <w:sz w:val="22"/>
                <w:szCs w:val="22"/>
              </w:rPr>
            </w:pPr>
          </w:p>
        </w:tc>
        <w:tc>
          <w:tcPr>
            <w:tcW w:w="6560" w:type="dxa"/>
          </w:tcPr>
          <w:p w14:paraId="5BE3C83B" w14:textId="77777777" w:rsidR="00220F6A" w:rsidRPr="000F4352" w:rsidRDefault="00220F6A" w:rsidP="00220F6A">
            <w:pPr>
              <w:spacing w:after="0"/>
              <w:rPr>
                <w:rFonts w:cs="Arial"/>
                <w:sz w:val="22"/>
                <w:szCs w:val="22"/>
              </w:rPr>
            </w:pPr>
          </w:p>
        </w:tc>
      </w:tr>
      <w:tr w:rsidR="00220F6A" w:rsidRPr="008138E7" w14:paraId="6BB85DA9" w14:textId="77777777" w:rsidTr="00F833DC">
        <w:tc>
          <w:tcPr>
            <w:tcW w:w="1083" w:type="dxa"/>
            <w:shd w:val="clear" w:color="auto" w:fill="C6D9F1" w:themeFill="text2" w:themeFillTint="33"/>
          </w:tcPr>
          <w:p w14:paraId="3251690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8369AFD" w14:textId="77777777" w:rsidR="00220F6A" w:rsidRPr="00CF4BA5" w:rsidRDefault="00220F6A" w:rsidP="00220F6A">
            <w:pPr>
              <w:tabs>
                <w:tab w:val="left" w:pos="520"/>
              </w:tabs>
              <w:spacing w:after="0"/>
              <w:rPr>
                <w:rFonts w:cs="Arial"/>
                <w:sz w:val="22"/>
                <w:szCs w:val="22"/>
              </w:rPr>
            </w:pPr>
            <w:r w:rsidRPr="003504D6">
              <w:rPr>
                <w:rFonts w:cs="Arial"/>
                <w:sz w:val="22"/>
                <w:szCs w:val="22"/>
              </w:rPr>
              <w:t xml:space="preserve">The EMS shall have the ability </w:t>
            </w:r>
            <w:r>
              <w:rPr>
                <w:rFonts w:cs="Arial"/>
                <w:sz w:val="22"/>
                <w:szCs w:val="22"/>
              </w:rPr>
              <w:t xml:space="preserve">to </w:t>
            </w:r>
            <w:r w:rsidRPr="00CF4BA5">
              <w:rPr>
                <w:rFonts w:cs="Arial"/>
                <w:sz w:val="22"/>
                <w:szCs w:val="22"/>
              </w:rPr>
              <w:t>provide data extracts from the Electoral Register</w:t>
            </w:r>
            <w:r>
              <w:rPr>
                <w:rFonts w:cs="Arial"/>
                <w:sz w:val="22"/>
                <w:szCs w:val="22"/>
              </w:rPr>
              <w:t xml:space="preserve"> for</w:t>
            </w:r>
            <w:r w:rsidRPr="00CF4BA5">
              <w:rPr>
                <w:rFonts w:cs="Arial"/>
                <w:sz w:val="22"/>
                <w:szCs w:val="22"/>
              </w:rPr>
              <w:t>:</w:t>
            </w:r>
          </w:p>
          <w:p w14:paraId="61E4C243" w14:textId="77777777" w:rsidR="00220F6A" w:rsidRPr="00CF4BA5"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credit reference agencies</w:t>
            </w:r>
          </w:p>
          <w:p w14:paraId="1FFD62FA" w14:textId="77777777" w:rsidR="00220F6A" w:rsidRPr="00CF4BA5"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political parties</w:t>
            </w:r>
          </w:p>
          <w:p w14:paraId="56CAD41B" w14:textId="77777777" w:rsidR="00220F6A" w:rsidRPr="00CF4BA5"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identified government bodies</w:t>
            </w:r>
          </w:p>
          <w:p w14:paraId="3E37EDFE" w14:textId="77777777" w:rsidR="00220F6A" w:rsidRPr="00CF4BA5"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jury service</w:t>
            </w:r>
          </w:p>
          <w:p w14:paraId="02B20F7B" w14:textId="77777777" w:rsidR="00220F6A" w:rsidRPr="00CF4BA5"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printing purposes</w:t>
            </w:r>
          </w:p>
          <w:p w14:paraId="04088BDF" w14:textId="77777777" w:rsidR="00220F6A" w:rsidRPr="00462A38" w:rsidRDefault="00220F6A" w:rsidP="00220F6A">
            <w:pPr>
              <w:pStyle w:val="ListParagraph"/>
              <w:numPr>
                <w:ilvl w:val="0"/>
                <w:numId w:val="18"/>
              </w:numPr>
              <w:tabs>
                <w:tab w:val="left" w:pos="520"/>
              </w:tabs>
              <w:spacing w:after="0"/>
              <w:rPr>
                <w:rFonts w:cs="Arial"/>
                <w:sz w:val="22"/>
                <w:szCs w:val="22"/>
              </w:rPr>
            </w:pPr>
            <w:r w:rsidRPr="00CF4BA5">
              <w:rPr>
                <w:rFonts w:cs="Arial"/>
                <w:sz w:val="22"/>
                <w:szCs w:val="22"/>
              </w:rPr>
              <w:t>request</w:t>
            </w:r>
            <w:r>
              <w:rPr>
                <w:rFonts w:cs="Arial"/>
                <w:sz w:val="22"/>
                <w:szCs w:val="22"/>
              </w:rPr>
              <w:t>s</w:t>
            </w:r>
            <w:r w:rsidRPr="00CF4BA5">
              <w:rPr>
                <w:rFonts w:cs="Arial"/>
                <w:sz w:val="22"/>
                <w:szCs w:val="22"/>
              </w:rPr>
              <w:t xml:space="preserve"> for specified criteria e.g. overseas electors, postal voters, etc.</w:t>
            </w:r>
          </w:p>
        </w:tc>
        <w:tc>
          <w:tcPr>
            <w:tcW w:w="992" w:type="dxa"/>
            <w:shd w:val="clear" w:color="auto" w:fill="C6D9F1" w:themeFill="text2" w:themeFillTint="33"/>
          </w:tcPr>
          <w:p w14:paraId="56EAA79B"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32CBB9F" w14:textId="77777777" w:rsidR="00220F6A" w:rsidRPr="008138E7" w:rsidRDefault="00220F6A" w:rsidP="00220F6A">
            <w:pPr>
              <w:spacing w:after="0"/>
              <w:jc w:val="center"/>
              <w:rPr>
                <w:rFonts w:cs="Arial"/>
                <w:sz w:val="22"/>
                <w:szCs w:val="22"/>
              </w:rPr>
            </w:pPr>
          </w:p>
        </w:tc>
        <w:tc>
          <w:tcPr>
            <w:tcW w:w="6560" w:type="dxa"/>
          </w:tcPr>
          <w:p w14:paraId="6626708A" w14:textId="77777777" w:rsidR="00220F6A" w:rsidRPr="000F4352" w:rsidRDefault="00220F6A" w:rsidP="00220F6A">
            <w:pPr>
              <w:spacing w:after="0"/>
              <w:rPr>
                <w:rFonts w:cs="Arial"/>
                <w:sz w:val="22"/>
                <w:szCs w:val="22"/>
              </w:rPr>
            </w:pPr>
          </w:p>
        </w:tc>
      </w:tr>
      <w:tr w:rsidR="00220F6A" w:rsidRPr="008138E7" w14:paraId="7B32E23E" w14:textId="77777777" w:rsidTr="00F833DC">
        <w:tc>
          <w:tcPr>
            <w:tcW w:w="1083" w:type="dxa"/>
            <w:shd w:val="clear" w:color="auto" w:fill="C6D9F1" w:themeFill="text2" w:themeFillTint="33"/>
          </w:tcPr>
          <w:p w14:paraId="1AEE131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A5EDBAE" w14:textId="77777777" w:rsidR="00220F6A" w:rsidRDefault="00220F6A" w:rsidP="00220F6A">
            <w:pPr>
              <w:tabs>
                <w:tab w:val="left" w:pos="520"/>
              </w:tabs>
              <w:spacing w:after="0"/>
              <w:rPr>
                <w:rFonts w:cs="Arial"/>
                <w:sz w:val="22"/>
                <w:szCs w:val="22"/>
              </w:rPr>
            </w:pPr>
            <w:r>
              <w:rPr>
                <w:rFonts w:cs="Arial"/>
                <w:sz w:val="22"/>
                <w:szCs w:val="22"/>
              </w:rPr>
              <w:t>The EMS shall have the ability to collate, print and extract data in relation to the production of the full and edited Register to include:</w:t>
            </w:r>
          </w:p>
          <w:p w14:paraId="641E6DE3"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 xml:space="preserve">Polling district </w:t>
            </w:r>
          </w:p>
          <w:p w14:paraId="7E6A88D5"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Parish/town ward</w:t>
            </w:r>
          </w:p>
          <w:p w14:paraId="58105EBF"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Parish/town</w:t>
            </w:r>
          </w:p>
          <w:p w14:paraId="070F9989"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Ward/town area</w:t>
            </w:r>
          </w:p>
          <w:p w14:paraId="7C81CF91"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Electoral division</w:t>
            </w:r>
          </w:p>
          <w:p w14:paraId="1B04F3BA"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Parliamentary constituency or part thereof</w:t>
            </w:r>
          </w:p>
          <w:p w14:paraId="2806D866"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t>European Parliamentary Constituency or part thereof</w:t>
            </w:r>
          </w:p>
          <w:p w14:paraId="29A892E1" w14:textId="77777777" w:rsidR="00220F6A" w:rsidRPr="005F4133" w:rsidRDefault="00220F6A" w:rsidP="00220F6A">
            <w:pPr>
              <w:pStyle w:val="ListParagraph"/>
              <w:numPr>
                <w:ilvl w:val="0"/>
                <w:numId w:val="90"/>
              </w:numPr>
              <w:tabs>
                <w:tab w:val="left" w:pos="520"/>
              </w:tabs>
              <w:rPr>
                <w:rFonts w:cs="Arial"/>
                <w:sz w:val="22"/>
                <w:szCs w:val="22"/>
              </w:rPr>
            </w:pPr>
            <w:r w:rsidRPr="005F4133">
              <w:rPr>
                <w:rFonts w:cs="Arial"/>
                <w:sz w:val="22"/>
                <w:szCs w:val="22"/>
              </w:rPr>
              <w:lastRenderedPageBreak/>
              <w:t>Police Area or part thereof</w:t>
            </w:r>
          </w:p>
        </w:tc>
        <w:tc>
          <w:tcPr>
            <w:tcW w:w="992" w:type="dxa"/>
            <w:shd w:val="clear" w:color="auto" w:fill="C6D9F1" w:themeFill="text2" w:themeFillTint="33"/>
          </w:tcPr>
          <w:p w14:paraId="431782B4"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77FDF95F" w14:textId="77777777" w:rsidR="00220F6A" w:rsidRPr="008138E7" w:rsidRDefault="00220F6A" w:rsidP="00220F6A">
            <w:pPr>
              <w:spacing w:after="0"/>
              <w:jc w:val="center"/>
              <w:rPr>
                <w:rFonts w:cs="Arial"/>
                <w:sz w:val="22"/>
                <w:szCs w:val="22"/>
              </w:rPr>
            </w:pPr>
          </w:p>
        </w:tc>
        <w:tc>
          <w:tcPr>
            <w:tcW w:w="6560" w:type="dxa"/>
          </w:tcPr>
          <w:p w14:paraId="6554A460" w14:textId="77777777" w:rsidR="00220F6A" w:rsidRPr="000F4352" w:rsidRDefault="00220F6A" w:rsidP="00220F6A">
            <w:pPr>
              <w:spacing w:after="0"/>
              <w:rPr>
                <w:rFonts w:cs="Arial"/>
                <w:sz w:val="22"/>
                <w:szCs w:val="22"/>
              </w:rPr>
            </w:pPr>
          </w:p>
        </w:tc>
      </w:tr>
      <w:tr w:rsidR="00220F6A" w:rsidRPr="006E7E69" w14:paraId="6A57D56C" w14:textId="77777777" w:rsidTr="00F833DC">
        <w:tc>
          <w:tcPr>
            <w:tcW w:w="1083" w:type="dxa"/>
            <w:shd w:val="clear" w:color="auto" w:fill="C6D9F1" w:themeFill="text2" w:themeFillTint="33"/>
          </w:tcPr>
          <w:p w14:paraId="6A1E6FE3" w14:textId="77777777" w:rsidR="00220F6A" w:rsidRPr="006E7E69"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CB751F9" w14:textId="77777777" w:rsidR="00220F6A" w:rsidRDefault="00220F6A" w:rsidP="00220F6A">
            <w:pPr>
              <w:tabs>
                <w:tab w:val="left" w:pos="520"/>
              </w:tabs>
              <w:spacing w:after="0"/>
              <w:rPr>
                <w:rFonts w:cs="Arial"/>
                <w:sz w:val="22"/>
                <w:szCs w:val="22"/>
              </w:rPr>
            </w:pPr>
            <w:r>
              <w:rPr>
                <w:rFonts w:cs="Arial"/>
                <w:sz w:val="22"/>
                <w:szCs w:val="22"/>
              </w:rPr>
              <w:t>The EMS shall have the ability to:</w:t>
            </w:r>
          </w:p>
          <w:p w14:paraId="0FD096A0" w14:textId="77777777" w:rsidR="00220F6A" w:rsidRPr="00E72396" w:rsidRDefault="00220F6A" w:rsidP="00220F6A">
            <w:pPr>
              <w:pStyle w:val="ListParagraph"/>
              <w:ind w:left="0"/>
            </w:pPr>
            <w:r w:rsidRPr="00E72396">
              <w:rPr>
                <w:rFonts w:cs="Arial"/>
                <w:sz w:val="22"/>
                <w:szCs w:val="22"/>
              </w:rPr>
              <w:t>make amendments to the front cover of a Register</w:t>
            </w:r>
            <w:r w:rsidRPr="00E72396" w:rsidDel="006E7E69">
              <w:rPr>
                <w:rFonts w:cs="Arial"/>
                <w:sz w:val="22"/>
                <w:szCs w:val="22"/>
              </w:rPr>
              <w:t xml:space="preserve"> </w:t>
            </w:r>
            <w:r>
              <w:rPr>
                <w:rFonts w:cs="Arial"/>
                <w:sz w:val="22"/>
                <w:szCs w:val="22"/>
              </w:rPr>
              <w:t xml:space="preserve">and </w:t>
            </w:r>
            <w:r w:rsidRPr="006E7E69">
              <w:rPr>
                <w:rFonts w:cs="Arial"/>
                <w:sz w:val="22"/>
                <w:szCs w:val="22"/>
              </w:rPr>
              <w:t>produce the Register in paper or digital form in a timely manner (maximum 1 hour per 100,000 electors</w:t>
            </w:r>
            <w:r>
              <w:rPr>
                <w:rFonts w:cs="Arial"/>
                <w:sz w:val="22"/>
                <w:szCs w:val="22"/>
              </w:rPr>
              <w:t>)</w:t>
            </w:r>
          </w:p>
        </w:tc>
        <w:tc>
          <w:tcPr>
            <w:tcW w:w="992" w:type="dxa"/>
            <w:shd w:val="clear" w:color="auto" w:fill="C6D9F1" w:themeFill="text2" w:themeFillTint="33"/>
          </w:tcPr>
          <w:p w14:paraId="502F3172" w14:textId="77777777" w:rsidR="00220F6A" w:rsidRPr="006E7E69" w:rsidRDefault="00220F6A" w:rsidP="00220F6A">
            <w:pPr>
              <w:spacing w:after="0"/>
              <w:jc w:val="center"/>
              <w:rPr>
                <w:rFonts w:cs="Arial"/>
                <w:sz w:val="22"/>
                <w:szCs w:val="22"/>
              </w:rPr>
            </w:pPr>
            <w:r>
              <w:rPr>
                <w:rFonts w:cs="Arial"/>
                <w:sz w:val="22"/>
                <w:szCs w:val="22"/>
              </w:rPr>
              <w:t>M</w:t>
            </w:r>
          </w:p>
        </w:tc>
        <w:tc>
          <w:tcPr>
            <w:tcW w:w="1131" w:type="dxa"/>
          </w:tcPr>
          <w:p w14:paraId="3D88BA88" w14:textId="77777777" w:rsidR="00220F6A" w:rsidRPr="006E7E69" w:rsidRDefault="00220F6A" w:rsidP="00220F6A">
            <w:pPr>
              <w:spacing w:after="0"/>
              <w:jc w:val="center"/>
              <w:rPr>
                <w:rFonts w:cs="Arial"/>
                <w:sz w:val="22"/>
                <w:szCs w:val="22"/>
              </w:rPr>
            </w:pPr>
          </w:p>
        </w:tc>
        <w:tc>
          <w:tcPr>
            <w:tcW w:w="6560" w:type="dxa"/>
          </w:tcPr>
          <w:p w14:paraId="4168BE43" w14:textId="77777777" w:rsidR="00220F6A" w:rsidRPr="000F4352" w:rsidRDefault="00220F6A" w:rsidP="00220F6A">
            <w:pPr>
              <w:spacing w:after="0"/>
              <w:rPr>
                <w:rFonts w:cs="Arial"/>
                <w:sz w:val="22"/>
                <w:szCs w:val="22"/>
              </w:rPr>
            </w:pPr>
          </w:p>
        </w:tc>
      </w:tr>
      <w:tr w:rsidR="00220F6A" w:rsidRPr="008138E7" w14:paraId="1C65355C" w14:textId="77777777" w:rsidTr="00F833DC">
        <w:tc>
          <w:tcPr>
            <w:tcW w:w="1083" w:type="dxa"/>
            <w:shd w:val="clear" w:color="auto" w:fill="C6D9F1" w:themeFill="text2" w:themeFillTint="33"/>
          </w:tcPr>
          <w:p w14:paraId="46A37C3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8E0CD48" w14:textId="77777777" w:rsidR="00220F6A" w:rsidRDefault="00220F6A" w:rsidP="00220F6A">
            <w:pPr>
              <w:tabs>
                <w:tab w:val="left" w:pos="520"/>
              </w:tabs>
              <w:spacing w:after="0"/>
              <w:rPr>
                <w:rFonts w:cs="Arial"/>
                <w:sz w:val="22"/>
                <w:szCs w:val="22"/>
              </w:rPr>
            </w:pPr>
            <w:r w:rsidRPr="003504D6">
              <w:rPr>
                <w:rFonts w:cs="Arial"/>
                <w:sz w:val="22"/>
                <w:szCs w:val="22"/>
              </w:rPr>
              <w:t xml:space="preserve">The EMS shall have the ability </w:t>
            </w:r>
            <w:r>
              <w:rPr>
                <w:rFonts w:cs="Arial"/>
                <w:sz w:val="22"/>
                <w:szCs w:val="22"/>
              </w:rPr>
              <w:t>to:</w:t>
            </w:r>
          </w:p>
          <w:p w14:paraId="332FF655" w14:textId="77777777" w:rsidR="00220F6A" w:rsidRDefault="00220F6A" w:rsidP="00220F6A">
            <w:pPr>
              <w:pStyle w:val="ListParagraph"/>
              <w:numPr>
                <w:ilvl w:val="0"/>
                <w:numId w:val="20"/>
              </w:numPr>
              <w:tabs>
                <w:tab w:val="left" w:pos="520"/>
              </w:tabs>
              <w:spacing w:after="0"/>
              <w:rPr>
                <w:rFonts w:cs="Arial"/>
                <w:sz w:val="22"/>
                <w:szCs w:val="22"/>
              </w:rPr>
            </w:pPr>
            <w:r>
              <w:rPr>
                <w:rFonts w:cs="Arial"/>
                <w:sz w:val="22"/>
                <w:szCs w:val="22"/>
              </w:rPr>
              <w:t>control the sequence of Electors</w:t>
            </w:r>
          </w:p>
          <w:p w14:paraId="5209F70A" w14:textId="77777777" w:rsidR="00220F6A" w:rsidRPr="00BE210E" w:rsidRDefault="00220F6A" w:rsidP="00220F6A">
            <w:pPr>
              <w:pStyle w:val="ListParagraph"/>
              <w:numPr>
                <w:ilvl w:val="0"/>
                <w:numId w:val="20"/>
              </w:numPr>
              <w:tabs>
                <w:tab w:val="left" w:pos="520"/>
              </w:tabs>
              <w:spacing w:after="0"/>
              <w:rPr>
                <w:rFonts w:cs="Arial"/>
                <w:sz w:val="22"/>
                <w:szCs w:val="22"/>
              </w:rPr>
            </w:pPr>
            <w:r>
              <w:rPr>
                <w:rFonts w:cs="Arial"/>
                <w:sz w:val="22"/>
                <w:szCs w:val="22"/>
              </w:rPr>
              <w:t>control the sequence of Properties</w:t>
            </w:r>
          </w:p>
        </w:tc>
        <w:tc>
          <w:tcPr>
            <w:tcW w:w="992" w:type="dxa"/>
            <w:shd w:val="clear" w:color="auto" w:fill="C6D9F1" w:themeFill="text2" w:themeFillTint="33"/>
          </w:tcPr>
          <w:p w14:paraId="63572481"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21205BF5" w14:textId="77777777" w:rsidR="00220F6A" w:rsidRPr="008138E7" w:rsidRDefault="00220F6A" w:rsidP="00220F6A">
            <w:pPr>
              <w:spacing w:after="0"/>
              <w:jc w:val="center"/>
              <w:rPr>
                <w:rFonts w:cs="Arial"/>
                <w:sz w:val="22"/>
                <w:szCs w:val="22"/>
              </w:rPr>
            </w:pPr>
          </w:p>
        </w:tc>
        <w:tc>
          <w:tcPr>
            <w:tcW w:w="6560" w:type="dxa"/>
          </w:tcPr>
          <w:p w14:paraId="7174797A" w14:textId="77777777" w:rsidR="00220F6A" w:rsidRPr="000F4352" w:rsidRDefault="00220F6A" w:rsidP="00220F6A">
            <w:pPr>
              <w:spacing w:after="0"/>
              <w:rPr>
                <w:rFonts w:cs="Arial"/>
                <w:sz w:val="22"/>
                <w:szCs w:val="22"/>
              </w:rPr>
            </w:pPr>
          </w:p>
        </w:tc>
      </w:tr>
      <w:tr w:rsidR="00220F6A" w:rsidRPr="008138E7" w14:paraId="1029897B" w14:textId="77777777" w:rsidTr="00F833DC">
        <w:tc>
          <w:tcPr>
            <w:tcW w:w="1083" w:type="dxa"/>
            <w:shd w:val="clear" w:color="auto" w:fill="C6D9F1" w:themeFill="text2" w:themeFillTint="33"/>
          </w:tcPr>
          <w:p w14:paraId="71BCBD98"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0C272BE" w14:textId="77777777" w:rsidR="00220F6A" w:rsidRDefault="00220F6A" w:rsidP="00220F6A">
            <w:pPr>
              <w:tabs>
                <w:tab w:val="left" w:pos="520"/>
              </w:tabs>
              <w:spacing w:after="0"/>
              <w:rPr>
                <w:rFonts w:cs="Arial"/>
                <w:sz w:val="22"/>
                <w:szCs w:val="22"/>
              </w:rPr>
            </w:pPr>
            <w:r w:rsidRPr="003504D6">
              <w:rPr>
                <w:rFonts w:cs="Arial"/>
                <w:sz w:val="22"/>
                <w:szCs w:val="22"/>
              </w:rPr>
              <w:t xml:space="preserve">The EMS shall have the ability </w:t>
            </w:r>
            <w:r>
              <w:rPr>
                <w:rFonts w:cs="Arial"/>
                <w:sz w:val="22"/>
                <w:szCs w:val="22"/>
              </w:rPr>
              <w:t xml:space="preserve">to </w:t>
            </w:r>
            <w:r w:rsidRPr="00BE210E">
              <w:rPr>
                <w:rFonts w:cs="Arial"/>
                <w:sz w:val="22"/>
                <w:szCs w:val="22"/>
              </w:rPr>
              <w:t>produce standard returns (RPF29) and Performance Indicators Data Submission reports in the format as required by the Electoral Commission, including any future changes required by the Electoral Commission.</w:t>
            </w:r>
          </w:p>
        </w:tc>
        <w:tc>
          <w:tcPr>
            <w:tcW w:w="992" w:type="dxa"/>
            <w:shd w:val="clear" w:color="auto" w:fill="C6D9F1" w:themeFill="text2" w:themeFillTint="33"/>
          </w:tcPr>
          <w:p w14:paraId="6EB8CD0B"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29F2019" w14:textId="77777777" w:rsidR="00220F6A" w:rsidRPr="008138E7" w:rsidRDefault="00220F6A" w:rsidP="00220F6A">
            <w:pPr>
              <w:spacing w:after="0"/>
              <w:jc w:val="center"/>
              <w:rPr>
                <w:rFonts w:cs="Arial"/>
                <w:sz w:val="22"/>
                <w:szCs w:val="22"/>
              </w:rPr>
            </w:pPr>
          </w:p>
        </w:tc>
        <w:tc>
          <w:tcPr>
            <w:tcW w:w="6560" w:type="dxa"/>
          </w:tcPr>
          <w:p w14:paraId="6D9F37B8" w14:textId="77777777" w:rsidR="00220F6A" w:rsidRPr="000F4352" w:rsidRDefault="00220F6A" w:rsidP="00220F6A">
            <w:pPr>
              <w:spacing w:after="0"/>
              <w:rPr>
                <w:rFonts w:cs="Arial"/>
                <w:sz w:val="22"/>
                <w:szCs w:val="22"/>
              </w:rPr>
            </w:pPr>
          </w:p>
        </w:tc>
      </w:tr>
      <w:tr w:rsidR="00220F6A" w:rsidRPr="008138E7" w14:paraId="462FD226" w14:textId="77777777" w:rsidTr="00F833DC">
        <w:tc>
          <w:tcPr>
            <w:tcW w:w="1083" w:type="dxa"/>
            <w:shd w:val="clear" w:color="auto" w:fill="C6D9F1" w:themeFill="text2" w:themeFillTint="33"/>
          </w:tcPr>
          <w:p w14:paraId="248BDC1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48674B5" w14:textId="77777777" w:rsidR="00220F6A" w:rsidRDefault="00220F6A" w:rsidP="00220F6A">
            <w:pPr>
              <w:tabs>
                <w:tab w:val="left" w:pos="520"/>
              </w:tabs>
              <w:spacing w:after="0"/>
              <w:rPr>
                <w:rFonts w:cs="Arial"/>
                <w:sz w:val="22"/>
                <w:szCs w:val="22"/>
              </w:rPr>
            </w:pPr>
            <w:r w:rsidRPr="003504D6">
              <w:rPr>
                <w:rFonts w:cs="Arial"/>
                <w:sz w:val="22"/>
                <w:szCs w:val="22"/>
              </w:rPr>
              <w:t xml:space="preserve">The EMS shall have the ability </w:t>
            </w:r>
            <w:r w:rsidRPr="00C1334A">
              <w:rPr>
                <w:rFonts w:cs="Arial"/>
                <w:sz w:val="22"/>
                <w:szCs w:val="22"/>
              </w:rPr>
              <w:t xml:space="preserve">to hold a separate Register applicable to an election event and where multiple Registers are held, all </w:t>
            </w:r>
            <w:r>
              <w:rPr>
                <w:rFonts w:cs="Arial"/>
                <w:sz w:val="22"/>
                <w:szCs w:val="22"/>
              </w:rPr>
              <w:t>shall be capable of being</w:t>
            </w:r>
            <w:r w:rsidRPr="00C1334A">
              <w:rPr>
                <w:rFonts w:cs="Arial"/>
                <w:sz w:val="22"/>
                <w:szCs w:val="22"/>
              </w:rPr>
              <w:t xml:space="preserve"> updated with one transaction, e.g. postal votes.</w:t>
            </w:r>
          </w:p>
          <w:p w14:paraId="5538193F" w14:textId="77777777" w:rsidR="00220F6A" w:rsidRDefault="00220F6A" w:rsidP="00220F6A">
            <w:pPr>
              <w:tabs>
                <w:tab w:val="left" w:pos="520"/>
              </w:tabs>
              <w:spacing w:after="0"/>
              <w:rPr>
                <w:rFonts w:cs="Arial"/>
                <w:sz w:val="22"/>
                <w:szCs w:val="22"/>
              </w:rPr>
            </w:pPr>
          </w:p>
          <w:p w14:paraId="642D6964" w14:textId="77777777" w:rsidR="00220F6A" w:rsidRDefault="00220F6A" w:rsidP="00220F6A">
            <w:pPr>
              <w:tabs>
                <w:tab w:val="left" w:pos="520"/>
              </w:tabs>
              <w:spacing w:after="0"/>
              <w:rPr>
                <w:rFonts w:cs="Arial"/>
                <w:sz w:val="22"/>
                <w:szCs w:val="22"/>
              </w:rPr>
            </w:pPr>
          </w:p>
        </w:tc>
        <w:tc>
          <w:tcPr>
            <w:tcW w:w="992" w:type="dxa"/>
            <w:shd w:val="clear" w:color="auto" w:fill="C6D9F1" w:themeFill="text2" w:themeFillTint="33"/>
          </w:tcPr>
          <w:p w14:paraId="3D31038F"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1C6263D0" w14:textId="77777777" w:rsidR="00220F6A" w:rsidRPr="008138E7" w:rsidRDefault="00220F6A" w:rsidP="00220F6A">
            <w:pPr>
              <w:spacing w:after="0"/>
              <w:jc w:val="center"/>
              <w:rPr>
                <w:rFonts w:cs="Arial"/>
                <w:sz w:val="22"/>
                <w:szCs w:val="22"/>
              </w:rPr>
            </w:pPr>
          </w:p>
        </w:tc>
        <w:tc>
          <w:tcPr>
            <w:tcW w:w="6560" w:type="dxa"/>
          </w:tcPr>
          <w:p w14:paraId="059BD465" w14:textId="77777777" w:rsidR="00220F6A" w:rsidRPr="000F4352" w:rsidRDefault="00220F6A" w:rsidP="00220F6A">
            <w:pPr>
              <w:spacing w:after="0"/>
              <w:rPr>
                <w:rFonts w:cs="Arial"/>
                <w:sz w:val="22"/>
                <w:szCs w:val="22"/>
              </w:rPr>
            </w:pPr>
          </w:p>
        </w:tc>
      </w:tr>
      <w:tr w:rsidR="00220F6A" w:rsidRPr="008138E7" w14:paraId="4FCCC0BC" w14:textId="77777777" w:rsidTr="00F833DC">
        <w:tc>
          <w:tcPr>
            <w:tcW w:w="1083" w:type="dxa"/>
            <w:shd w:val="clear" w:color="auto" w:fill="C6D9F1" w:themeFill="text2" w:themeFillTint="33"/>
          </w:tcPr>
          <w:p w14:paraId="339DE32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B1F5556" w14:textId="77777777" w:rsidR="00220F6A" w:rsidRPr="005A5D25" w:rsidRDefault="00220F6A" w:rsidP="00220F6A">
            <w:pPr>
              <w:tabs>
                <w:tab w:val="left" w:pos="520"/>
              </w:tabs>
              <w:spacing w:after="0"/>
              <w:rPr>
                <w:rFonts w:cs="Arial"/>
                <w:sz w:val="22"/>
                <w:szCs w:val="22"/>
              </w:rPr>
            </w:pPr>
            <w:r w:rsidRPr="005A5D25">
              <w:rPr>
                <w:rFonts w:cs="Arial"/>
                <w:sz w:val="22"/>
                <w:szCs w:val="22"/>
              </w:rPr>
              <w:t xml:space="preserve">The EMS shall have the </w:t>
            </w:r>
            <w:r w:rsidRPr="00C1334A">
              <w:rPr>
                <w:rFonts w:cs="Arial"/>
                <w:sz w:val="22"/>
                <w:szCs w:val="22"/>
              </w:rPr>
              <w:t>facility</w:t>
            </w:r>
            <w:r w:rsidRPr="005A5D25">
              <w:rPr>
                <w:rFonts w:cs="Arial"/>
                <w:sz w:val="22"/>
                <w:szCs w:val="22"/>
              </w:rPr>
              <w:t>:</w:t>
            </w:r>
          </w:p>
          <w:p w14:paraId="0C1990BF" w14:textId="77777777" w:rsidR="00220F6A" w:rsidRPr="005A5D25" w:rsidRDefault="00220F6A" w:rsidP="00220F6A">
            <w:pPr>
              <w:pStyle w:val="ListParagraph"/>
              <w:numPr>
                <w:ilvl w:val="0"/>
                <w:numId w:val="21"/>
              </w:numPr>
              <w:spacing w:after="0"/>
              <w:rPr>
                <w:rFonts w:cs="Arial"/>
                <w:sz w:val="22"/>
                <w:szCs w:val="22"/>
              </w:rPr>
            </w:pPr>
            <w:r>
              <w:rPr>
                <w:rFonts w:cs="Arial"/>
                <w:sz w:val="22"/>
                <w:szCs w:val="22"/>
              </w:rPr>
              <w:t>of selecting Properties and E</w:t>
            </w:r>
            <w:r w:rsidRPr="005A5D25">
              <w:rPr>
                <w:rFonts w:cs="Arial"/>
                <w:sz w:val="22"/>
                <w:szCs w:val="22"/>
              </w:rPr>
              <w:t>lectors at random for surveys</w:t>
            </w:r>
          </w:p>
          <w:p w14:paraId="4BD2B452" w14:textId="3491F524" w:rsidR="00220F6A" w:rsidRPr="005A5D25" w:rsidRDefault="00220F6A" w:rsidP="00220F6A">
            <w:pPr>
              <w:pStyle w:val="ListParagraph"/>
              <w:numPr>
                <w:ilvl w:val="0"/>
                <w:numId w:val="21"/>
              </w:numPr>
              <w:spacing w:after="0"/>
              <w:rPr>
                <w:rFonts w:cs="Arial"/>
                <w:sz w:val="22"/>
                <w:szCs w:val="22"/>
              </w:rPr>
            </w:pPr>
            <w:r w:rsidRPr="005A5D25">
              <w:rPr>
                <w:rFonts w:cs="Arial"/>
                <w:sz w:val="22"/>
                <w:szCs w:val="22"/>
              </w:rPr>
              <w:t>to run Neighbourhood Planning Referend</w:t>
            </w:r>
            <w:r>
              <w:rPr>
                <w:rFonts w:cs="Arial"/>
                <w:sz w:val="22"/>
                <w:szCs w:val="22"/>
              </w:rPr>
              <w:t>a</w:t>
            </w:r>
            <w:r w:rsidRPr="005A5D25">
              <w:rPr>
                <w:rFonts w:cs="Arial"/>
                <w:sz w:val="22"/>
                <w:szCs w:val="22"/>
              </w:rPr>
              <w:t xml:space="preserve"> on non-coterminous polling district </w:t>
            </w:r>
            <w:r w:rsidRPr="005A5D25">
              <w:rPr>
                <w:rFonts w:cs="Arial"/>
                <w:sz w:val="22"/>
                <w:szCs w:val="22"/>
              </w:rPr>
              <w:lastRenderedPageBreak/>
              <w:t>boundaries</w:t>
            </w:r>
          </w:p>
          <w:p w14:paraId="6D5C8BD2" w14:textId="77777777" w:rsidR="00220F6A" w:rsidRPr="005A5D25" w:rsidRDefault="00220F6A" w:rsidP="00220F6A">
            <w:pPr>
              <w:pStyle w:val="ListParagraph"/>
              <w:numPr>
                <w:ilvl w:val="0"/>
                <w:numId w:val="21"/>
              </w:numPr>
              <w:spacing w:after="0"/>
              <w:rPr>
                <w:rFonts w:cs="Arial"/>
                <w:sz w:val="22"/>
                <w:szCs w:val="22"/>
              </w:rPr>
            </w:pPr>
            <w:r w:rsidRPr="005A5D25">
              <w:rPr>
                <w:rFonts w:cs="Arial"/>
                <w:sz w:val="22"/>
                <w:szCs w:val="22"/>
              </w:rPr>
              <w:t xml:space="preserve">to inform other </w:t>
            </w:r>
            <w:r>
              <w:rPr>
                <w:rFonts w:cs="Arial"/>
                <w:sz w:val="22"/>
                <w:szCs w:val="22"/>
              </w:rPr>
              <w:t>Election Register Officers (</w:t>
            </w:r>
            <w:r w:rsidRPr="005A5D25">
              <w:rPr>
                <w:rFonts w:cs="Arial"/>
                <w:sz w:val="22"/>
                <w:szCs w:val="22"/>
              </w:rPr>
              <w:t>EROs</w:t>
            </w:r>
            <w:r>
              <w:rPr>
                <w:rFonts w:cs="Arial"/>
                <w:sz w:val="22"/>
                <w:szCs w:val="22"/>
              </w:rPr>
              <w:t>)</w:t>
            </w:r>
            <w:r w:rsidRPr="005A5D25">
              <w:rPr>
                <w:rFonts w:cs="Arial"/>
                <w:sz w:val="22"/>
                <w:szCs w:val="22"/>
              </w:rPr>
              <w:t xml:space="preserve"> of electors moves and to receive updates from other EROs</w:t>
            </w:r>
          </w:p>
        </w:tc>
        <w:tc>
          <w:tcPr>
            <w:tcW w:w="992" w:type="dxa"/>
            <w:shd w:val="clear" w:color="auto" w:fill="C6D9F1" w:themeFill="text2" w:themeFillTint="33"/>
          </w:tcPr>
          <w:p w14:paraId="126CF5EC"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7923114F" w14:textId="77777777" w:rsidR="00220F6A" w:rsidRPr="008138E7" w:rsidRDefault="00220F6A" w:rsidP="00220F6A">
            <w:pPr>
              <w:spacing w:after="0"/>
              <w:jc w:val="center"/>
              <w:rPr>
                <w:rFonts w:cs="Arial"/>
                <w:sz w:val="22"/>
                <w:szCs w:val="22"/>
              </w:rPr>
            </w:pPr>
          </w:p>
        </w:tc>
        <w:tc>
          <w:tcPr>
            <w:tcW w:w="6560" w:type="dxa"/>
          </w:tcPr>
          <w:p w14:paraId="515BF4D7" w14:textId="77777777" w:rsidR="00220F6A" w:rsidRPr="000F4352" w:rsidRDefault="00220F6A" w:rsidP="00220F6A">
            <w:pPr>
              <w:spacing w:after="0"/>
              <w:rPr>
                <w:rFonts w:cs="Arial"/>
                <w:sz w:val="22"/>
                <w:szCs w:val="22"/>
              </w:rPr>
            </w:pPr>
          </w:p>
        </w:tc>
      </w:tr>
      <w:tr w:rsidR="00220F6A" w:rsidRPr="008138E7" w14:paraId="6316E769" w14:textId="77777777" w:rsidTr="00F833DC">
        <w:tc>
          <w:tcPr>
            <w:tcW w:w="1083" w:type="dxa"/>
            <w:shd w:val="clear" w:color="auto" w:fill="C6D9F1" w:themeFill="text2" w:themeFillTint="33"/>
          </w:tcPr>
          <w:p w14:paraId="7D0AC3F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10CA224" w14:textId="77777777" w:rsidR="00220F6A" w:rsidRPr="002212E5" w:rsidRDefault="00220F6A" w:rsidP="00220F6A">
            <w:pPr>
              <w:tabs>
                <w:tab w:val="left" w:pos="520"/>
              </w:tabs>
              <w:spacing w:after="0"/>
              <w:rPr>
                <w:rFonts w:cs="Arial"/>
                <w:sz w:val="22"/>
                <w:szCs w:val="22"/>
              </w:rPr>
            </w:pPr>
            <w:r w:rsidRPr="002212E5">
              <w:rPr>
                <w:rFonts w:cs="Arial"/>
                <w:sz w:val="22"/>
                <w:szCs w:val="22"/>
              </w:rPr>
              <w:t>The EMS shall have the ability to perform bulk removals and deletions of Electors by:</w:t>
            </w:r>
          </w:p>
          <w:p w14:paraId="7CB4F699" w14:textId="77777777" w:rsidR="00220F6A" w:rsidRPr="002212E5" w:rsidRDefault="00220F6A" w:rsidP="00220F6A">
            <w:pPr>
              <w:pStyle w:val="ListParagraph"/>
              <w:numPr>
                <w:ilvl w:val="0"/>
                <w:numId w:val="22"/>
              </w:numPr>
              <w:tabs>
                <w:tab w:val="left" w:pos="520"/>
              </w:tabs>
              <w:spacing w:after="0"/>
              <w:rPr>
                <w:rFonts w:cs="Arial"/>
                <w:sz w:val="22"/>
                <w:szCs w:val="22"/>
              </w:rPr>
            </w:pPr>
            <w:r w:rsidRPr="002212E5">
              <w:rPr>
                <w:rFonts w:cs="Arial"/>
                <w:sz w:val="22"/>
                <w:szCs w:val="22"/>
              </w:rPr>
              <w:t>expired absent voters information</w:t>
            </w:r>
          </w:p>
          <w:p w14:paraId="45653C46" w14:textId="77777777" w:rsidR="00220F6A" w:rsidRPr="002212E5" w:rsidRDefault="00220F6A" w:rsidP="00220F6A">
            <w:pPr>
              <w:pStyle w:val="ListParagraph"/>
              <w:numPr>
                <w:ilvl w:val="0"/>
                <w:numId w:val="22"/>
              </w:numPr>
              <w:tabs>
                <w:tab w:val="left" w:pos="520"/>
              </w:tabs>
              <w:spacing w:after="0"/>
              <w:rPr>
                <w:rFonts w:cs="Arial"/>
                <w:sz w:val="22"/>
                <w:szCs w:val="22"/>
              </w:rPr>
            </w:pPr>
            <w:r w:rsidRPr="002212E5">
              <w:rPr>
                <w:rFonts w:cs="Arial"/>
                <w:sz w:val="22"/>
                <w:szCs w:val="22"/>
              </w:rPr>
              <w:t>non-responding Properties</w:t>
            </w:r>
          </w:p>
        </w:tc>
        <w:tc>
          <w:tcPr>
            <w:tcW w:w="992" w:type="dxa"/>
            <w:shd w:val="clear" w:color="auto" w:fill="C6D9F1" w:themeFill="text2" w:themeFillTint="33"/>
          </w:tcPr>
          <w:p w14:paraId="57C62A76"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6857D352" w14:textId="77777777" w:rsidR="00220F6A" w:rsidRPr="008138E7" w:rsidRDefault="00220F6A" w:rsidP="00220F6A">
            <w:pPr>
              <w:spacing w:after="0"/>
              <w:jc w:val="center"/>
              <w:rPr>
                <w:rFonts w:cs="Arial"/>
                <w:sz w:val="22"/>
                <w:szCs w:val="22"/>
              </w:rPr>
            </w:pPr>
          </w:p>
        </w:tc>
        <w:tc>
          <w:tcPr>
            <w:tcW w:w="6560" w:type="dxa"/>
          </w:tcPr>
          <w:p w14:paraId="0C52E48F" w14:textId="77777777" w:rsidR="00220F6A" w:rsidRPr="000F4352" w:rsidRDefault="00220F6A" w:rsidP="00220F6A">
            <w:pPr>
              <w:spacing w:after="0"/>
              <w:rPr>
                <w:rFonts w:cs="Arial"/>
                <w:sz w:val="22"/>
                <w:szCs w:val="22"/>
              </w:rPr>
            </w:pPr>
          </w:p>
        </w:tc>
      </w:tr>
      <w:tr w:rsidR="00220F6A" w:rsidRPr="008138E7" w14:paraId="5E077C47" w14:textId="77777777" w:rsidTr="00F833DC">
        <w:tc>
          <w:tcPr>
            <w:tcW w:w="1083" w:type="dxa"/>
            <w:shd w:val="clear" w:color="auto" w:fill="C6D9F1" w:themeFill="text2" w:themeFillTint="33"/>
          </w:tcPr>
          <w:p w14:paraId="00B8A07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5F05EE7" w14:textId="77777777" w:rsidR="00220F6A" w:rsidRPr="00705120" w:rsidRDefault="00220F6A" w:rsidP="00220F6A">
            <w:pPr>
              <w:tabs>
                <w:tab w:val="left" w:pos="520"/>
              </w:tabs>
              <w:spacing w:after="0"/>
              <w:rPr>
                <w:rFonts w:cs="Arial"/>
                <w:sz w:val="22"/>
                <w:szCs w:val="22"/>
                <w:highlight w:val="yellow"/>
              </w:rPr>
            </w:pPr>
            <w:r w:rsidRPr="00215CF4">
              <w:rPr>
                <w:rFonts w:cs="Arial"/>
                <w:sz w:val="22"/>
                <w:szCs w:val="22"/>
              </w:rPr>
              <w:t>The EMS shall have the ability to produce street indexes for each polling district register and be able to calculate the cost of the Register.</w:t>
            </w:r>
          </w:p>
        </w:tc>
        <w:tc>
          <w:tcPr>
            <w:tcW w:w="992" w:type="dxa"/>
            <w:shd w:val="clear" w:color="auto" w:fill="C6D9F1" w:themeFill="text2" w:themeFillTint="33"/>
          </w:tcPr>
          <w:p w14:paraId="317598D0"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7744127" w14:textId="77777777" w:rsidR="00220F6A" w:rsidRPr="008138E7" w:rsidRDefault="00220F6A" w:rsidP="00220F6A">
            <w:pPr>
              <w:spacing w:after="0"/>
              <w:jc w:val="center"/>
              <w:rPr>
                <w:rFonts w:cs="Arial"/>
                <w:sz w:val="22"/>
                <w:szCs w:val="22"/>
              </w:rPr>
            </w:pPr>
          </w:p>
        </w:tc>
        <w:tc>
          <w:tcPr>
            <w:tcW w:w="6560" w:type="dxa"/>
          </w:tcPr>
          <w:p w14:paraId="11F423A0" w14:textId="77777777" w:rsidR="00220F6A" w:rsidRPr="000F4352" w:rsidRDefault="00220F6A" w:rsidP="00220F6A">
            <w:pPr>
              <w:spacing w:after="0"/>
              <w:rPr>
                <w:rFonts w:cs="Arial"/>
                <w:sz w:val="22"/>
                <w:szCs w:val="22"/>
              </w:rPr>
            </w:pPr>
          </w:p>
        </w:tc>
      </w:tr>
      <w:tr w:rsidR="00220F6A" w:rsidRPr="008138E7" w14:paraId="45E82C18" w14:textId="77777777" w:rsidTr="00F833DC">
        <w:tc>
          <w:tcPr>
            <w:tcW w:w="1083" w:type="dxa"/>
            <w:shd w:val="clear" w:color="auto" w:fill="C6D9F1" w:themeFill="text2" w:themeFillTint="33"/>
          </w:tcPr>
          <w:p w14:paraId="603790C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EB8F13D" w14:textId="77777777" w:rsidR="00220F6A" w:rsidRPr="00105705" w:rsidRDefault="00220F6A" w:rsidP="00220F6A">
            <w:pPr>
              <w:tabs>
                <w:tab w:val="left" w:pos="520"/>
              </w:tabs>
              <w:spacing w:after="0"/>
              <w:rPr>
                <w:rFonts w:cs="Arial"/>
                <w:sz w:val="22"/>
                <w:szCs w:val="22"/>
                <w:highlight w:val="yellow"/>
              </w:rPr>
            </w:pPr>
            <w:r w:rsidRPr="00215CF4">
              <w:rPr>
                <w:rFonts w:cs="Arial"/>
                <w:sz w:val="22"/>
                <w:szCs w:val="22"/>
              </w:rPr>
              <w:t xml:space="preserve">Following any changes which require a notice of alteration or full </w:t>
            </w:r>
            <w:r>
              <w:rPr>
                <w:rFonts w:cs="Arial"/>
                <w:sz w:val="22"/>
                <w:szCs w:val="22"/>
              </w:rPr>
              <w:t>or open R</w:t>
            </w:r>
            <w:r w:rsidRPr="00215CF4">
              <w:rPr>
                <w:rFonts w:cs="Arial"/>
                <w:sz w:val="22"/>
                <w:szCs w:val="22"/>
              </w:rPr>
              <w:t>egister to be published the EMS shall have the ability to automatically re</w:t>
            </w:r>
            <w:r>
              <w:rPr>
                <w:rFonts w:cs="Arial"/>
                <w:sz w:val="22"/>
                <w:szCs w:val="22"/>
              </w:rPr>
              <w:t>-number the Register in either P</w:t>
            </w:r>
            <w:r w:rsidRPr="00215CF4">
              <w:rPr>
                <w:rFonts w:cs="Arial"/>
                <w:sz w:val="22"/>
                <w:szCs w:val="22"/>
              </w:rPr>
              <w:t>roperty or alpha name order.</w:t>
            </w:r>
          </w:p>
        </w:tc>
        <w:tc>
          <w:tcPr>
            <w:tcW w:w="992" w:type="dxa"/>
            <w:shd w:val="clear" w:color="auto" w:fill="C6D9F1" w:themeFill="text2" w:themeFillTint="33"/>
          </w:tcPr>
          <w:p w14:paraId="280B82AF"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CA13F07" w14:textId="77777777" w:rsidR="00220F6A" w:rsidRPr="008138E7" w:rsidRDefault="00220F6A" w:rsidP="00220F6A">
            <w:pPr>
              <w:spacing w:after="0"/>
              <w:jc w:val="center"/>
              <w:rPr>
                <w:rFonts w:cs="Arial"/>
                <w:sz w:val="22"/>
                <w:szCs w:val="22"/>
              </w:rPr>
            </w:pPr>
          </w:p>
        </w:tc>
        <w:tc>
          <w:tcPr>
            <w:tcW w:w="6560" w:type="dxa"/>
          </w:tcPr>
          <w:p w14:paraId="30FBC603" w14:textId="77777777" w:rsidR="00220F6A" w:rsidRPr="000F4352" w:rsidRDefault="00220F6A" w:rsidP="00220F6A">
            <w:pPr>
              <w:spacing w:after="0"/>
              <w:rPr>
                <w:rFonts w:cs="Arial"/>
                <w:sz w:val="22"/>
                <w:szCs w:val="22"/>
              </w:rPr>
            </w:pPr>
          </w:p>
        </w:tc>
      </w:tr>
      <w:tr w:rsidR="00220F6A" w:rsidRPr="008138E7" w14:paraId="1CBC0269" w14:textId="77777777" w:rsidTr="00F833DC">
        <w:tc>
          <w:tcPr>
            <w:tcW w:w="1083" w:type="dxa"/>
            <w:shd w:val="clear" w:color="auto" w:fill="C6D9F1" w:themeFill="text2" w:themeFillTint="33"/>
          </w:tcPr>
          <w:p w14:paraId="76F067B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FC8A163" w14:textId="77777777" w:rsidR="00220F6A" w:rsidRPr="00215CF4" w:rsidRDefault="00220F6A" w:rsidP="00220F6A">
            <w:pPr>
              <w:tabs>
                <w:tab w:val="left" w:pos="520"/>
              </w:tabs>
              <w:spacing w:after="0"/>
              <w:rPr>
                <w:rFonts w:cs="Arial"/>
                <w:sz w:val="22"/>
                <w:szCs w:val="22"/>
              </w:rPr>
            </w:pPr>
            <w:r w:rsidRPr="00215CF4">
              <w:rPr>
                <w:rFonts w:cs="Arial"/>
                <w:sz w:val="22"/>
                <w:szCs w:val="22"/>
              </w:rPr>
              <w:t>The EMS shall have the ability to</w:t>
            </w:r>
            <w:r>
              <w:rPr>
                <w:rFonts w:cs="Arial"/>
                <w:sz w:val="22"/>
                <w:szCs w:val="22"/>
              </w:rPr>
              <w:t>:</w:t>
            </w:r>
          </w:p>
          <w:p w14:paraId="4EE44A2D" w14:textId="77777777" w:rsidR="00220F6A" w:rsidRPr="00215CF4" w:rsidRDefault="00220F6A" w:rsidP="00220F6A">
            <w:pPr>
              <w:pStyle w:val="ListParagraph"/>
              <w:numPr>
                <w:ilvl w:val="0"/>
                <w:numId w:val="91"/>
              </w:numPr>
              <w:tabs>
                <w:tab w:val="left" w:pos="520"/>
              </w:tabs>
              <w:spacing w:after="0"/>
              <w:rPr>
                <w:rFonts w:cs="Arial"/>
                <w:sz w:val="22"/>
                <w:szCs w:val="22"/>
              </w:rPr>
            </w:pPr>
            <w:r w:rsidRPr="00215CF4">
              <w:rPr>
                <w:rFonts w:cs="Arial"/>
                <w:sz w:val="22"/>
                <w:szCs w:val="22"/>
              </w:rPr>
              <w:t>conduct reviews into registration and maintain an audit trail of correspondence and action taken as part of the review</w:t>
            </w:r>
          </w:p>
          <w:p w14:paraId="26FE79E4" w14:textId="77777777" w:rsidR="00220F6A" w:rsidRPr="00215CF4" w:rsidRDefault="00220F6A" w:rsidP="00220F6A">
            <w:pPr>
              <w:pStyle w:val="ListParagraph"/>
              <w:numPr>
                <w:ilvl w:val="0"/>
                <w:numId w:val="91"/>
              </w:numPr>
              <w:tabs>
                <w:tab w:val="left" w:pos="520"/>
              </w:tabs>
              <w:spacing w:after="0"/>
              <w:rPr>
                <w:rFonts w:cs="Arial"/>
                <w:sz w:val="22"/>
                <w:szCs w:val="22"/>
              </w:rPr>
            </w:pPr>
            <w:r w:rsidRPr="00215CF4">
              <w:rPr>
                <w:rFonts w:cs="Arial"/>
                <w:sz w:val="22"/>
                <w:szCs w:val="22"/>
              </w:rPr>
              <w:t>produce initial correspondence and reminders when Electors have not responded to review to registration including letters and forms</w:t>
            </w:r>
          </w:p>
        </w:tc>
        <w:tc>
          <w:tcPr>
            <w:tcW w:w="992" w:type="dxa"/>
            <w:shd w:val="clear" w:color="auto" w:fill="C6D9F1" w:themeFill="text2" w:themeFillTint="33"/>
          </w:tcPr>
          <w:p w14:paraId="0B96D5A1" w14:textId="77777777" w:rsidR="00220F6A" w:rsidRPr="00215CF4" w:rsidRDefault="00220F6A" w:rsidP="00220F6A">
            <w:pPr>
              <w:spacing w:after="0"/>
              <w:jc w:val="center"/>
              <w:rPr>
                <w:rFonts w:cs="Arial"/>
                <w:sz w:val="22"/>
                <w:szCs w:val="22"/>
              </w:rPr>
            </w:pPr>
            <w:r>
              <w:rPr>
                <w:rFonts w:cs="Arial"/>
                <w:sz w:val="22"/>
                <w:szCs w:val="22"/>
              </w:rPr>
              <w:t>M</w:t>
            </w:r>
          </w:p>
        </w:tc>
        <w:tc>
          <w:tcPr>
            <w:tcW w:w="1131" w:type="dxa"/>
          </w:tcPr>
          <w:p w14:paraId="348E4500" w14:textId="77777777" w:rsidR="00220F6A" w:rsidRPr="00215CF4" w:rsidRDefault="00220F6A" w:rsidP="00220F6A">
            <w:pPr>
              <w:spacing w:after="0"/>
              <w:jc w:val="center"/>
              <w:rPr>
                <w:rFonts w:cs="Arial"/>
                <w:sz w:val="22"/>
                <w:szCs w:val="22"/>
              </w:rPr>
            </w:pPr>
          </w:p>
        </w:tc>
        <w:tc>
          <w:tcPr>
            <w:tcW w:w="6560" w:type="dxa"/>
          </w:tcPr>
          <w:p w14:paraId="50F9DDBA" w14:textId="77777777" w:rsidR="00220F6A" w:rsidRPr="000F4352" w:rsidRDefault="00220F6A" w:rsidP="00220F6A">
            <w:pPr>
              <w:spacing w:after="0"/>
              <w:rPr>
                <w:rFonts w:cs="Arial"/>
                <w:sz w:val="22"/>
                <w:szCs w:val="22"/>
              </w:rPr>
            </w:pPr>
          </w:p>
        </w:tc>
      </w:tr>
      <w:tr w:rsidR="00220F6A" w:rsidRPr="008138E7" w14:paraId="0C90F652" w14:textId="77777777" w:rsidTr="008D561A">
        <w:tc>
          <w:tcPr>
            <w:tcW w:w="14743" w:type="dxa"/>
            <w:gridSpan w:val="5"/>
            <w:shd w:val="clear" w:color="auto" w:fill="8DB3E2" w:themeFill="text2" w:themeFillTint="66"/>
          </w:tcPr>
          <w:p w14:paraId="1758E401" w14:textId="77777777" w:rsidR="00220F6A" w:rsidRPr="000F4352" w:rsidRDefault="00220F6A" w:rsidP="00220F6A">
            <w:pPr>
              <w:keepNext/>
              <w:spacing w:after="0"/>
              <w:rPr>
                <w:rFonts w:cs="Arial"/>
                <w:b/>
                <w:sz w:val="22"/>
                <w:szCs w:val="22"/>
              </w:rPr>
            </w:pPr>
            <w:r w:rsidRPr="000F4352">
              <w:rPr>
                <w:rFonts w:cs="Arial"/>
                <w:b/>
                <w:bCs/>
                <w:sz w:val="22"/>
                <w:szCs w:val="22"/>
              </w:rPr>
              <w:t xml:space="preserve">Boundary and Property Maintenance Functionality </w:t>
            </w:r>
            <w:r w:rsidRPr="000F4352">
              <w:rPr>
                <w:rFonts w:cs="Arial"/>
                <w:b/>
                <w:sz w:val="22"/>
                <w:szCs w:val="22"/>
              </w:rPr>
              <w:t>(15%)</w:t>
            </w:r>
          </w:p>
          <w:p w14:paraId="73B547D0" w14:textId="482FB927" w:rsidR="00220F6A" w:rsidRPr="000F4352" w:rsidRDefault="00220F6A" w:rsidP="00220F6A">
            <w:pPr>
              <w:keepNext/>
              <w:spacing w:after="0"/>
              <w:rPr>
                <w:rFonts w:cs="Arial"/>
                <w:sz w:val="22"/>
                <w:szCs w:val="22"/>
              </w:rPr>
            </w:pPr>
            <w:r w:rsidRPr="000F4352">
              <w:rPr>
                <w:rFonts w:cs="Arial"/>
                <w:sz w:val="22"/>
                <w:szCs w:val="22"/>
              </w:rPr>
              <w:t>The EMS shall provide the following boundary and property maintenance functionality:</w:t>
            </w:r>
          </w:p>
        </w:tc>
      </w:tr>
      <w:tr w:rsidR="00220F6A" w:rsidRPr="008138E7" w14:paraId="76102D31" w14:textId="77777777" w:rsidTr="00F833DC">
        <w:tc>
          <w:tcPr>
            <w:tcW w:w="1083" w:type="dxa"/>
            <w:shd w:val="clear" w:color="auto" w:fill="C6D9F1" w:themeFill="text2" w:themeFillTint="33"/>
          </w:tcPr>
          <w:p w14:paraId="30464FBA"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46D654B" w14:textId="77777777" w:rsidR="00220F6A" w:rsidRDefault="00220F6A" w:rsidP="00220F6A">
            <w:pPr>
              <w:tabs>
                <w:tab w:val="left" w:pos="520"/>
              </w:tabs>
              <w:spacing w:after="80"/>
              <w:rPr>
                <w:rFonts w:cs="Arial"/>
                <w:sz w:val="22"/>
                <w:szCs w:val="22"/>
              </w:rPr>
            </w:pPr>
            <w:r>
              <w:rPr>
                <w:rFonts w:cs="Arial"/>
                <w:sz w:val="22"/>
                <w:szCs w:val="22"/>
              </w:rPr>
              <w:t>The EMS shall have the ability to create a new:</w:t>
            </w:r>
          </w:p>
          <w:p w14:paraId="43D3B61A" w14:textId="77777777" w:rsidR="00220F6A" w:rsidRDefault="00220F6A" w:rsidP="00220F6A">
            <w:pPr>
              <w:pStyle w:val="ListParagraph"/>
              <w:numPr>
                <w:ilvl w:val="0"/>
                <w:numId w:val="23"/>
              </w:numPr>
              <w:tabs>
                <w:tab w:val="left" w:pos="520"/>
              </w:tabs>
              <w:spacing w:after="80"/>
              <w:rPr>
                <w:rFonts w:cs="Arial"/>
                <w:sz w:val="22"/>
                <w:szCs w:val="22"/>
              </w:rPr>
            </w:pPr>
            <w:r>
              <w:rPr>
                <w:rFonts w:cs="Arial"/>
                <w:sz w:val="22"/>
                <w:szCs w:val="22"/>
              </w:rPr>
              <w:lastRenderedPageBreak/>
              <w:t>boundary</w:t>
            </w:r>
          </w:p>
          <w:p w14:paraId="2BFDE4B4" w14:textId="77777777" w:rsidR="00220F6A" w:rsidRDefault="00220F6A" w:rsidP="00220F6A">
            <w:pPr>
              <w:pStyle w:val="ListParagraph"/>
              <w:numPr>
                <w:ilvl w:val="0"/>
                <w:numId w:val="23"/>
              </w:numPr>
              <w:tabs>
                <w:tab w:val="left" w:pos="520"/>
              </w:tabs>
              <w:spacing w:after="80"/>
              <w:rPr>
                <w:rFonts w:cs="Arial"/>
                <w:sz w:val="22"/>
                <w:szCs w:val="22"/>
              </w:rPr>
            </w:pPr>
            <w:r>
              <w:rPr>
                <w:rFonts w:cs="Arial"/>
                <w:sz w:val="22"/>
                <w:szCs w:val="22"/>
              </w:rPr>
              <w:t>property</w:t>
            </w:r>
          </w:p>
          <w:p w14:paraId="463B9E63" w14:textId="77777777" w:rsidR="00220F6A" w:rsidRPr="00997743" w:rsidRDefault="00220F6A" w:rsidP="00220F6A">
            <w:pPr>
              <w:pStyle w:val="ListParagraph"/>
              <w:numPr>
                <w:ilvl w:val="0"/>
                <w:numId w:val="23"/>
              </w:numPr>
              <w:tabs>
                <w:tab w:val="left" w:pos="520"/>
              </w:tabs>
              <w:spacing w:after="80"/>
              <w:rPr>
                <w:rFonts w:cs="Arial"/>
                <w:sz w:val="22"/>
                <w:szCs w:val="22"/>
              </w:rPr>
            </w:pPr>
            <w:r>
              <w:rPr>
                <w:rFonts w:cs="Arial"/>
                <w:sz w:val="22"/>
                <w:szCs w:val="22"/>
              </w:rPr>
              <w:t>street</w:t>
            </w:r>
          </w:p>
        </w:tc>
        <w:tc>
          <w:tcPr>
            <w:tcW w:w="992" w:type="dxa"/>
            <w:shd w:val="clear" w:color="auto" w:fill="C6D9F1" w:themeFill="text2" w:themeFillTint="33"/>
          </w:tcPr>
          <w:p w14:paraId="7838235D"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1CB19A1A" w14:textId="77777777" w:rsidR="00220F6A" w:rsidRPr="008138E7" w:rsidRDefault="00220F6A" w:rsidP="00220F6A">
            <w:pPr>
              <w:spacing w:after="0"/>
              <w:jc w:val="center"/>
              <w:rPr>
                <w:rFonts w:cs="Arial"/>
                <w:sz w:val="22"/>
                <w:szCs w:val="22"/>
              </w:rPr>
            </w:pPr>
          </w:p>
        </w:tc>
        <w:tc>
          <w:tcPr>
            <w:tcW w:w="6560" w:type="dxa"/>
          </w:tcPr>
          <w:p w14:paraId="64719FE6" w14:textId="77777777" w:rsidR="00220F6A" w:rsidRPr="000F4352" w:rsidRDefault="00220F6A" w:rsidP="00220F6A">
            <w:pPr>
              <w:spacing w:after="0"/>
              <w:rPr>
                <w:rFonts w:cs="Arial"/>
                <w:sz w:val="22"/>
                <w:szCs w:val="22"/>
              </w:rPr>
            </w:pPr>
          </w:p>
        </w:tc>
      </w:tr>
      <w:tr w:rsidR="00220F6A" w:rsidRPr="008138E7" w14:paraId="26C2FA64" w14:textId="77777777" w:rsidTr="00F833DC">
        <w:tc>
          <w:tcPr>
            <w:tcW w:w="1083" w:type="dxa"/>
            <w:shd w:val="clear" w:color="auto" w:fill="C6D9F1" w:themeFill="text2" w:themeFillTint="33"/>
          </w:tcPr>
          <w:p w14:paraId="65A2AD8E"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CE90B0F" w14:textId="77777777" w:rsidR="00220F6A" w:rsidRDefault="00220F6A" w:rsidP="00220F6A">
            <w:pPr>
              <w:tabs>
                <w:tab w:val="left" w:pos="520"/>
              </w:tabs>
              <w:spacing w:after="80"/>
              <w:rPr>
                <w:rFonts w:cs="Arial"/>
                <w:sz w:val="22"/>
                <w:szCs w:val="22"/>
              </w:rPr>
            </w:pPr>
            <w:r w:rsidRPr="00B956FA">
              <w:rPr>
                <w:rFonts w:cs="Arial"/>
                <w:sz w:val="22"/>
                <w:szCs w:val="22"/>
              </w:rPr>
              <w:t>The EMS shall have the ability to</w:t>
            </w:r>
            <w:r>
              <w:rPr>
                <w:rFonts w:cs="Arial"/>
                <w:sz w:val="22"/>
                <w:szCs w:val="22"/>
              </w:rPr>
              <w:t>:</w:t>
            </w:r>
          </w:p>
          <w:p w14:paraId="035A1C90" w14:textId="77777777" w:rsidR="00220F6A" w:rsidRPr="00B956FA" w:rsidRDefault="00220F6A" w:rsidP="00220F6A">
            <w:pPr>
              <w:pStyle w:val="ListParagraph"/>
              <w:numPr>
                <w:ilvl w:val="0"/>
                <w:numId w:val="24"/>
              </w:numPr>
              <w:tabs>
                <w:tab w:val="left" w:pos="520"/>
              </w:tabs>
              <w:spacing w:after="80"/>
              <w:rPr>
                <w:rFonts w:cs="Arial"/>
                <w:sz w:val="22"/>
                <w:szCs w:val="22"/>
              </w:rPr>
            </w:pPr>
            <w:r w:rsidRPr="00B956FA">
              <w:rPr>
                <w:rFonts w:cs="Arial"/>
                <w:bCs/>
                <w:sz w:val="22"/>
                <w:szCs w:val="22"/>
              </w:rPr>
              <w:t xml:space="preserve">move house between boundaries for </w:t>
            </w:r>
            <w:r>
              <w:rPr>
                <w:rFonts w:cs="Arial"/>
                <w:bCs/>
                <w:sz w:val="22"/>
                <w:szCs w:val="22"/>
              </w:rPr>
              <w:t>Registered E</w:t>
            </w:r>
            <w:r w:rsidRPr="00B956FA">
              <w:rPr>
                <w:rFonts w:cs="Arial"/>
                <w:bCs/>
                <w:sz w:val="22"/>
                <w:szCs w:val="22"/>
              </w:rPr>
              <w:t>lectors</w:t>
            </w:r>
          </w:p>
          <w:p w14:paraId="3306792F" w14:textId="77777777" w:rsidR="00220F6A" w:rsidRPr="008C6222" w:rsidRDefault="00220F6A" w:rsidP="00220F6A">
            <w:pPr>
              <w:pStyle w:val="ListParagraph"/>
              <w:numPr>
                <w:ilvl w:val="0"/>
                <w:numId w:val="24"/>
              </w:numPr>
              <w:tabs>
                <w:tab w:val="left" w:pos="520"/>
              </w:tabs>
              <w:spacing w:after="80"/>
              <w:rPr>
                <w:rFonts w:cs="Arial"/>
                <w:sz w:val="22"/>
                <w:szCs w:val="22"/>
              </w:rPr>
            </w:pPr>
            <w:r w:rsidRPr="00B956FA">
              <w:rPr>
                <w:rFonts w:cs="Arial"/>
                <w:bCs/>
                <w:sz w:val="22"/>
                <w:szCs w:val="22"/>
              </w:rPr>
              <w:t xml:space="preserve">move part </w:t>
            </w:r>
            <w:r>
              <w:rPr>
                <w:rFonts w:cs="Arial"/>
                <w:bCs/>
                <w:sz w:val="22"/>
                <w:szCs w:val="22"/>
              </w:rPr>
              <w:t>or whole</w:t>
            </w:r>
            <w:r w:rsidRPr="00B956FA">
              <w:rPr>
                <w:rFonts w:cs="Arial"/>
                <w:bCs/>
                <w:sz w:val="22"/>
                <w:szCs w:val="22"/>
              </w:rPr>
              <w:t xml:space="preserve"> street</w:t>
            </w:r>
          </w:p>
          <w:p w14:paraId="1A63D4BF" w14:textId="77777777" w:rsidR="00220F6A" w:rsidRPr="00E13A32" w:rsidRDefault="00220F6A" w:rsidP="00220F6A">
            <w:pPr>
              <w:pStyle w:val="ListParagraph"/>
              <w:numPr>
                <w:ilvl w:val="0"/>
                <w:numId w:val="24"/>
              </w:numPr>
              <w:tabs>
                <w:tab w:val="left" w:pos="520"/>
              </w:tabs>
              <w:spacing w:after="80"/>
              <w:rPr>
                <w:rFonts w:cs="Arial"/>
                <w:sz w:val="22"/>
                <w:szCs w:val="22"/>
              </w:rPr>
            </w:pPr>
            <w:r>
              <w:rPr>
                <w:rFonts w:cs="Arial"/>
                <w:bCs/>
                <w:sz w:val="22"/>
                <w:szCs w:val="22"/>
              </w:rPr>
              <w:t>move polling districts</w:t>
            </w:r>
          </w:p>
          <w:p w14:paraId="02E5609B" w14:textId="77777777" w:rsidR="00220F6A" w:rsidRPr="00215CF4" w:rsidRDefault="00220F6A" w:rsidP="00220F6A">
            <w:pPr>
              <w:tabs>
                <w:tab w:val="left" w:pos="520"/>
              </w:tabs>
              <w:spacing w:after="80"/>
              <w:rPr>
                <w:rFonts w:cs="Arial"/>
                <w:i/>
                <w:sz w:val="22"/>
                <w:szCs w:val="22"/>
              </w:rPr>
            </w:pPr>
            <w:r>
              <w:rPr>
                <w:rFonts w:cs="Arial"/>
                <w:bCs/>
                <w:i/>
                <w:sz w:val="22"/>
                <w:szCs w:val="22"/>
              </w:rPr>
              <w:t>In the response explain the EMS’</w:t>
            </w:r>
            <w:r w:rsidRPr="00215CF4">
              <w:rPr>
                <w:rFonts w:cs="Arial"/>
                <w:bCs/>
                <w:i/>
                <w:sz w:val="22"/>
                <w:szCs w:val="22"/>
              </w:rPr>
              <w:t xml:space="preserve"> functionality for range of house number or odd or even numbers between boundaries.</w:t>
            </w:r>
          </w:p>
        </w:tc>
        <w:tc>
          <w:tcPr>
            <w:tcW w:w="992" w:type="dxa"/>
            <w:shd w:val="clear" w:color="auto" w:fill="C6D9F1" w:themeFill="text2" w:themeFillTint="33"/>
          </w:tcPr>
          <w:p w14:paraId="34B7DD25"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CABAF2F" w14:textId="77777777" w:rsidR="00220F6A" w:rsidRPr="008138E7" w:rsidRDefault="00220F6A" w:rsidP="00220F6A">
            <w:pPr>
              <w:spacing w:after="0"/>
              <w:jc w:val="center"/>
              <w:rPr>
                <w:rFonts w:cs="Arial"/>
                <w:sz w:val="22"/>
                <w:szCs w:val="22"/>
              </w:rPr>
            </w:pPr>
          </w:p>
        </w:tc>
        <w:tc>
          <w:tcPr>
            <w:tcW w:w="6560" w:type="dxa"/>
          </w:tcPr>
          <w:p w14:paraId="316C6748" w14:textId="77777777" w:rsidR="00220F6A" w:rsidRPr="000F4352" w:rsidRDefault="00220F6A" w:rsidP="00220F6A">
            <w:pPr>
              <w:spacing w:after="0"/>
              <w:rPr>
                <w:rFonts w:cs="Arial"/>
                <w:sz w:val="22"/>
                <w:szCs w:val="22"/>
              </w:rPr>
            </w:pPr>
          </w:p>
        </w:tc>
      </w:tr>
      <w:tr w:rsidR="00220F6A" w:rsidRPr="008138E7" w14:paraId="55DB57C3" w14:textId="77777777" w:rsidTr="00F833DC">
        <w:tc>
          <w:tcPr>
            <w:tcW w:w="1083" w:type="dxa"/>
            <w:shd w:val="clear" w:color="auto" w:fill="C6D9F1" w:themeFill="text2" w:themeFillTint="33"/>
          </w:tcPr>
          <w:p w14:paraId="210CA1E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CAAD627" w14:textId="77777777" w:rsidR="00220F6A" w:rsidRDefault="00220F6A" w:rsidP="00220F6A">
            <w:pPr>
              <w:tabs>
                <w:tab w:val="left" w:pos="520"/>
              </w:tabs>
              <w:spacing w:after="80"/>
              <w:rPr>
                <w:rFonts w:cs="Arial"/>
                <w:sz w:val="22"/>
                <w:szCs w:val="22"/>
              </w:rPr>
            </w:pPr>
            <w:r w:rsidRPr="00B43AD1">
              <w:rPr>
                <w:rFonts w:cs="Arial"/>
                <w:sz w:val="22"/>
                <w:szCs w:val="22"/>
              </w:rPr>
              <w:t xml:space="preserve">The </w:t>
            </w:r>
            <w:r>
              <w:rPr>
                <w:rFonts w:cs="Arial"/>
                <w:sz w:val="22"/>
                <w:szCs w:val="22"/>
              </w:rPr>
              <w:t xml:space="preserve">EMS shall </w:t>
            </w:r>
            <w:r w:rsidRPr="00B43AD1">
              <w:rPr>
                <w:rFonts w:cs="Arial"/>
                <w:sz w:val="22"/>
                <w:szCs w:val="22"/>
              </w:rPr>
              <w:t xml:space="preserve">have </w:t>
            </w:r>
            <w:r>
              <w:rPr>
                <w:rFonts w:cs="Arial"/>
                <w:sz w:val="22"/>
                <w:szCs w:val="22"/>
              </w:rPr>
              <w:t>import/export</w:t>
            </w:r>
            <w:r w:rsidRPr="00B43AD1">
              <w:rPr>
                <w:rFonts w:cs="Arial"/>
                <w:sz w:val="22"/>
                <w:szCs w:val="22"/>
              </w:rPr>
              <w:t xml:space="preserve"> capability with other </w:t>
            </w:r>
            <w:r>
              <w:rPr>
                <w:rFonts w:cs="Arial"/>
                <w:sz w:val="22"/>
                <w:szCs w:val="22"/>
              </w:rPr>
              <w:t xml:space="preserve">electoral management systems </w:t>
            </w:r>
            <w:r w:rsidRPr="00B43AD1">
              <w:rPr>
                <w:rFonts w:cs="Arial"/>
                <w:sz w:val="22"/>
                <w:szCs w:val="22"/>
              </w:rPr>
              <w:t>in relation to cross-boundary provisions</w:t>
            </w:r>
            <w:r>
              <w:rPr>
                <w:rFonts w:cs="Arial"/>
                <w:sz w:val="22"/>
                <w:szCs w:val="22"/>
              </w:rPr>
              <w:t>, e.g. E</w:t>
            </w:r>
            <w:r w:rsidRPr="00B43AD1">
              <w:rPr>
                <w:rFonts w:cs="Arial"/>
                <w:sz w:val="22"/>
                <w:szCs w:val="22"/>
              </w:rPr>
              <w:t xml:space="preserve">lector details, </w:t>
            </w:r>
            <w:r>
              <w:rPr>
                <w:rFonts w:cs="Arial"/>
                <w:sz w:val="22"/>
                <w:szCs w:val="22"/>
              </w:rPr>
              <w:t>P</w:t>
            </w:r>
            <w:r w:rsidRPr="00B43AD1">
              <w:rPr>
                <w:rFonts w:cs="Arial"/>
                <w:sz w:val="22"/>
                <w:szCs w:val="22"/>
              </w:rPr>
              <w:t>roperty details, Personal Identifier (PI) checking and results display</w:t>
            </w:r>
            <w:r>
              <w:rPr>
                <w:rFonts w:cs="Arial"/>
                <w:sz w:val="22"/>
                <w:szCs w:val="22"/>
              </w:rPr>
              <w:t>.</w:t>
            </w:r>
          </w:p>
          <w:p w14:paraId="40E696D2" w14:textId="77777777" w:rsidR="00220F6A" w:rsidRDefault="00220F6A" w:rsidP="00220F6A">
            <w:pPr>
              <w:tabs>
                <w:tab w:val="left" w:pos="520"/>
              </w:tabs>
              <w:spacing w:after="80"/>
              <w:rPr>
                <w:rFonts w:cs="Arial"/>
                <w:i/>
                <w:sz w:val="22"/>
                <w:szCs w:val="22"/>
              </w:rPr>
            </w:pPr>
            <w:r w:rsidRPr="00EC3BF1">
              <w:rPr>
                <w:rFonts w:cs="Arial"/>
                <w:i/>
                <w:sz w:val="22"/>
                <w:szCs w:val="22"/>
              </w:rPr>
              <w:t xml:space="preserve">In the response include details of the electoral management systems that the EMS is able to import </w:t>
            </w:r>
            <w:r>
              <w:rPr>
                <w:rFonts w:cs="Arial"/>
                <w:i/>
                <w:sz w:val="22"/>
                <w:szCs w:val="22"/>
              </w:rPr>
              <w:t>and export data</w:t>
            </w:r>
            <w:r w:rsidRPr="00EC3BF1">
              <w:rPr>
                <w:rFonts w:cs="Arial"/>
                <w:i/>
                <w:sz w:val="22"/>
                <w:szCs w:val="22"/>
              </w:rPr>
              <w:t>.</w:t>
            </w:r>
          </w:p>
          <w:p w14:paraId="6934CB7B" w14:textId="77777777" w:rsidR="00220F6A" w:rsidRPr="00EC3BF1" w:rsidRDefault="00220F6A" w:rsidP="00220F6A">
            <w:pPr>
              <w:tabs>
                <w:tab w:val="left" w:pos="520"/>
              </w:tabs>
              <w:spacing w:after="80"/>
              <w:rPr>
                <w:rFonts w:cs="Arial"/>
                <w:i/>
                <w:sz w:val="22"/>
                <w:szCs w:val="22"/>
              </w:rPr>
            </w:pPr>
          </w:p>
        </w:tc>
        <w:tc>
          <w:tcPr>
            <w:tcW w:w="992" w:type="dxa"/>
            <w:shd w:val="clear" w:color="auto" w:fill="C6D9F1" w:themeFill="text2" w:themeFillTint="33"/>
          </w:tcPr>
          <w:p w14:paraId="296F1BAE"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2685AE91" w14:textId="77777777" w:rsidR="00220F6A" w:rsidRPr="008138E7" w:rsidRDefault="00220F6A" w:rsidP="00220F6A">
            <w:pPr>
              <w:spacing w:after="0"/>
              <w:jc w:val="center"/>
              <w:rPr>
                <w:rFonts w:cs="Arial"/>
                <w:sz w:val="22"/>
                <w:szCs w:val="22"/>
              </w:rPr>
            </w:pPr>
          </w:p>
        </w:tc>
        <w:tc>
          <w:tcPr>
            <w:tcW w:w="6560" w:type="dxa"/>
          </w:tcPr>
          <w:p w14:paraId="7186A7AC" w14:textId="77777777" w:rsidR="00220F6A" w:rsidRPr="000F4352" w:rsidRDefault="00220F6A" w:rsidP="00220F6A">
            <w:pPr>
              <w:spacing w:after="0"/>
              <w:rPr>
                <w:rFonts w:cs="Arial"/>
                <w:sz w:val="22"/>
                <w:szCs w:val="22"/>
              </w:rPr>
            </w:pPr>
          </w:p>
        </w:tc>
      </w:tr>
      <w:tr w:rsidR="00220F6A" w:rsidRPr="008138E7" w14:paraId="793781C2" w14:textId="77777777" w:rsidTr="005A7D5A">
        <w:tc>
          <w:tcPr>
            <w:tcW w:w="14743" w:type="dxa"/>
            <w:gridSpan w:val="5"/>
            <w:shd w:val="clear" w:color="auto" w:fill="8DB3E2" w:themeFill="text2" w:themeFillTint="66"/>
          </w:tcPr>
          <w:p w14:paraId="61E362ED" w14:textId="77777777" w:rsidR="00220F6A" w:rsidRPr="000F4352" w:rsidRDefault="00220F6A" w:rsidP="00220F6A">
            <w:pPr>
              <w:keepNext/>
              <w:spacing w:after="0"/>
              <w:rPr>
                <w:rFonts w:cs="Arial"/>
                <w:b/>
                <w:sz w:val="22"/>
                <w:szCs w:val="22"/>
              </w:rPr>
            </w:pPr>
            <w:r w:rsidRPr="000F4352">
              <w:rPr>
                <w:rFonts w:cs="Arial"/>
                <w:b/>
                <w:sz w:val="22"/>
                <w:szCs w:val="22"/>
              </w:rPr>
              <w:t>Elections/Referenda Preparation Functionality (15%)</w:t>
            </w:r>
          </w:p>
          <w:p w14:paraId="5AC2AB6E" w14:textId="6B57178E" w:rsidR="00220F6A" w:rsidRPr="000F4352" w:rsidRDefault="00220F6A" w:rsidP="00220F6A">
            <w:pPr>
              <w:keepNext/>
              <w:spacing w:after="0"/>
              <w:rPr>
                <w:rFonts w:cs="Arial"/>
                <w:sz w:val="22"/>
                <w:szCs w:val="22"/>
              </w:rPr>
            </w:pPr>
            <w:r w:rsidRPr="000F4352">
              <w:rPr>
                <w:rFonts w:cs="Arial"/>
                <w:sz w:val="22"/>
                <w:szCs w:val="22"/>
              </w:rPr>
              <w:t>The EMS shall provide the following elections/referenda preparation functionality:</w:t>
            </w:r>
          </w:p>
        </w:tc>
      </w:tr>
      <w:tr w:rsidR="00220F6A" w:rsidRPr="008138E7" w14:paraId="21F2864C" w14:textId="77777777" w:rsidTr="00F833DC">
        <w:tc>
          <w:tcPr>
            <w:tcW w:w="1083" w:type="dxa"/>
            <w:shd w:val="clear" w:color="auto" w:fill="C6D9F1" w:themeFill="text2" w:themeFillTint="33"/>
          </w:tcPr>
          <w:p w14:paraId="6179F7C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F2329FE"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230EBE8E" w14:textId="77777777" w:rsidR="00220F6A" w:rsidRDefault="00220F6A" w:rsidP="00220F6A">
            <w:pPr>
              <w:pStyle w:val="ListParagraph"/>
              <w:numPr>
                <w:ilvl w:val="0"/>
                <w:numId w:val="25"/>
              </w:numPr>
              <w:tabs>
                <w:tab w:val="left" w:pos="520"/>
              </w:tabs>
              <w:spacing w:after="80"/>
              <w:rPr>
                <w:rFonts w:cs="Arial"/>
                <w:sz w:val="22"/>
                <w:szCs w:val="22"/>
              </w:rPr>
            </w:pPr>
            <w:r>
              <w:rPr>
                <w:rFonts w:cs="Arial"/>
                <w:sz w:val="22"/>
                <w:szCs w:val="22"/>
              </w:rPr>
              <w:t>create an election</w:t>
            </w:r>
          </w:p>
          <w:p w14:paraId="07B119CB" w14:textId="77777777" w:rsidR="00220F6A" w:rsidRPr="00E76B0B" w:rsidRDefault="00220F6A" w:rsidP="00220F6A">
            <w:pPr>
              <w:pStyle w:val="ListParagraph"/>
              <w:numPr>
                <w:ilvl w:val="0"/>
                <w:numId w:val="25"/>
              </w:numPr>
              <w:tabs>
                <w:tab w:val="left" w:pos="520"/>
              </w:tabs>
              <w:spacing w:after="80"/>
              <w:rPr>
                <w:rFonts w:cs="Arial"/>
                <w:sz w:val="22"/>
                <w:szCs w:val="22"/>
              </w:rPr>
            </w:pPr>
            <w:r>
              <w:rPr>
                <w:rFonts w:cs="Arial"/>
                <w:bCs/>
                <w:sz w:val="22"/>
                <w:szCs w:val="22"/>
              </w:rPr>
              <w:t>establish</w:t>
            </w:r>
            <w:r w:rsidRPr="00E76B0B">
              <w:rPr>
                <w:rFonts w:cs="Arial"/>
                <w:bCs/>
                <w:sz w:val="22"/>
                <w:szCs w:val="22"/>
              </w:rPr>
              <w:t xml:space="preserve"> an electoral timetable</w:t>
            </w:r>
          </w:p>
          <w:p w14:paraId="303729CF" w14:textId="77777777" w:rsidR="00220F6A" w:rsidRPr="00E76B0B" w:rsidRDefault="00220F6A" w:rsidP="00220F6A">
            <w:pPr>
              <w:pStyle w:val="ListParagraph"/>
              <w:numPr>
                <w:ilvl w:val="0"/>
                <w:numId w:val="25"/>
              </w:numPr>
              <w:tabs>
                <w:tab w:val="left" w:pos="520"/>
              </w:tabs>
              <w:spacing w:after="80"/>
              <w:rPr>
                <w:rFonts w:cs="Arial"/>
                <w:sz w:val="22"/>
                <w:szCs w:val="22"/>
              </w:rPr>
            </w:pPr>
            <w:r w:rsidRPr="00E76B0B">
              <w:rPr>
                <w:rFonts w:cs="Arial"/>
                <w:bCs/>
                <w:sz w:val="22"/>
                <w:szCs w:val="22"/>
              </w:rPr>
              <w:t>create</w:t>
            </w:r>
            <w:r>
              <w:rPr>
                <w:rFonts w:cs="Arial"/>
                <w:bCs/>
                <w:sz w:val="22"/>
                <w:szCs w:val="22"/>
              </w:rPr>
              <w:t xml:space="preserve"> and extract ballot paper </w:t>
            </w:r>
            <w:r w:rsidRPr="00E76B0B">
              <w:rPr>
                <w:rFonts w:cs="Arial"/>
                <w:bCs/>
                <w:sz w:val="22"/>
                <w:szCs w:val="22"/>
              </w:rPr>
              <w:t>proof</w:t>
            </w:r>
            <w:r>
              <w:rPr>
                <w:rFonts w:cs="Arial"/>
                <w:bCs/>
                <w:sz w:val="22"/>
                <w:szCs w:val="22"/>
              </w:rPr>
              <w:t>s</w:t>
            </w:r>
          </w:p>
          <w:p w14:paraId="4F4BB25B" w14:textId="77777777" w:rsidR="00220F6A" w:rsidRDefault="00220F6A" w:rsidP="00220F6A">
            <w:pPr>
              <w:pStyle w:val="ListParagraph"/>
              <w:numPr>
                <w:ilvl w:val="0"/>
                <w:numId w:val="25"/>
              </w:numPr>
              <w:tabs>
                <w:tab w:val="left" w:pos="520"/>
              </w:tabs>
              <w:spacing w:after="80"/>
              <w:rPr>
                <w:rFonts w:cs="Arial"/>
                <w:sz w:val="22"/>
                <w:szCs w:val="22"/>
              </w:rPr>
            </w:pPr>
            <w:r w:rsidRPr="00E76B0B">
              <w:rPr>
                <w:rFonts w:cs="Arial"/>
                <w:sz w:val="22"/>
                <w:szCs w:val="22"/>
              </w:rPr>
              <w:lastRenderedPageBreak/>
              <w:t>produce election timetables without creating an election</w:t>
            </w:r>
          </w:p>
          <w:p w14:paraId="260623D4" w14:textId="77777777" w:rsidR="00220F6A" w:rsidRDefault="00220F6A" w:rsidP="00220F6A">
            <w:pPr>
              <w:pStyle w:val="ListParagraph"/>
              <w:numPr>
                <w:ilvl w:val="0"/>
                <w:numId w:val="25"/>
              </w:numPr>
              <w:tabs>
                <w:tab w:val="left" w:pos="520"/>
              </w:tabs>
              <w:spacing w:after="80"/>
              <w:rPr>
                <w:rFonts w:cs="Arial"/>
                <w:sz w:val="22"/>
                <w:szCs w:val="22"/>
              </w:rPr>
            </w:pPr>
            <w:r w:rsidRPr="00E76B0B">
              <w:rPr>
                <w:rFonts w:cs="Arial"/>
                <w:bCs/>
                <w:sz w:val="22"/>
                <w:szCs w:val="22"/>
              </w:rPr>
              <w:t>c</w:t>
            </w:r>
            <w:r w:rsidRPr="00E76B0B">
              <w:rPr>
                <w:rFonts w:cs="Arial"/>
                <w:sz w:val="22"/>
                <w:szCs w:val="22"/>
              </w:rPr>
              <w:t>hange ward boundaries</w:t>
            </w:r>
          </w:p>
          <w:p w14:paraId="54993C87" w14:textId="77777777" w:rsidR="00220F6A" w:rsidRDefault="00220F6A" w:rsidP="00220F6A">
            <w:pPr>
              <w:pStyle w:val="ListParagraph"/>
              <w:numPr>
                <w:ilvl w:val="0"/>
                <w:numId w:val="25"/>
              </w:numPr>
              <w:tabs>
                <w:tab w:val="left" w:pos="520"/>
              </w:tabs>
              <w:spacing w:after="80"/>
              <w:rPr>
                <w:rFonts w:cs="Arial"/>
                <w:sz w:val="22"/>
                <w:szCs w:val="22"/>
              </w:rPr>
            </w:pPr>
            <w:r>
              <w:rPr>
                <w:rFonts w:cs="Arial"/>
                <w:sz w:val="22"/>
                <w:szCs w:val="22"/>
              </w:rPr>
              <w:t>produce ballot paper allocations</w:t>
            </w:r>
          </w:p>
          <w:p w14:paraId="15B3EFF2" w14:textId="77777777" w:rsidR="00220F6A" w:rsidRDefault="00220F6A" w:rsidP="00220F6A">
            <w:pPr>
              <w:pStyle w:val="ListParagraph"/>
              <w:numPr>
                <w:ilvl w:val="0"/>
                <w:numId w:val="25"/>
              </w:numPr>
              <w:tabs>
                <w:tab w:val="left" w:pos="520"/>
              </w:tabs>
              <w:spacing w:after="80"/>
              <w:rPr>
                <w:rFonts w:cs="Arial"/>
                <w:sz w:val="22"/>
                <w:szCs w:val="22"/>
              </w:rPr>
            </w:pPr>
            <w:r>
              <w:rPr>
                <w:rFonts w:cs="Arial"/>
                <w:sz w:val="22"/>
                <w:szCs w:val="22"/>
              </w:rPr>
              <w:t>allocate voters to polling stations</w:t>
            </w:r>
          </w:p>
          <w:p w14:paraId="3308D5C8" w14:textId="77777777" w:rsidR="00220F6A" w:rsidRPr="00E76B0B" w:rsidRDefault="00220F6A" w:rsidP="00220F6A">
            <w:pPr>
              <w:pStyle w:val="ListParagraph"/>
              <w:numPr>
                <w:ilvl w:val="0"/>
                <w:numId w:val="25"/>
              </w:numPr>
              <w:tabs>
                <w:tab w:val="left" w:pos="520"/>
              </w:tabs>
              <w:spacing w:after="80"/>
              <w:rPr>
                <w:rFonts w:cs="Arial"/>
                <w:sz w:val="22"/>
                <w:szCs w:val="22"/>
              </w:rPr>
            </w:pPr>
            <w:r w:rsidRPr="00247D90">
              <w:rPr>
                <w:rFonts w:cs="Arial"/>
                <w:sz w:val="22"/>
                <w:szCs w:val="22"/>
              </w:rPr>
              <w:t>manage polling station data e.g. re-numbering</w:t>
            </w:r>
          </w:p>
        </w:tc>
        <w:tc>
          <w:tcPr>
            <w:tcW w:w="992" w:type="dxa"/>
            <w:shd w:val="clear" w:color="auto" w:fill="C6D9F1" w:themeFill="text2" w:themeFillTint="33"/>
          </w:tcPr>
          <w:p w14:paraId="74FE1C57"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539228C5" w14:textId="77777777" w:rsidR="00220F6A" w:rsidRPr="008138E7" w:rsidRDefault="00220F6A" w:rsidP="00220F6A">
            <w:pPr>
              <w:spacing w:after="0"/>
              <w:jc w:val="center"/>
              <w:rPr>
                <w:rFonts w:cs="Arial"/>
                <w:sz w:val="22"/>
                <w:szCs w:val="22"/>
              </w:rPr>
            </w:pPr>
          </w:p>
        </w:tc>
        <w:tc>
          <w:tcPr>
            <w:tcW w:w="6560" w:type="dxa"/>
          </w:tcPr>
          <w:p w14:paraId="2932EE73" w14:textId="77777777" w:rsidR="00220F6A" w:rsidRPr="000F4352" w:rsidRDefault="00220F6A" w:rsidP="00220F6A">
            <w:pPr>
              <w:spacing w:after="0"/>
              <w:rPr>
                <w:rFonts w:cs="Arial"/>
                <w:sz w:val="22"/>
                <w:szCs w:val="22"/>
              </w:rPr>
            </w:pPr>
          </w:p>
        </w:tc>
      </w:tr>
      <w:tr w:rsidR="00220F6A" w:rsidRPr="008138E7" w14:paraId="2CF01B61" w14:textId="77777777" w:rsidTr="00F833DC">
        <w:tc>
          <w:tcPr>
            <w:tcW w:w="1083" w:type="dxa"/>
            <w:shd w:val="clear" w:color="auto" w:fill="C6D9F1" w:themeFill="text2" w:themeFillTint="33"/>
          </w:tcPr>
          <w:p w14:paraId="7016E74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9B273B1"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0E0D2771" w14:textId="77777777" w:rsidR="00220F6A" w:rsidRDefault="00220F6A" w:rsidP="00220F6A">
            <w:pPr>
              <w:pStyle w:val="ListParagraph"/>
              <w:numPr>
                <w:ilvl w:val="0"/>
                <w:numId w:val="80"/>
              </w:numPr>
              <w:tabs>
                <w:tab w:val="left" w:pos="520"/>
              </w:tabs>
              <w:spacing w:after="80"/>
              <w:rPr>
                <w:rFonts w:cs="Arial"/>
                <w:sz w:val="22"/>
                <w:szCs w:val="22"/>
              </w:rPr>
            </w:pPr>
            <w:r>
              <w:rPr>
                <w:rFonts w:cs="Arial"/>
                <w:sz w:val="22"/>
                <w:szCs w:val="22"/>
              </w:rPr>
              <w:t>specify the ballot paper prefix and percentage of ballot papers required</w:t>
            </w:r>
          </w:p>
          <w:p w14:paraId="29AEE13C" w14:textId="77777777" w:rsidR="00220F6A" w:rsidRDefault="00220F6A" w:rsidP="00220F6A">
            <w:pPr>
              <w:pStyle w:val="ListParagraph"/>
              <w:numPr>
                <w:ilvl w:val="0"/>
                <w:numId w:val="80"/>
              </w:numPr>
              <w:tabs>
                <w:tab w:val="left" w:pos="520"/>
              </w:tabs>
              <w:spacing w:after="80"/>
              <w:rPr>
                <w:rFonts w:cs="Arial"/>
                <w:sz w:val="22"/>
                <w:szCs w:val="22"/>
              </w:rPr>
            </w:pPr>
            <w:r>
              <w:rPr>
                <w:rFonts w:cs="Arial"/>
                <w:sz w:val="22"/>
                <w:szCs w:val="22"/>
              </w:rPr>
              <w:t>allow for blank ranges to be allocated to Overseas Electors and spares in order to support the efficient dispatch of postal votes and allocation of replacement packs</w:t>
            </w:r>
          </w:p>
          <w:p w14:paraId="350383B4" w14:textId="77777777" w:rsidR="00220F6A" w:rsidRPr="001D40AF" w:rsidRDefault="00220F6A" w:rsidP="00220F6A">
            <w:pPr>
              <w:pStyle w:val="ListParagraph"/>
              <w:numPr>
                <w:ilvl w:val="0"/>
                <w:numId w:val="80"/>
              </w:numPr>
              <w:tabs>
                <w:tab w:val="left" w:pos="520"/>
              </w:tabs>
              <w:spacing w:after="80"/>
              <w:rPr>
                <w:rFonts w:cs="Arial"/>
                <w:sz w:val="22"/>
                <w:szCs w:val="22"/>
              </w:rPr>
            </w:pPr>
            <w:r>
              <w:rPr>
                <w:rFonts w:cs="Arial"/>
                <w:sz w:val="22"/>
                <w:szCs w:val="22"/>
              </w:rPr>
              <w:t>calculate the number of ballot papers for each Polling Station accounting for eligible Electors, Absent Voters and the required percentage</w:t>
            </w:r>
          </w:p>
        </w:tc>
        <w:tc>
          <w:tcPr>
            <w:tcW w:w="992" w:type="dxa"/>
            <w:shd w:val="clear" w:color="auto" w:fill="C6D9F1" w:themeFill="text2" w:themeFillTint="33"/>
          </w:tcPr>
          <w:p w14:paraId="62E0601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4D41C90" w14:textId="77777777" w:rsidR="00220F6A" w:rsidRPr="008138E7" w:rsidRDefault="00220F6A" w:rsidP="00220F6A">
            <w:pPr>
              <w:spacing w:after="0"/>
              <w:jc w:val="center"/>
              <w:rPr>
                <w:rFonts w:cs="Arial"/>
                <w:sz w:val="22"/>
                <w:szCs w:val="22"/>
              </w:rPr>
            </w:pPr>
          </w:p>
        </w:tc>
        <w:tc>
          <w:tcPr>
            <w:tcW w:w="6560" w:type="dxa"/>
          </w:tcPr>
          <w:p w14:paraId="6858ACF5" w14:textId="77777777" w:rsidR="00220F6A" w:rsidRPr="000F4352" w:rsidRDefault="00220F6A" w:rsidP="00220F6A">
            <w:pPr>
              <w:tabs>
                <w:tab w:val="left" w:pos="502"/>
              </w:tabs>
              <w:spacing w:after="0"/>
              <w:rPr>
                <w:rFonts w:cs="Arial"/>
                <w:sz w:val="22"/>
                <w:szCs w:val="22"/>
              </w:rPr>
            </w:pPr>
          </w:p>
        </w:tc>
      </w:tr>
      <w:tr w:rsidR="00220F6A" w:rsidRPr="008138E7" w14:paraId="31FBAD9D" w14:textId="77777777" w:rsidTr="00F833DC">
        <w:tc>
          <w:tcPr>
            <w:tcW w:w="1083" w:type="dxa"/>
            <w:shd w:val="clear" w:color="auto" w:fill="C6D9F1" w:themeFill="text2" w:themeFillTint="33"/>
          </w:tcPr>
          <w:p w14:paraId="1257330E"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64E5942" w14:textId="77777777" w:rsidR="00220F6A" w:rsidRPr="00FE5BEE" w:rsidRDefault="00220F6A" w:rsidP="00220F6A">
            <w:pPr>
              <w:tabs>
                <w:tab w:val="left" w:pos="520"/>
              </w:tabs>
              <w:spacing w:after="80"/>
              <w:rPr>
                <w:rFonts w:cs="Arial"/>
                <w:sz w:val="22"/>
                <w:szCs w:val="22"/>
              </w:rPr>
            </w:pPr>
            <w:r w:rsidRPr="00FE5BEE">
              <w:rPr>
                <w:rFonts w:cs="Arial"/>
                <w:sz w:val="22"/>
                <w:szCs w:val="22"/>
              </w:rPr>
              <w:t>The EMS shall include a database of all buildings and locations used for electoral purposes (polling stations/count venues) including:</w:t>
            </w:r>
          </w:p>
          <w:p w14:paraId="76C30327"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booking contact details</w:t>
            </w:r>
          </w:p>
          <w:p w14:paraId="325CE8A1"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contact and key-holder details</w:t>
            </w:r>
          </w:p>
          <w:p w14:paraId="31552CE6"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hire fees</w:t>
            </w:r>
          </w:p>
          <w:p w14:paraId="2BA8472D"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account payee details including bank account details to enable BACS payments</w:t>
            </w:r>
          </w:p>
          <w:p w14:paraId="71BF5818"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information regarding facilities at venue</w:t>
            </w:r>
          </w:p>
          <w:p w14:paraId="54A38D40"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lastRenderedPageBreak/>
              <w:t>general notes</w:t>
            </w:r>
          </w:p>
          <w:p w14:paraId="216EA5E5" w14:textId="77777777" w:rsidR="00220F6A" w:rsidRPr="00FE5BEE"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vendor number</w:t>
            </w:r>
          </w:p>
          <w:p w14:paraId="2CDF0D45" w14:textId="77777777" w:rsidR="00220F6A" w:rsidRPr="002413F7" w:rsidRDefault="00220F6A" w:rsidP="00220F6A">
            <w:pPr>
              <w:pStyle w:val="ListParagraph"/>
              <w:numPr>
                <w:ilvl w:val="0"/>
                <w:numId w:val="75"/>
              </w:numPr>
              <w:tabs>
                <w:tab w:val="left" w:pos="520"/>
              </w:tabs>
              <w:spacing w:after="80"/>
              <w:rPr>
                <w:rFonts w:cs="Arial"/>
                <w:sz w:val="22"/>
                <w:szCs w:val="22"/>
              </w:rPr>
            </w:pPr>
            <w:r w:rsidRPr="00FE5BEE">
              <w:rPr>
                <w:rFonts w:cs="Arial"/>
                <w:sz w:val="22"/>
                <w:szCs w:val="22"/>
              </w:rPr>
              <w:t>identification of local authority owned buildings that require security and closure</w:t>
            </w:r>
          </w:p>
        </w:tc>
        <w:tc>
          <w:tcPr>
            <w:tcW w:w="992" w:type="dxa"/>
            <w:shd w:val="clear" w:color="auto" w:fill="C6D9F1" w:themeFill="text2" w:themeFillTint="33"/>
          </w:tcPr>
          <w:p w14:paraId="040CEA0F" w14:textId="77777777" w:rsidR="00220F6A" w:rsidRPr="00FE5BEE" w:rsidRDefault="00220F6A" w:rsidP="00220F6A">
            <w:pPr>
              <w:spacing w:after="0"/>
              <w:jc w:val="center"/>
              <w:rPr>
                <w:rFonts w:cs="Arial"/>
                <w:sz w:val="22"/>
                <w:szCs w:val="22"/>
              </w:rPr>
            </w:pPr>
            <w:r>
              <w:rPr>
                <w:rFonts w:cs="Arial"/>
                <w:sz w:val="22"/>
                <w:szCs w:val="22"/>
              </w:rPr>
              <w:lastRenderedPageBreak/>
              <w:t>M</w:t>
            </w:r>
          </w:p>
        </w:tc>
        <w:tc>
          <w:tcPr>
            <w:tcW w:w="1131" w:type="dxa"/>
          </w:tcPr>
          <w:p w14:paraId="7E7BFAB1" w14:textId="77777777" w:rsidR="00220F6A" w:rsidRPr="00FE5BEE" w:rsidRDefault="00220F6A" w:rsidP="00220F6A">
            <w:pPr>
              <w:spacing w:after="0"/>
              <w:jc w:val="center"/>
              <w:rPr>
                <w:rFonts w:cs="Arial"/>
                <w:sz w:val="22"/>
                <w:szCs w:val="22"/>
              </w:rPr>
            </w:pPr>
          </w:p>
        </w:tc>
        <w:tc>
          <w:tcPr>
            <w:tcW w:w="6560" w:type="dxa"/>
          </w:tcPr>
          <w:p w14:paraId="754D4FCF" w14:textId="77777777" w:rsidR="00220F6A" w:rsidRPr="000F4352" w:rsidRDefault="00220F6A" w:rsidP="00220F6A">
            <w:pPr>
              <w:tabs>
                <w:tab w:val="left" w:pos="502"/>
              </w:tabs>
              <w:spacing w:after="0"/>
              <w:rPr>
                <w:rFonts w:cs="Arial"/>
                <w:sz w:val="22"/>
                <w:szCs w:val="22"/>
              </w:rPr>
            </w:pPr>
          </w:p>
        </w:tc>
      </w:tr>
      <w:tr w:rsidR="00220F6A" w:rsidRPr="008138E7" w14:paraId="732EE6C1" w14:textId="77777777" w:rsidTr="00F833DC">
        <w:tc>
          <w:tcPr>
            <w:tcW w:w="1083" w:type="dxa"/>
            <w:shd w:val="clear" w:color="auto" w:fill="C6D9F1" w:themeFill="text2" w:themeFillTint="33"/>
          </w:tcPr>
          <w:p w14:paraId="1F402BCA"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BDCB05B" w14:textId="77777777" w:rsidR="00220F6A" w:rsidRPr="002413F7" w:rsidRDefault="00220F6A" w:rsidP="00220F6A">
            <w:pPr>
              <w:tabs>
                <w:tab w:val="left" w:pos="520"/>
              </w:tabs>
              <w:spacing w:after="80"/>
              <w:rPr>
                <w:rFonts w:cs="Arial"/>
                <w:sz w:val="22"/>
                <w:szCs w:val="22"/>
              </w:rPr>
            </w:pPr>
            <w:r w:rsidRPr="002413F7">
              <w:rPr>
                <w:rFonts w:cs="Arial"/>
                <w:sz w:val="22"/>
                <w:szCs w:val="22"/>
              </w:rPr>
              <w:t xml:space="preserve">The EMS shall have the ability to scan and </w:t>
            </w:r>
            <w:r>
              <w:rPr>
                <w:rFonts w:cs="Arial"/>
                <w:sz w:val="22"/>
                <w:szCs w:val="22"/>
              </w:rPr>
              <w:t>store</w:t>
            </w:r>
            <w:r w:rsidRPr="002413F7">
              <w:rPr>
                <w:rFonts w:cs="Arial"/>
                <w:sz w:val="22"/>
                <w:szCs w:val="22"/>
              </w:rPr>
              <w:t xml:space="preserve"> against a venue record a range of documents in respect of venue booking, including response from premises:</w:t>
            </w:r>
          </w:p>
          <w:p w14:paraId="5C669A4E" w14:textId="77777777" w:rsidR="00220F6A" w:rsidRDefault="00220F6A" w:rsidP="00220F6A">
            <w:pPr>
              <w:numPr>
                <w:ilvl w:val="0"/>
                <w:numId w:val="81"/>
              </w:numPr>
              <w:tabs>
                <w:tab w:val="left" w:pos="318"/>
              </w:tabs>
              <w:spacing w:after="80"/>
              <w:contextualSpacing/>
              <w:rPr>
                <w:rFonts w:cs="Arial"/>
                <w:sz w:val="22"/>
                <w:szCs w:val="22"/>
              </w:rPr>
            </w:pPr>
            <w:r w:rsidRPr="002413F7">
              <w:rPr>
                <w:rFonts w:cs="Arial"/>
                <w:sz w:val="22"/>
                <w:szCs w:val="22"/>
              </w:rPr>
              <w:t>regarding availability for use</w:t>
            </w:r>
          </w:p>
          <w:p w14:paraId="673A76EE" w14:textId="77777777" w:rsidR="00220F6A" w:rsidRPr="002413F7" w:rsidRDefault="00220F6A" w:rsidP="00220F6A">
            <w:pPr>
              <w:numPr>
                <w:ilvl w:val="0"/>
                <w:numId w:val="81"/>
              </w:numPr>
              <w:tabs>
                <w:tab w:val="left" w:pos="318"/>
              </w:tabs>
              <w:spacing w:after="80"/>
              <w:contextualSpacing/>
              <w:rPr>
                <w:rFonts w:cs="Arial"/>
                <w:sz w:val="22"/>
                <w:szCs w:val="22"/>
              </w:rPr>
            </w:pPr>
            <w:r w:rsidRPr="002413F7">
              <w:rPr>
                <w:rFonts w:cs="Arial"/>
                <w:sz w:val="22"/>
                <w:szCs w:val="22"/>
              </w:rPr>
              <w:t>accepting/rejecting the use of premises</w:t>
            </w:r>
          </w:p>
        </w:tc>
        <w:tc>
          <w:tcPr>
            <w:tcW w:w="992" w:type="dxa"/>
            <w:shd w:val="clear" w:color="auto" w:fill="C6D9F1" w:themeFill="text2" w:themeFillTint="33"/>
          </w:tcPr>
          <w:p w14:paraId="48F16512" w14:textId="77777777" w:rsidR="00220F6A" w:rsidRPr="00FE5BEE" w:rsidRDefault="00220F6A" w:rsidP="00220F6A">
            <w:pPr>
              <w:spacing w:after="0"/>
              <w:jc w:val="center"/>
              <w:rPr>
                <w:rFonts w:cs="Arial"/>
                <w:sz w:val="22"/>
                <w:szCs w:val="22"/>
              </w:rPr>
            </w:pPr>
            <w:r>
              <w:rPr>
                <w:rFonts w:cs="Arial"/>
                <w:sz w:val="22"/>
                <w:szCs w:val="22"/>
              </w:rPr>
              <w:t>M</w:t>
            </w:r>
          </w:p>
        </w:tc>
        <w:tc>
          <w:tcPr>
            <w:tcW w:w="1131" w:type="dxa"/>
          </w:tcPr>
          <w:p w14:paraId="6FBF50DB" w14:textId="77777777" w:rsidR="00220F6A" w:rsidRPr="00FE5BEE" w:rsidRDefault="00220F6A" w:rsidP="00220F6A">
            <w:pPr>
              <w:spacing w:after="0"/>
              <w:jc w:val="center"/>
              <w:rPr>
                <w:rFonts w:cs="Arial"/>
                <w:sz w:val="22"/>
                <w:szCs w:val="22"/>
              </w:rPr>
            </w:pPr>
          </w:p>
        </w:tc>
        <w:tc>
          <w:tcPr>
            <w:tcW w:w="6560" w:type="dxa"/>
          </w:tcPr>
          <w:p w14:paraId="198DE24A" w14:textId="77777777" w:rsidR="00220F6A" w:rsidRPr="000F4352" w:rsidRDefault="00220F6A" w:rsidP="00220F6A">
            <w:pPr>
              <w:tabs>
                <w:tab w:val="left" w:pos="502"/>
              </w:tabs>
              <w:spacing w:after="0"/>
              <w:rPr>
                <w:rFonts w:cs="Arial"/>
                <w:sz w:val="22"/>
                <w:szCs w:val="22"/>
              </w:rPr>
            </w:pPr>
          </w:p>
        </w:tc>
      </w:tr>
      <w:tr w:rsidR="00220F6A" w:rsidRPr="008138E7" w14:paraId="77DBA83B" w14:textId="77777777" w:rsidTr="00F833DC">
        <w:tc>
          <w:tcPr>
            <w:tcW w:w="1083" w:type="dxa"/>
            <w:shd w:val="clear" w:color="auto" w:fill="C6D9F1" w:themeFill="text2" w:themeFillTint="33"/>
          </w:tcPr>
          <w:p w14:paraId="69576AF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9AF01C2" w14:textId="77777777" w:rsidR="00220F6A" w:rsidRDefault="00220F6A" w:rsidP="00220F6A">
            <w:pPr>
              <w:tabs>
                <w:tab w:val="left" w:pos="520"/>
              </w:tabs>
              <w:spacing w:after="80"/>
              <w:rPr>
                <w:rFonts w:cs="Arial"/>
                <w:sz w:val="22"/>
                <w:szCs w:val="22"/>
              </w:rPr>
            </w:pPr>
            <w:r>
              <w:rPr>
                <w:rFonts w:cs="Arial"/>
                <w:sz w:val="22"/>
                <w:szCs w:val="22"/>
              </w:rPr>
              <w:t>The EMS shall have the ability to support staff to process the following enquires from the general public:</w:t>
            </w:r>
          </w:p>
          <w:p w14:paraId="29E357A1"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confirm if on Register</w:t>
            </w:r>
          </w:p>
          <w:p w14:paraId="11A58166"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confirm voting arrangements</w:t>
            </w:r>
          </w:p>
          <w:p w14:paraId="1561EB97"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r</w:t>
            </w:r>
            <w:r w:rsidRPr="00427BD9">
              <w:rPr>
                <w:rFonts w:cs="Arial"/>
                <w:sz w:val="22"/>
                <w:szCs w:val="22"/>
              </w:rPr>
              <w:t>equest</w:t>
            </w:r>
            <w:r>
              <w:rPr>
                <w:rFonts w:cs="Arial"/>
                <w:sz w:val="22"/>
                <w:szCs w:val="22"/>
              </w:rPr>
              <w:t xml:space="preserve"> for absent vote(s),</w:t>
            </w:r>
          </w:p>
          <w:p w14:paraId="6897C8E9"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c</w:t>
            </w:r>
            <w:r w:rsidRPr="00427BD9">
              <w:rPr>
                <w:rFonts w:cs="Arial"/>
                <w:sz w:val="22"/>
                <w:szCs w:val="22"/>
              </w:rPr>
              <w:t>onf</w:t>
            </w:r>
            <w:r>
              <w:rPr>
                <w:rFonts w:cs="Arial"/>
                <w:sz w:val="22"/>
                <w:szCs w:val="22"/>
              </w:rPr>
              <w:t>irm polling station for Elector</w:t>
            </w:r>
          </w:p>
          <w:p w14:paraId="2203704F"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c</w:t>
            </w:r>
            <w:r w:rsidRPr="00427BD9">
              <w:rPr>
                <w:rFonts w:cs="Arial"/>
                <w:sz w:val="22"/>
                <w:szCs w:val="22"/>
              </w:rPr>
              <w:t>onfirm tha</w:t>
            </w:r>
            <w:r>
              <w:rPr>
                <w:rFonts w:cs="Arial"/>
                <w:sz w:val="22"/>
                <w:szCs w:val="22"/>
              </w:rPr>
              <w:t>t postal vote has been received</w:t>
            </w:r>
          </w:p>
          <w:p w14:paraId="78F83C1F"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r</w:t>
            </w:r>
            <w:r w:rsidRPr="00427BD9">
              <w:rPr>
                <w:rFonts w:cs="Arial"/>
                <w:sz w:val="22"/>
                <w:szCs w:val="22"/>
              </w:rPr>
              <w:t>e</w:t>
            </w:r>
            <w:r>
              <w:rPr>
                <w:rFonts w:cs="Arial"/>
                <w:sz w:val="22"/>
                <w:szCs w:val="22"/>
              </w:rPr>
              <w:t>quest for postal vote re-issue</w:t>
            </w:r>
          </w:p>
          <w:p w14:paraId="66275EA8" w14:textId="77777777" w:rsidR="00220F6A" w:rsidRPr="00427BD9" w:rsidRDefault="00220F6A" w:rsidP="00220F6A">
            <w:pPr>
              <w:pStyle w:val="ListParagraph"/>
              <w:numPr>
                <w:ilvl w:val="0"/>
                <w:numId w:val="26"/>
              </w:numPr>
              <w:tabs>
                <w:tab w:val="left" w:pos="520"/>
              </w:tabs>
              <w:spacing w:after="80"/>
              <w:rPr>
                <w:rFonts w:cs="Arial"/>
                <w:sz w:val="22"/>
                <w:szCs w:val="22"/>
              </w:rPr>
            </w:pPr>
            <w:r>
              <w:rPr>
                <w:rFonts w:cs="Arial"/>
                <w:sz w:val="22"/>
                <w:szCs w:val="22"/>
              </w:rPr>
              <w:t>c</w:t>
            </w:r>
            <w:r w:rsidRPr="00427BD9">
              <w:rPr>
                <w:rFonts w:cs="Arial"/>
                <w:sz w:val="22"/>
                <w:szCs w:val="22"/>
              </w:rPr>
              <w:t>onfirm elected representative information</w:t>
            </w:r>
          </w:p>
        </w:tc>
        <w:tc>
          <w:tcPr>
            <w:tcW w:w="992" w:type="dxa"/>
            <w:shd w:val="clear" w:color="auto" w:fill="C6D9F1" w:themeFill="text2" w:themeFillTint="33"/>
          </w:tcPr>
          <w:p w14:paraId="0F67345E"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550ABC1" w14:textId="77777777" w:rsidR="00220F6A" w:rsidRPr="008138E7" w:rsidRDefault="00220F6A" w:rsidP="00220F6A">
            <w:pPr>
              <w:spacing w:after="0"/>
              <w:jc w:val="center"/>
              <w:rPr>
                <w:rFonts w:cs="Arial"/>
                <w:sz w:val="22"/>
                <w:szCs w:val="22"/>
              </w:rPr>
            </w:pPr>
          </w:p>
        </w:tc>
        <w:tc>
          <w:tcPr>
            <w:tcW w:w="6560" w:type="dxa"/>
          </w:tcPr>
          <w:p w14:paraId="02D9C809" w14:textId="77777777" w:rsidR="00220F6A" w:rsidRPr="000F4352" w:rsidRDefault="00220F6A" w:rsidP="00220F6A">
            <w:pPr>
              <w:tabs>
                <w:tab w:val="left" w:pos="502"/>
              </w:tabs>
              <w:spacing w:after="0"/>
              <w:rPr>
                <w:rFonts w:cs="Arial"/>
                <w:sz w:val="22"/>
                <w:szCs w:val="22"/>
              </w:rPr>
            </w:pPr>
          </w:p>
        </w:tc>
      </w:tr>
      <w:tr w:rsidR="00220F6A" w:rsidRPr="008138E7" w14:paraId="26B6CB63" w14:textId="77777777" w:rsidTr="00F833DC">
        <w:tc>
          <w:tcPr>
            <w:tcW w:w="1083" w:type="dxa"/>
            <w:shd w:val="clear" w:color="auto" w:fill="C6D9F1" w:themeFill="text2" w:themeFillTint="33"/>
          </w:tcPr>
          <w:p w14:paraId="40D1CAA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B587D1A" w14:textId="77777777" w:rsidR="00220F6A" w:rsidRPr="004B35A8" w:rsidRDefault="00220F6A" w:rsidP="00220F6A">
            <w:pPr>
              <w:tabs>
                <w:tab w:val="left" w:pos="520"/>
              </w:tabs>
              <w:spacing w:after="80"/>
              <w:rPr>
                <w:rFonts w:cs="Arial"/>
                <w:sz w:val="22"/>
                <w:szCs w:val="22"/>
              </w:rPr>
            </w:pPr>
            <w:r w:rsidRPr="004B35A8">
              <w:rPr>
                <w:rFonts w:cs="Arial"/>
                <w:sz w:val="22"/>
                <w:szCs w:val="22"/>
              </w:rPr>
              <w:t>The EMS shall have the ability</w:t>
            </w:r>
            <w:r>
              <w:rPr>
                <w:rFonts w:cs="Arial"/>
                <w:sz w:val="22"/>
                <w:szCs w:val="22"/>
              </w:rPr>
              <w:t xml:space="preserve"> to </w:t>
            </w:r>
            <w:r w:rsidRPr="004B35A8">
              <w:rPr>
                <w:rFonts w:cs="Arial"/>
                <w:sz w:val="22"/>
                <w:szCs w:val="22"/>
              </w:rPr>
              <w:t>run full postal voting schemes</w:t>
            </w:r>
            <w:r>
              <w:rPr>
                <w:rFonts w:cs="Arial"/>
                <w:sz w:val="22"/>
                <w:szCs w:val="22"/>
              </w:rPr>
              <w:t>.</w:t>
            </w:r>
          </w:p>
        </w:tc>
        <w:tc>
          <w:tcPr>
            <w:tcW w:w="992" w:type="dxa"/>
            <w:shd w:val="clear" w:color="auto" w:fill="C6D9F1" w:themeFill="text2" w:themeFillTint="33"/>
          </w:tcPr>
          <w:p w14:paraId="1CC421C5" w14:textId="77777777" w:rsidR="00220F6A" w:rsidRPr="008138E7" w:rsidRDefault="00220F6A" w:rsidP="00220F6A">
            <w:pPr>
              <w:spacing w:after="0"/>
              <w:jc w:val="center"/>
              <w:rPr>
                <w:rFonts w:cs="Arial"/>
                <w:sz w:val="22"/>
                <w:szCs w:val="22"/>
              </w:rPr>
            </w:pPr>
          </w:p>
        </w:tc>
        <w:tc>
          <w:tcPr>
            <w:tcW w:w="1131" w:type="dxa"/>
          </w:tcPr>
          <w:p w14:paraId="2B503572" w14:textId="77777777" w:rsidR="00220F6A" w:rsidRPr="008138E7" w:rsidRDefault="00220F6A" w:rsidP="00220F6A">
            <w:pPr>
              <w:spacing w:after="0"/>
              <w:jc w:val="center"/>
              <w:rPr>
                <w:rFonts w:cs="Arial"/>
                <w:sz w:val="22"/>
                <w:szCs w:val="22"/>
              </w:rPr>
            </w:pPr>
          </w:p>
        </w:tc>
        <w:tc>
          <w:tcPr>
            <w:tcW w:w="6560" w:type="dxa"/>
          </w:tcPr>
          <w:p w14:paraId="3F1F16B4" w14:textId="77777777" w:rsidR="00220F6A" w:rsidRPr="000F4352" w:rsidRDefault="00220F6A" w:rsidP="00220F6A">
            <w:pPr>
              <w:tabs>
                <w:tab w:val="left" w:pos="502"/>
              </w:tabs>
              <w:spacing w:after="0"/>
              <w:rPr>
                <w:rFonts w:cs="Arial"/>
                <w:sz w:val="22"/>
                <w:szCs w:val="22"/>
              </w:rPr>
            </w:pPr>
          </w:p>
        </w:tc>
      </w:tr>
      <w:tr w:rsidR="00220F6A" w:rsidRPr="008138E7" w14:paraId="7DC31E4C" w14:textId="77777777" w:rsidTr="00F833DC">
        <w:tc>
          <w:tcPr>
            <w:tcW w:w="1083" w:type="dxa"/>
            <w:shd w:val="clear" w:color="auto" w:fill="C6D9F1" w:themeFill="text2" w:themeFillTint="33"/>
          </w:tcPr>
          <w:p w14:paraId="4DA5603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C681FBA" w14:textId="77777777" w:rsidR="00220F6A" w:rsidRDefault="00220F6A" w:rsidP="00220F6A">
            <w:pPr>
              <w:tabs>
                <w:tab w:val="left" w:pos="520"/>
              </w:tabs>
              <w:spacing w:after="80"/>
              <w:rPr>
                <w:rFonts w:cs="Arial"/>
                <w:sz w:val="22"/>
                <w:szCs w:val="22"/>
              </w:rPr>
            </w:pPr>
            <w:r w:rsidRPr="00F6394C">
              <w:rPr>
                <w:rFonts w:cs="Arial"/>
                <w:sz w:val="22"/>
                <w:szCs w:val="22"/>
              </w:rPr>
              <w:t>The EMS shall</w:t>
            </w:r>
            <w:r>
              <w:rPr>
                <w:rFonts w:cs="Arial"/>
                <w:sz w:val="22"/>
                <w:szCs w:val="22"/>
              </w:rPr>
              <w:t xml:space="preserve"> have the ability to:</w:t>
            </w:r>
          </w:p>
          <w:p w14:paraId="2195F9F0" w14:textId="77777777" w:rsidR="00220F6A" w:rsidRDefault="00220F6A" w:rsidP="00220F6A">
            <w:pPr>
              <w:pStyle w:val="ListParagraph"/>
              <w:numPr>
                <w:ilvl w:val="0"/>
                <w:numId w:val="27"/>
              </w:numPr>
              <w:tabs>
                <w:tab w:val="left" w:pos="520"/>
              </w:tabs>
              <w:spacing w:after="80"/>
              <w:rPr>
                <w:rFonts w:cs="Arial"/>
                <w:sz w:val="22"/>
                <w:szCs w:val="22"/>
              </w:rPr>
            </w:pPr>
            <w:r>
              <w:rPr>
                <w:rFonts w:cs="Arial"/>
                <w:sz w:val="22"/>
                <w:szCs w:val="22"/>
              </w:rPr>
              <w:t>allocate ballot paper numbers to absent voters</w:t>
            </w:r>
          </w:p>
          <w:p w14:paraId="11A23E16" w14:textId="77777777" w:rsidR="00220F6A" w:rsidRPr="00F6394C" w:rsidRDefault="00220F6A" w:rsidP="00220F6A">
            <w:pPr>
              <w:pStyle w:val="ListParagraph"/>
              <w:numPr>
                <w:ilvl w:val="0"/>
                <w:numId w:val="27"/>
              </w:numPr>
              <w:tabs>
                <w:tab w:val="left" w:pos="520"/>
              </w:tabs>
              <w:spacing w:after="80"/>
              <w:rPr>
                <w:rFonts w:cs="Arial"/>
                <w:sz w:val="22"/>
                <w:szCs w:val="22"/>
              </w:rPr>
            </w:pPr>
            <w:r>
              <w:rPr>
                <w:rFonts w:cs="Arial"/>
                <w:sz w:val="22"/>
                <w:szCs w:val="22"/>
              </w:rPr>
              <w:t>cancel and re-issue ballot papers</w:t>
            </w:r>
          </w:p>
        </w:tc>
        <w:tc>
          <w:tcPr>
            <w:tcW w:w="992" w:type="dxa"/>
            <w:shd w:val="clear" w:color="auto" w:fill="C6D9F1" w:themeFill="text2" w:themeFillTint="33"/>
          </w:tcPr>
          <w:p w14:paraId="183499E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3501DAF6" w14:textId="77777777" w:rsidR="00220F6A" w:rsidRPr="008138E7" w:rsidRDefault="00220F6A" w:rsidP="00220F6A">
            <w:pPr>
              <w:spacing w:after="0"/>
              <w:jc w:val="center"/>
              <w:rPr>
                <w:rFonts w:cs="Arial"/>
                <w:sz w:val="22"/>
                <w:szCs w:val="22"/>
              </w:rPr>
            </w:pPr>
          </w:p>
        </w:tc>
        <w:tc>
          <w:tcPr>
            <w:tcW w:w="6560" w:type="dxa"/>
          </w:tcPr>
          <w:p w14:paraId="2339DC3F" w14:textId="77777777" w:rsidR="00220F6A" w:rsidRPr="000F4352" w:rsidRDefault="00220F6A" w:rsidP="00220F6A">
            <w:pPr>
              <w:tabs>
                <w:tab w:val="left" w:pos="502"/>
              </w:tabs>
              <w:spacing w:after="0"/>
              <w:rPr>
                <w:rFonts w:cs="Arial"/>
                <w:sz w:val="22"/>
                <w:szCs w:val="22"/>
              </w:rPr>
            </w:pPr>
          </w:p>
        </w:tc>
      </w:tr>
      <w:tr w:rsidR="00220F6A" w:rsidRPr="008138E7" w14:paraId="45A6CD96" w14:textId="77777777" w:rsidTr="00F833DC">
        <w:tc>
          <w:tcPr>
            <w:tcW w:w="1083" w:type="dxa"/>
            <w:shd w:val="clear" w:color="auto" w:fill="C6D9F1" w:themeFill="text2" w:themeFillTint="33"/>
          </w:tcPr>
          <w:p w14:paraId="416E3967"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C9CFE8F" w14:textId="77777777" w:rsidR="00220F6A" w:rsidRDefault="00220F6A" w:rsidP="00220F6A">
            <w:pPr>
              <w:tabs>
                <w:tab w:val="left" w:pos="520"/>
              </w:tabs>
              <w:spacing w:after="80"/>
              <w:rPr>
                <w:rFonts w:cs="Arial"/>
                <w:sz w:val="22"/>
                <w:szCs w:val="22"/>
              </w:rPr>
            </w:pPr>
            <w:r w:rsidRPr="00F6394C">
              <w:rPr>
                <w:rFonts w:cs="Arial"/>
                <w:sz w:val="22"/>
                <w:szCs w:val="22"/>
              </w:rPr>
              <w:t>The EMS shall have the ability to</w:t>
            </w:r>
            <w:r>
              <w:rPr>
                <w:rFonts w:cs="Arial"/>
                <w:sz w:val="22"/>
                <w:szCs w:val="22"/>
              </w:rPr>
              <w:t>:</w:t>
            </w:r>
          </w:p>
          <w:p w14:paraId="6DDE7B21" w14:textId="77777777" w:rsidR="00220F6A" w:rsidRPr="00F6394C" w:rsidRDefault="00220F6A" w:rsidP="00220F6A">
            <w:pPr>
              <w:pStyle w:val="ListParagraph"/>
              <w:numPr>
                <w:ilvl w:val="0"/>
                <w:numId w:val="28"/>
              </w:numPr>
              <w:tabs>
                <w:tab w:val="left" w:pos="520"/>
              </w:tabs>
              <w:spacing w:after="80"/>
              <w:rPr>
                <w:rFonts w:cs="Arial"/>
                <w:sz w:val="22"/>
                <w:szCs w:val="22"/>
              </w:rPr>
            </w:pPr>
            <w:r>
              <w:rPr>
                <w:rFonts w:cs="Arial"/>
                <w:sz w:val="22"/>
                <w:szCs w:val="22"/>
              </w:rPr>
              <w:t xml:space="preserve">maintain a </w:t>
            </w:r>
            <w:r w:rsidRPr="00F6394C">
              <w:rPr>
                <w:rFonts w:cs="Arial"/>
                <w:sz w:val="22"/>
                <w:szCs w:val="22"/>
              </w:rPr>
              <w:t>log of processed votes</w:t>
            </w:r>
          </w:p>
          <w:p w14:paraId="0B269043" w14:textId="77777777" w:rsidR="00220F6A" w:rsidRPr="00795FE1" w:rsidRDefault="00220F6A" w:rsidP="00220F6A">
            <w:pPr>
              <w:pStyle w:val="ListParagraph"/>
              <w:numPr>
                <w:ilvl w:val="0"/>
                <w:numId w:val="28"/>
              </w:numPr>
              <w:tabs>
                <w:tab w:val="left" w:pos="520"/>
              </w:tabs>
              <w:spacing w:after="80"/>
              <w:rPr>
                <w:rFonts w:cs="Arial"/>
                <w:sz w:val="22"/>
                <w:szCs w:val="22"/>
              </w:rPr>
            </w:pPr>
            <w:r>
              <w:rPr>
                <w:rFonts w:cs="Arial"/>
                <w:sz w:val="22"/>
                <w:szCs w:val="22"/>
              </w:rPr>
              <w:t>allow</w:t>
            </w:r>
            <w:r w:rsidRPr="00F6394C">
              <w:rPr>
                <w:rFonts w:cs="Arial"/>
                <w:sz w:val="22"/>
                <w:szCs w:val="22"/>
              </w:rPr>
              <w:t xml:space="preserve"> </w:t>
            </w:r>
            <w:r>
              <w:rPr>
                <w:rFonts w:cs="Arial"/>
                <w:sz w:val="22"/>
                <w:szCs w:val="22"/>
              </w:rPr>
              <w:t>the Council’s Contact Centre staff</w:t>
            </w:r>
            <w:r w:rsidRPr="00F6394C">
              <w:rPr>
                <w:rFonts w:cs="Arial"/>
                <w:sz w:val="22"/>
                <w:szCs w:val="22"/>
              </w:rPr>
              <w:t xml:space="preserve"> to view individual status of postal votes processed</w:t>
            </w:r>
          </w:p>
        </w:tc>
        <w:tc>
          <w:tcPr>
            <w:tcW w:w="992" w:type="dxa"/>
            <w:shd w:val="clear" w:color="auto" w:fill="C6D9F1" w:themeFill="text2" w:themeFillTint="33"/>
          </w:tcPr>
          <w:p w14:paraId="617903C6"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7A92ADED" w14:textId="77777777" w:rsidR="00220F6A" w:rsidRPr="008138E7" w:rsidRDefault="00220F6A" w:rsidP="00220F6A">
            <w:pPr>
              <w:spacing w:after="0"/>
              <w:jc w:val="center"/>
              <w:rPr>
                <w:rFonts w:cs="Arial"/>
                <w:sz w:val="22"/>
                <w:szCs w:val="22"/>
              </w:rPr>
            </w:pPr>
          </w:p>
        </w:tc>
        <w:tc>
          <w:tcPr>
            <w:tcW w:w="6560" w:type="dxa"/>
          </w:tcPr>
          <w:p w14:paraId="6827459F" w14:textId="77777777" w:rsidR="00220F6A" w:rsidRPr="000F4352" w:rsidRDefault="00220F6A" w:rsidP="00220F6A">
            <w:pPr>
              <w:tabs>
                <w:tab w:val="left" w:pos="502"/>
              </w:tabs>
              <w:spacing w:after="0"/>
              <w:rPr>
                <w:rFonts w:cs="Arial"/>
                <w:sz w:val="22"/>
                <w:szCs w:val="22"/>
              </w:rPr>
            </w:pPr>
          </w:p>
        </w:tc>
      </w:tr>
      <w:tr w:rsidR="00220F6A" w:rsidRPr="008138E7" w14:paraId="6F93E9AD" w14:textId="77777777" w:rsidTr="00F833DC">
        <w:tc>
          <w:tcPr>
            <w:tcW w:w="1083" w:type="dxa"/>
            <w:shd w:val="clear" w:color="auto" w:fill="C6D9F1" w:themeFill="text2" w:themeFillTint="33"/>
          </w:tcPr>
          <w:p w14:paraId="2B29D1C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E609FEB" w14:textId="77777777" w:rsidR="00220F6A" w:rsidRDefault="00220F6A" w:rsidP="00220F6A">
            <w:pPr>
              <w:tabs>
                <w:tab w:val="left" w:pos="520"/>
              </w:tabs>
              <w:spacing w:after="80"/>
              <w:rPr>
                <w:rFonts w:cs="Arial"/>
                <w:sz w:val="22"/>
                <w:szCs w:val="22"/>
              </w:rPr>
            </w:pPr>
            <w:r>
              <w:rPr>
                <w:rFonts w:cs="Arial"/>
                <w:sz w:val="22"/>
                <w:szCs w:val="22"/>
              </w:rPr>
              <w:t>The EMS shall have the ability to produce notices, as a minimum:</w:t>
            </w:r>
          </w:p>
          <w:p w14:paraId="5BE3ED29"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c</w:t>
            </w:r>
            <w:r w:rsidRPr="00861730">
              <w:rPr>
                <w:rFonts w:cs="Arial"/>
                <w:sz w:val="22"/>
                <w:szCs w:val="22"/>
              </w:rPr>
              <w:t>asual vacancy notice</w:t>
            </w:r>
          </w:p>
          <w:p w14:paraId="520E2239"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n</w:t>
            </w:r>
            <w:r w:rsidRPr="00861730">
              <w:rPr>
                <w:rFonts w:cs="Arial"/>
                <w:sz w:val="22"/>
                <w:szCs w:val="22"/>
              </w:rPr>
              <w:t>otice of election including all areas and number of seats for election</w:t>
            </w:r>
          </w:p>
          <w:p w14:paraId="0343C6DE"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s</w:t>
            </w:r>
            <w:r w:rsidRPr="00861730">
              <w:rPr>
                <w:rFonts w:cs="Arial"/>
                <w:sz w:val="22"/>
                <w:szCs w:val="22"/>
              </w:rPr>
              <w:t>tatement of persons nominated</w:t>
            </w:r>
          </w:p>
          <w:p w14:paraId="5A30E42D"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n</w:t>
            </w:r>
            <w:r w:rsidRPr="00861730">
              <w:rPr>
                <w:rFonts w:cs="Arial"/>
                <w:sz w:val="22"/>
                <w:szCs w:val="22"/>
              </w:rPr>
              <w:t xml:space="preserve">otice of </w:t>
            </w:r>
            <w:r>
              <w:rPr>
                <w:rFonts w:cs="Arial"/>
                <w:sz w:val="22"/>
                <w:szCs w:val="22"/>
              </w:rPr>
              <w:t>e</w:t>
            </w:r>
            <w:r w:rsidRPr="00861730">
              <w:rPr>
                <w:rFonts w:cs="Arial"/>
                <w:sz w:val="22"/>
                <w:szCs w:val="22"/>
              </w:rPr>
              <w:t xml:space="preserve">lection </w:t>
            </w:r>
            <w:r>
              <w:rPr>
                <w:rFonts w:cs="Arial"/>
                <w:sz w:val="22"/>
                <w:szCs w:val="22"/>
              </w:rPr>
              <w:t>a</w:t>
            </w:r>
            <w:r w:rsidRPr="00861730">
              <w:rPr>
                <w:rFonts w:cs="Arial"/>
                <w:sz w:val="22"/>
                <w:szCs w:val="22"/>
              </w:rPr>
              <w:t>gents</w:t>
            </w:r>
          </w:p>
          <w:p w14:paraId="20AE6EAA"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n</w:t>
            </w:r>
            <w:r w:rsidRPr="00861730">
              <w:rPr>
                <w:rFonts w:cs="Arial"/>
                <w:sz w:val="22"/>
                <w:szCs w:val="22"/>
              </w:rPr>
              <w:t xml:space="preserve">otice of </w:t>
            </w:r>
            <w:r>
              <w:rPr>
                <w:rFonts w:cs="Arial"/>
                <w:sz w:val="22"/>
                <w:szCs w:val="22"/>
              </w:rPr>
              <w:t>p</w:t>
            </w:r>
            <w:r w:rsidRPr="00861730">
              <w:rPr>
                <w:rFonts w:cs="Arial"/>
                <w:sz w:val="22"/>
                <w:szCs w:val="22"/>
              </w:rPr>
              <w:t>oll</w:t>
            </w:r>
          </w:p>
          <w:p w14:paraId="5ED831D8"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si</w:t>
            </w:r>
            <w:r w:rsidRPr="00861730">
              <w:rPr>
                <w:rFonts w:cs="Arial"/>
                <w:sz w:val="22"/>
                <w:szCs w:val="22"/>
              </w:rPr>
              <w:t xml:space="preserve">tuation of </w:t>
            </w:r>
            <w:r>
              <w:rPr>
                <w:rFonts w:cs="Arial"/>
                <w:sz w:val="22"/>
                <w:szCs w:val="22"/>
              </w:rPr>
              <w:t>p</w:t>
            </w:r>
            <w:r w:rsidRPr="00861730">
              <w:rPr>
                <w:rFonts w:cs="Arial"/>
                <w:sz w:val="22"/>
                <w:szCs w:val="22"/>
              </w:rPr>
              <w:t xml:space="preserve">olling </w:t>
            </w:r>
            <w:r>
              <w:rPr>
                <w:rFonts w:cs="Arial"/>
                <w:sz w:val="22"/>
                <w:szCs w:val="22"/>
              </w:rPr>
              <w:t>s</w:t>
            </w:r>
            <w:r w:rsidRPr="00861730">
              <w:rPr>
                <w:rFonts w:cs="Arial"/>
                <w:sz w:val="22"/>
                <w:szCs w:val="22"/>
              </w:rPr>
              <w:t>tations</w:t>
            </w:r>
          </w:p>
          <w:p w14:paraId="26FD0D41" w14:textId="77777777" w:rsidR="00220F6A" w:rsidRPr="00861730" w:rsidRDefault="00220F6A" w:rsidP="00220F6A">
            <w:pPr>
              <w:pStyle w:val="ListParagraph"/>
              <w:numPr>
                <w:ilvl w:val="0"/>
                <w:numId w:val="73"/>
              </w:numPr>
              <w:tabs>
                <w:tab w:val="left" w:pos="520"/>
              </w:tabs>
              <w:spacing w:after="80"/>
              <w:rPr>
                <w:rFonts w:cs="Arial"/>
                <w:sz w:val="22"/>
                <w:szCs w:val="22"/>
              </w:rPr>
            </w:pPr>
            <w:r>
              <w:rPr>
                <w:rFonts w:cs="Arial"/>
                <w:sz w:val="22"/>
                <w:szCs w:val="22"/>
              </w:rPr>
              <w:t>p</w:t>
            </w:r>
            <w:r w:rsidRPr="00861730">
              <w:rPr>
                <w:rFonts w:cs="Arial"/>
                <w:sz w:val="22"/>
                <w:szCs w:val="22"/>
              </w:rPr>
              <w:t>rovisional result</w:t>
            </w:r>
          </w:p>
          <w:p w14:paraId="54F22BA9" w14:textId="77777777" w:rsidR="00220F6A" w:rsidRDefault="00220F6A" w:rsidP="00220F6A">
            <w:pPr>
              <w:pStyle w:val="ListParagraph"/>
              <w:numPr>
                <w:ilvl w:val="0"/>
                <w:numId w:val="73"/>
              </w:numPr>
              <w:tabs>
                <w:tab w:val="left" w:pos="520"/>
              </w:tabs>
              <w:spacing w:after="80"/>
              <w:rPr>
                <w:rFonts w:cs="Arial"/>
                <w:sz w:val="22"/>
                <w:szCs w:val="22"/>
              </w:rPr>
            </w:pPr>
            <w:r>
              <w:rPr>
                <w:rFonts w:cs="Arial"/>
                <w:sz w:val="22"/>
                <w:szCs w:val="22"/>
              </w:rPr>
              <w:t>declaration of result</w:t>
            </w:r>
          </w:p>
          <w:p w14:paraId="6981E34F" w14:textId="77777777" w:rsidR="00220F6A" w:rsidRDefault="00220F6A" w:rsidP="00220F6A">
            <w:pPr>
              <w:pStyle w:val="ListParagraph"/>
              <w:numPr>
                <w:ilvl w:val="0"/>
                <w:numId w:val="73"/>
              </w:numPr>
              <w:tabs>
                <w:tab w:val="left" w:pos="520"/>
              </w:tabs>
              <w:spacing w:after="80"/>
              <w:rPr>
                <w:rFonts w:cs="Arial"/>
                <w:sz w:val="22"/>
                <w:szCs w:val="22"/>
              </w:rPr>
            </w:pPr>
            <w:r>
              <w:rPr>
                <w:rFonts w:cs="Arial"/>
                <w:sz w:val="22"/>
                <w:szCs w:val="22"/>
              </w:rPr>
              <w:t>uncontested election results</w:t>
            </w:r>
          </w:p>
          <w:p w14:paraId="36FA43A3" w14:textId="77777777" w:rsidR="00220F6A" w:rsidRPr="005A0598" w:rsidRDefault="00220F6A" w:rsidP="00220F6A">
            <w:pPr>
              <w:pStyle w:val="ListParagraph"/>
              <w:numPr>
                <w:ilvl w:val="0"/>
                <w:numId w:val="73"/>
              </w:numPr>
              <w:tabs>
                <w:tab w:val="left" w:pos="520"/>
              </w:tabs>
              <w:spacing w:after="80"/>
              <w:rPr>
                <w:rFonts w:cs="Arial"/>
                <w:sz w:val="22"/>
                <w:szCs w:val="22"/>
              </w:rPr>
            </w:pPr>
            <w:r>
              <w:rPr>
                <w:rFonts w:cs="Arial"/>
                <w:sz w:val="22"/>
                <w:szCs w:val="22"/>
              </w:rPr>
              <w:t>poll abandoned or countermanded</w:t>
            </w:r>
          </w:p>
          <w:p w14:paraId="3A019A4F" w14:textId="77777777" w:rsidR="00220F6A" w:rsidRPr="00861730" w:rsidRDefault="00220F6A" w:rsidP="00220F6A">
            <w:pPr>
              <w:tabs>
                <w:tab w:val="left" w:pos="520"/>
              </w:tabs>
              <w:spacing w:after="80"/>
              <w:rPr>
                <w:rFonts w:cs="Arial"/>
                <w:sz w:val="22"/>
                <w:szCs w:val="22"/>
              </w:rPr>
            </w:pPr>
            <w:r>
              <w:rPr>
                <w:rFonts w:cs="Arial"/>
                <w:sz w:val="22"/>
                <w:szCs w:val="22"/>
              </w:rPr>
              <w:t>The notices should retain their original publication date.</w:t>
            </w:r>
          </w:p>
        </w:tc>
        <w:tc>
          <w:tcPr>
            <w:tcW w:w="992" w:type="dxa"/>
            <w:shd w:val="clear" w:color="auto" w:fill="C6D9F1" w:themeFill="text2" w:themeFillTint="33"/>
          </w:tcPr>
          <w:p w14:paraId="6A899739"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3B7B4D55" w14:textId="77777777" w:rsidR="00220F6A" w:rsidRPr="008138E7" w:rsidRDefault="00220F6A" w:rsidP="00220F6A">
            <w:pPr>
              <w:spacing w:after="0"/>
              <w:jc w:val="center"/>
              <w:rPr>
                <w:rFonts w:cs="Arial"/>
                <w:sz w:val="22"/>
                <w:szCs w:val="22"/>
              </w:rPr>
            </w:pPr>
          </w:p>
        </w:tc>
        <w:tc>
          <w:tcPr>
            <w:tcW w:w="6560" w:type="dxa"/>
          </w:tcPr>
          <w:p w14:paraId="045297BD" w14:textId="77777777" w:rsidR="00220F6A" w:rsidRPr="000F4352" w:rsidRDefault="00220F6A" w:rsidP="00220F6A">
            <w:pPr>
              <w:tabs>
                <w:tab w:val="left" w:pos="502"/>
              </w:tabs>
              <w:spacing w:after="0"/>
              <w:rPr>
                <w:rFonts w:cs="Arial"/>
                <w:sz w:val="22"/>
                <w:szCs w:val="22"/>
              </w:rPr>
            </w:pPr>
          </w:p>
        </w:tc>
      </w:tr>
      <w:tr w:rsidR="00220F6A" w:rsidRPr="008138E7" w14:paraId="71930EBB" w14:textId="77777777" w:rsidTr="00F833DC">
        <w:tc>
          <w:tcPr>
            <w:tcW w:w="1083" w:type="dxa"/>
            <w:shd w:val="clear" w:color="auto" w:fill="C6D9F1" w:themeFill="text2" w:themeFillTint="33"/>
          </w:tcPr>
          <w:p w14:paraId="18787EA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19F4FE3" w14:textId="77777777" w:rsidR="00220F6A" w:rsidRPr="00795FE1" w:rsidRDefault="00220F6A" w:rsidP="00220F6A">
            <w:pPr>
              <w:tabs>
                <w:tab w:val="left" w:pos="520"/>
              </w:tabs>
              <w:spacing w:after="80"/>
              <w:rPr>
                <w:rFonts w:cs="Arial"/>
                <w:sz w:val="22"/>
                <w:szCs w:val="22"/>
              </w:rPr>
            </w:pPr>
            <w:r w:rsidRPr="00795FE1">
              <w:rPr>
                <w:rFonts w:cs="Arial"/>
                <w:sz w:val="22"/>
                <w:szCs w:val="22"/>
              </w:rPr>
              <w:t>The EMS shall have the ability to produce the full range of stationery items to be used for Elections/Referenda, including:</w:t>
            </w:r>
          </w:p>
          <w:p w14:paraId="37C8B066"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ballot papers – including the ability to allocate blank ranges to both overseas postal votes and spare postal packs</w:t>
            </w:r>
          </w:p>
          <w:p w14:paraId="29241957"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 xml:space="preserve">ballot paper accounts detailing the number </w:t>
            </w:r>
            <w:r w:rsidRPr="00795FE1">
              <w:rPr>
                <w:rFonts w:cs="Arial"/>
                <w:sz w:val="22"/>
                <w:szCs w:val="22"/>
              </w:rPr>
              <w:lastRenderedPageBreak/>
              <w:t>range of ballot papers allocated to the polling station</w:t>
            </w:r>
          </w:p>
          <w:p w14:paraId="68ECE1BD"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labels for Electors, polling stations, Candidates etc.,</w:t>
            </w:r>
          </w:p>
          <w:p w14:paraId="629D0645"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corresponding number lists for polling stations and postal votes</w:t>
            </w:r>
          </w:p>
          <w:p w14:paraId="3D067383"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polling station registers including details of Electors who are not eligible to vote at the polling station identified</w:t>
            </w:r>
          </w:p>
          <w:p w14:paraId="3B8A3864"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the EMS shall be able to split the Register over multiple polling stations</w:t>
            </w:r>
          </w:p>
          <w:p w14:paraId="40A218F6"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list of postal, proxy and postal proxy votes</w:t>
            </w:r>
          </w:p>
          <w:p w14:paraId="25A47DE5" w14:textId="77777777" w:rsidR="00220F6A" w:rsidRPr="00795FE1" w:rsidRDefault="00220F6A" w:rsidP="00220F6A">
            <w:pPr>
              <w:pStyle w:val="ListParagraph"/>
              <w:numPr>
                <w:ilvl w:val="0"/>
                <w:numId w:val="74"/>
              </w:numPr>
              <w:tabs>
                <w:tab w:val="left" w:pos="520"/>
              </w:tabs>
              <w:spacing w:after="80"/>
              <w:rPr>
                <w:rFonts w:cs="Arial"/>
                <w:sz w:val="22"/>
                <w:szCs w:val="22"/>
              </w:rPr>
            </w:pPr>
            <w:r w:rsidRPr="00795FE1">
              <w:rPr>
                <w:rFonts w:cs="Arial"/>
                <w:sz w:val="22"/>
                <w:szCs w:val="22"/>
              </w:rPr>
              <w:t>stationery required by Presiding Officers at polling stations e.g. lists that Presiding Officers are required to complete</w:t>
            </w:r>
          </w:p>
          <w:p w14:paraId="327E7C94" w14:textId="77777777" w:rsidR="00220F6A" w:rsidRPr="00795FE1" w:rsidRDefault="00220F6A" w:rsidP="00220F6A">
            <w:pPr>
              <w:pStyle w:val="ListParagraph"/>
              <w:numPr>
                <w:ilvl w:val="0"/>
                <w:numId w:val="74"/>
              </w:numPr>
              <w:tabs>
                <w:tab w:val="left" w:pos="520"/>
              </w:tabs>
              <w:spacing w:after="80"/>
              <w:rPr>
                <w:rFonts w:cs="Arial"/>
                <w:sz w:val="22"/>
                <w:szCs w:val="22"/>
              </w:rPr>
            </w:pPr>
            <w:r>
              <w:rPr>
                <w:rFonts w:cs="Arial"/>
                <w:sz w:val="22"/>
                <w:szCs w:val="22"/>
              </w:rPr>
              <w:t>extract poll card data to allow printing in-house or via external printer</w:t>
            </w:r>
          </w:p>
        </w:tc>
        <w:tc>
          <w:tcPr>
            <w:tcW w:w="992" w:type="dxa"/>
            <w:shd w:val="clear" w:color="auto" w:fill="C6D9F1" w:themeFill="text2" w:themeFillTint="33"/>
          </w:tcPr>
          <w:p w14:paraId="397E110F" w14:textId="77777777" w:rsidR="00220F6A" w:rsidRDefault="00220F6A" w:rsidP="00220F6A">
            <w:pPr>
              <w:spacing w:after="0"/>
              <w:jc w:val="center"/>
              <w:rPr>
                <w:rFonts w:cs="Arial"/>
                <w:sz w:val="22"/>
                <w:szCs w:val="22"/>
              </w:rPr>
            </w:pPr>
            <w:r>
              <w:rPr>
                <w:rFonts w:cs="Arial"/>
                <w:sz w:val="22"/>
                <w:szCs w:val="22"/>
              </w:rPr>
              <w:lastRenderedPageBreak/>
              <w:t>M</w:t>
            </w:r>
          </w:p>
        </w:tc>
        <w:tc>
          <w:tcPr>
            <w:tcW w:w="1131" w:type="dxa"/>
          </w:tcPr>
          <w:p w14:paraId="34613761" w14:textId="77777777" w:rsidR="00220F6A" w:rsidRPr="008138E7" w:rsidRDefault="00220F6A" w:rsidP="00220F6A">
            <w:pPr>
              <w:spacing w:after="0"/>
              <w:jc w:val="center"/>
              <w:rPr>
                <w:rFonts w:cs="Arial"/>
                <w:sz w:val="22"/>
                <w:szCs w:val="22"/>
              </w:rPr>
            </w:pPr>
          </w:p>
        </w:tc>
        <w:tc>
          <w:tcPr>
            <w:tcW w:w="6560" w:type="dxa"/>
          </w:tcPr>
          <w:p w14:paraId="1096504B" w14:textId="77777777" w:rsidR="00220F6A" w:rsidRPr="000F4352" w:rsidRDefault="00220F6A" w:rsidP="00220F6A">
            <w:pPr>
              <w:tabs>
                <w:tab w:val="left" w:pos="502"/>
              </w:tabs>
              <w:spacing w:after="0"/>
              <w:rPr>
                <w:rFonts w:cs="Arial"/>
                <w:sz w:val="22"/>
                <w:szCs w:val="22"/>
              </w:rPr>
            </w:pPr>
          </w:p>
        </w:tc>
      </w:tr>
      <w:tr w:rsidR="00220F6A" w:rsidRPr="008138E7" w14:paraId="1CBC2071" w14:textId="77777777" w:rsidTr="00F833DC">
        <w:tc>
          <w:tcPr>
            <w:tcW w:w="1083" w:type="dxa"/>
            <w:shd w:val="clear" w:color="auto" w:fill="C6D9F1" w:themeFill="text2" w:themeFillTint="33"/>
          </w:tcPr>
          <w:p w14:paraId="31A912B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E3F0CC2"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13D93D01" w14:textId="77777777" w:rsidR="00220F6A" w:rsidRPr="00693CA0" w:rsidRDefault="00220F6A" w:rsidP="00220F6A">
            <w:pPr>
              <w:pStyle w:val="ListParagraph"/>
              <w:numPr>
                <w:ilvl w:val="0"/>
                <w:numId w:val="29"/>
              </w:numPr>
              <w:tabs>
                <w:tab w:val="left" w:pos="520"/>
              </w:tabs>
              <w:spacing w:after="80"/>
              <w:rPr>
                <w:rFonts w:cs="Arial"/>
                <w:sz w:val="22"/>
                <w:szCs w:val="22"/>
              </w:rPr>
            </w:pPr>
            <w:r>
              <w:rPr>
                <w:rFonts w:cs="Arial"/>
                <w:sz w:val="22"/>
                <w:szCs w:val="22"/>
              </w:rPr>
              <w:t>create</w:t>
            </w:r>
            <w:r w:rsidRPr="00693CA0">
              <w:rPr>
                <w:rFonts w:cs="Arial"/>
                <w:sz w:val="22"/>
                <w:szCs w:val="22"/>
              </w:rPr>
              <w:t xml:space="preserve"> </w:t>
            </w:r>
            <w:r>
              <w:rPr>
                <w:rFonts w:cs="Arial"/>
                <w:sz w:val="22"/>
                <w:szCs w:val="22"/>
              </w:rPr>
              <w:t xml:space="preserve">and email </w:t>
            </w:r>
            <w:r w:rsidRPr="00693CA0">
              <w:rPr>
                <w:rFonts w:cs="Arial"/>
                <w:sz w:val="22"/>
                <w:szCs w:val="22"/>
              </w:rPr>
              <w:t>letters of appointment for all elections staff</w:t>
            </w:r>
            <w:r>
              <w:rPr>
                <w:rFonts w:cs="Arial"/>
                <w:sz w:val="22"/>
                <w:szCs w:val="22"/>
              </w:rPr>
              <w:t>, including multiple opening sessions</w:t>
            </w:r>
          </w:p>
          <w:p w14:paraId="100610A1" w14:textId="77777777" w:rsidR="00220F6A" w:rsidRPr="00693CA0" w:rsidRDefault="00220F6A" w:rsidP="00220F6A">
            <w:pPr>
              <w:pStyle w:val="ListParagraph"/>
              <w:numPr>
                <w:ilvl w:val="0"/>
                <w:numId w:val="29"/>
              </w:numPr>
              <w:tabs>
                <w:tab w:val="left" w:pos="520"/>
              </w:tabs>
              <w:spacing w:after="80"/>
              <w:rPr>
                <w:rFonts w:cs="Arial"/>
                <w:sz w:val="22"/>
                <w:szCs w:val="22"/>
              </w:rPr>
            </w:pPr>
            <w:r>
              <w:rPr>
                <w:rFonts w:cs="Arial"/>
                <w:sz w:val="22"/>
                <w:szCs w:val="22"/>
              </w:rPr>
              <w:t>create</w:t>
            </w:r>
            <w:r w:rsidRPr="000F04EB">
              <w:rPr>
                <w:rFonts w:cs="Arial"/>
                <w:sz w:val="22"/>
                <w:szCs w:val="22"/>
              </w:rPr>
              <w:t xml:space="preserve"> and email</w:t>
            </w:r>
            <w:r w:rsidRPr="00693CA0">
              <w:rPr>
                <w:rFonts w:cs="Arial"/>
                <w:sz w:val="22"/>
                <w:szCs w:val="22"/>
              </w:rPr>
              <w:t xml:space="preserve"> letters to agents and candidates regarding election details</w:t>
            </w:r>
          </w:p>
          <w:p w14:paraId="53B8ABFB" w14:textId="77777777" w:rsidR="00220F6A" w:rsidRDefault="00220F6A" w:rsidP="00220F6A">
            <w:pPr>
              <w:pStyle w:val="ListParagraph"/>
              <w:numPr>
                <w:ilvl w:val="0"/>
                <w:numId w:val="29"/>
              </w:numPr>
              <w:tabs>
                <w:tab w:val="left" w:pos="520"/>
              </w:tabs>
              <w:spacing w:after="80"/>
              <w:rPr>
                <w:rFonts w:cs="Arial"/>
                <w:sz w:val="22"/>
                <w:szCs w:val="22"/>
              </w:rPr>
            </w:pPr>
            <w:r>
              <w:rPr>
                <w:rFonts w:cs="Arial"/>
                <w:sz w:val="22"/>
                <w:szCs w:val="22"/>
              </w:rPr>
              <w:t xml:space="preserve">directly </w:t>
            </w:r>
            <w:r w:rsidRPr="00693CA0">
              <w:rPr>
                <w:rFonts w:cs="Arial"/>
                <w:sz w:val="22"/>
                <w:szCs w:val="22"/>
              </w:rPr>
              <w:t>email election staff, agents and candidates</w:t>
            </w:r>
          </w:p>
          <w:p w14:paraId="6EAA9E90" w14:textId="77777777" w:rsidR="00220F6A" w:rsidRDefault="00220F6A" w:rsidP="00220F6A">
            <w:pPr>
              <w:pStyle w:val="ListParagraph"/>
              <w:numPr>
                <w:ilvl w:val="0"/>
                <w:numId w:val="29"/>
              </w:numPr>
              <w:tabs>
                <w:tab w:val="left" w:pos="520"/>
              </w:tabs>
              <w:spacing w:after="80"/>
              <w:rPr>
                <w:rFonts w:cs="Arial"/>
                <w:sz w:val="22"/>
                <w:szCs w:val="22"/>
              </w:rPr>
            </w:pPr>
            <w:r>
              <w:rPr>
                <w:rFonts w:cs="Arial"/>
                <w:sz w:val="22"/>
                <w:szCs w:val="22"/>
              </w:rPr>
              <w:t>create and send SMS texts to polling station staff</w:t>
            </w:r>
          </w:p>
          <w:p w14:paraId="2291E71C" w14:textId="77777777" w:rsidR="00220F6A" w:rsidRDefault="00220F6A" w:rsidP="00220F6A">
            <w:pPr>
              <w:pStyle w:val="ListParagraph"/>
              <w:numPr>
                <w:ilvl w:val="0"/>
                <w:numId w:val="29"/>
              </w:numPr>
              <w:tabs>
                <w:tab w:val="left" w:pos="520"/>
              </w:tabs>
              <w:spacing w:after="80"/>
              <w:rPr>
                <w:rFonts w:cs="Arial"/>
                <w:sz w:val="22"/>
                <w:szCs w:val="22"/>
              </w:rPr>
            </w:pPr>
            <w:r w:rsidRPr="00E72396">
              <w:rPr>
                <w:rFonts w:cs="Arial"/>
                <w:sz w:val="22"/>
                <w:szCs w:val="22"/>
              </w:rPr>
              <w:t>permanently delete staff, including marked as deceased</w:t>
            </w:r>
          </w:p>
          <w:p w14:paraId="525BED1F" w14:textId="77777777" w:rsidR="00220F6A" w:rsidRPr="00693CA0" w:rsidRDefault="00220F6A" w:rsidP="00220F6A">
            <w:pPr>
              <w:pStyle w:val="ListParagraph"/>
              <w:numPr>
                <w:ilvl w:val="0"/>
                <w:numId w:val="29"/>
              </w:numPr>
              <w:tabs>
                <w:tab w:val="left" w:pos="520"/>
              </w:tabs>
              <w:spacing w:after="80"/>
              <w:rPr>
                <w:rFonts w:cs="Arial"/>
                <w:sz w:val="22"/>
                <w:szCs w:val="22"/>
              </w:rPr>
            </w:pPr>
            <w:r w:rsidRPr="000F04EB">
              <w:rPr>
                <w:rFonts w:cs="Arial"/>
                <w:sz w:val="22"/>
                <w:szCs w:val="22"/>
              </w:rPr>
              <w:lastRenderedPageBreak/>
              <w:t>log training sessions for staff and which session they are attending, produce attendance lists and allocate payment</w:t>
            </w:r>
          </w:p>
        </w:tc>
        <w:tc>
          <w:tcPr>
            <w:tcW w:w="992" w:type="dxa"/>
            <w:shd w:val="clear" w:color="auto" w:fill="C6D9F1" w:themeFill="text2" w:themeFillTint="33"/>
          </w:tcPr>
          <w:p w14:paraId="2BA490D6" w14:textId="77777777" w:rsidR="00220F6A" w:rsidRPr="008138E7" w:rsidRDefault="00220F6A" w:rsidP="00220F6A">
            <w:pPr>
              <w:spacing w:after="0"/>
              <w:jc w:val="center"/>
              <w:rPr>
                <w:rFonts w:cs="Arial"/>
                <w:sz w:val="22"/>
                <w:szCs w:val="22"/>
              </w:rPr>
            </w:pPr>
          </w:p>
        </w:tc>
        <w:tc>
          <w:tcPr>
            <w:tcW w:w="1131" w:type="dxa"/>
          </w:tcPr>
          <w:p w14:paraId="63551BA9" w14:textId="77777777" w:rsidR="00220F6A" w:rsidRPr="008138E7" w:rsidRDefault="00220F6A" w:rsidP="00220F6A">
            <w:pPr>
              <w:spacing w:after="0"/>
              <w:jc w:val="center"/>
              <w:rPr>
                <w:rFonts w:cs="Arial"/>
                <w:sz w:val="22"/>
                <w:szCs w:val="22"/>
              </w:rPr>
            </w:pPr>
          </w:p>
        </w:tc>
        <w:tc>
          <w:tcPr>
            <w:tcW w:w="6560" w:type="dxa"/>
          </w:tcPr>
          <w:p w14:paraId="53130BE5" w14:textId="77777777" w:rsidR="00220F6A" w:rsidRPr="000F4352" w:rsidRDefault="00220F6A" w:rsidP="00220F6A">
            <w:pPr>
              <w:tabs>
                <w:tab w:val="left" w:pos="502"/>
              </w:tabs>
              <w:spacing w:after="0"/>
              <w:rPr>
                <w:rFonts w:cs="Arial"/>
                <w:sz w:val="22"/>
                <w:szCs w:val="22"/>
              </w:rPr>
            </w:pPr>
          </w:p>
        </w:tc>
      </w:tr>
      <w:tr w:rsidR="00220F6A" w:rsidRPr="008138E7" w14:paraId="7A4FAC95" w14:textId="77777777" w:rsidTr="00F833DC">
        <w:tc>
          <w:tcPr>
            <w:tcW w:w="1083" w:type="dxa"/>
            <w:shd w:val="clear" w:color="auto" w:fill="C6D9F1" w:themeFill="text2" w:themeFillTint="33"/>
          </w:tcPr>
          <w:p w14:paraId="7835572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15C8327" w14:textId="77777777" w:rsidR="00220F6A" w:rsidRPr="000F04EB" w:rsidRDefault="00220F6A" w:rsidP="00220F6A">
            <w:pPr>
              <w:tabs>
                <w:tab w:val="left" w:pos="520"/>
              </w:tabs>
              <w:spacing w:after="80"/>
              <w:rPr>
                <w:rFonts w:cs="Arial"/>
                <w:sz w:val="22"/>
                <w:szCs w:val="22"/>
              </w:rPr>
            </w:pPr>
            <w:r w:rsidRPr="000F04EB">
              <w:rPr>
                <w:rFonts w:cs="Arial"/>
                <w:sz w:val="22"/>
                <w:szCs w:val="22"/>
              </w:rPr>
              <w:t>The EMS shall provide flexible staff payment functionality including:</w:t>
            </w:r>
          </w:p>
          <w:p w14:paraId="452033E1" w14:textId="77777777" w:rsidR="00220F6A" w:rsidRPr="000F04EB" w:rsidRDefault="00220F6A" w:rsidP="00220F6A">
            <w:pPr>
              <w:pStyle w:val="ListParagraph"/>
              <w:numPr>
                <w:ilvl w:val="0"/>
                <w:numId w:val="83"/>
              </w:numPr>
              <w:tabs>
                <w:tab w:val="left" w:pos="520"/>
              </w:tabs>
              <w:spacing w:after="80"/>
              <w:rPr>
                <w:rFonts w:cs="Arial"/>
                <w:sz w:val="22"/>
                <w:szCs w:val="22"/>
              </w:rPr>
            </w:pPr>
            <w:r w:rsidRPr="000F04EB">
              <w:rPr>
                <w:rFonts w:cs="Arial"/>
                <w:sz w:val="22"/>
                <w:szCs w:val="22"/>
              </w:rPr>
              <w:t>payment by BACS</w:t>
            </w:r>
          </w:p>
          <w:p w14:paraId="7F7307DD" w14:textId="77777777" w:rsidR="00220F6A" w:rsidRPr="000F04EB" w:rsidRDefault="00220F6A" w:rsidP="00220F6A">
            <w:pPr>
              <w:pStyle w:val="ListParagraph"/>
              <w:numPr>
                <w:ilvl w:val="0"/>
                <w:numId w:val="83"/>
              </w:numPr>
              <w:tabs>
                <w:tab w:val="left" w:pos="520"/>
              </w:tabs>
              <w:spacing w:after="80"/>
              <w:rPr>
                <w:rFonts w:cs="Arial"/>
                <w:sz w:val="22"/>
                <w:szCs w:val="22"/>
              </w:rPr>
            </w:pPr>
            <w:r w:rsidRPr="000F04EB">
              <w:rPr>
                <w:rFonts w:cs="Arial"/>
                <w:sz w:val="22"/>
                <w:szCs w:val="22"/>
              </w:rPr>
              <w:t>production of payment schedules</w:t>
            </w:r>
          </w:p>
          <w:p w14:paraId="7B01B446" w14:textId="77777777" w:rsidR="00220F6A" w:rsidRPr="000F04EB" w:rsidRDefault="00220F6A" w:rsidP="00220F6A">
            <w:pPr>
              <w:pStyle w:val="ListParagraph"/>
              <w:numPr>
                <w:ilvl w:val="0"/>
                <w:numId w:val="83"/>
              </w:numPr>
              <w:tabs>
                <w:tab w:val="left" w:pos="520"/>
              </w:tabs>
              <w:spacing w:after="80"/>
              <w:rPr>
                <w:rFonts w:cs="Arial"/>
                <w:sz w:val="22"/>
                <w:szCs w:val="22"/>
              </w:rPr>
            </w:pPr>
            <w:r w:rsidRPr="000F04EB">
              <w:rPr>
                <w:rFonts w:cs="Arial"/>
                <w:sz w:val="22"/>
                <w:szCs w:val="22"/>
              </w:rPr>
              <w:t xml:space="preserve">production of  financial reports </w:t>
            </w:r>
          </w:p>
          <w:p w14:paraId="0B6DDF8A" w14:textId="77777777" w:rsidR="00220F6A" w:rsidRDefault="00220F6A" w:rsidP="00220F6A">
            <w:pPr>
              <w:pStyle w:val="ListParagraph"/>
              <w:numPr>
                <w:ilvl w:val="0"/>
                <w:numId w:val="83"/>
              </w:numPr>
              <w:tabs>
                <w:tab w:val="left" w:pos="520"/>
              </w:tabs>
              <w:spacing w:after="80"/>
              <w:rPr>
                <w:rFonts w:cs="Arial"/>
                <w:sz w:val="22"/>
                <w:szCs w:val="22"/>
              </w:rPr>
            </w:pPr>
            <w:r w:rsidRPr="00741692">
              <w:rPr>
                <w:rFonts w:cs="Arial"/>
                <w:sz w:val="22"/>
                <w:szCs w:val="22"/>
              </w:rPr>
              <w:t>produce a compliant import file (CSV) for the Council’s SAP payroll system to enable staff payments to be made</w:t>
            </w:r>
            <w:r w:rsidRPr="00741692" w:rsidDel="00741692">
              <w:rPr>
                <w:rFonts w:cs="Arial"/>
                <w:sz w:val="22"/>
                <w:szCs w:val="22"/>
              </w:rPr>
              <w:t xml:space="preserve"> </w:t>
            </w:r>
          </w:p>
          <w:p w14:paraId="11255939" w14:textId="77777777" w:rsidR="00220F6A" w:rsidRDefault="00220F6A" w:rsidP="00220F6A">
            <w:pPr>
              <w:pStyle w:val="ListParagraph"/>
              <w:numPr>
                <w:ilvl w:val="0"/>
                <w:numId w:val="83"/>
              </w:numPr>
              <w:tabs>
                <w:tab w:val="left" w:pos="520"/>
              </w:tabs>
              <w:spacing w:after="80"/>
              <w:rPr>
                <w:rFonts w:cs="Arial"/>
                <w:sz w:val="22"/>
                <w:szCs w:val="22"/>
              </w:rPr>
            </w:pPr>
            <w:r w:rsidRPr="000F04EB">
              <w:rPr>
                <w:rFonts w:cs="Arial"/>
                <w:sz w:val="22"/>
                <w:szCs w:val="22"/>
              </w:rPr>
              <w:t>production of itemised payslips</w:t>
            </w:r>
          </w:p>
          <w:p w14:paraId="60DC9A00" w14:textId="77777777" w:rsidR="00220F6A" w:rsidRDefault="00220F6A" w:rsidP="00220F6A">
            <w:pPr>
              <w:pStyle w:val="ListParagraph"/>
              <w:numPr>
                <w:ilvl w:val="0"/>
                <w:numId w:val="83"/>
              </w:numPr>
              <w:tabs>
                <w:tab w:val="left" w:pos="520"/>
              </w:tabs>
              <w:spacing w:after="80"/>
              <w:rPr>
                <w:rFonts w:cs="Arial"/>
                <w:sz w:val="22"/>
                <w:szCs w:val="22"/>
              </w:rPr>
            </w:pPr>
            <w:r>
              <w:rPr>
                <w:rFonts w:cs="Arial"/>
                <w:sz w:val="22"/>
                <w:szCs w:val="22"/>
              </w:rPr>
              <w:t>detailed payment statements</w:t>
            </w:r>
          </w:p>
          <w:p w14:paraId="0A0CD7FB" w14:textId="77777777" w:rsidR="00220F6A" w:rsidRPr="00741692" w:rsidRDefault="00220F6A" w:rsidP="00220F6A">
            <w:pPr>
              <w:pStyle w:val="ListParagraph"/>
              <w:numPr>
                <w:ilvl w:val="0"/>
                <w:numId w:val="83"/>
              </w:numPr>
              <w:tabs>
                <w:tab w:val="left" w:pos="520"/>
              </w:tabs>
              <w:spacing w:after="80"/>
              <w:rPr>
                <w:rFonts w:cs="Arial"/>
                <w:sz w:val="22"/>
                <w:szCs w:val="22"/>
              </w:rPr>
            </w:pPr>
            <w:r w:rsidRPr="00741692">
              <w:rPr>
                <w:rFonts w:cs="Arial"/>
                <w:sz w:val="22"/>
                <w:szCs w:val="22"/>
              </w:rPr>
              <w:t>calculate payment amounts automatically taking into account combined polls</w:t>
            </w:r>
          </w:p>
          <w:p w14:paraId="29C673D4" w14:textId="77777777" w:rsidR="00220F6A" w:rsidRPr="00741692" w:rsidRDefault="00220F6A" w:rsidP="00220F6A">
            <w:pPr>
              <w:pStyle w:val="ListParagraph"/>
              <w:numPr>
                <w:ilvl w:val="0"/>
                <w:numId w:val="83"/>
              </w:numPr>
              <w:tabs>
                <w:tab w:val="left" w:pos="520"/>
              </w:tabs>
              <w:spacing w:after="80"/>
              <w:rPr>
                <w:rFonts w:cs="Arial"/>
                <w:sz w:val="22"/>
                <w:szCs w:val="22"/>
              </w:rPr>
            </w:pPr>
            <w:r w:rsidRPr="00741692">
              <w:rPr>
                <w:rFonts w:cs="Arial"/>
                <w:sz w:val="22"/>
                <w:szCs w:val="22"/>
              </w:rPr>
              <w:t>create a range of job types and associated rates of pay and be able to apportion the pay rate to different election types when combined polls take place</w:t>
            </w:r>
          </w:p>
          <w:p w14:paraId="3D5655F8" w14:textId="77777777" w:rsidR="00220F6A" w:rsidRPr="00741692" w:rsidRDefault="00220F6A" w:rsidP="00220F6A">
            <w:pPr>
              <w:pStyle w:val="ListParagraph"/>
              <w:numPr>
                <w:ilvl w:val="0"/>
                <w:numId w:val="83"/>
              </w:numPr>
              <w:tabs>
                <w:tab w:val="left" w:pos="520"/>
              </w:tabs>
              <w:spacing w:after="80"/>
              <w:rPr>
                <w:rFonts w:cs="Arial"/>
                <w:sz w:val="22"/>
                <w:szCs w:val="22"/>
              </w:rPr>
            </w:pPr>
            <w:r w:rsidRPr="00741692">
              <w:rPr>
                <w:rFonts w:cs="Arial"/>
                <w:sz w:val="22"/>
                <w:szCs w:val="22"/>
              </w:rPr>
              <w:t>set variable pay rates for percentage response rates and non-responding properties for the annual canvass</w:t>
            </w:r>
          </w:p>
          <w:p w14:paraId="342CEFA6" w14:textId="77777777" w:rsidR="00220F6A" w:rsidRPr="00E72396" w:rsidRDefault="00220F6A" w:rsidP="00220F6A">
            <w:pPr>
              <w:pStyle w:val="ListParagraph"/>
              <w:numPr>
                <w:ilvl w:val="0"/>
                <w:numId w:val="83"/>
              </w:numPr>
              <w:tabs>
                <w:tab w:val="left" w:pos="520"/>
              </w:tabs>
              <w:spacing w:after="80"/>
              <w:rPr>
                <w:rFonts w:cs="Arial"/>
                <w:sz w:val="22"/>
                <w:szCs w:val="22"/>
              </w:rPr>
            </w:pPr>
            <w:r w:rsidRPr="00741692">
              <w:rPr>
                <w:rFonts w:cs="Arial"/>
                <w:sz w:val="22"/>
                <w:szCs w:val="22"/>
              </w:rPr>
              <w:t>calculate payment amounts for canvassers automatically taking into account response rates etc.,</w:t>
            </w:r>
          </w:p>
        </w:tc>
        <w:tc>
          <w:tcPr>
            <w:tcW w:w="992" w:type="dxa"/>
            <w:shd w:val="clear" w:color="auto" w:fill="C6D9F1" w:themeFill="text2" w:themeFillTint="33"/>
          </w:tcPr>
          <w:p w14:paraId="3AF28401"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4BEE5E5" w14:textId="77777777" w:rsidR="00220F6A" w:rsidRPr="008138E7" w:rsidRDefault="00220F6A" w:rsidP="00220F6A">
            <w:pPr>
              <w:spacing w:after="0"/>
              <w:jc w:val="center"/>
              <w:rPr>
                <w:rFonts w:cs="Arial"/>
                <w:sz w:val="22"/>
                <w:szCs w:val="22"/>
              </w:rPr>
            </w:pPr>
          </w:p>
        </w:tc>
        <w:tc>
          <w:tcPr>
            <w:tcW w:w="6560" w:type="dxa"/>
          </w:tcPr>
          <w:p w14:paraId="2A863944" w14:textId="77777777" w:rsidR="00220F6A" w:rsidRPr="000F4352" w:rsidRDefault="00220F6A" w:rsidP="00220F6A">
            <w:pPr>
              <w:tabs>
                <w:tab w:val="left" w:pos="502"/>
              </w:tabs>
              <w:spacing w:after="0"/>
              <w:rPr>
                <w:rFonts w:cs="Arial"/>
                <w:sz w:val="22"/>
                <w:szCs w:val="22"/>
              </w:rPr>
            </w:pPr>
          </w:p>
        </w:tc>
      </w:tr>
      <w:tr w:rsidR="00220F6A" w:rsidRPr="008138E7" w14:paraId="13939D1D" w14:textId="77777777" w:rsidTr="00F833DC">
        <w:tc>
          <w:tcPr>
            <w:tcW w:w="1083" w:type="dxa"/>
            <w:shd w:val="clear" w:color="auto" w:fill="C6D9F1" w:themeFill="text2" w:themeFillTint="33"/>
          </w:tcPr>
          <w:p w14:paraId="5D9CC9E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2F9E9BF" w14:textId="77777777" w:rsidR="00220F6A" w:rsidRPr="000B23C2" w:rsidRDefault="00220F6A" w:rsidP="00220F6A">
            <w:pPr>
              <w:tabs>
                <w:tab w:val="left" w:pos="520"/>
              </w:tabs>
              <w:spacing w:after="80"/>
              <w:rPr>
                <w:rFonts w:cs="Arial"/>
                <w:sz w:val="22"/>
                <w:szCs w:val="22"/>
              </w:rPr>
            </w:pPr>
            <w:r>
              <w:rPr>
                <w:rFonts w:cs="Arial"/>
                <w:sz w:val="22"/>
                <w:szCs w:val="22"/>
              </w:rPr>
              <w:t xml:space="preserve">The EMS shall have the ability to </w:t>
            </w:r>
            <w:r w:rsidRPr="000B23C2">
              <w:rPr>
                <w:rFonts w:cs="Arial"/>
                <w:sz w:val="22"/>
                <w:szCs w:val="22"/>
              </w:rPr>
              <w:t xml:space="preserve">produce worksheets for the allocation of polling staff to polling stations by ward and the ability to transfer </w:t>
            </w:r>
            <w:r w:rsidRPr="000B23C2">
              <w:rPr>
                <w:rFonts w:cs="Arial"/>
                <w:sz w:val="22"/>
                <w:szCs w:val="22"/>
              </w:rPr>
              <w:lastRenderedPageBreak/>
              <w:t>polling staff between polling stations</w:t>
            </w:r>
            <w:r>
              <w:rPr>
                <w:rFonts w:cs="Arial"/>
                <w:sz w:val="22"/>
                <w:szCs w:val="22"/>
              </w:rPr>
              <w:t>.</w:t>
            </w:r>
          </w:p>
        </w:tc>
        <w:tc>
          <w:tcPr>
            <w:tcW w:w="992" w:type="dxa"/>
            <w:shd w:val="clear" w:color="auto" w:fill="C6D9F1" w:themeFill="text2" w:themeFillTint="33"/>
          </w:tcPr>
          <w:p w14:paraId="28892DE3"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31B22DB7" w14:textId="77777777" w:rsidR="00220F6A" w:rsidRPr="008138E7" w:rsidRDefault="00220F6A" w:rsidP="00220F6A">
            <w:pPr>
              <w:spacing w:after="0"/>
              <w:jc w:val="center"/>
              <w:rPr>
                <w:rFonts w:cs="Arial"/>
                <w:sz w:val="22"/>
                <w:szCs w:val="22"/>
              </w:rPr>
            </w:pPr>
          </w:p>
        </w:tc>
        <w:tc>
          <w:tcPr>
            <w:tcW w:w="6560" w:type="dxa"/>
          </w:tcPr>
          <w:p w14:paraId="1B908D90" w14:textId="77777777" w:rsidR="00220F6A" w:rsidRPr="000F4352" w:rsidRDefault="00220F6A" w:rsidP="00220F6A">
            <w:pPr>
              <w:tabs>
                <w:tab w:val="left" w:pos="502"/>
              </w:tabs>
              <w:spacing w:after="0"/>
              <w:rPr>
                <w:rFonts w:cs="Arial"/>
                <w:sz w:val="22"/>
                <w:szCs w:val="22"/>
              </w:rPr>
            </w:pPr>
          </w:p>
        </w:tc>
      </w:tr>
      <w:tr w:rsidR="00220F6A" w:rsidRPr="008138E7" w14:paraId="786C81FB" w14:textId="77777777" w:rsidTr="00F833DC">
        <w:tc>
          <w:tcPr>
            <w:tcW w:w="1083" w:type="dxa"/>
            <w:shd w:val="clear" w:color="auto" w:fill="C6D9F1" w:themeFill="text2" w:themeFillTint="33"/>
          </w:tcPr>
          <w:p w14:paraId="20FF262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7682825"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71D8FC30" w14:textId="77777777" w:rsidR="00220F6A" w:rsidRPr="00D86663" w:rsidRDefault="00220F6A" w:rsidP="00220F6A">
            <w:pPr>
              <w:pStyle w:val="ListParagraph"/>
              <w:numPr>
                <w:ilvl w:val="0"/>
                <w:numId w:val="30"/>
              </w:numPr>
              <w:tabs>
                <w:tab w:val="left" w:pos="520"/>
              </w:tabs>
              <w:spacing w:after="80"/>
              <w:rPr>
                <w:rFonts w:cs="Arial"/>
                <w:sz w:val="22"/>
                <w:szCs w:val="22"/>
              </w:rPr>
            </w:pPr>
            <w:r>
              <w:rPr>
                <w:rFonts w:cs="Arial"/>
                <w:sz w:val="22"/>
                <w:szCs w:val="22"/>
              </w:rPr>
              <w:t>search</w:t>
            </w:r>
            <w:r w:rsidRPr="00D86663">
              <w:rPr>
                <w:rFonts w:cs="Arial"/>
                <w:sz w:val="22"/>
                <w:szCs w:val="22"/>
              </w:rPr>
              <w:t xml:space="preserve"> on staff by job type / team / name</w:t>
            </w:r>
          </w:p>
          <w:p w14:paraId="2C4FBB3E" w14:textId="77777777" w:rsidR="00220F6A" w:rsidRPr="00D86663" w:rsidRDefault="00220F6A" w:rsidP="00220F6A">
            <w:pPr>
              <w:pStyle w:val="ListParagraph"/>
              <w:numPr>
                <w:ilvl w:val="0"/>
                <w:numId w:val="30"/>
              </w:numPr>
              <w:tabs>
                <w:tab w:val="left" w:pos="520"/>
              </w:tabs>
              <w:spacing w:after="80"/>
              <w:rPr>
                <w:rFonts w:cs="Arial"/>
                <w:sz w:val="22"/>
                <w:szCs w:val="22"/>
              </w:rPr>
            </w:pPr>
            <w:r>
              <w:rPr>
                <w:rFonts w:cs="Arial"/>
                <w:sz w:val="22"/>
                <w:szCs w:val="22"/>
              </w:rPr>
              <w:t>search</w:t>
            </w:r>
            <w:r w:rsidRPr="00D86663">
              <w:rPr>
                <w:rFonts w:cs="Arial"/>
                <w:sz w:val="22"/>
                <w:szCs w:val="22"/>
              </w:rPr>
              <w:t xml:space="preserve"> on candidates by name / agent / party / seat</w:t>
            </w:r>
            <w:r>
              <w:rPr>
                <w:rFonts w:cs="Arial"/>
                <w:sz w:val="22"/>
                <w:szCs w:val="22"/>
              </w:rPr>
              <w:t>/ ward</w:t>
            </w:r>
          </w:p>
        </w:tc>
        <w:tc>
          <w:tcPr>
            <w:tcW w:w="992" w:type="dxa"/>
            <w:shd w:val="clear" w:color="auto" w:fill="C6D9F1" w:themeFill="text2" w:themeFillTint="33"/>
          </w:tcPr>
          <w:p w14:paraId="09CF1278"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68042A02" w14:textId="77777777" w:rsidR="00220F6A" w:rsidRPr="008138E7" w:rsidRDefault="00220F6A" w:rsidP="00220F6A">
            <w:pPr>
              <w:spacing w:after="0"/>
              <w:jc w:val="center"/>
              <w:rPr>
                <w:rFonts w:cs="Arial"/>
                <w:sz w:val="22"/>
                <w:szCs w:val="22"/>
              </w:rPr>
            </w:pPr>
          </w:p>
        </w:tc>
        <w:tc>
          <w:tcPr>
            <w:tcW w:w="6560" w:type="dxa"/>
          </w:tcPr>
          <w:p w14:paraId="02CC7336" w14:textId="77777777" w:rsidR="00220F6A" w:rsidRPr="000F4352" w:rsidRDefault="00220F6A" w:rsidP="00220F6A">
            <w:pPr>
              <w:tabs>
                <w:tab w:val="left" w:pos="502"/>
              </w:tabs>
              <w:spacing w:after="0"/>
              <w:rPr>
                <w:rFonts w:cs="Arial"/>
                <w:sz w:val="22"/>
                <w:szCs w:val="22"/>
              </w:rPr>
            </w:pPr>
          </w:p>
        </w:tc>
      </w:tr>
      <w:tr w:rsidR="00220F6A" w:rsidRPr="008138E7" w14:paraId="6432994F" w14:textId="77777777" w:rsidTr="00F833DC">
        <w:tc>
          <w:tcPr>
            <w:tcW w:w="1083" w:type="dxa"/>
            <w:shd w:val="clear" w:color="auto" w:fill="C6D9F1" w:themeFill="text2" w:themeFillTint="33"/>
          </w:tcPr>
          <w:p w14:paraId="75C3703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5B4223A" w14:textId="77777777" w:rsidR="00220F6A" w:rsidRPr="000B23C2" w:rsidRDefault="00220F6A" w:rsidP="00220F6A">
            <w:pPr>
              <w:tabs>
                <w:tab w:val="left" w:pos="520"/>
              </w:tabs>
              <w:spacing w:after="80"/>
              <w:rPr>
                <w:rFonts w:cs="Arial"/>
                <w:sz w:val="22"/>
                <w:szCs w:val="22"/>
              </w:rPr>
            </w:pPr>
            <w:r w:rsidRPr="000B23C2">
              <w:rPr>
                <w:rFonts w:cs="Arial"/>
                <w:sz w:val="22"/>
                <w:szCs w:val="22"/>
              </w:rPr>
              <w:t>The EMS shall have the ability to:</w:t>
            </w:r>
          </w:p>
          <w:p w14:paraId="4A91F2D8" w14:textId="77777777" w:rsidR="00220F6A" w:rsidRPr="000B23C2" w:rsidRDefault="00220F6A" w:rsidP="00220F6A">
            <w:pPr>
              <w:pStyle w:val="ListParagraph"/>
              <w:numPr>
                <w:ilvl w:val="0"/>
                <w:numId w:val="31"/>
              </w:numPr>
              <w:tabs>
                <w:tab w:val="left" w:pos="520"/>
              </w:tabs>
              <w:spacing w:after="80"/>
              <w:rPr>
                <w:rFonts w:cs="Arial"/>
                <w:sz w:val="22"/>
                <w:szCs w:val="22"/>
              </w:rPr>
            </w:pPr>
            <w:r w:rsidRPr="000B23C2">
              <w:rPr>
                <w:rFonts w:cs="Arial"/>
                <w:sz w:val="22"/>
                <w:szCs w:val="22"/>
              </w:rPr>
              <w:t>print street indexes per polling station</w:t>
            </w:r>
          </w:p>
          <w:p w14:paraId="5C1E3843" w14:textId="77777777" w:rsidR="00220F6A" w:rsidRPr="000B23C2" w:rsidRDefault="00220F6A" w:rsidP="00220F6A">
            <w:pPr>
              <w:pStyle w:val="ListParagraph"/>
              <w:numPr>
                <w:ilvl w:val="0"/>
                <w:numId w:val="31"/>
              </w:numPr>
              <w:tabs>
                <w:tab w:val="left" w:pos="520"/>
              </w:tabs>
              <w:spacing w:after="80"/>
              <w:rPr>
                <w:rFonts w:cs="Arial"/>
                <w:sz w:val="22"/>
                <w:szCs w:val="22"/>
              </w:rPr>
            </w:pPr>
            <w:r w:rsidRPr="000B23C2">
              <w:rPr>
                <w:rFonts w:cs="Arial"/>
                <w:sz w:val="22"/>
                <w:szCs w:val="22"/>
              </w:rPr>
              <w:t>print A4 labels for ballot boxes</w:t>
            </w:r>
          </w:p>
        </w:tc>
        <w:tc>
          <w:tcPr>
            <w:tcW w:w="992" w:type="dxa"/>
            <w:shd w:val="clear" w:color="auto" w:fill="C6D9F1" w:themeFill="text2" w:themeFillTint="33"/>
          </w:tcPr>
          <w:p w14:paraId="0E613C7B" w14:textId="77777777" w:rsidR="00220F6A" w:rsidRPr="000B23C2" w:rsidRDefault="00220F6A" w:rsidP="00220F6A">
            <w:pPr>
              <w:spacing w:after="0"/>
              <w:jc w:val="center"/>
              <w:rPr>
                <w:rFonts w:cs="Arial"/>
                <w:sz w:val="22"/>
                <w:szCs w:val="22"/>
              </w:rPr>
            </w:pPr>
            <w:r>
              <w:rPr>
                <w:rFonts w:cs="Arial"/>
                <w:sz w:val="22"/>
                <w:szCs w:val="22"/>
              </w:rPr>
              <w:t>M</w:t>
            </w:r>
          </w:p>
        </w:tc>
        <w:tc>
          <w:tcPr>
            <w:tcW w:w="1131" w:type="dxa"/>
          </w:tcPr>
          <w:p w14:paraId="435A01DE" w14:textId="77777777" w:rsidR="00220F6A" w:rsidRPr="000B23C2" w:rsidRDefault="00220F6A" w:rsidP="00220F6A">
            <w:pPr>
              <w:spacing w:after="0"/>
              <w:jc w:val="center"/>
              <w:rPr>
                <w:rFonts w:cs="Arial"/>
                <w:sz w:val="22"/>
                <w:szCs w:val="22"/>
              </w:rPr>
            </w:pPr>
          </w:p>
        </w:tc>
        <w:tc>
          <w:tcPr>
            <w:tcW w:w="6560" w:type="dxa"/>
          </w:tcPr>
          <w:p w14:paraId="6F066A8D" w14:textId="77777777" w:rsidR="00220F6A" w:rsidRPr="000F4352" w:rsidRDefault="00220F6A" w:rsidP="00220F6A">
            <w:pPr>
              <w:tabs>
                <w:tab w:val="left" w:pos="502"/>
              </w:tabs>
              <w:spacing w:after="0"/>
              <w:rPr>
                <w:rFonts w:cs="Arial"/>
                <w:sz w:val="22"/>
                <w:szCs w:val="22"/>
              </w:rPr>
            </w:pPr>
          </w:p>
        </w:tc>
      </w:tr>
      <w:tr w:rsidR="00220F6A" w:rsidRPr="008138E7" w14:paraId="1F69E497" w14:textId="77777777" w:rsidTr="00F833DC">
        <w:tc>
          <w:tcPr>
            <w:tcW w:w="1083" w:type="dxa"/>
            <w:shd w:val="clear" w:color="auto" w:fill="C6D9F1" w:themeFill="text2" w:themeFillTint="33"/>
          </w:tcPr>
          <w:p w14:paraId="04304FB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C6F7F37" w14:textId="77777777" w:rsidR="00220F6A" w:rsidRDefault="00220F6A" w:rsidP="00220F6A">
            <w:pPr>
              <w:tabs>
                <w:tab w:val="left" w:pos="520"/>
              </w:tabs>
              <w:spacing w:after="80"/>
              <w:rPr>
                <w:rFonts w:cs="Arial"/>
                <w:sz w:val="22"/>
                <w:szCs w:val="22"/>
              </w:rPr>
            </w:pPr>
            <w:r>
              <w:rPr>
                <w:rFonts w:cs="Arial"/>
                <w:sz w:val="22"/>
                <w:szCs w:val="22"/>
              </w:rPr>
              <w:t xml:space="preserve">The EMS shall have the ability to scan and store a range of documents for election and canvass staffing, including: </w:t>
            </w:r>
          </w:p>
          <w:p w14:paraId="6C70495A" w14:textId="77777777" w:rsidR="00220F6A" w:rsidRDefault="00220F6A" w:rsidP="00220F6A">
            <w:pPr>
              <w:pStyle w:val="ListParagraph"/>
              <w:numPr>
                <w:ilvl w:val="0"/>
                <w:numId w:val="82"/>
              </w:numPr>
              <w:tabs>
                <w:tab w:val="left" w:pos="520"/>
              </w:tabs>
              <w:spacing w:after="80"/>
              <w:rPr>
                <w:rFonts w:cs="Arial"/>
                <w:sz w:val="22"/>
                <w:szCs w:val="22"/>
              </w:rPr>
            </w:pPr>
            <w:r>
              <w:rPr>
                <w:rFonts w:cs="Arial"/>
                <w:sz w:val="22"/>
                <w:szCs w:val="22"/>
              </w:rPr>
              <w:t>responses regarding availability for work</w:t>
            </w:r>
          </w:p>
          <w:p w14:paraId="2ABB02E0" w14:textId="77777777" w:rsidR="00220F6A" w:rsidRDefault="00220F6A" w:rsidP="00220F6A">
            <w:pPr>
              <w:pStyle w:val="ListParagraph"/>
              <w:numPr>
                <w:ilvl w:val="0"/>
                <w:numId w:val="82"/>
              </w:numPr>
              <w:tabs>
                <w:tab w:val="left" w:pos="520"/>
              </w:tabs>
              <w:spacing w:after="80"/>
              <w:rPr>
                <w:rFonts w:cs="Arial"/>
                <w:sz w:val="22"/>
                <w:szCs w:val="22"/>
              </w:rPr>
            </w:pPr>
            <w:r>
              <w:rPr>
                <w:rFonts w:cs="Arial"/>
                <w:sz w:val="22"/>
                <w:szCs w:val="22"/>
              </w:rPr>
              <w:t>accepting/rejecting their appointment</w:t>
            </w:r>
          </w:p>
          <w:p w14:paraId="636A048B" w14:textId="77777777" w:rsidR="00220F6A" w:rsidRPr="0014194F" w:rsidRDefault="00220F6A" w:rsidP="00220F6A">
            <w:pPr>
              <w:pStyle w:val="ListParagraph"/>
              <w:numPr>
                <w:ilvl w:val="0"/>
                <w:numId w:val="82"/>
              </w:numPr>
              <w:tabs>
                <w:tab w:val="left" w:pos="520"/>
              </w:tabs>
              <w:spacing w:after="80"/>
              <w:rPr>
                <w:rFonts w:cs="Arial"/>
                <w:sz w:val="22"/>
                <w:szCs w:val="22"/>
              </w:rPr>
            </w:pPr>
            <w:r>
              <w:rPr>
                <w:rFonts w:cs="Arial"/>
                <w:sz w:val="22"/>
                <w:szCs w:val="22"/>
              </w:rPr>
              <w:t>storing passports and other documentation</w:t>
            </w:r>
          </w:p>
        </w:tc>
        <w:tc>
          <w:tcPr>
            <w:tcW w:w="992" w:type="dxa"/>
            <w:shd w:val="clear" w:color="auto" w:fill="C6D9F1" w:themeFill="text2" w:themeFillTint="33"/>
          </w:tcPr>
          <w:p w14:paraId="753D3909"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8C207BA" w14:textId="77777777" w:rsidR="00220F6A" w:rsidRPr="008138E7" w:rsidRDefault="00220F6A" w:rsidP="00220F6A">
            <w:pPr>
              <w:spacing w:after="0"/>
              <w:jc w:val="center"/>
              <w:rPr>
                <w:rFonts w:cs="Arial"/>
                <w:sz w:val="22"/>
                <w:szCs w:val="22"/>
              </w:rPr>
            </w:pPr>
          </w:p>
        </w:tc>
        <w:tc>
          <w:tcPr>
            <w:tcW w:w="6560" w:type="dxa"/>
          </w:tcPr>
          <w:p w14:paraId="56AF5558" w14:textId="77777777" w:rsidR="00220F6A" w:rsidRPr="000F4352" w:rsidRDefault="00220F6A" w:rsidP="00220F6A">
            <w:pPr>
              <w:tabs>
                <w:tab w:val="left" w:pos="502"/>
              </w:tabs>
              <w:spacing w:after="0"/>
              <w:rPr>
                <w:rFonts w:cs="Arial"/>
                <w:sz w:val="22"/>
                <w:szCs w:val="22"/>
              </w:rPr>
            </w:pPr>
          </w:p>
        </w:tc>
      </w:tr>
      <w:tr w:rsidR="00220F6A" w:rsidRPr="008138E7" w14:paraId="2F60F0FE" w14:textId="77777777" w:rsidTr="00F833DC">
        <w:tc>
          <w:tcPr>
            <w:tcW w:w="1083" w:type="dxa"/>
            <w:shd w:val="clear" w:color="auto" w:fill="C6D9F1" w:themeFill="text2" w:themeFillTint="33"/>
          </w:tcPr>
          <w:p w14:paraId="3C73439B"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CF5677A" w14:textId="77777777" w:rsidR="00220F6A" w:rsidRPr="006913F1" w:rsidRDefault="00220F6A" w:rsidP="00220F6A">
            <w:pPr>
              <w:keepNext/>
              <w:shd w:val="clear" w:color="auto" w:fill="C6D9F1" w:themeFill="text2" w:themeFillTint="33"/>
              <w:tabs>
                <w:tab w:val="left" w:pos="318"/>
              </w:tabs>
              <w:spacing w:after="0"/>
              <w:rPr>
                <w:rFonts w:eastAsia="Calibri" w:cs="Arial"/>
                <w:b/>
                <w:sz w:val="22"/>
                <w:szCs w:val="22"/>
              </w:rPr>
            </w:pPr>
            <w:r w:rsidRPr="006913F1">
              <w:rPr>
                <w:rFonts w:eastAsia="Calibri" w:cs="Arial"/>
                <w:b/>
                <w:sz w:val="22"/>
                <w:szCs w:val="22"/>
              </w:rPr>
              <w:t>Nomination Set Up</w:t>
            </w:r>
          </w:p>
          <w:p w14:paraId="5D8F88D0" w14:textId="77777777" w:rsidR="00220F6A" w:rsidRPr="006913F1" w:rsidRDefault="00220F6A" w:rsidP="00220F6A">
            <w:pPr>
              <w:tabs>
                <w:tab w:val="left" w:pos="520"/>
              </w:tabs>
              <w:spacing w:after="80"/>
              <w:rPr>
                <w:rFonts w:cs="Arial"/>
                <w:sz w:val="22"/>
                <w:szCs w:val="22"/>
              </w:rPr>
            </w:pPr>
            <w:r w:rsidRPr="006913F1">
              <w:rPr>
                <w:rFonts w:cs="Arial"/>
                <w:sz w:val="22"/>
                <w:szCs w:val="22"/>
              </w:rPr>
              <w:t>The EMS shall have the ability to:</w:t>
            </w:r>
          </w:p>
          <w:p w14:paraId="66807711"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produce nomination packs for all electoral areas and all types of elections pre-populated including consent to nomination, political party description authorisation, appointment of agent forms etc.,</w:t>
            </w:r>
          </w:p>
          <w:p w14:paraId="6964A968"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 xml:space="preserve">create political parties within the EMS which can then be linked to the relevant candidate and party emblem </w:t>
            </w:r>
          </w:p>
          <w:p w14:paraId="55C3D9A4"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 xml:space="preserve">add political party emblems directly from the Electoral Commission website and store </w:t>
            </w:r>
            <w:r w:rsidRPr="006913F1">
              <w:rPr>
                <w:rFonts w:cs="Arial"/>
                <w:sz w:val="22"/>
                <w:szCs w:val="22"/>
              </w:rPr>
              <w:lastRenderedPageBreak/>
              <w:t xml:space="preserve">them in the EMS </w:t>
            </w:r>
          </w:p>
          <w:p w14:paraId="558140C5" w14:textId="77777777" w:rsidR="00220F6A" w:rsidRPr="00545895"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produce a draft ballot paper including candidate’s details and party emblems in a variety of formats including</w:t>
            </w:r>
            <w:r>
              <w:rPr>
                <w:rFonts w:cs="Arial"/>
                <w:sz w:val="22"/>
                <w:szCs w:val="22"/>
              </w:rPr>
              <w:t xml:space="preserve"> </w:t>
            </w:r>
            <w:r w:rsidRPr="00545895">
              <w:rPr>
                <w:rFonts w:cs="Arial"/>
                <w:sz w:val="22"/>
                <w:szCs w:val="22"/>
              </w:rPr>
              <w:t>Word</w:t>
            </w:r>
            <w:r>
              <w:rPr>
                <w:rFonts w:cs="Arial"/>
                <w:sz w:val="22"/>
                <w:szCs w:val="22"/>
              </w:rPr>
              <w:t xml:space="preserve"> and </w:t>
            </w:r>
            <w:r w:rsidRPr="00545895">
              <w:rPr>
                <w:rFonts w:cs="Arial"/>
                <w:sz w:val="22"/>
                <w:szCs w:val="22"/>
              </w:rPr>
              <w:t>PDF</w:t>
            </w:r>
          </w:p>
          <w:p w14:paraId="5A9E9763"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check the validity of nominations by electoral registration numbers or elector names</w:t>
            </w:r>
          </w:p>
          <w:p w14:paraId="1122984B"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enable candidate nominations</w:t>
            </w:r>
          </w:p>
          <w:p w14:paraId="77393B3A" w14:textId="77777777" w:rsidR="00220F6A"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 xml:space="preserve">enable proof of nomination papers and store them before acceptance </w:t>
            </w:r>
          </w:p>
          <w:p w14:paraId="69A212EF"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input candidates</w:t>
            </w:r>
            <w:r>
              <w:rPr>
                <w:rFonts w:cs="Arial"/>
                <w:sz w:val="22"/>
                <w:szCs w:val="22"/>
              </w:rPr>
              <w:t>’</w:t>
            </w:r>
            <w:r w:rsidRPr="006913F1">
              <w:rPr>
                <w:rFonts w:cs="Arial"/>
                <w:sz w:val="22"/>
                <w:szCs w:val="22"/>
              </w:rPr>
              <w:t xml:space="preserve"> details from nomination papers and consent to nomination and retain this information to produce all documentation required for the election</w:t>
            </w:r>
          </w:p>
          <w:p w14:paraId="09BD4633"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check the electoral number and provide the elector’s name for disclosure on the statement of persons nominated</w:t>
            </w:r>
          </w:p>
          <w:p w14:paraId="3D3AD12B" w14:textId="77777777" w:rsidR="00220F6A" w:rsidRPr="006913F1"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 xml:space="preserve">record if the nomination is valid or invalid including the reasons for invalidity </w:t>
            </w:r>
          </w:p>
          <w:p w14:paraId="147732C5" w14:textId="77777777" w:rsidR="00220F6A" w:rsidRPr="00087714" w:rsidRDefault="00220F6A" w:rsidP="00220F6A">
            <w:pPr>
              <w:pStyle w:val="ListParagraph"/>
              <w:numPr>
                <w:ilvl w:val="0"/>
                <w:numId w:val="76"/>
              </w:numPr>
              <w:tabs>
                <w:tab w:val="left" w:pos="520"/>
              </w:tabs>
              <w:spacing w:after="80"/>
              <w:rPr>
                <w:rFonts w:cs="Arial"/>
                <w:sz w:val="22"/>
                <w:szCs w:val="22"/>
              </w:rPr>
            </w:pPr>
            <w:r w:rsidRPr="006913F1">
              <w:rPr>
                <w:rFonts w:cs="Arial"/>
                <w:sz w:val="22"/>
                <w:szCs w:val="22"/>
              </w:rPr>
              <w:t>produce the statutory notices populated accordingly</w:t>
            </w:r>
          </w:p>
        </w:tc>
        <w:tc>
          <w:tcPr>
            <w:tcW w:w="992" w:type="dxa"/>
            <w:shd w:val="clear" w:color="auto" w:fill="C6D9F1" w:themeFill="text2" w:themeFillTint="33"/>
          </w:tcPr>
          <w:p w14:paraId="3BE3625E"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1D418FD6" w14:textId="77777777" w:rsidR="00220F6A" w:rsidRPr="008138E7" w:rsidRDefault="00220F6A" w:rsidP="00220F6A">
            <w:pPr>
              <w:spacing w:after="0"/>
              <w:jc w:val="center"/>
              <w:rPr>
                <w:rFonts w:cs="Arial"/>
                <w:sz w:val="22"/>
                <w:szCs w:val="22"/>
              </w:rPr>
            </w:pPr>
          </w:p>
        </w:tc>
        <w:tc>
          <w:tcPr>
            <w:tcW w:w="6560" w:type="dxa"/>
          </w:tcPr>
          <w:p w14:paraId="7737B67E" w14:textId="77777777" w:rsidR="00220F6A" w:rsidRPr="000F4352" w:rsidRDefault="00220F6A" w:rsidP="00220F6A">
            <w:pPr>
              <w:tabs>
                <w:tab w:val="left" w:pos="502"/>
              </w:tabs>
              <w:spacing w:after="0"/>
              <w:rPr>
                <w:rFonts w:cs="Arial"/>
                <w:sz w:val="22"/>
                <w:szCs w:val="22"/>
              </w:rPr>
            </w:pPr>
          </w:p>
        </w:tc>
      </w:tr>
      <w:tr w:rsidR="00220F6A" w:rsidRPr="008138E7" w14:paraId="49149BDC" w14:textId="77777777" w:rsidTr="00F833DC">
        <w:tc>
          <w:tcPr>
            <w:tcW w:w="1083" w:type="dxa"/>
            <w:shd w:val="clear" w:color="auto" w:fill="C6D9F1" w:themeFill="text2" w:themeFillTint="33"/>
          </w:tcPr>
          <w:p w14:paraId="350A056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C7F3FE6" w14:textId="77777777" w:rsidR="00220F6A" w:rsidRPr="008138E7" w:rsidRDefault="00220F6A" w:rsidP="00220F6A">
            <w:pPr>
              <w:keepNext/>
              <w:shd w:val="clear" w:color="auto" w:fill="C6D9F1" w:themeFill="text2" w:themeFillTint="33"/>
              <w:tabs>
                <w:tab w:val="left" w:pos="318"/>
              </w:tabs>
              <w:spacing w:after="0"/>
              <w:rPr>
                <w:rFonts w:eastAsia="Calibri" w:cs="Arial"/>
                <w:b/>
                <w:sz w:val="22"/>
                <w:szCs w:val="22"/>
              </w:rPr>
            </w:pPr>
            <w:r w:rsidRPr="00850258">
              <w:rPr>
                <w:rFonts w:eastAsia="Calibri" w:cs="Arial"/>
                <w:b/>
                <w:sz w:val="22"/>
                <w:szCs w:val="22"/>
              </w:rPr>
              <w:t>Postal Vote Opening and Postal Voter Personal Identifier (PI) Verification</w:t>
            </w:r>
          </w:p>
          <w:p w14:paraId="18C34CD3"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1766EE35" w14:textId="77777777" w:rsidR="00220F6A" w:rsidRDefault="00220F6A" w:rsidP="00220F6A">
            <w:pPr>
              <w:pStyle w:val="ListParagraph"/>
              <w:numPr>
                <w:ilvl w:val="0"/>
                <w:numId w:val="84"/>
              </w:numPr>
              <w:tabs>
                <w:tab w:val="left" w:pos="520"/>
              </w:tabs>
              <w:spacing w:after="80"/>
              <w:rPr>
                <w:rFonts w:cs="Arial"/>
                <w:sz w:val="22"/>
                <w:szCs w:val="22"/>
              </w:rPr>
            </w:pPr>
            <w:r>
              <w:rPr>
                <w:rFonts w:cs="Arial"/>
                <w:sz w:val="22"/>
                <w:szCs w:val="22"/>
              </w:rPr>
              <w:t>record automatically information on cancelled and reissued postal votes</w:t>
            </w:r>
          </w:p>
          <w:p w14:paraId="62CD1987" w14:textId="77777777" w:rsidR="00220F6A" w:rsidRPr="00850258"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scan returned postal voting identifier for</w:t>
            </w:r>
            <w:r>
              <w:rPr>
                <w:rFonts w:cs="Arial"/>
                <w:sz w:val="22"/>
                <w:szCs w:val="22"/>
              </w:rPr>
              <w:t>ms against the relevant elector</w:t>
            </w:r>
          </w:p>
          <w:p w14:paraId="71594BAC" w14:textId="77777777" w:rsidR="00220F6A" w:rsidRPr="00850258"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collect, adjudicate postal voting stateme</w:t>
            </w:r>
            <w:r>
              <w:rPr>
                <w:rFonts w:cs="Arial"/>
                <w:sz w:val="22"/>
                <w:szCs w:val="22"/>
              </w:rPr>
              <w:t>nts and matching ballot papers</w:t>
            </w:r>
          </w:p>
          <w:p w14:paraId="09B8FA73" w14:textId="77777777" w:rsidR="00220F6A" w:rsidRPr="00850258"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lastRenderedPageBreak/>
              <w:t>record signatures, dates of birth and verify the signature against the relevant elector</w:t>
            </w:r>
          </w:p>
          <w:p w14:paraId="186CD616" w14:textId="77777777" w:rsidR="00220F6A"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accept or reject the signature or date of birth (or both) and record the reason for rejection</w:t>
            </w:r>
          </w:p>
          <w:p w14:paraId="225DC856" w14:textId="77777777" w:rsidR="00220F6A" w:rsidRPr="00850258"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allow for decisions on rejected postal votes to be taken immediately or saved until the end of the postal vote opening session in</w:t>
            </w:r>
          </w:p>
          <w:p w14:paraId="02DB4384" w14:textId="77777777" w:rsidR="00220F6A"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 xml:space="preserve">update the elector record to state that the postal vote has been returned </w:t>
            </w:r>
            <w:r>
              <w:rPr>
                <w:rFonts w:cs="Arial"/>
                <w:sz w:val="22"/>
                <w:szCs w:val="22"/>
              </w:rPr>
              <w:t>in real time</w:t>
            </w:r>
            <w:r w:rsidRPr="00850258">
              <w:rPr>
                <w:rFonts w:cs="Arial"/>
                <w:sz w:val="22"/>
                <w:szCs w:val="22"/>
              </w:rPr>
              <w:t xml:space="preserve"> whilst on the Council’s network</w:t>
            </w:r>
          </w:p>
          <w:p w14:paraId="30B9E23D" w14:textId="77777777" w:rsidR="00220F6A"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set the tolerance level for si</w:t>
            </w:r>
            <w:r>
              <w:rPr>
                <w:rFonts w:cs="Arial"/>
                <w:sz w:val="22"/>
                <w:szCs w:val="22"/>
              </w:rPr>
              <w:t>gnature verification checking</w:t>
            </w:r>
            <w:r w:rsidRPr="00850258">
              <w:rPr>
                <w:rFonts w:cs="Arial"/>
                <w:sz w:val="22"/>
                <w:szCs w:val="22"/>
              </w:rPr>
              <w:t xml:space="preserve"> </w:t>
            </w:r>
          </w:p>
          <w:p w14:paraId="66291C58" w14:textId="77777777" w:rsidR="00220F6A" w:rsidRPr="00850258" w:rsidRDefault="00220F6A" w:rsidP="00220F6A">
            <w:pPr>
              <w:pStyle w:val="ListParagraph"/>
              <w:numPr>
                <w:ilvl w:val="0"/>
                <w:numId w:val="84"/>
              </w:numPr>
              <w:tabs>
                <w:tab w:val="left" w:pos="520"/>
              </w:tabs>
              <w:spacing w:after="80"/>
              <w:rPr>
                <w:rFonts w:cs="Arial"/>
                <w:sz w:val="22"/>
                <w:szCs w:val="22"/>
              </w:rPr>
            </w:pPr>
            <w:r w:rsidRPr="00850258">
              <w:rPr>
                <w:rFonts w:cs="Arial"/>
                <w:sz w:val="22"/>
                <w:szCs w:val="22"/>
              </w:rPr>
              <w:t>run a ‘mix and match’ facility which allows the recording and reconciliation of postal voting statements and ballot papers with the same number that arrive separately</w:t>
            </w:r>
          </w:p>
          <w:p w14:paraId="5231592C" w14:textId="77777777" w:rsidR="00220F6A" w:rsidRPr="00850258" w:rsidRDefault="00220F6A" w:rsidP="00220F6A">
            <w:pPr>
              <w:tabs>
                <w:tab w:val="left" w:pos="520"/>
              </w:tabs>
              <w:spacing w:after="80"/>
              <w:rPr>
                <w:rFonts w:cs="Arial"/>
                <w:sz w:val="22"/>
                <w:szCs w:val="22"/>
              </w:rPr>
            </w:pPr>
            <w:r w:rsidRPr="00850258">
              <w:rPr>
                <w:rFonts w:cs="Arial"/>
                <w:sz w:val="22"/>
                <w:szCs w:val="22"/>
              </w:rPr>
              <w:t xml:space="preserve">For any signatures and dates of birth that the </w:t>
            </w:r>
            <w:r>
              <w:rPr>
                <w:rFonts w:cs="Arial"/>
                <w:sz w:val="22"/>
                <w:szCs w:val="22"/>
              </w:rPr>
              <w:t>EMS</w:t>
            </w:r>
            <w:r w:rsidRPr="00850258">
              <w:rPr>
                <w:rFonts w:cs="Arial"/>
                <w:sz w:val="22"/>
                <w:szCs w:val="22"/>
              </w:rPr>
              <w:t xml:space="preserve"> does not automatically verify, the </w:t>
            </w:r>
            <w:r>
              <w:rPr>
                <w:rFonts w:cs="Arial"/>
                <w:sz w:val="22"/>
                <w:szCs w:val="22"/>
              </w:rPr>
              <w:t>EMS shall the ability</w:t>
            </w:r>
            <w:r w:rsidRPr="00850258">
              <w:rPr>
                <w:rFonts w:cs="Arial"/>
                <w:sz w:val="22"/>
                <w:szCs w:val="22"/>
              </w:rPr>
              <w:t xml:space="preserve"> to view simultaneously the scanned postal vote statement signature and date of birth and the application signature and date of birth held against that </w:t>
            </w:r>
            <w:r>
              <w:rPr>
                <w:rFonts w:cs="Arial"/>
                <w:sz w:val="22"/>
                <w:szCs w:val="22"/>
              </w:rPr>
              <w:t>E</w:t>
            </w:r>
            <w:r w:rsidRPr="00850258">
              <w:rPr>
                <w:rFonts w:cs="Arial"/>
                <w:sz w:val="22"/>
                <w:szCs w:val="22"/>
              </w:rPr>
              <w:t xml:space="preserve">lector in the </w:t>
            </w:r>
            <w:r>
              <w:rPr>
                <w:rFonts w:cs="Arial"/>
                <w:sz w:val="22"/>
                <w:szCs w:val="22"/>
              </w:rPr>
              <w:t>EMS</w:t>
            </w:r>
            <w:r w:rsidRPr="00850258">
              <w:rPr>
                <w:rFonts w:cs="Arial"/>
                <w:sz w:val="22"/>
                <w:szCs w:val="22"/>
              </w:rPr>
              <w:t>.</w:t>
            </w:r>
          </w:p>
        </w:tc>
        <w:tc>
          <w:tcPr>
            <w:tcW w:w="992" w:type="dxa"/>
            <w:shd w:val="clear" w:color="auto" w:fill="C6D9F1" w:themeFill="text2" w:themeFillTint="33"/>
          </w:tcPr>
          <w:p w14:paraId="4A36DAD4" w14:textId="77777777" w:rsidR="00220F6A" w:rsidRPr="008138E7" w:rsidRDefault="00220F6A" w:rsidP="00220F6A">
            <w:pPr>
              <w:spacing w:after="0"/>
              <w:jc w:val="center"/>
              <w:rPr>
                <w:rFonts w:cs="Arial"/>
                <w:sz w:val="22"/>
                <w:szCs w:val="22"/>
              </w:rPr>
            </w:pPr>
          </w:p>
        </w:tc>
        <w:tc>
          <w:tcPr>
            <w:tcW w:w="1131" w:type="dxa"/>
          </w:tcPr>
          <w:p w14:paraId="3575DBCC" w14:textId="77777777" w:rsidR="00220F6A" w:rsidRPr="008138E7" w:rsidRDefault="00220F6A" w:rsidP="00220F6A">
            <w:pPr>
              <w:spacing w:after="0"/>
              <w:jc w:val="center"/>
              <w:rPr>
                <w:rFonts w:cs="Arial"/>
                <w:sz w:val="22"/>
                <w:szCs w:val="22"/>
              </w:rPr>
            </w:pPr>
          </w:p>
        </w:tc>
        <w:tc>
          <w:tcPr>
            <w:tcW w:w="6560" w:type="dxa"/>
          </w:tcPr>
          <w:p w14:paraId="057DE05A" w14:textId="77777777" w:rsidR="00220F6A" w:rsidRPr="000F4352" w:rsidRDefault="00220F6A" w:rsidP="00220F6A">
            <w:pPr>
              <w:tabs>
                <w:tab w:val="left" w:pos="1215"/>
              </w:tabs>
              <w:rPr>
                <w:rFonts w:cs="Arial"/>
                <w:sz w:val="22"/>
                <w:szCs w:val="22"/>
              </w:rPr>
            </w:pPr>
          </w:p>
        </w:tc>
      </w:tr>
      <w:tr w:rsidR="00220F6A" w:rsidRPr="008138E7" w14:paraId="7B79F4A2" w14:textId="77777777" w:rsidTr="00F833DC">
        <w:tc>
          <w:tcPr>
            <w:tcW w:w="1083" w:type="dxa"/>
            <w:shd w:val="clear" w:color="auto" w:fill="C6D9F1" w:themeFill="text2" w:themeFillTint="33"/>
          </w:tcPr>
          <w:p w14:paraId="36AC257B" w14:textId="77777777" w:rsidR="00220F6A" w:rsidRPr="002413F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526C25E" w14:textId="77777777" w:rsidR="00220F6A" w:rsidRPr="002413F7" w:rsidRDefault="00220F6A" w:rsidP="00220F6A">
            <w:pPr>
              <w:tabs>
                <w:tab w:val="left" w:pos="520"/>
              </w:tabs>
              <w:spacing w:after="80"/>
              <w:rPr>
                <w:rFonts w:cs="Arial"/>
                <w:sz w:val="22"/>
                <w:szCs w:val="22"/>
              </w:rPr>
            </w:pPr>
            <w:r w:rsidRPr="002413F7">
              <w:rPr>
                <w:rFonts w:cs="Arial"/>
                <w:sz w:val="22"/>
                <w:szCs w:val="22"/>
              </w:rPr>
              <w:t>The EMS shall have the ability to enable the scanning of security statements and ballot papers to be undertaken in a non-networked environment using an import routine to record images/responses and validity on the main system.</w:t>
            </w:r>
          </w:p>
        </w:tc>
        <w:tc>
          <w:tcPr>
            <w:tcW w:w="992" w:type="dxa"/>
            <w:shd w:val="clear" w:color="auto" w:fill="C6D9F1" w:themeFill="text2" w:themeFillTint="33"/>
          </w:tcPr>
          <w:p w14:paraId="3AFB4C17" w14:textId="77777777" w:rsidR="00220F6A" w:rsidRPr="002413F7" w:rsidRDefault="00220F6A" w:rsidP="00220F6A">
            <w:pPr>
              <w:spacing w:after="0"/>
              <w:jc w:val="center"/>
              <w:rPr>
                <w:rFonts w:cs="Arial"/>
                <w:sz w:val="22"/>
                <w:szCs w:val="22"/>
                <w:highlight w:val="cyan"/>
              </w:rPr>
            </w:pPr>
            <w:r w:rsidRPr="00E72396">
              <w:rPr>
                <w:rFonts w:cs="Arial"/>
                <w:sz w:val="22"/>
                <w:szCs w:val="22"/>
              </w:rPr>
              <w:t>M</w:t>
            </w:r>
          </w:p>
        </w:tc>
        <w:tc>
          <w:tcPr>
            <w:tcW w:w="1131" w:type="dxa"/>
          </w:tcPr>
          <w:p w14:paraId="55A2F42F" w14:textId="77777777" w:rsidR="00220F6A" w:rsidRPr="002413F7" w:rsidRDefault="00220F6A" w:rsidP="00220F6A">
            <w:pPr>
              <w:spacing w:after="0"/>
              <w:jc w:val="center"/>
              <w:rPr>
                <w:rFonts w:cs="Arial"/>
                <w:sz w:val="22"/>
                <w:szCs w:val="22"/>
                <w:highlight w:val="cyan"/>
              </w:rPr>
            </w:pPr>
          </w:p>
        </w:tc>
        <w:tc>
          <w:tcPr>
            <w:tcW w:w="6560" w:type="dxa"/>
          </w:tcPr>
          <w:p w14:paraId="677E8324" w14:textId="77777777" w:rsidR="00220F6A" w:rsidRPr="000F4352" w:rsidRDefault="00220F6A" w:rsidP="00220F6A">
            <w:pPr>
              <w:tabs>
                <w:tab w:val="left" w:pos="502"/>
              </w:tabs>
              <w:spacing w:after="0"/>
              <w:rPr>
                <w:rFonts w:cs="Arial"/>
                <w:sz w:val="22"/>
                <w:szCs w:val="22"/>
              </w:rPr>
            </w:pPr>
          </w:p>
        </w:tc>
      </w:tr>
      <w:tr w:rsidR="00220F6A" w:rsidRPr="008138E7" w14:paraId="3EDA9B86" w14:textId="77777777" w:rsidTr="00F833DC">
        <w:tc>
          <w:tcPr>
            <w:tcW w:w="1083" w:type="dxa"/>
            <w:shd w:val="clear" w:color="auto" w:fill="C6D9F1" w:themeFill="text2" w:themeFillTint="33"/>
          </w:tcPr>
          <w:p w14:paraId="10AAF50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9869890" w14:textId="77777777" w:rsidR="00220F6A" w:rsidRDefault="00220F6A" w:rsidP="00220F6A">
            <w:pPr>
              <w:tabs>
                <w:tab w:val="left" w:pos="520"/>
              </w:tabs>
              <w:spacing w:after="80"/>
              <w:rPr>
                <w:rFonts w:cs="Arial"/>
                <w:sz w:val="22"/>
                <w:szCs w:val="22"/>
              </w:rPr>
            </w:pPr>
            <w:r w:rsidRPr="00205D28">
              <w:rPr>
                <w:rFonts w:cs="Arial"/>
                <w:sz w:val="22"/>
                <w:szCs w:val="22"/>
              </w:rPr>
              <w:t>Prior to each Election the EMS shall have the ability to test the barcodes and Elector details from printers without the need to create and delete elections.</w:t>
            </w:r>
          </w:p>
        </w:tc>
        <w:tc>
          <w:tcPr>
            <w:tcW w:w="992" w:type="dxa"/>
            <w:shd w:val="clear" w:color="auto" w:fill="C6D9F1" w:themeFill="text2" w:themeFillTint="33"/>
          </w:tcPr>
          <w:p w14:paraId="0B977454"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C566DD7" w14:textId="77777777" w:rsidR="00220F6A" w:rsidRPr="008138E7" w:rsidRDefault="00220F6A" w:rsidP="00220F6A">
            <w:pPr>
              <w:spacing w:after="0"/>
              <w:jc w:val="center"/>
              <w:rPr>
                <w:rFonts w:cs="Arial"/>
                <w:sz w:val="22"/>
                <w:szCs w:val="22"/>
              </w:rPr>
            </w:pPr>
          </w:p>
        </w:tc>
        <w:tc>
          <w:tcPr>
            <w:tcW w:w="6560" w:type="dxa"/>
          </w:tcPr>
          <w:p w14:paraId="2AC0BB35" w14:textId="77777777" w:rsidR="00220F6A" w:rsidRPr="000F4352" w:rsidRDefault="00220F6A" w:rsidP="00220F6A">
            <w:pPr>
              <w:spacing w:after="0"/>
              <w:rPr>
                <w:rFonts w:cs="Arial"/>
                <w:sz w:val="22"/>
                <w:szCs w:val="22"/>
              </w:rPr>
            </w:pPr>
          </w:p>
        </w:tc>
      </w:tr>
      <w:tr w:rsidR="00220F6A" w:rsidRPr="008138E7" w14:paraId="2F08D725" w14:textId="77777777" w:rsidTr="00F833DC">
        <w:tc>
          <w:tcPr>
            <w:tcW w:w="1083" w:type="dxa"/>
            <w:shd w:val="clear" w:color="auto" w:fill="C6D9F1" w:themeFill="text2" w:themeFillTint="33"/>
          </w:tcPr>
          <w:p w14:paraId="638D3127" w14:textId="77777777" w:rsidR="00220F6A" w:rsidRPr="008138E7" w:rsidRDefault="00220F6A" w:rsidP="00220F6A">
            <w:pPr>
              <w:numPr>
                <w:ilvl w:val="0"/>
                <w:numId w:val="2"/>
              </w:numPr>
              <w:spacing w:after="0"/>
              <w:contextualSpacing/>
              <w:rPr>
                <w:rFonts w:cs="Arial"/>
                <w:sz w:val="22"/>
                <w:szCs w:val="22"/>
              </w:rPr>
            </w:pPr>
            <w:r>
              <w:rPr>
                <w:rFonts w:cs="Arial"/>
                <w:sz w:val="22"/>
                <w:szCs w:val="22"/>
              </w:rPr>
              <w:t>Y</w:t>
            </w:r>
          </w:p>
        </w:tc>
        <w:tc>
          <w:tcPr>
            <w:tcW w:w="4977" w:type="dxa"/>
            <w:shd w:val="clear" w:color="auto" w:fill="C6D9F1" w:themeFill="text2" w:themeFillTint="33"/>
          </w:tcPr>
          <w:p w14:paraId="3AA39E54" w14:textId="77777777" w:rsidR="00220F6A" w:rsidRPr="00087714" w:rsidRDefault="00220F6A" w:rsidP="00220F6A">
            <w:pPr>
              <w:keepNext/>
              <w:shd w:val="clear" w:color="auto" w:fill="C6D9F1" w:themeFill="text2" w:themeFillTint="33"/>
              <w:tabs>
                <w:tab w:val="left" w:pos="318"/>
              </w:tabs>
              <w:spacing w:after="0"/>
              <w:rPr>
                <w:rFonts w:eastAsia="Calibri" w:cs="Arial"/>
                <w:b/>
                <w:sz w:val="22"/>
                <w:szCs w:val="22"/>
              </w:rPr>
            </w:pPr>
            <w:r w:rsidRPr="00087714">
              <w:rPr>
                <w:rFonts w:eastAsia="Calibri" w:cs="Arial"/>
                <w:b/>
                <w:sz w:val="22"/>
                <w:szCs w:val="22"/>
              </w:rPr>
              <w:t>Postal Vote Identifier Refresh/ Rejection Notices</w:t>
            </w:r>
          </w:p>
          <w:p w14:paraId="31FDCB57" w14:textId="77777777" w:rsidR="00220F6A" w:rsidRPr="00087714" w:rsidRDefault="00220F6A" w:rsidP="00220F6A">
            <w:pPr>
              <w:tabs>
                <w:tab w:val="left" w:pos="520"/>
              </w:tabs>
              <w:spacing w:after="80"/>
              <w:rPr>
                <w:rFonts w:cs="Arial"/>
                <w:sz w:val="22"/>
                <w:szCs w:val="22"/>
              </w:rPr>
            </w:pPr>
            <w:r w:rsidRPr="00087714">
              <w:rPr>
                <w:rFonts w:cs="Arial"/>
                <w:sz w:val="22"/>
                <w:szCs w:val="22"/>
              </w:rPr>
              <w:t>The EMS shall have the ability to:</w:t>
            </w:r>
          </w:p>
          <w:p w14:paraId="706EA5BD" w14:textId="77777777" w:rsidR="00220F6A" w:rsidRPr="00087714" w:rsidRDefault="00220F6A" w:rsidP="00220F6A">
            <w:pPr>
              <w:pStyle w:val="ListParagraph"/>
              <w:numPr>
                <w:ilvl w:val="0"/>
                <w:numId w:val="86"/>
              </w:numPr>
              <w:tabs>
                <w:tab w:val="left" w:pos="520"/>
              </w:tabs>
              <w:spacing w:after="80"/>
              <w:rPr>
                <w:rFonts w:cs="Arial"/>
                <w:sz w:val="22"/>
                <w:szCs w:val="22"/>
              </w:rPr>
            </w:pPr>
            <w:r w:rsidRPr="00087714">
              <w:rPr>
                <w:rFonts w:cs="Arial"/>
                <w:sz w:val="22"/>
                <w:szCs w:val="22"/>
              </w:rPr>
              <w:t>produce Postal Vote Identifier refresh forms/letters and reminder forms/letters in a variety of formats including:</w:t>
            </w:r>
          </w:p>
          <w:p w14:paraId="5FD93B65" w14:textId="77777777" w:rsidR="00220F6A" w:rsidRPr="00087714" w:rsidRDefault="00220F6A" w:rsidP="00220F6A">
            <w:pPr>
              <w:pStyle w:val="ListParagraph"/>
              <w:numPr>
                <w:ilvl w:val="0"/>
                <w:numId w:val="87"/>
              </w:numPr>
              <w:tabs>
                <w:tab w:val="left" w:pos="743"/>
              </w:tabs>
              <w:spacing w:after="80"/>
              <w:rPr>
                <w:rFonts w:cs="Arial"/>
                <w:sz w:val="22"/>
                <w:szCs w:val="22"/>
              </w:rPr>
            </w:pPr>
            <w:r w:rsidRPr="00087714">
              <w:rPr>
                <w:rFonts w:cs="Arial"/>
                <w:sz w:val="22"/>
                <w:szCs w:val="22"/>
              </w:rPr>
              <w:t>complete form including Elector details from the system as required by the regulations</w:t>
            </w:r>
          </w:p>
          <w:p w14:paraId="2BC875B9" w14:textId="77777777" w:rsidR="00220F6A" w:rsidRPr="00087714" w:rsidRDefault="00220F6A" w:rsidP="00220F6A">
            <w:pPr>
              <w:pStyle w:val="ListParagraph"/>
              <w:numPr>
                <w:ilvl w:val="0"/>
                <w:numId w:val="87"/>
              </w:numPr>
              <w:tabs>
                <w:tab w:val="left" w:pos="743"/>
              </w:tabs>
              <w:spacing w:after="80"/>
              <w:rPr>
                <w:rFonts w:cs="Arial"/>
                <w:sz w:val="22"/>
                <w:szCs w:val="22"/>
              </w:rPr>
            </w:pPr>
            <w:r w:rsidRPr="00087714">
              <w:rPr>
                <w:rFonts w:cs="Arial"/>
                <w:sz w:val="22"/>
                <w:szCs w:val="22"/>
              </w:rPr>
              <w:t xml:space="preserve">data extract of Elector details to send to third party printers for production of the forms/letters </w:t>
            </w:r>
          </w:p>
          <w:p w14:paraId="4459007D" w14:textId="77777777" w:rsidR="00220F6A" w:rsidRPr="00087714" w:rsidRDefault="00220F6A" w:rsidP="00220F6A">
            <w:pPr>
              <w:pStyle w:val="ListParagraph"/>
              <w:numPr>
                <w:ilvl w:val="0"/>
                <w:numId w:val="87"/>
              </w:numPr>
              <w:tabs>
                <w:tab w:val="left" w:pos="743"/>
              </w:tabs>
              <w:spacing w:after="80"/>
              <w:rPr>
                <w:rFonts w:cs="Arial"/>
                <w:sz w:val="22"/>
                <w:szCs w:val="22"/>
              </w:rPr>
            </w:pPr>
            <w:r w:rsidRPr="00087714">
              <w:rPr>
                <w:rFonts w:cs="Arial"/>
                <w:sz w:val="22"/>
                <w:szCs w:val="22"/>
              </w:rPr>
              <w:t>in a specific order e.g. delivery order, meet royal mail requirements to achieve discounted rates</w:t>
            </w:r>
          </w:p>
          <w:p w14:paraId="2574A3CA" w14:textId="77777777" w:rsidR="00220F6A" w:rsidRPr="00087714" w:rsidRDefault="00220F6A" w:rsidP="00220F6A">
            <w:pPr>
              <w:pStyle w:val="ListParagraph"/>
              <w:numPr>
                <w:ilvl w:val="0"/>
                <w:numId w:val="87"/>
              </w:numPr>
              <w:tabs>
                <w:tab w:val="left" w:pos="743"/>
              </w:tabs>
              <w:spacing w:after="80"/>
              <w:rPr>
                <w:rFonts w:cs="Arial"/>
                <w:sz w:val="22"/>
                <w:szCs w:val="22"/>
              </w:rPr>
            </w:pPr>
            <w:r w:rsidRPr="00087714">
              <w:rPr>
                <w:rFonts w:cs="Arial"/>
                <w:sz w:val="22"/>
                <w:szCs w:val="22"/>
              </w:rPr>
              <w:t>in a format allowing for specific design</w:t>
            </w:r>
          </w:p>
          <w:p w14:paraId="06BC30D6" w14:textId="77777777" w:rsidR="00220F6A" w:rsidRPr="00087714" w:rsidRDefault="00220F6A" w:rsidP="00220F6A">
            <w:pPr>
              <w:pStyle w:val="ListParagraph"/>
              <w:numPr>
                <w:ilvl w:val="0"/>
                <w:numId w:val="85"/>
              </w:numPr>
              <w:tabs>
                <w:tab w:val="left" w:pos="520"/>
              </w:tabs>
              <w:spacing w:after="80"/>
              <w:rPr>
                <w:rFonts w:cs="Arial"/>
                <w:sz w:val="22"/>
                <w:szCs w:val="22"/>
              </w:rPr>
            </w:pPr>
            <w:r w:rsidRPr="00087714">
              <w:rPr>
                <w:rFonts w:cs="Arial"/>
                <w:sz w:val="22"/>
                <w:szCs w:val="22"/>
              </w:rPr>
              <w:t>collect, store and record the returned Postal Voting Identifier form against the relevant Elector</w:t>
            </w:r>
          </w:p>
          <w:p w14:paraId="7CAA3AE9" w14:textId="77777777" w:rsidR="00220F6A" w:rsidRPr="00087714" w:rsidRDefault="00220F6A" w:rsidP="00220F6A">
            <w:pPr>
              <w:pStyle w:val="ListParagraph"/>
              <w:numPr>
                <w:ilvl w:val="0"/>
                <w:numId w:val="85"/>
              </w:numPr>
              <w:tabs>
                <w:tab w:val="left" w:pos="520"/>
              </w:tabs>
              <w:spacing w:after="80"/>
              <w:rPr>
                <w:rFonts w:cs="Arial"/>
                <w:sz w:val="22"/>
                <w:szCs w:val="22"/>
              </w:rPr>
            </w:pPr>
            <w:r w:rsidRPr="00087714">
              <w:rPr>
                <w:rFonts w:cs="Arial"/>
                <w:sz w:val="22"/>
                <w:szCs w:val="22"/>
              </w:rPr>
              <w:t>record and store signatures and date of birth against the relevant Elector</w:t>
            </w:r>
          </w:p>
          <w:p w14:paraId="29A2ED30" w14:textId="77777777" w:rsidR="00220F6A" w:rsidRPr="00087714" w:rsidRDefault="00220F6A" w:rsidP="00220F6A">
            <w:pPr>
              <w:pStyle w:val="ListParagraph"/>
              <w:numPr>
                <w:ilvl w:val="0"/>
                <w:numId w:val="85"/>
              </w:numPr>
              <w:tabs>
                <w:tab w:val="left" w:pos="520"/>
              </w:tabs>
              <w:spacing w:after="80"/>
              <w:rPr>
                <w:rFonts w:cs="Arial"/>
                <w:sz w:val="22"/>
                <w:szCs w:val="22"/>
              </w:rPr>
            </w:pPr>
            <w:r w:rsidRPr="00087714">
              <w:rPr>
                <w:rFonts w:cs="Arial"/>
                <w:sz w:val="22"/>
                <w:szCs w:val="22"/>
              </w:rPr>
              <w:t>retain more than one image against an elector so that the original application with the date of birth on can be retained</w:t>
            </w:r>
          </w:p>
        </w:tc>
        <w:tc>
          <w:tcPr>
            <w:tcW w:w="992" w:type="dxa"/>
            <w:shd w:val="clear" w:color="auto" w:fill="C6D9F1" w:themeFill="text2" w:themeFillTint="33"/>
          </w:tcPr>
          <w:p w14:paraId="6A721DAE"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36E994D9" w14:textId="77777777" w:rsidR="00220F6A" w:rsidRPr="008138E7" w:rsidRDefault="00220F6A" w:rsidP="00220F6A">
            <w:pPr>
              <w:spacing w:after="0"/>
              <w:jc w:val="center"/>
              <w:rPr>
                <w:rFonts w:cs="Arial"/>
                <w:sz w:val="22"/>
                <w:szCs w:val="22"/>
              </w:rPr>
            </w:pPr>
          </w:p>
        </w:tc>
        <w:tc>
          <w:tcPr>
            <w:tcW w:w="6560" w:type="dxa"/>
          </w:tcPr>
          <w:p w14:paraId="3A000D3E" w14:textId="77777777" w:rsidR="00220F6A" w:rsidRPr="000F4352" w:rsidRDefault="00220F6A" w:rsidP="00220F6A">
            <w:pPr>
              <w:spacing w:after="0"/>
              <w:rPr>
                <w:rFonts w:cs="Arial"/>
                <w:sz w:val="22"/>
                <w:szCs w:val="22"/>
              </w:rPr>
            </w:pPr>
          </w:p>
        </w:tc>
      </w:tr>
      <w:tr w:rsidR="00220F6A" w:rsidRPr="008138E7" w14:paraId="07C6AEF9" w14:textId="77777777" w:rsidTr="008D561A">
        <w:tc>
          <w:tcPr>
            <w:tcW w:w="14743" w:type="dxa"/>
            <w:gridSpan w:val="5"/>
            <w:shd w:val="clear" w:color="auto" w:fill="8DB3E2" w:themeFill="text2" w:themeFillTint="66"/>
          </w:tcPr>
          <w:p w14:paraId="7EDA7335" w14:textId="77777777" w:rsidR="00220F6A" w:rsidRPr="000F4352" w:rsidRDefault="00220F6A" w:rsidP="00220F6A">
            <w:pPr>
              <w:keepNext/>
              <w:spacing w:after="0"/>
              <w:rPr>
                <w:rFonts w:cs="Arial"/>
                <w:b/>
                <w:sz w:val="22"/>
                <w:szCs w:val="22"/>
              </w:rPr>
            </w:pPr>
            <w:r w:rsidRPr="000F4352">
              <w:rPr>
                <w:rFonts w:cs="Arial"/>
                <w:b/>
                <w:sz w:val="22"/>
                <w:szCs w:val="22"/>
              </w:rPr>
              <w:lastRenderedPageBreak/>
              <w:t>Poll Day and Count Functionality (15%)</w:t>
            </w:r>
          </w:p>
          <w:p w14:paraId="01327532" w14:textId="1D82A594" w:rsidR="00220F6A" w:rsidRPr="000F4352" w:rsidRDefault="00220F6A" w:rsidP="00220F6A">
            <w:pPr>
              <w:keepNext/>
              <w:spacing w:after="0"/>
              <w:rPr>
                <w:rFonts w:cs="Arial"/>
                <w:sz w:val="22"/>
                <w:szCs w:val="22"/>
              </w:rPr>
            </w:pPr>
            <w:r w:rsidRPr="000F4352">
              <w:rPr>
                <w:rFonts w:cs="Arial"/>
                <w:sz w:val="22"/>
                <w:szCs w:val="22"/>
              </w:rPr>
              <w:t>The EMS shall have the following poll day and count functionality:</w:t>
            </w:r>
          </w:p>
        </w:tc>
      </w:tr>
      <w:tr w:rsidR="00220F6A" w:rsidRPr="008138E7" w14:paraId="0AB23DF0" w14:textId="77777777" w:rsidTr="00F833DC">
        <w:tc>
          <w:tcPr>
            <w:tcW w:w="1083" w:type="dxa"/>
            <w:shd w:val="clear" w:color="auto" w:fill="C6D9F1" w:themeFill="text2" w:themeFillTint="33"/>
          </w:tcPr>
          <w:p w14:paraId="6C33359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39BAA81" w14:textId="77777777" w:rsidR="00220F6A" w:rsidRPr="00087714" w:rsidRDefault="00220F6A" w:rsidP="00220F6A">
            <w:pPr>
              <w:tabs>
                <w:tab w:val="left" w:pos="520"/>
              </w:tabs>
              <w:spacing w:after="80"/>
              <w:rPr>
                <w:rFonts w:cs="Arial"/>
                <w:sz w:val="22"/>
                <w:szCs w:val="22"/>
              </w:rPr>
            </w:pPr>
            <w:r w:rsidRPr="00087714">
              <w:rPr>
                <w:rFonts w:cs="Arial"/>
                <w:sz w:val="22"/>
                <w:szCs w:val="22"/>
              </w:rPr>
              <w:t>The EMS shall have the ability to put barcodes on ballot box labels and then scan the barcode when they arrive at the count venue to view real time reporting on the ballot boxes which have arrived and those outstanding.</w:t>
            </w:r>
          </w:p>
        </w:tc>
        <w:tc>
          <w:tcPr>
            <w:tcW w:w="992" w:type="dxa"/>
            <w:shd w:val="clear" w:color="auto" w:fill="C6D9F1" w:themeFill="text2" w:themeFillTint="33"/>
          </w:tcPr>
          <w:p w14:paraId="05E8BB0F"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C5CD7A9" w14:textId="77777777" w:rsidR="00220F6A" w:rsidRPr="008138E7" w:rsidRDefault="00220F6A" w:rsidP="00220F6A">
            <w:pPr>
              <w:spacing w:after="0"/>
              <w:jc w:val="center"/>
              <w:rPr>
                <w:rFonts w:cs="Arial"/>
                <w:sz w:val="22"/>
                <w:szCs w:val="22"/>
              </w:rPr>
            </w:pPr>
          </w:p>
        </w:tc>
        <w:tc>
          <w:tcPr>
            <w:tcW w:w="6560" w:type="dxa"/>
          </w:tcPr>
          <w:p w14:paraId="20CA447D" w14:textId="77777777" w:rsidR="00220F6A" w:rsidRPr="000F4352" w:rsidRDefault="00220F6A" w:rsidP="00220F6A">
            <w:pPr>
              <w:tabs>
                <w:tab w:val="left" w:pos="502"/>
              </w:tabs>
              <w:spacing w:after="0"/>
              <w:rPr>
                <w:rFonts w:cs="Arial"/>
                <w:sz w:val="22"/>
                <w:szCs w:val="22"/>
              </w:rPr>
            </w:pPr>
          </w:p>
        </w:tc>
      </w:tr>
      <w:tr w:rsidR="00220F6A" w:rsidRPr="008138E7" w14:paraId="66307EE0" w14:textId="77777777" w:rsidTr="00F833DC">
        <w:tc>
          <w:tcPr>
            <w:tcW w:w="1083" w:type="dxa"/>
            <w:shd w:val="clear" w:color="auto" w:fill="C6D9F1" w:themeFill="text2" w:themeFillTint="33"/>
          </w:tcPr>
          <w:p w14:paraId="72FEE17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71BDAA2" w14:textId="77777777" w:rsidR="00220F6A" w:rsidRPr="00087714" w:rsidRDefault="00220F6A" w:rsidP="00220F6A">
            <w:pPr>
              <w:tabs>
                <w:tab w:val="left" w:pos="520"/>
              </w:tabs>
              <w:spacing w:after="80"/>
              <w:rPr>
                <w:rFonts w:cs="Arial"/>
                <w:sz w:val="22"/>
                <w:szCs w:val="22"/>
              </w:rPr>
            </w:pPr>
            <w:r w:rsidRPr="00087714">
              <w:rPr>
                <w:rFonts w:cs="Arial"/>
                <w:sz w:val="22"/>
                <w:szCs w:val="22"/>
              </w:rPr>
              <w:t xml:space="preserve">The EMS shall to have the ability to produce </w:t>
            </w:r>
            <w:r>
              <w:rPr>
                <w:rFonts w:cs="Arial"/>
                <w:sz w:val="22"/>
                <w:szCs w:val="22"/>
              </w:rPr>
              <w:t>wristbands or badges for staff, c</w:t>
            </w:r>
            <w:r w:rsidRPr="00087714">
              <w:rPr>
                <w:rFonts w:cs="Arial"/>
                <w:sz w:val="22"/>
                <w:szCs w:val="22"/>
              </w:rPr>
              <w:t xml:space="preserve">andidates, </w:t>
            </w:r>
            <w:r>
              <w:rPr>
                <w:rFonts w:cs="Arial"/>
                <w:sz w:val="22"/>
                <w:szCs w:val="22"/>
              </w:rPr>
              <w:t>a</w:t>
            </w:r>
            <w:r w:rsidRPr="00087714">
              <w:rPr>
                <w:rFonts w:cs="Arial"/>
                <w:sz w:val="22"/>
                <w:szCs w:val="22"/>
              </w:rPr>
              <w:t xml:space="preserve">gents, guests, press and observers who attend the count which contain a barcode so that on arrival at the count venue the barcode is scanned recording the time of arrival and then on departure recording the time of departure. </w:t>
            </w:r>
          </w:p>
          <w:p w14:paraId="429F5B62" w14:textId="77777777" w:rsidR="00220F6A" w:rsidRPr="00087714" w:rsidRDefault="00220F6A" w:rsidP="00220F6A">
            <w:pPr>
              <w:tabs>
                <w:tab w:val="left" w:pos="520"/>
              </w:tabs>
              <w:spacing w:after="80"/>
              <w:rPr>
                <w:rFonts w:cs="Arial"/>
                <w:sz w:val="22"/>
                <w:szCs w:val="22"/>
              </w:rPr>
            </w:pPr>
            <w:r w:rsidRPr="00087714">
              <w:rPr>
                <w:rFonts w:cs="Arial"/>
                <w:sz w:val="22"/>
                <w:szCs w:val="22"/>
              </w:rPr>
              <w:t xml:space="preserve">This functionality should enable the scanning of the barcode whenever they leave and re-enter the venue so details of who is in the count venue at any one time can be identified. </w:t>
            </w:r>
          </w:p>
        </w:tc>
        <w:tc>
          <w:tcPr>
            <w:tcW w:w="992" w:type="dxa"/>
            <w:shd w:val="clear" w:color="auto" w:fill="C6D9F1" w:themeFill="text2" w:themeFillTint="33"/>
          </w:tcPr>
          <w:p w14:paraId="768192F8" w14:textId="77777777" w:rsidR="00220F6A" w:rsidRPr="008138E7" w:rsidRDefault="00220F6A" w:rsidP="00220F6A">
            <w:pPr>
              <w:spacing w:after="0"/>
              <w:jc w:val="center"/>
              <w:rPr>
                <w:rFonts w:cs="Arial"/>
                <w:sz w:val="22"/>
                <w:szCs w:val="22"/>
              </w:rPr>
            </w:pPr>
          </w:p>
        </w:tc>
        <w:tc>
          <w:tcPr>
            <w:tcW w:w="1131" w:type="dxa"/>
          </w:tcPr>
          <w:p w14:paraId="63F02229" w14:textId="77777777" w:rsidR="00220F6A" w:rsidRPr="008138E7" w:rsidRDefault="00220F6A" w:rsidP="00220F6A">
            <w:pPr>
              <w:spacing w:after="0"/>
              <w:jc w:val="center"/>
              <w:rPr>
                <w:rFonts w:cs="Arial"/>
                <w:sz w:val="22"/>
                <w:szCs w:val="22"/>
              </w:rPr>
            </w:pPr>
          </w:p>
        </w:tc>
        <w:tc>
          <w:tcPr>
            <w:tcW w:w="6560" w:type="dxa"/>
          </w:tcPr>
          <w:p w14:paraId="0E5B78A8" w14:textId="77777777" w:rsidR="00220F6A" w:rsidRPr="000F4352" w:rsidRDefault="00220F6A" w:rsidP="00220F6A">
            <w:pPr>
              <w:tabs>
                <w:tab w:val="left" w:pos="502"/>
              </w:tabs>
              <w:spacing w:after="0"/>
              <w:rPr>
                <w:rFonts w:cs="Arial"/>
                <w:sz w:val="22"/>
                <w:szCs w:val="22"/>
              </w:rPr>
            </w:pPr>
          </w:p>
        </w:tc>
      </w:tr>
      <w:tr w:rsidR="00220F6A" w:rsidRPr="008138E7" w14:paraId="4E8D215A" w14:textId="77777777" w:rsidTr="00F833DC">
        <w:tc>
          <w:tcPr>
            <w:tcW w:w="1083" w:type="dxa"/>
            <w:shd w:val="clear" w:color="auto" w:fill="C6D9F1" w:themeFill="text2" w:themeFillTint="33"/>
          </w:tcPr>
          <w:p w14:paraId="6D8039E7"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B3A4DA6" w14:textId="77777777" w:rsidR="00220F6A" w:rsidRPr="00446188" w:rsidRDefault="00220F6A" w:rsidP="00220F6A">
            <w:pPr>
              <w:tabs>
                <w:tab w:val="left" w:pos="520"/>
              </w:tabs>
              <w:spacing w:after="80"/>
              <w:rPr>
                <w:rFonts w:cs="Arial"/>
                <w:sz w:val="22"/>
                <w:szCs w:val="22"/>
              </w:rPr>
            </w:pPr>
            <w:r w:rsidRPr="00446188">
              <w:rPr>
                <w:rFonts w:cs="Arial"/>
                <w:sz w:val="22"/>
                <w:szCs w:val="22"/>
              </w:rPr>
              <w:t>The EMS shall have the ability to complete the count paperwork and checks, including:</w:t>
            </w:r>
          </w:p>
          <w:p w14:paraId="36C1C786"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recording number of ballot papers on the ballot paper account and in the ballot box</w:t>
            </w:r>
          </w:p>
          <w:p w14:paraId="43104103"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showing any variations between received and counted</w:t>
            </w:r>
          </w:p>
          <w:p w14:paraId="619AE80E"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record numbers of unused ballot papers</w:t>
            </w:r>
          </w:p>
          <w:p w14:paraId="0EC5445F"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recording turnout by polling station</w:t>
            </w:r>
          </w:p>
          <w:p w14:paraId="40DC977A"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producing verification statements</w:t>
            </w:r>
          </w:p>
          <w:p w14:paraId="69ABE82D"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lastRenderedPageBreak/>
              <w:t>recording the number of votes by candidate and rejected type</w:t>
            </w:r>
          </w:p>
          <w:p w14:paraId="02F703C8"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identifying variations between verification and counted figures</w:t>
            </w:r>
          </w:p>
          <w:p w14:paraId="5958C5AE"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operating in a mini-count environment and collating results</w:t>
            </w:r>
          </w:p>
          <w:p w14:paraId="3DA47CA1"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operating remotely in a non-networked count location and then importing results back into main system</w:t>
            </w:r>
          </w:p>
          <w:p w14:paraId="6A4E03DA"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providing an on screen overview as to the current status of each counting area i.e. verified, count started, declaration printed and result declared</w:t>
            </w:r>
          </w:p>
          <w:p w14:paraId="4DF6BA74"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providing a result display screen, which includes ward overviews, vacant seats, political balance and in depth scrolling results screens showing votes cast and percentages</w:t>
            </w:r>
          </w:p>
          <w:p w14:paraId="0D5BE270" w14:textId="77777777" w:rsidR="00220F6A" w:rsidRPr="00446188" w:rsidRDefault="00220F6A" w:rsidP="00220F6A">
            <w:pPr>
              <w:pStyle w:val="ListParagraph"/>
              <w:numPr>
                <w:ilvl w:val="0"/>
                <w:numId w:val="79"/>
              </w:numPr>
              <w:tabs>
                <w:tab w:val="left" w:pos="520"/>
              </w:tabs>
              <w:spacing w:after="80"/>
              <w:rPr>
                <w:rFonts w:cs="Arial"/>
                <w:sz w:val="22"/>
                <w:szCs w:val="22"/>
              </w:rPr>
            </w:pPr>
            <w:r w:rsidRPr="00446188">
              <w:rPr>
                <w:rFonts w:cs="Arial"/>
                <w:sz w:val="22"/>
                <w:szCs w:val="22"/>
              </w:rPr>
              <w:t>provide declaration of results</w:t>
            </w:r>
          </w:p>
        </w:tc>
        <w:tc>
          <w:tcPr>
            <w:tcW w:w="992" w:type="dxa"/>
            <w:shd w:val="clear" w:color="auto" w:fill="C6D9F1" w:themeFill="text2" w:themeFillTint="33"/>
          </w:tcPr>
          <w:p w14:paraId="190AA48D" w14:textId="77777777" w:rsidR="00220F6A" w:rsidRDefault="00220F6A" w:rsidP="00220F6A">
            <w:pPr>
              <w:spacing w:after="0"/>
              <w:jc w:val="center"/>
              <w:rPr>
                <w:rFonts w:cs="Arial"/>
                <w:sz w:val="22"/>
                <w:szCs w:val="22"/>
              </w:rPr>
            </w:pPr>
            <w:r>
              <w:rPr>
                <w:rFonts w:cs="Arial"/>
                <w:sz w:val="22"/>
                <w:szCs w:val="22"/>
              </w:rPr>
              <w:lastRenderedPageBreak/>
              <w:t>M</w:t>
            </w:r>
          </w:p>
        </w:tc>
        <w:tc>
          <w:tcPr>
            <w:tcW w:w="1131" w:type="dxa"/>
          </w:tcPr>
          <w:p w14:paraId="48578219" w14:textId="77777777" w:rsidR="00220F6A" w:rsidRPr="008138E7" w:rsidRDefault="00220F6A" w:rsidP="00220F6A">
            <w:pPr>
              <w:spacing w:after="0"/>
              <w:jc w:val="center"/>
              <w:rPr>
                <w:rFonts w:cs="Arial"/>
                <w:sz w:val="22"/>
                <w:szCs w:val="22"/>
              </w:rPr>
            </w:pPr>
          </w:p>
        </w:tc>
        <w:tc>
          <w:tcPr>
            <w:tcW w:w="6560" w:type="dxa"/>
          </w:tcPr>
          <w:p w14:paraId="6026E0DB" w14:textId="77777777" w:rsidR="00220F6A" w:rsidRPr="00680160" w:rsidRDefault="00220F6A" w:rsidP="00220F6A">
            <w:pPr>
              <w:spacing w:after="0"/>
              <w:rPr>
                <w:rFonts w:cs="Arial"/>
                <w:sz w:val="22"/>
                <w:szCs w:val="22"/>
              </w:rPr>
            </w:pPr>
          </w:p>
        </w:tc>
      </w:tr>
      <w:tr w:rsidR="00220F6A" w:rsidRPr="008138E7" w14:paraId="06B8AB07" w14:textId="77777777" w:rsidTr="00F833DC">
        <w:tc>
          <w:tcPr>
            <w:tcW w:w="1083" w:type="dxa"/>
            <w:shd w:val="clear" w:color="auto" w:fill="C6D9F1" w:themeFill="text2" w:themeFillTint="33"/>
          </w:tcPr>
          <w:p w14:paraId="174553D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9ADFFEC" w14:textId="77777777" w:rsidR="00220F6A" w:rsidRDefault="00220F6A" w:rsidP="00220F6A">
            <w:pPr>
              <w:tabs>
                <w:tab w:val="left" w:pos="520"/>
              </w:tabs>
              <w:spacing w:after="80"/>
              <w:rPr>
                <w:rFonts w:cs="Arial"/>
                <w:sz w:val="22"/>
                <w:szCs w:val="22"/>
              </w:rPr>
            </w:pPr>
            <w:r>
              <w:rPr>
                <w:rFonts w:cs="Arial"/>
                <w:sz w:val="22"/>
                <w:szCs w:val="22"/>
              </w:rPr>
              <w:t>When closing down Elections/Referenda the EMS shall have the ability to record:</w:t>
            </w:r>
          </w:p>
          <w:p w14:paraId="033FF002" w14:textId="77777777" w:rsidR="00220F6A" w:rsidRPr="008A4FBA" w:rsidRDefault="00220F6A" w:rsidP="00220F6A">
            <w:pPr>
              <w:pStyle w:val="ListParagraph"/>
              <w:numPr>
                <w:ilvl w:val="0"/>
                <w:numId w:val="34"/>
              </w:numPr>
              <w:tabs>
                <w:tab w:val="left" w:pos="520"/>
              </w:tabs>
              <w:spacing w:after="80"/>
              <w:rPr>
                <w:rFonts w:cs="Arial"/>
                <w:sz w:val="22"/>
                <w:szCs w:val="22"/>
              </w:rPr>
            </w:pPr>
            <w:r w:rsidRPr="008A4FBA">
              <w:rPr>
                <w:rFonts w:cs="Arial"/>
                <w:sz w:val="22"/>
                <w:szCs w:val="22"/>
              </w:rPr>
              <w:t>staff evaluations and ratings of performance</w:t>
            </w:r>
          </w:p>
          <w:p w14:paraId="46E72616" w14:textId="77777777" w:rsidR="00220F6A" w:rsidRPr="008A4FBA" w:rsidRDefault="00220F6A" w:rsidP="00220F6A">
            <w:pPr>
              <w:pStyle w:val="ListParagraph"/>
              <w:numPr>
                <w:ilvl w:val="0"/>
                <w:numId w:val="34"/>
              </w:numPr>
              <w:tabs>
                <w:tab w:val="left" w:pos="520"/>
              </w:tabs>
              <w:spacing w:after="80"/>
              <w:rPr>
                <w:rFonts w:cs="Arial"/>
                <w:sz w:val="22"/>
                <w:szCs w:val="22"/>
              </w:rPr>
            </w:pPr>
            <w:r w:rsidRPr="008A4FBA">
              <w:rPr>
                <w:rFonts w:cs="Arial"/>
                <w:sz w:val="22"/>
                <w:szCs w:val="22"/>
              </w:rPr>
              <w:t>payments of staff</w:t>
            </w:r>
          </w:p>
          <w:p w14:paraId="2CACFE06" w14:textId="77777777" w:rsidR="00220F6A" w:rsidRPr="008A4FBA" w:rsidRDefault="00220F6A" w:rsidP="00220F6A">
            <w:pPr>
              <w:pStyle w:val="ListParagraph"/>
              <w:numPr>
                <w:ilvl w:val="0"/>
                <w:numId w:val="34"/>
              </w:numPr>
              <w:tabs>
                <w:tab w:val="left" w:pos="520"/>
              </w:tabs>
              <w:spacing w:after="80"/>
              <w:rPr>
                <w:rFonts w:cs="Arial"/>
                <w:sz w:val="22"/>
                <w:szCs w:val="22"/>
              </w:rPr>
            </w:pPr>
            <w:r w:rsidRPr="008A4FBA">
              <w:rPr>
                <w:rFonts w:cs="Arial"/>
                <w:sz w:val="22"/>
                <w:szCs w:val="22"/>
              </w:rPr>
              <w:t>election accounts and claims</w:t>
            </w:r>
          </w:p>
        </w:tc>
        <w:tc>
          <w:tcPr>
            <w:tcW w:w="992" w:type="dxa"/>
            <w:shd w:val="clear" w:color="auto" w:fill="C6D9F1" w:themeFill="text2" w:themeFillTint="33"/>
          </w:tcPr>
          <w:p w14:paraId="039A0978"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4769F98A" w14:textId="77777777" w:rsidR="00220F6A" w:rsidRPr="008138E7" w:rsidRDefault="00220F6A" w:rsidP="00220F6A">
            <w:pPr>
              <w:spacing w:after="0"/>
              <w:jc w:val="center"/>
              <w:rPr>
                <w:rFonts w:cs="Arial"/>
                <w:sz w:val="22"/>
                <w:szCs w:val="22"/>
              </w:rPr>
            </w:pPr>
          </w:p>
        </w:tc>
        <w:tc>
          <w:tcPr>
            <w:tcW w:w="6560" w:type="dxa"/>
          </w:tcPr>
          <w:p w14:paraId="4796FEC5" w14:textId="77777777" w:rsidR="00220F6A" w:rsidRPr="000F4352" w:rsidRDefault="00220F6A" w:rsidP="00220F6A">
            <w:pPr>
              <w:spacing w:after="0"/>
              <w:rPr>
                <w:rFonts w:cs="Arial"/>
                <w:sz w:val="22"/>
                <w:szCs w:val="22"/>
              </w:rPr>
            </w:pPr>
          </w:p>
        </w:tc>
      </w:tr>
      <w:tr w:rsidR="00220F6A" w:rsidRPr="008138E7" w14:paraId="385BFB10" w14:textId="77777777" w:rsidTr="00F833DC">
        <w:tc>
          <w:tcPr>
            <w:tcW w:w="1083" w:type="dxa"/>
            <w:shd w:val="clear" w:color="auto" w:fill="C6D9F1" w:themeFill="text2" w:themeFillTint="33"/>
          </w:tcPr>
          <w:p w14:paraId="7585EEC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E253955" w14:textId="77777777" w:rsidR="00220F6A" w:rsidRDefault="00220F6A" w:rsidP="00220F6A">
            <w:pPr>
              <w:tabs>
                <w:tab w:val="left" w:pos="520"/>
              </w:tabs>
              <w:spacing w:after="80"/>
              <w:rPr>
                <w:rFonts w:cs="Arial"/>
                <w:sz w:val="22"/>
                <w:szCs w:val="22"/>
              </w:rPr>
            </w:pPr>
            <w:r>
              <w:rPr>
                <w:rFonts w:cs="Arial"/>
                <w:sz w:val="22"/>
                <w:szCs w:val="22"/>
              </w:rPr>
              <w:t xml:space="preserve">The EMS shall have the ability to record and maintain payments of all accounts (staff, suppliers, venues) to produce election accounts in the format required by the UK Government’s </w:t>
            </w:r>
            <w:r>
              <w:rPr>
                <w:rFonts w:cs="Arial"/>
                <w:sz w:val="22"/>
                <w:szCs w:val="22"/>
              </w:rPr>
              <w:lastRenderedPageBreak/>
              <w:t xml:space="preserve">Election Claims Unit. </w:t>
            </w:r>
          </w:p>
        </w:tc>
        <w:tc>
          <w:tcPr>
            <w:tcW w:w="992" w:type="dxa"/>
            <w:shd w:val="clear" w:color="auto" w:fill="C6D9F1" w:themeFill="text2" w:themeFillTint="33"/>
          </w:tcPr>
          <w:p w14:paraId="651535D6" w14:textId="77777777" w:rsidR="00220F6A" w:rsidRDefault="00220F6A" w:rsidP="00220F6A">
            <w:pPr>
              <w:spacing w:after="0"/>
              <w:jc w:val="center"/>
              <w:rPr>
                <w:rFonts w:cs="Arial"/>
                <w:sz w:val="22"/>
                <w:szCs w:val="22"/>
              </w:rPr>
            </w:pPr>
            <w:r>
              <w:rPr>
                <w:rFonts w:cs="Arial"/>
                <w:sz w:val="22"/>
                <w:szCs w:val="22"/>
              </w:rPr>
              <w:lastRenderedPageBreak/>
              <w:t>M</w:t>
            </w:r>
          </w:p>
        </w:tc>
        <w:tc>
          <w:tcPr>
            <w:tcW w:w="1131" w:type="dxa"/>
          </w:tcPr>
          <w:p w14:paraId="79BF4947" w14:textId="77777777" w:rsidR="00220F6A" w:rsidRPr="008138E7" w:rsidRDefault="00220F6A" w:rsidP="00220F6A">
            <w:pPr>
              <w:spacing w:after="0"/>
              <w:jc w:val="center"/>
              <w:rPr>
                <w:rFonts w:cs="Arial"/>
                <w:sz w:val="22"/>
                <w:szCs w:val="22"/>
              </w:rPr>
            </w:pPr>
          </w:p>
        </w:tc>
        <w:tc>
          <w:tcPr>
            <w:tcW w:w="6560" w:type="dxa"/>
          </w:tcPr>
          <w:p w14:paraId="3A6B1045" w14:textId="77777777" w:rsidR="00220F6A" w:rsidRPr="000F4352" w:rsidRDefault="00220F6A" w:rsidP="00220F6A">
            <w:pPr>
              <w:spacing w:after="0"/>
              <w:rPr>
                <w:rFonts w:cs="Arial"/>
                <w:sz w:val="22"/>
                <w:szCs w:val="22"/>
              </w:rPr>
            </w:pPr>
          </w:p>
        </w:tc>
      </w:tr>
      <w:tr w:rsidR="00220F6A" w:rsidRPr="008138E7" w14:paraId="1E604790" w14:textId="77777777" w:rsidTr="008D561A">
        <w:tc>
          <w:tcPr>
            <w:tcW w:w="14743" w:type="dxa"/>
            <w:gridSpan w:val="5"/>
            <w:shd w:val="clear" w:color="auto" w:fill="8DB3E2" w:themeFill="text2" w:themeFillTint="66"/>
          </w:tcPr>
          <w:p w14:paraId="55D2CC56" w14:textId="77777777" w:rsidR="00220F6A" w:rsidRPr="000F4352" w:rsidRDefault="00220F6A" w:rsidP="00220F6A">
            <w:pPr>
              <w:keepNext/>
              <w:spacing w:after="0"/>
              <w:rPr>
                <w:rFonts w:cs="Arial"/>
                <w:b/>
                <w:sz w:val="22"/>
                <w:szCs w:val="22"/>
              </w:rPr>
            </w:pPr>
            <w:r w:rsidRPr="000F4352">
              <w:rPr>
                <w:rFonts w:cs="Arial"/>
                <w:b/>
                <w:sz w:val="22"/>
                <w:szCs w:val="22"/>
              </w:rPr>
              <w:lastRenderedPageBreak/>
              <w:t>Annual Canvass Functionality (15%)</w:t>
            </w:r>
          </w:p>
          <w:p w14:paraId="3BBB600B" w14:textId="12F5F3AF" w:rsidR="00220F6A" w:rsidRPr="000F4352" w:rsidRDefault="00220F6A" w:rsidP="00220F6A">
            <w:pPr>
              <w:keepNext/>
              <w:spacing w:after="0"/>
              <w:rPr>
                <w:rFonts w:cs="Arial"/>
                <w:sz w:val="22"/>
                <w:szCs w:val="22"/>
              </w:rPr>
            </w:pPr>
            <w:r w:rsidRPr="000F4352">
              <w:rPr>
                <w:rFonts w:cs="Arial"/>
                <w:sz w:val="22"/>
                <w:szCs w:val="22"/>
              </w:rPr>
              <w:t>The EMS shall have the following annual canvass functionality:</w:t>
            </w:r>
          </w:p>
        </w:tc>
      </w:tr>
      <w:tr w:rsidR="00220F6A" w:rsidRPr="008138E7" w14:paraId="33E7567B" w14:textId="77777777" w:rsidTr="00F833DC">
        <w:tc>
          <w:tcPr>
            <w:tcW w:w="1083" w:type="dxa"/>
            <w:shd w:val="clear" w:color="auto" w:fill="C6D9F1" w:themeFill="text2" w:themeFillTint="33"/>
          </w:tcPr>
          <w:p w14:paraId="6EA6105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3CCC552" w14:textId="77777777" w:rsidR="00220F6A" w:rsidRDefault="00220F6A" w:rsidP="00220F6A">
            <w:pPr>
              <w:tabs>
                <w:tab w:val="left" w:pos="520"/>
              </w:tabs>
              <w:spacing w:after="80"/>
              <w:rPr>
                <w:rFonts w:cs="Arial"/>
                <w:sz w:val="22"/>
                <w:szCs w:val="22"/>
              </w:rPr>
            </w:pPr>
            <w:r>
              <w:rPr>
                <w:rFonts w:cs="Arial"/>
                <w:sz w:val="22"/>
                <w:szCs w:val="22"/>
              </w:rPr>
              <w:t xml:space="preserve">The EMS shall have the ability to </w:t>
            </w:r>
            <w:r w:rsidRPr="000D1F3F">
              <w:rPr>
                <w:rFonts w:cs="Arial"/>
                <w:sz w:val="22"/>
                <w:szCs w:val="22"/>
              </w:rPr>
              <w:t>produce all types of Household Enquiry Forms (HEF) including initial forms, reminder forms and canvass forms and all types of Invitation To Register (ITR) forms including initial forms, reminder ITRs, canvass ITRs in a variety of formats including</w:t>
            </w:r>
            <w:r>
              <w:rPr>
                <w:rFonts w:cs="Arial"/>
                <w:sz w:val="22"/>
                <w:szCs w:val="22"/>
              </w:rPr>
              <w:t xml:space="preserve"> :</w:t>
            </w:r>
          </w:p>
          <w:p w14:paraId="11BAC929" w14:textId="77777777" w:rsidR="00220F6A" w:rsidRPr="000D1F3F" w:rsidRDefault="00220F6A" w:rsidP="00220F6A">
            <w:pPr>
              <w:pStyle w:val="ListParagraph"/>
              <w:numPr>
                <w:ilvl w:val="0"/>
                <w:numId w:val="92"/>
              </w:numPr>
              <w:tabs>
                <w:tab w:val="left" w:pos="520"/>
              </w:tabs>
              <w:spacing w:after="80"/>
              <w:rPr>
                <w:rFonts w:cs="Arial"/>
                <w:sz w:val="22"/>
                <w:szCs w:val="22"/>
              </w:rPr>
            </w:pPr>
            <w:r>
              <w:rPr>
                <w:rFonts w:cs="Arial"/>
                <w:sz w:val="22"/>
                <w:szCs w:val="22"/>
              </w:rPr>
              <w:t>complete forms including E</w:t>
            </w:r>
            <w:r w:rsidRPr="000D1F3F">
              <w:rPr>
                <w:rFonts w:cs="Arial"/>
                <w:sz w:val="22"/>
                <w:szCs w:val="22"/>
              </w:rPr>
              <w:t>lector details with the ability to include/exclude relevant information such as the opt out marker, absent vote arrangements, remote registration unique references</w:t>
            </w:r>
          </w:p>
          <w:p w14:paraId="45C3F2CD" w14:textId="77777777" w:rsidR="00220F6A" w:rsidRPr="000D1F3F" w:rsidRDefault="00220F6A" w:rsidP="00220F6A">
            <w:pPr>
              <w:pStyle w:val="ListParagraph"/>
              <w:numPr>
                <w:ilvl w:val="0"/>
                <w:numId w:val="92"/>
              </w:numPr>
              <w:tabs>
                <w:tab w:val="left" w:pos="520"/>
              </w:tabs>
              <w:spacing w:after="80"/>
              <w:rPr>
                <w:rFonts w:cs="Arial"/>
                <w:sz w:val="22"/>
                <w:szCs w:val="22"/>
              </w:rPr>
            </w:pPr>
            <w:r>
              <w:rPr>
                <w:rFonts w:cs="Arial"/>
                <w:sz w:val="22"/>
                <w:szCs w:val="22"/>
              </w:rPr>
              <w:t>data extract of E</w:t>
            </w:r>
            <w:r w:rsidRPr="000D1F3F">
              <w:rPr>
                <w:rFonts w:cs="Arial"/>
                <w:sz w:val="22"/>
                <w:szCs w:val="22"/>
              </w:rPr>
              <w:t>lector details to send to third party printers for production of forms with the ability to include/exclude relevant information such as remote registration (</w:t>
            </w:r>
            <w:r>
              <w:rPr>
                <w:rFonts w:cs="Arial"/>
                <w:sz w:val="22"/>
                <w:szCs w:val="22"/>
              </w:rPr>
              <w:t>SMS</w:t>
            </w:r>
            <w:r w:rsidRPr="000D1F3F">
              <w:rPr>
                <w:rFonts w:cs="Arial"/>
                <w:sz w:val="22"/>
                <w:szCs w:val="22"/>
              </w:rPr>
              <w:t xml:space="preserve"> text, telephone and online), unique references and opt out marker and absent vote arrangements</w:t>
            </w:r>
          </w:p>
          <w:p w14:paraId="09467233" w14:textId="77777777" w:rsidR="00220F6A" w:rsidRPr="000D1F3F" w:rsidRDefault="00220F6A" w:rsidP="00220F6A">
            <w:pPr>
              <w:pStyle w:val="ListParagraph"/>
              <w:numPr>
                <w:ilvl w:val="0"/>
                <w:numId w:val="92"/>
              </w:numPr>
              <w:tabs>
                <w:tab w:val="left" w:pos="520"/>
              </w:tabs>
              <w:spacing w:after="80"/>
              <w:rPr>
                <w:rFonts w:cs="Arial"/>
                <w:sz w:val="22"/>
                <w:szCs w:val="22"/>
              </w:rPr>
            </w:pPr>
            <w:r>
              <w:rPr>
                <w:rFonts w:cs="Arial"/>
                <w:sz w:val="22"/>
                <w:szCs w:val="22"/>
              </w:rPr>
              <w:t>online, SMS text and t</w:t>
            </w:r>
            <w:r w:rsidRPr="000D1F3F">
              <w:rPr>
                <w:rFonts w:cs="Arial"/>
                <w:sz w:val="22"/>
                <w:szCs w:val="22"/>
              </w:rPr>
              <w:t xml:space="preserve">elephone service for changes </w:t>
            </w:r>
            <w:r>
              <w:rPr>
                <w:rFonts w:cs="Arial"/>
                <w:sz w:val="22"/>
                <w:szCs w:val="22"/>
              </w:rPr>
              <w:t>and</w:t>
            </w:r>
            <w:r w:rsidRPr="000D1F3F">
              <w:rPr>
                <w:rFonts w:cs="Arial"/>
                <w:sz w:val="22"/>
                <w:szCs w:val="22"/>
              </w:rPr>
              <w:t xml:space="preserve"> no changes to HEFs</w:t>
            </w:r>
          </w:p>
          <w:p w14:paraId="6E97CC31" w14:textId="77777777" w:rsidR="00220F6A" w:rsidRPr="00140025" w:rsidRDefault="00220F6A" w:rsidP="00220F6A">
            <w:pPr>
              <w:pStyle w:val="ListParagraph"/>
              <w:numPr>
                <w:ilvl w:val="0"/>
                <w:numId w:val="92"/>
              </w:numPr>
              <w:tabs>
                <w:tab w:val="left" w:pos="520"/>
              </w:tabs>
              <w:spacing w:after="80"/>
              <w:rPr>
                <w:rFonts w:cs="Arial"/>
                <w:sz w:val="22"/>
                <w:szCs w:val="22"/>
              </w:rPr>
            </w:pPr>
            <w:r>
              <w:rPr>
                <w:rFonts w:cs="Arial"/>
                <w:sz w:val="22"/>
                <w:szCs w:val="22"/>
              </w:rPr>
              <w:t>i</w:t>
            </w:r>
            <w:r w:rsidRPr="000D1F3F">
              <w:rPr>
                <w:rFonts w:cs="Arial"/>
                <w:sz w:val="22"/>
                <w:szCs w:val="22"/>
              </w:rPr>
              <w:t>n a specific order e.g. delivery order, meet royal mail requirements</w:t>
            </w:r>
          </w:p>
        </w:tc>
        <w:tc>
          <w:tcPr>
            <w:tcW w:w="992" w:type="dxa"/>
            <w:shd w:val="clear" w:color="auto" w:fill="C6D9F1" w:themeFill="text2" w:themeFillTint="33"/>
          </w:tcPr>
          <w:p w14:paraId="50816072"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0E5DDDF1" w14:textId="77777777" w:rsidR="00220F6A" w:rsidRPr="008138E7" w:rsidRDefault="00220F6A" w:rsidP="00220F6A">
            <w:pPr>
              <w:spacing w:after="0"/>
              <w:jc w:val="center"/>
              <w:rPr>
                <w:rFonts w:cs="Arial"/>
                <w:sz w:val="22"/>
                <w:szCs w:val="22"/>
              </w:rPr>
            </w:pPr>
          </w:p>
        </w:tc>
        <w:tc>
          <w:tcPr>
            <w:tcW w:w="6560" w:type="dxa"/>
          </w:tcPr>
          <w:p w14:paraId="421828F0" w14:textId="77777777" w:rsidR="00220F6A" w:rsidRPr="000F4352" w:rsidRDefault="00220F6A" w:rsidP="00220F6A">
            <w:pPr>
              <w:spacing w:after="0"/>
              <w:rPr>
                <w:rFonts w:cs="Arial"/>
                <w:sz w:val="22"/>
                <w:szCs w:val="22"/>
              </w:rPr>
            </w:pPr>
          </w:p>
        </w:tc>
      </w:tr>
      <w:tr w:rsidR="00220F6A" w:rsidRPr="00C845DB" w14:paraId="31A1E4AE" w14:textId="77777777" w:rsidTr="00F833DC">
        <w:tc>
          <w:tcPr>
            <w:tcW w:w="1083" w:type="dxa"/>
            <w:shd w:val="clear" w:color="auto" w:fill="C6D9F1" w:themeFill="text2" w:themeFillTint="33"/>
          </w:tcPr>
          <w:p w14:paraId="4CED779D" w14:textId="77777777" w:rsidR="00220F6A" w:rsidRPr="00C845DB"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D128E16" w14:textId="77777777" w:rsidR="00220F6A" w:rsidRPr="00C845DB" w:rsidRDefault="00220F6A" w:rsidP="00220F6A">
            <w:pPr>
              <w:tabs>
                <w:tab w:val="left" w:pos="520"/>
              </w:tabs>
              <w:spacing w:after="0"/>
              <w:rPr>
                <w:rFonts w:cs="Arial"/>
                <w:sz w:val="22"/>
                <w:szCs w:val="22"/>
              </w:rPr>
            </w:pPr>
            <w:r w:rsidRPr="00C845DB">
              <w:rPr>
                <w:rFonts w:cs="Arial"/>
                <w:sz w:val="22"/>
                <w:szCs w:val="22"/>
              </w:rPr>
              <w:t xml:space="preserve">The EMS shall have the ability to produce worksheets to be used for the Annual HEF </w:t>
            </w:r>
            <w:r w:rsidRPr="00C845DB">
              <w:rPr>
                <w:rFonts w:cs="Arial"/>
                <w:sz w:val="22"/>
                <w:szCs w:val="22"/>
              </w:rPr>
              <w:lastRenderedPageBreak/>
              <w:t>Canvass e.g. where notes can be made by Canvassers.</w:t>
            </w:r>
          </w:p>
        </w:tc>
        <w:tc>
          <w:tcPr>
            <w:tcW w:w="992" w:type="dxa"/>
            <w:shd w:val="clear" w:color="auto" w:fill="C6D9F1" w:themeFill="text2" w:themeFillTint="33"/>
          </w:tcPr>
          <w:p w14:paraId="5BE1C9D7" w14:textId="77777777" w:rsidR="00220F6A" w:rsidRPr="00C845DB" w:rsidRDefault="00220F6A" w:rsidP="00220F6A">
            <w:pPr>
              <w:spacing w:after="0"/>
              <w:jc w:val="center"/>
              <w:rPr>
                <w:rFonts w:cs="Arial"/>
                <w:sz w:val="22"/>
                <w:szCs w:val="22"/>
              </w:rPr>
            </w:pPr>
            <w:r>
              <w:rPr>
                <w:rFonts w:cs="Arial"/>
                <w:sz w:val="22"/>
                <w:szCs w:val="22"/>
              </w:rPr>
              <w:lastRenderedPageBreak/>
              <w:t>M</w:t>
            </w:r>
          </w:p>
        </w:tc>
        <w:tc>
          <w:tcPr>
            <w:tcW w:w="1131" w:type="dxa"/>
          </w:tcPr>
          <w:p w14:paraId="000933DF" w14:textId="77777777" w:rsidR="00220F6A" w:rsidRPr="00C845DB" w:rsidRDefault="00220F6A" w:rsidP="00220F6A">
            <w:pPr>
              <w:spacing w:after="0"/>
              <w:jc w:val="center"/>
              <w:rPr>
                <w:rFonts w:cs="Arial"/>
                <w:sz w:val="22"/>
                <w:szCs w:val="22"/>
              </w:rPr>
            </w:pPr>
          </w:p>
        </w:tc>
        <w:tc>
          <w:tcPr>
            <w:tcW w:w="6560" w:type="dxa"/>
          </w:tcPr>
          <w:p w14:paraId="7C17A1AA" w14:textId="77777777" w:rsidR="00220F6A" w:rsidRPr="000F4352" w:rsidRDefault="00220F6A" w:rsidP="00220F6A">
            <w:pPr>
              <w:spacing w:after="0"/>
              <w:rPr>
                <w:rFonts w:cs="Arial"/>
                <w:sz w:val="22"/>
                <w:szCs w:val="22"/>
              </w:rPr>
            </w:pPr>
          </w:p>
        </w:tc>
      </w:tr>
      <w:tr w:rsidR="00220F6A" w:rsidRPr="00C845DB" w14:paraId="646CB475" w14:textId="77777777" w:rsidTr="00F833DC">
        <w:tc>
          <w:tcPr>
            <w:tcW w:w="1083" w:type="dxa"/>
            <w:shd w:val="clear" w:color="auto" w:fill="C6D9F1" w:themeFill="text2" w:themeFillTint="33"/>
          </w:tcPr>
          <w:p w14:paraId="2ACEBA4F" w14:textId="77777777" w:rsidR="00220F6A" w:rsidRPr="00C845DB"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7CE2D08" w14:textId="77777777" w:rsidR="00220F6A" w:rsidRPr="00C845DB" w:rsidRDefault="00220F6A" w:rsidP="00220F6A">
            <w:pPr>
              <w:tabs>
                <w:tab w:val="left" w:pos="520"/>
              </w:tabs>
              <w:spacing w:after="0"/>
              <w:rPr>
                <w:rFonts w:cs="Arial"/>
                <w:sz w:val="22"/>
                <w:szCs w:val="22"/>
              </w:rPr>
            </w:pPr>
            <w:r w:rsidRPr="00C845DB">
              <w:rPr>
                <w:rFonts w:cs="Arial"/>
                <w:sz w:val="22"/>
                <w:szCs w:val="22"/>
              </w:rPr>
              <w:t>The EMS shall have the ability to cascade Electors to the published Register during the annual canvass in the event of an election during this period.</w:t>
            </w:r>
          </w:p>
        </w:tc>
        <w:tc>
          <w:tcPr>
            <w:tcW w:w="992" w:type="dxa"/>
            <w:shd w:val="clear" w:color="auto" w:fill="C6D9F1" w:themeFill="text2" w:themeFillTint="33"/>
          </w:tcPr>
          <w:p w14:paraId="1BA27EEC" w14:textId="77777777" w:rsidR="00220F6A" w:rsidRPr="00C845DB" w:rsidRDefault="00220F6A" w:rsidP="00220F6A">
            <w:pPr>
              <w:spacing w:after="0"/>
              <w:jc w:val="center"/>
              <w:rPr>
                <w:rFonts w:cs="Arial"/>
                <w:sz w:val="22"/>
                <w:szCs w:val="22"/>
              </w:rPr>
            </w:pPr>
            <w:r>
              <w:rPr>
                <w:rFonts w:cs="Arial"/>
                <w:sz w:val="22"/>
                <w:szCs w:val="22"/>
              </w:rPr>
              <w:t>M</w:t>
            </w:r>
          </w:p>
        </w:tc>
        <w:tc>
          <w:tcPr>
            <w:tcW w:w="1131" w:type="dxa"/>
          </w:tcPr>
          <w:p w14:paraId="43EBF69B" w14:textId="77777777" w:rsidR="00220F6A" w:rsidRPr="00C845DB" w:rsidRDefault="00220F6A" w:rsidP="00220F6A">
            <w:pPr>
              <w:spacing w:after="0"/>
              <w:jc w:val="center"/>
              <w:rPr>
                <w:rFonts w:cs="Arial"/>
                <w:sz w:val="22"/>
                <w:szCs w:val="22"/>
              </w:rPr>
            </w:pPr>
          </w:p>
        </w:tc>
        <w:tc>
          <w:tcPr>
            <w:tcW w:w="6560" w:type="dxa"/>
          </w:tcPr>
          <w:p w14:paraId="4E606E1A" w14:textId="77777777" w:rsidR="00220F6A" w:rsidRPr="000F4352" w:rsidRDefault="00220F6A" w:rsidP="00220F6A">
            <w:pPr>
              <w:spacing w:after="0"/>
              <w:rPr>
                <w:rFonts w:cs="Arial"/>
                <w:sz w:val="22"/>
                <w:szCs w:val="22"/>
              </w:rPr>
            </w:pPr>
          </w:p>
        </w:tc>
      </w:tr>
      <w:tr w:rsidR="00220F6A" w:rsidRPr="008138E7" w14:paraId="3A476817" w14:textId="77777777" w:rsidTr="00F833DC">
        <w:tc>
          <w:tcPr>
            <w:tcW w:w="1083" w:type="dxa"/>
            <w:shd w:val="clear" w:color="auto" w:fill="C6D9F1" w:themeFill="text2" w:themeFillTint="33"/>
          </w:tcPr>
          <w:p w14:paraId="3953E49D" w14:textId="77777777" w:rsidR="00220F6A" w:rsidRPr="008138E7" w:rsidRDefault="00220F6A" w:rsidP="00220F6A">
            <w:pPr>
              <w:numPr>
                <w:ilvl w:val="0"/>
                <w:numId w:val="2"/>
              </w:numPr>
              <w:spacing w:after="0"/>
              <w:contextualSpacing/>
              <w:rPr>
                <w:rFonts w:cs="Arial"/>
                <w:sz w:val="22"/>
                <w:szCs w:val="22"/>
              </w:rPr>
            </w:pPr>
            <w:r>
              <w:rPr>
                <w:rFonts w:cs="Arial"/>
                <w:sz w:val="22"/>
                <w:szCs w:val="22"/>
              </w:rPr>
              <w:t>Y</w:t>
            </w:r>
          </w:p>
        </w:tc>
        <w:tc>
          <w:tcPr>
            <w:tcW w:w="4977" w:type="dxa"/>
            <w:shd w:val="clear" w:color="auto" w:fill="C6D9F1" w:themeFill="text2" w:themeFillTint="33"/>
          </w:tcPr>
          <w:p w14:paraId="62763B64"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6CD15BCB" w14:textId="77777777" w:rsidR="00220F6A" w:rsidRPr="00167DDF" w:rsidRDefault="00220F6A" w:rsidP="00220F6A">
            <w:pPr>
              <w:pStyle w:val="ListParagraph"/>
              <w:numPr>
                <w:ilvl w:val="0"/>
                <w:numId w:val="35"/>
              </w:numPr>
              <w:tabs>
                <w:tab w:val="left" w:pos="520"/>
              </w:tabs>
              <w:spacing w:after="80"/>
              <w:rPr>
                <w:rFonts w:cs="Arial"/>
                <w:sz w:val="22"/>
                <w:szCs w:val="22"/>
              </w:rPr>
            </w:pPr>
            <w:r w:rsidRPr="00167DDF">
              <w:rPr>
                <w:rFonts w:cs="Arial"/>
                <w:sz w:val="22"/>
                <w:szCs w:val="22"/>
              </w:rPr>
              <w:t xml:space="preserve">process </w:t>
            </w:r>
            <w:r>
              <w:rPr>
                <w:rFonts w:cs="Arial"/>
                <w:sz w:val="22"/>
                <w:szCs w:val="22"/>
              </w:rPr>
              <w:t>w</w:t>
            </w:r>
            <w:r w:rsidRPr="00167DDF">
              <w:rPr>
                <w:rFonts w:cs="Arial"/>
                <w:sz w:val="22"/>
                <w:szCs w:val="22"/>
              </w:rPr>
              <w:t>eb, SMS</w:t>
            </w:r>
            <w:r>
              <w:rPr>
                <w:rFonts w:cs="Arial"/>
                <w:sz w:val="22"/>
                <w:szCs w:val="22"/>
              </w:rPr>
              <w:t xml:space="preserve"> text</w:t>
            </w:r>
            <w:r w:rsidRPr="00167DDF">
              <w:rPr>
                <w:rFonts w:cs="Arial"/>
                <w:sz w:val="22"/>
                <w:szCs w:val="22"/>
              </w:rPr>
              <w:t xml:space="preserve"> and </w:t>
            </w:r>
            <w:r>
              <w:rPr>
                <w:rFonts w:cs="Arial"/>
                <w:sz w:val="22"/>
                <w:szCs w:val="22"/>
              </w:rPr>
              <w:t>t</w:t>
            </w:r>
            <w:r w:rsidRPr="00167DDF">
              <w:rPr>
                <w:rFonts w:cs="Arial"/>
                <w:sz w:val="22"/>
                <w:szCs w:val="22"/>
              </w:rPr>
              <w:t>elephone responses</w:t>
            </w:r>
          </w:p>
          <w:p w14:paraId="36BB6D3D" w14:textId="77777777" w:rsidR="00220F6A" w:rsidRDefault="00220F6A" w:rsidP="00220F6A">
            <w:pPr>
              <w:pStyle w:val="ListParagraph"/>
              <w:numPr>
                <w:ilvl w:val="0"/>
                <w:numId w:val="35"/>
              </w:numPr>
              <w:tabs>
                <w:tab w:val="left" w:pos="520"/>
              </w:tabs>
              <w:spacing w:after="80"/>
              <w:rPr>
                <w:rFonts w:cs="Arial"/>
                <w:sz w:val="22"/>
                <w:szCs w:val="22"/>
              </w:rPr>
            </w:pPr>
            <w:r w:rsidRPr="00167DDF">
              <w:rPr>
                <w:rFonts w:cs="Arial"/>
                <w:sz w:val="22"/>
                <w:szCs w:val="22"/>
              </w:rPr>
              <w:t xml:space="preserve">capture e-mail addresses </w:t>
            </w:r>
            <w:r>
              <w:rPr>
                <w:rFonts w:cs="Arial"/>
                <w:sz w:val="22"/>
                <w:szCs w:val="22"/>
              </w:rPr>
              <w:t>and telephone numbers</w:t>
            </w:r>
          </w:p>
          <w:p w14:paraId="4F5A859D" w14:textId="77777777" w:rsidR="00220F6A" w:rsidRPr="00167DDF" w:rsidRDefault="00220F6A" w:rsidP="00220F6A">
            <w:pPr>
              <w:pStyle w:val="ListParagraph"/>
              <w:numPr>
                <w:ilvl w:val="0"/>
                <w:numId w:val="35"/>
              </w:numPr>
              <w:tabs>
                <w:tab w:val="left" w:pos="520"/>
              </w:tabs>
              <w:spacing w:after="80"/>
              <w:rPr>
                <w:rFonts w:cs="Arial"/>
                <w:sz w:val="22"/>
                <w:szCs w:val="22"/>
              </w:rPr>
            </w:pPr>
            <w:r w:rsidRPr="00167DDF">
              <w:rPr>
                <w:rFonts w:cs="Arial"/>
                <w:sz w:val="22"/>
                <w:szCs w:val="22"/>
              </w:rPr>
              <w:t xml:space="preserve">send electronic canvass </w:t>
            </w:r>
            <w:r>
              <w:rPr>
                <w:rFonts w:cs="Arial"/>
                <w:sz w:val="22"/>
                <w:szCs w:val="22"/>
              </w:rPr>
              <w:t>and</w:t>
            </w:r>
            <w:r w:rsidRPr="00167DDF">
              <w:rPr>
                <w:rFonts w:cs="Arial"/>
                <w:sz w:val="22"/>
                <w:szCs w:val="22"/>
              </w:rPr>
              <w:t xml:space="preserve"> registration forms</w:t>
            </w:r>
          </w:p>
        </w:tc>
        <w:tc>
          <w:tcPr>
            <w:tcW w:w="992" w:type="dxa"/>
            <w:shd w:val="clear" w:color="auto" w:fill="C6D9F1" w:themeFill="text2" w:themeFillTint="33"/>
          </w:tcPr>
          <w:p w14:paraId="5EC4CAA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3EA0253E" w14:textId="77777777" w:rsidR="00220F6A" w:rsidRPr="008138E7" w:rsidRDefault="00220F6A" w:rsidP="00220F6A">
            <w:pPr>
              <w:spacing w:after="0"/>
              <w:jc w:val="center"/>
              <w:rPr>
                <w:rFonts w:cs="Arial"/>
                <w:sz w:val="22"/>
                <w:szCs w:val="22"/>
              </w:rPr>
            </w:pPr>
          </w:p>
        </w:tc>
        <w:tc>
          <w:tcPr>
            <w:tcW w:w="6560" w:type="dxa"/>
          </w:tcPr>
          <w:p w14:paraId="20C17F90" w14:textId="77777777" w:rsidR="00220F6A" w:rsidRPr="000F4352" w:rsidRDefault="00220F6A" w:rsidP="00220F6A">
            <w:pPr>
              <w:spacing w:after="0"/>
              <w:rPr>
                <w:rFonts w:cs="Arial"/>
                <w:sz w:val="22"/>
                <w:szCs w:val="22"/>
              </w:rPr>
            </w:pPr>
          </w:p>
        </w:tc>
      </w:tr>
      <w:tr w:rsidR="00220F6A" w:rsidRPr="008138E7" w14:paraId="5C4FA1AB" w14:textId="77777777" w:rsidTr="00F833DC">
        <w:trPr>
          <w:trHeight w:val="23"/>
        </w:trPr>
        <w:tc>
          <w:tcPr>
            <w:tcW w:w="1083" w:type="dxa"/>
            <w:shd w:val="clear" w:color="auto" w:fill="C6D9F1" w:themeFill="text2" w:themeFillTint="33"/>
          </w:tcPr>
          <w:p w14:paraId="60711DB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E8DA369" w14:textId="77777777" w:rsidR="00220F6A" w:rsidRDefault="00220F6A" w:rsidP="00220F6A">
            <w:pPr>
              <w:tabs>
                <w:tab w:val="left" w:pos="520"/>
              </w:tabs>
              <w:spacing w:after="80"/>
              <w:rPr>
                <w:rFonts w:cs="Arial"/>
                <w:sz w:val="22"/>
                <w:szCs w:val="22"/>
              </w:rPr>
            </w:pPr>
            <w:r>
              <w:rPr>
                <w:rFonts w:cs="Arial"/>
                <w:sz w:val="22"/>
                <w:szCs w:val="22"/>
              </w:rPr>
              <w:t>The EMS shall have the ability to process staff:</w:t>
            </w:r>
          </w:p>
          <w:p w14:paraId="4AC2DA3F" w14:textId="77777777" w:rsidR="00220F6A" w:rsidRPr="0074010B" w:rsidRDefault="00220F6A" w:rsidP="00220F6A">
            <w:pPr>
              <w:pStyle w:val="ListParagraph"/>
              <w:numPr>
                <w:ilvl w:val="0"/>
                <w:numId w:val="36"/>
              </w:numPr>
              <w:tabs>
                <w:tab w:val="left" w:pos="520"/>
              </w:tabs>
              <w:spacing w:after="80"/>
              <w:rPr>
                <w:rFonts w:cs="Arial"/>
                <w:sz w:val="22"/>
                <w:szCs w:val="22"/>
              </w:rPr>
            </w:pPr>
            <w:r w:rsidRPr="0074010B">
              <w:rPr>
                <w:rFonts w:cs="Arial"/>
                <w:sz w:val="22"/>
                <w:szCs w:val="22"/>
              </w:rPr>
              <w:t>allocations</w:t>
            </w:r>
          </w:p>
          <w:p w14:paraId="303B7A54" w14:textId="77777777" w:rsidR="00220F6A" w:rsidRPr="0074010B" w:rsidRDefault="00220F6A" w:rsidP="00220F6A">
            <w:pPr>
              <w:pStyle w:val="ListParagraph"/>
              <w:numPr>
                <w:ilvl w:val="0"/>
                <w:numId w:val="36"/>
              </w:numPr>
              <w:tabs>
                <w:tab w:val="left" w:pos="520"/>
              </w:tabs>
              <w:spacing w:after="80"/>
              <w:rPr>
                <w:rFonts w:cs="Arial"/>
                <w:sz w:val="22"/>
                <w:szCs w:val="22"/>
              </w:rPr>
            </w:pPr>
            <w:r w:rsidRPr="0074010B">
              <w:rPr>
                <w:rFonts w:cs="Arial"/>
                <w:sz w:val="22"/>
                <w:szCs w:val="22"/>
              </w:rPr>
              <w:t xml:space="preserve">training records </w:t>
            </w:r>
          </w:p>
          <w:p w14:paraId="74D0C161" w14:textId="77777777" w:rsidR="00220F6A" w:rsidRPr="0074010B" w:rsidRDefault="00220F6A" w:rsidP="00220F6A">
            <w:pPr>
              <w:pStyle w:val="ListParagraph"/>
              <w:numPr>
                <w:ilvl w:val="0"/>
                <w:numId w:val="36"/>
              </w:numPr>
              <w:tabs>
                <w:tab w:val="left" w:pos="520"/>
              </w:tabs>
              <w:spacing w:after="80"/>
              <w:rPr>
                <w:rFonts w:cs="Arial"/>
                <w:sz w:val="22"/>
                <w:szCs w:val="22"/>
              </w:rPr>
            </w:pPr>
            <w:r w:rsidRPr="0074010B">
              <w:rPr>
                <w:rFonts w:cs="Arial"/>
                <w:sz w:val="22"/>
                <w:szCs w:val="22"/>
              </w:rPr>
              <w:t>performance records</w:t>
            </w:r>
          </w:p>
          <w:p w14:paraId="0797906A" w14:textId="77777777" w:rsidR="00220F6A" w:rsidRPr="0074010B" w:rsidRDefault="00220F6A" w:rsidP="00220F6A">
            <w:pPr>
              <w:pStyle w:val="ListParagraph"/>
              <w:numPr>
                <w:ilvl w:val="0"/>
                <w:numId w:val="36"/>
              </w:numPr>
              <w:tabs>
                <w:tab w:val="left" w:pos="520"/>
              </w:tabs>
              <w:spacing w:after="80"/>
              <w:rPr>
                <w:rFonts w:cs="Arial"/>
                <w:sz w:val="22"/>
                <w:szCs w:val="22"/>
              </w:rPr>
            </w:pPr>
            <w:r w:rsidRPr="0074010B">
              <w:rPr>
                <w:rFonts w:cs="Arial"/>
                <w:sz w:val="22"/>
                <w:szCs w:val="22"/>
              </w:rPr>
              <w:t>payments, including expenses</w:t>
            </w:r>
          </w:p>
        </w:tc>
        <w:tc>
          <w:tcPr>
            <w:tcW w:w="992" w:type="dxa"/>
            <w:shd w:val="clear" w:color="auto" w:fill="C6D9F1" w:themeFill="text2" w:themeFillTint="33"/>
          </w:tcPr>
          <w:p w14:paraId="5C8BF4D1" w14:textId="77777777" w:rsidR="00220F6A" w:rsidRPr="008138E7" w:rsidRDefault="00220F6A" w:rsidP="00220F6A">
            <w:pPr>
              <w:spacing w:after="0"/>
              <w:jc w:val="center"/>
              <w:rPr>
                <w:rFonts w:cs="Arial"/>
                <w:sz w:val="22"/>
                <w:szCs w:val="22"/>
              </w:rPr>
            </w:pPr>
          </w:p>
        </w:tc>
        <w:tc>
          <w:tcPr>
            <w:tcW w:w="1131" w:type="dxa"/>
          </w:tcPr>
          <w:p w14:paraId="003BEC9E" w14:textId="77777777" w:rsidR="00220F6A" w:rsidRPr="008138E7" w:rsidRDefault="00220F6A" w:rsidP="00220F6A">
            <w:pPr>
              <w:spacing w:after="0"/>
              <w:jc w:val="center"/>
              <w:rPr>
                <w:rFonts w:cs="Arial"/>
                <w:sz w:val="22"/>
                <w:szCs w:val="22"/>
              </w:rPr>
            </w:pPr>
          </w:p>
        </w:tc>
        <w:tc>
          <w:tcPr>
            <w:tcW w:w="6560" w:type="dxa"/>
          </w:tcPr>
          <w:p w14:paraId="15F11216" w14:textId="77777777" w:rsidR="00220F6A" w:rsidRPr="000F4352" w:rsidRDefault="00220F6A" w:rsidP="00220F6A">
            <w:pPr>
              <w:spacing w:after="0"/>
              <w:rPr>
                <w:rFonts w:cs="Arial"/>
                <w:sz w:val="22"/>
                <w:szCs w:val="22"/>
              </w:rPr>
            </w:pPr>
          </w:p>
        </w:tc>
      </w:tr>
      <w:tr w:rsidR="00220F6A" w:rsidRPr="008138E7" w14:paraId="297307F1" w14:textId="77777777" w:rsidTr="00F833DC">
        <w:tc>
          <w:tcPr>
            <w:tcW w:w="1083" w:type="dxa"/>
            <w:shd w:val="clear" w:color="auto" w:fill="C6D9F1" w:themeFill="text2" w:themeFillTint="33"/>
          </w:tcPr>
          <w:p w14:paraId="75FA16D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64BDE00" w14:textId="77777777" w:rsidR="00220F6A" w:rsidRDefault="00220F6A" w:rsidP="00220F6A">
            <w:pPr>
              <w:tabs>
                <w:tab w:val="left" w:pos="520"/>
              </w:tabs>
              <w:spacing w:after="80"/>
              <w:rPr>
                <w:rFonts w:cs="Arial"/>
                <w:sz w:val="22"/>
                <w:szCs w:val="22"/>
              </w:rPr>
            </w:pPr>
            <w:r>
              <w:rPr>
                <w:rFonts w:cs="Arial"/>
                <w:sz w:val="22"/>
                <w:szCs w:val="22"/>
              </w:rPr>
              <w:t>The EMS shall have the ability to process:</w:t>
            </w:r>
          </w:p>
          <w:p w14:paraId="77906503" w14:textId="77777777" w:rsidR="00220F6A" w:rsidRPr="00E23C91" w:rsidRDefault="00220F6A" w:rsidP="00220F6A">
            <w:pPr>
              <w:pStyle w:val="ListParagraph"/>
              <w:numPr>
                <w:ilvl w:val="0"/>
                <w:numId w:val="36"/>
              </w:numPr>
              <w:tabs>
                <w:tab w:val="left" w:pos="520"/>
              </w:tabs>
              <w:spacing w:after="80"/>
              <w:rPr>
                <w:rFonts w:cs="Arial"/>
                <w:sz w:val="22"/>
                <w:szCs w:val="22"/>
              </w:rPr>
            </w:pPr>
            <w:r w:rsidRPr="00E23C91">
              <w:rPr>
                <w:rFonts w:cs="Arial"/>
                <w:sz w:val="22"/>
                <w:szCs w:val="22"/>
              </w:rPr>
              <w:t>unchanged Canvass Forms in batches</w:t>
            </w:r>
          </w:p>
          <w:p w14:paraId="79801B13" w14:textId="77777777" w:rsidR="00220F6A" w:rsidRPr="00E23C91" w:rsidRDefault="00220F6A" w:rsidP="00220F6A">
            <w:pPr>
              <w:pStyle w:val="ListParagraph"/>
              <w:numPr>
                <w:ilvl w:val="0"/>
                <w:numId w:val="36"/>
              </w:numPr>
              <w:tabs>
                <w:tab w:val="left" w:pos="520"/>
              </w:tabs>
              <w:spacing w:after="80"/>
              <w:rPr>
                <w:rFonts w:cs="Arial"/>
                <w:sz w:val="22"/>
                <w:szCs w:val="22"/>
              </w:rPr>
            </w:pPr>
            <w:r w:rsidRPr="00E23C91">
              <w:rPr>
                <w:rFonts w:cs="Arial"/>
                <w:sz w:val="22"/>
                <w:szCs w:val="22"/>
              </w:rPr>
              <w:t xml:space="preserve">opt out </w:t>
            </w:r>
            <w:r>
              <w:rPr>
                <w:rFonts w:cs="Arial"/>
                <w:sz w:val="22"/>
                <w:szCs w:val="22"/>
              </w:rPr>
              <w:t>C</w:t>
            </w:r>
            <w:r w:rsidRPr="00E23C91">
              <w:rPr>
                <w:rFonts w:cs="Arial"/>
                <w:sz w:val="22"/>
                <w:szCs w:val="22"/>
              </w:rPr>
              <w:t xml:space="preserve">anvass </w:t>
            </w:r>
            <w:r>
              <w:rPr>
                <w:rFonts w:cs="Arial"/>
                <w:sz w:val="22"/>
                <w:szCs w:val="22"/>
              </w:rPr>
              <w:t>F</w:t>
            </w:r>
            <w:r w:rsidRPr="00E23C91">
              <w:rPr>
                <w:rFonts w:cs="Arial"/>
                <w:sz w:val="22"/>
                <w:szCs w:val="22"/>
              </w:rPr>
              <w:t>orms in batches</w:t>
            </w:r>
          </w:p>
          <w:p w14:paraId="429B92D3" w14:textId="77777777" w:rsidR="00220F6A" w:rsidRPr="00E23C91" w:rsidRDefault="00220F6A" w:rsidP="00220F6A">
            <w:pPr>
              <w:pStyle w:val="ListParagraph"/>
              <w:numPr>
                <w:ilvl w:val="0"/>
                <w:numId w:val="36"/>
              </w:numPr>
              <w:tabs>
                <w:tab w:val="left" w:pos="520"/>
              </w:tabs>
              <w:spacing w:after="80"/>
              <w:rPr>
                <w:rFonts w:cs="Arial"/>
                <w:sz w:val="22"/>
                <w:szCs w:val="22"/>
              </w:rPr>
            </w:pPr>
            <w:r w:rsidRPr="00E23C91">
              <w:rPr>
                <w:rFonts w:cs="Arial"/>
                <w:sz w:val="22"/>
                <w:szCs w:val="22"/>
              </w:rPr>
              <w:t>all in and all out (complete change in household) Canvass Forms in batches</w:t>
            </w:r>
          </w:p>
          <w:p w14:paraId="655C8A48" w14:textId="77777777" w:rsidR="00220F6A" w:rsidRPr="00E23C91" w:rsidRDefault="00220F6A" w:rsidP="00220F6A">
            <w:pPr>
              <w:pStyle w:val="ListParagraph"/>
              <w:numPr>
                <w:ilvl w:val="0"/>
                <w:numId w:val="36"/>
              </w:numPr>
              <w:tabs>
                <w:tab w:val="left" w:pos="520"/>
              </w:tabs>
              <w:spacing w:after="80"/>
              <w:rPr>
                <w:rFonts w:cs="Arial"/>
                <w:sz w:val="22"/>
                <w:szCs w:val="22"/>
              </w:rPr>
            </w:pPr>
            <w:r w:rsidRPr="00E23C91">
              <w:rPr>
                <w:rFonts w:cs="Arial"/>
                <w:sz w:val="22"/>
                <w:szCs w:val="22"/>
              </w:rPr>
              <w:t>part changes in batches</w:t>
            </w:r>
          </w:p>
        </w:tc>
        <w:tc>
          <w:tcPr>
            <w:tcW w:w="992" w:type="dxa"/>
            <w:shd w:val="clear" w:color="auto" w:fill="C6D9F1" w:themeFill="text2" w:themeFillTint="33"/>
          </w:tcPr>
          <w:p w14:paraId="2A31DFFF"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66B0C6E" w14:textId="77777777" w:rsidR="00220F6A" w:rsidRPr="008138E7" w:rsidRDefault="00220F6A" w:rsidP="00220F6A">
            <w:pPr>
              <w:spacing w:after="0"/>
              <w:jc w:val="center"/>
              <w:rPr>
                <w:rFonts w:cs="Arial"/>
                <w:sz w:val="22"/>
                <w:szCs w:val="22"/>
              </w:rPr>
            </w:pPr>
          </w:p>
        </w:tc>
        <w:tc>
          <w:tcPr>
            <w:tcW w:w="6560" w:type="dxa"/>
          </w:tcPr>
          <w:p w14:paraId="63C8CD26" w14:textId="77777777" w:rsidR="00220F6A" w:rsidRPr="000F4352" w:rsidRDefault="00220F6A" w:rsidP="00220F6A">
            <w:pPr>
              <w:spacing w:after="0"/>
              <w:rPr>
                <w:rFonts w:cs="Arial"/>
                <w:sz w:val="22"/>
                <w:szCs w:val="22"/>
              </w:rPr>
            </w:pPr>
          </w:p>
        </w:tc>
      </w:tr>
      <w:tr w:rsidR="00220F6A" w:rsidRPr="008138E7" w14:paraId="7C041DC7" w14:textId="77777777" w:rsidTr="00F833DC">
        <w:tc>
          <w:tcPr>
            <w:tcW w:w="1083" w:type="dxa"/>
            <w:shd w:val="clear" w:color="auto" w:fill="C6D9F1" w:themeFill="text2" w:themeFillTint="33"/>
          </w:tcPr>
          <w:p w14:paraId="3D0479E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FC6369C"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222A03BF" w14:textId="77777777" w:rsidR="00220F6A" w:rsidRPr="00971862" w:rsidRDefault="00220F6A" w:rsidP="00220F6A">
            <w:pPr>
              <w:pStyle w:val="ListParagraph"/>
              <w:numPr>
                <w:ilvl w:val="0"/>
                <w:numId w:val="37"/>
              </w:numPr>
              <w:tabs>
                <w:tab w:val="left" w:pos="520"/>
              </w:tabs>
              <w:spacing w:after="80"/>
              <w:rPr>
                <w:rFonts w:cs="Arial"/>
                <w:sz w:val="22"/>
                <w:szCs w:val="22"/>
              </w:rPr>
            </w:pPr>
            <w:r>
              <w:rPr>
                <w:rFonts w:cs="Arial"/>
                <w:sz w:val="22"/>
                <w:szCs w:val="22"/>
              </w:rPr>
              <w:lastRenderedPageBreak/>
              <w:t>scan</w:t>
            </w:r>
            <w:r w:rsidRPr="00971862">
              <w:rPr>
                <w:rFonts w:cs="Arial"/>
                <w:sz w:val="22"/>
                <w:szCs w:val="22"/>
              </w:rPr>
              <w:t xml:space="preserve"> bar-coded </w:t>
            </w:r>
            <w:r>
              <w:rPr>
                <w:rFonts w:cs="Arial"/>
                <w:sz w:val="22"/>
                <w:szCs w:val="22"/>
              </w:rPr>
              <w:t>HEF</w:t>
            </w:r>
            <w:r w:rsidRPr="00971862">
              <w:rPr>
                <w:rFonts w:cs="Arial"/>
                <w:sz w:val="22"/>
                <w:szCs w:val="22"/>
              </w:rPr>
              <w:t xml:space="preserve"> </w:t>
            </w:r>
            <w:r>
              <w:rPr>
                <w:rFonts w:cs="Arial"/>
                <w:sz w:val="22"/>
                <w:szCs w:val="22"/>
              </w:rPr>
              <w:t>F</w:t>
            </w:r>
            <w:r w:rsidRPr="00971862">
              <w:rPr>
                <w:rFonts w:cs="Arial"/>
                <w:sz w:val="22"/>
                <w:szCs w:val="22"/>
              </w:rPr>
              <w:t>orms</w:t>
            </w:r>
            <w:r>
              <w:rPr>
                <w:rFonts w:cs="Arial"/>
                <w:sz w:val="22"/>
                <w:szCs w:val="22"/>
              </w:rPr>
              <w:t xml:space="preserve"> and ITRs</w:t>
            </w:r>
          </w:p>
          <w:p w14:paraId="40DE80A4" w14:textId="77777777" w:rsidR="00220F6A" w:rsidRPr="00971862" w:rsidRDefault="00220F6A" w:rsidP="00220F6A">
            <w:pPr>
              <w:pStyle w:val="ListParagraph"/>
              <w:numPr>
                <w:ilvl w:val="0"/>
                <w:numId w:val="37"/>
              </w:numPr>
              <w:tabs>
                <w:tab w:val="left" w:pos="520"/>
              </w:tabs>
              <w:spacing w:after="80"/>
              <w:rPr>
                <w:rFonts w:cs="Arial"/>
                <w:sz w:val="22"/>
                <w:szCs w:val="22"/>
              </w:rPr>
            </w:pPr>
            <w:r>
              <w:rPr>
                <w:rFonts w:cs="Arial"/>
                <w:sz w:val="22"/>
                <w:szCs w:val="22"/>
              </w:rPr>
              <w:t xml:space="preserve">extract </w:t>
            </w:r>
            <w:r w:rsidRPr="00971862">
              <w:rPr>
                <w:rFonts w:cs="Arial"/>
                <w:sz w:val="22"/>
                <w:szCs w:val="22"/>
              </w:rPr>
              <w:t xml:space="preserve">data of bulk </w:t>
            </w:r>
            <w:r>
              <w:rPr>
                <w:rFonts w:cs="Arial"/>
                <w:sz w:val="22"/>
                <w:szCs w:val="22"/>
              </w:rPr>
              <w:t>HEF</w:t>
            </w:r>
            <w:r w:rsidRPr="00971862">
              <w:rPr>
                <w:rFonts w:cs="Arial"/>
                <w:sz w:val="22"/>
                <w:szCs w:val="22"/>
              </w:rPr>
              <w:t xml:space="preserve"> Forms, </w:t>
            </w:r>
            <w:r>
              <w:rPr>
                <w:rFonts w:cs="Arial"/>
                <w:sz w:val="22"/>
                <w:szCs w:val="22"/>
              </w:rPr>
              <w:t xml:space="preserve">ITR Forms, </w:t>
            </w:r>
            <w:r w:rsidRPr="00971862">
              <w:rPr>
                <w:rFonts w:cs="Arial"/>
                <w:sz w:val="22"/>
                <w:szCs w:val="22"/>
              </w:rPr>
              <w:t xml:space="preserve">Reminder Forms, Notification Letters, Pre-election Notification Letters for printing </w:t>
            </w:r>
          </w:p>
          <w:p w14:paraId="32F9EDA5" w14:textId="77777777" w:rsidR="00220F6A" w:rsidRPr="00971862" w:rsidRDefault="00220F6A" w:rsidP="00220F6A">
            <w:pPr>
              <w:pStyle w:val="ListParagraph"/>
              <w:numPr>
                <w:ilvl w:val="0"/>
                <w:numId w:val="37"/>
              </w:numPr>
              <w:tabs>
                <w:tab w:val="left" w:pos="520"/>
              </w:tabs>
              <w:spacing w:after="80"/>
              <w:rPr>
                <w:rFonts w:cs="Arial"/>
                <w:sz w:val="22"/>
                <w:szCs w:val="22"/>
              </w:rPr>
            </w:pPr>
            <w:r>
              <w:rPr>
                <w:rFonts w:cs="Arial"/>
                <w:sz w:val="22"/>
                <w:szCs w:val="22"/>
              </w:rPr>
              <w:t>reprint</w:t>
            </w:r>
            <w:r w:rsidRPr="00971862">
              <w:rPr>
                <w:rFonts w:cs="Arial"/>
                <w:sz w:val="22"/>
                <w:szCs w:val="22"/>
              </w:rPr>
              <w:t xml:space="preserve"> </w:t>
            </w:r>
            <w:r>
              <w:rPr>
                <w:rFonts w:cs="Arial"/>
                <w:sz w:val="22"/>
                <w:szCs w:val="22"/>
              </w:rPr>
              <w:t>HEF</w:t>
            </w:r>
            <w:r w:rsidRPr="00971862">
              <w:rPr>
                <w:rFonts w:cs="Arial"/>
                <w:sz w:val="22"/>
                <w:szCs w:val="22"/>
              </w:rPr>
              <w:t xml:space="preserve"> Forms for selected properties</w:t>
            </w:r>
          </w:p>
          <w:p w14:paraId="391E9328" w14:textId="77777777" w:rsidR="00220F6A" w:rsidRPr="00E72396" w:rsidRDefault="00220F6A" w:rsidP="00220F6A">
            <w:pPr>
              <w:pStyle w:val="ListParagraph"/>
              <w:numPr>
                <w:ilvl w:val="0"/>
                <w:numId w:val="37"/>
              </w:numPr>
              <w:tabs>
                <w:tab w:val="left" w:pos="520"/>
              </w:tabs>
              <w:spacing w:after="80"/>
              <w:rPr>
                <w:rFonts w:cs="Arial"/>
                <w:sz w:val="22"/>
                <w:szCs w:val="22"/>
              </w:rPr>
            </w:pPr>
            <w:r w:rsidRPr="00971862">
              <w:rPr>
                <w:rFonts w:cs="Arial"/>
                <w:sz w:val="22"/>
                <w:szCs w:val="22"/>
              </w:rPr>
              <w:t xml:space="preserve">document </w:t>
            </w:r>
            <w:r>
              <w:rPr>
                <w:rFonts w:cs="Arial"/>
                <w:sz w:val="22"/>
                <w:szCs w:val="22"/>
              </w:rPr>
              <w:t>i</w:t>
            </w:r>
            <w:r w:rsidRPr="00971862">
              <w:rPr>
                <w:rFonts w:cs="Arial"/>
                <w:sz w:val="22"/>
                <w:szCs w:val="22"/>
              </w:rPr>
              <w:t xml:space="preserve">maging of </w:t>
            </w:r>
            <w:r>
              <w:rPr>
                <w:rFonts w:cs="Arial"/>
                <w:sz w:val="22"/>
                <w:szCs w:val="22"/>
              </w:rPr>
              <w:t>HEF</w:t>
            </w:r>
            <w:r w:rsidRPr="00971862">
              <w:rPr>
                <w:rFonts w:cs="Arial"/>
                <w:sz w:val="22"/>
                <w:szCs w:val="22"/>
              </w:rPr>
              <w:t xml:space="preserve"> Forms both A4 and larger</w:t>
            </w:r>
          </w:p>
        </w:tc>
        <w:tc>
          <w:tcPr>
            <w:tcW w:w="992" w:type="dxa"/>
            <w:shd w:val="clear" w:color="auto" w:fill="C6D9F1" w:themeFill="text2" w:themeFillTint="33"/>
          </w:tcPr>
          <w:p w14:paraId="6500328E"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53A0674C" w14:textId="77777777" w:rsidR="00220F6A" w:rsidRPr="008138E7" w:rsidRDefault="00220F6A" w:rsidP="00220F6A">
            <w:pPr>
              <w:spacing w:after="0"/>
              <w:jc w:val="center"/>
              <w:rPr>
                <w:rFonts w:cs="Arial"/>
                <w:sz w:val="22"/>
                <w:szCs w:val="22"/>
              </w:rPr>
            </w:pPr>
          </w:p>
        </w:tc>
        <w:tc>
          <w:tcPr>
            <w:tcW w:w="6560" w:type="dxa"/>
          </w:tcPr>
          <w:p w14:paraId="4BA7B629" w14:textId="77777777" w:rsidR="00220F6A" w:rsidRPr="000F4352" w:rsidRDefault="00220F6A" w:rsidP="00220F6A">
            <w:pPr>
              <w:spacing w:after="0"/>
              <w:rPr>
                <w:rFonts w:cs="Arial"/>
                <w:sz w:val="22"/>
                <w:szCs w:val="22"/>
              </w:rPr>
            </w:pPr>
          </w:p>
        </w:tc>
      </w:tr>
      <w:tr w:rsidR="00220F6A" w:rsidRPr="008138E7" w14:paraId="186118C5" w14:textId="77777777" w:rsidTr="00F833DC">
        <w:tc>
          <w:tcPr>
            <w:tcW w:w="1083" w:type="dxa"/>
            <w:shd w:val="clear" w:color="auto" w:fill="C6D9F1" w:themeFill="text2" w:themeFillTint="33"/>
          </w:tcPr>
          <w:p w14:paraId="44F76828"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263B2F3" w14:textId="77777777" w:rsidR="00220F6A" w:rsidRDefault="00220F6A" w:rsidP="00220F6A">
            <w:pPr>
              <w:tabs>
                <w:tab w:val="left" w:pos="520"/>
              </w:tabs>
              <w:spacing w:after="80"/>
              <w:rPr>
                <w:rFonts w:cs="Arial"/>
                <w:sz w:val="22"/>
                <w:szCs w:val="22"/>
              </w:rPr>
            </w:pPr>
            <w:r>
              <w:rPr>
                <w:rFonts w:cs="Arial"/>
                <w:sz w:val="22"/>
                <w:szCs w:val="22"/>
              </w:rPr>
              <w:t xml:space="preserve">The EMS shall have the ability to </w:t>
            </w:r>
            <w:r w:rsidRPr="00560961">
              <w:rPr>
                <w:rFonts w:cs="Arial"/>
                <w:sz w:val="22"/>
                <w:szCs w:val="22"/>
              </w:rPr>
              <w:t xml:space="preserve">set and allocate delivery or canvass rounds (which may be full polling districts or part thereof) to enable the data to be produced in this manner and have a method for staff allocation. This </w:t>
            </w:r>
            <w:r>
              <w:rPr>
                <w:rFonts w:cs="Arial"/>
                <w:sz w:val="22"/>
                <w:szCs w:val="22"/>
              </w:rPr>
              <w:t>shall include</w:t>
            </w:r>
            <w:r w:rsidRPr="00560961">
              <w:rPr>
                <w:rFonts w:cs="Arial"/>
                <w:sz w:val="22"/>
                <w:szCs w:val="22"/>
              </w:rPr>
              <w:t xml:space="preserve"> the allocation of properties into specific canvass rounds and the ability to report on this basis.</w:t>
            </w:r>
          </w:p>
        </w:tc>
        <w:tc>
          <w:tcPr>
            <w:tcW w:w="992" w:type="dxa"/>
            <w:shd w:val="clear" w:color="auto" w:fill="C6D9F1" w:themeFill="text2" w:themeFillTint="33"/>
          </w:tcPr>
          <w:p w14:paraId="25D50E1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798B2F58" w14:textId="77777777" w:rsidR="00220F6A" w:rsidRPr="008138E7" w:rsidRDefault="00220F6A" w:rsidP="00220F6A">
            <w:pPr>
              <w:spacing w:after="0"/>
              <w:jc w:val="center"/>
              <w:rPr>
                <w:rFonts w:cs="Arial"/>
                <w:sz w:val="22"/>
                <w:szCs w:val="22"/>
              </w:rPr>
            </w:pPr>
          </w:p>
        </w:tc>
        <w:tc>
          <w:tcPr>
            <w:tcW w:w="6560" w:type="dxa"/>
          </w:tcPr>
          <w:p w14:paraId="6BA447BD" w14:textId="77777777" w:rsidR="00220F6A" w:rsidRPr="000F4352" w:rsidRDefault="00220F6A" w:rsidP="00220F6A">
            <w:pPr>
              <w:spacing w:after="0"/>
              <w:rPr>
                <w:rFonts w:cs="Arial"/>
                <w:sz w:val="22"/>
                <w:szCs w:val="22"/>
              </w:rPr>
            </w:pPr>
          </w:p>
        </w:tc>
      </w:tr>
      <w:tr w:rsidR="00220F6A" w:rsidRPr="008138E7" w14:paraId="7AA289E5" w14:textId="77777777" w:rsidTr="00F833DC">
        <w:tc>
          <w:tcPr>
            <w:tcW w:w="1083" w:type="dxa"/>
            <w:shd w:val="clear" w:color="auto" w:fill="C6D9F1" w:themeFill="text2" w:themeFillTint="33"/>
          </w:tcPr>
          <w:p w14:paraId="600001D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B52E7B2" w14:textId="77777777" w:rsidR="00220F6A" w:rsidRDefault="00220F6A" w:rsidP="00220F6A">
            <w:pPr>
              <w:tabs>
                <w:tab w:val="left" w:pos="520"/>
              </w:tabs>
              <w:spacing w:after="80"/>
              <w:rPr>
                <w:rFonts w:cs="Arial"/>
                <w:sz w:val="22"/>
                <w:szCs w:val="22"/>
              </w:rPr>
            </w:pPr>
            <w:r>
              <w:rPr>
                <w:rFonts w:cs="Arial"/>
                <w:sz w:val="22"/>
                <w:szCs w:val="22"/>
              </w:rPr>
              <w:t>The EMS shall have the ability to:</w:t>
            </w:r>
          </w:p>
          <w:p w14:paraId="368F9505" w14:textId="77777777" w:rsidR="00220F6A" w:rsidRDefault="00220F6A" w:rsidP="00220F6A">
            <w:pPr>
              <w:pStyle w:val="ListParagraph"/>
              <w:numPr>
                <w:ilvl w:val="0"/>
                <w:numId w:val="93"/>
              </w:numPr>
              <w:tabs>
                <w:tab w:val="left" w:pos="520"/>
              </w:tabs>
              <w:spacing w:after="80"/>
              <w:rPr>
                <w:rFonts w:cs="Arial"/>
                <w:sz w:val="22"/>
                <w:szCs w:val="22"/>
              </w:rPr>
            </w:pPr>
            <w:r w:rsidRPr="00560961">
              <w:rPr>
                <w:rFonts w:cs="Arial"/>
                <w:sz w:val="22"/>
                <w:szCs w:val="22"/>
              </w:rPr>
              <w:t xml:space="preserve">view all forms on screen while </w:t>
            </w:r>
            <w:r>
              <w:rPr>
                <w:rFonts w:cs="Arial"/>
                <w:sz w:val="22"/>
                <w:szCs w:val="22"/>
              </w:rPr>
              <w:t xml:space="preserve">updating the information, </w:t>
            </w:r>
            <w:r w:rsidRPr="00560961">
              <w:rPr>
                <w:rFonts w:cs="Arial"/>
                <w:sz w:val="22"/>
                <w:szCs w:val="22"/>
              </w:rPr>
              <w:t>including the ability to add any markers and requests for postal vote applications</w:t>
            </w:r>
          </w:p>
          <w:p w14:paraId="3D54B64F" w14:textId="77777777" w:rsidR="00220F6A" w:rsidRDefault="00220F6A" w:rsidP="00220F6A">
            <w:pPr>
              <w:pStyle w:val="ListParagraph"/>
              <w:numPr>
                <w:ilvl w:val="0"/>
                <w:numId w:val="93"/>
              </w:numPr>
              <w:tabs>
                <w:tab w:val="left" w:pos="520"/>
              </w:tabs>
              <w:spacing w:after="80"/>
              <w:rPr>
                <w:rFonts w:cs="Arial"/>
                <w:sz w:val="22"/>
                <w:szCs w:val="22"/>
              </w:rPr>
            </w:pPr>
            <w:r w:rsidRPr="00560961">
              <w:rPr>
                <w:rFonts w:cs="Arial"/>
                <w:sz w:val="22"/>
                <w:szCs w:val="22"/>
              </w:rPr>
              <w:t xml:space="preserve">check all inputting of </w:t>
            </w:r>
            <w:r>
              <w:rPr>
                <w:rFonts w:cs="Arial"/>
                <w:sz w:val="22"/>
                <w:szCs w:val="22"/>
              </w:rPr>
              <w:t>E</w:t>
            </w:r>
            <w:r w:rsidRPr="00560961">
              <w:rPr>
                <w:rFonts w:cs="Arial"/>
                <w:sz w:val="22"/>
                <w:szCs w:val="22"/>
              </w:rPr>
              <w:t>lector details by way of a checking queue facility</w:t>
            </w:r>
          </w:p>
          <w:p w14:paraId="75E2D833" w14:textId="77777777" w:rsidR="00220F6A" w:rsidRDefault="00220F6A" w:rsidP="00220F6A">
            <w:pPr>
              <w:pStyle w:val="ListParagraph"/>
              <w:numPr>
                <w:ilvl w:val="0"/>
                <w:numId w:val="93"/>
              </w:numPr>
              <w:tabs>
                <w:tab w:val="left" w:pos="520"/>
              </w:tabs>
              <w:spacing w:after="80"/>
              <w:rPr>
                <w:rFonts w:cs="Arial"/>
                <w:sz w:val="22"/>
                <w:szCs w:val="22"/>
              </w:rPr>
            </w:pPr>
            <w:r>
              <w:rPr>
                <w:rFonts w:cs="Arial"/>
                <w:sz w:val="22"/>
                <w:szCs w:val="22"/>
              </w:rPr>
              <w:t>extract details for all E</w:t>
            </w:r>
            <w:r w:rsidRPr="00560961">
              <w:rPr>
                <w:rFonts w:cs="Arial"/>
                <w:sz w:val="22"/>
                <w:szCs w:val="22"/>
              </w:rPr>
              <w:t>lectors who have requested postal voter application forms between particular date ranges and produce either letters or a data file to send to 3</w:t>
            </w:r>
            <w:r w:rsidRPr="00560961">
              <w:rPr>
                <w:rFonts w:cs="Arial"/>
                <w:sz w:val="22"/>
                <w:szCs w:val="22"/>
                <w:vertAlign w:val="superscript"/>
              </w:rPr>
              <w:t>rd</w:t>
            </w:r>
            <w:r w:rsidRPr="00560961">
              <w:rPr>
                <w:rFonts w:cs="Arial"/>
                <w:sz w:val="22"/>
                <w:szCs w:val="22"/>
              </w:rPr>
              <w:t xml:space="preserve"> party print supplier</w:t>
            </w:r>
          </w:p>
          <w:p w14:paraId="1A8D2520" w14:textId="77777777" w:rsidR="00220F6A" w:rsidRPr="00560961" w:rsidRDefault="00220F6A" w:rsidP="00220F6A">
            <w:pPr>
              <w:pStyle w:val="ListParagraph"/>
              <w:numPr>
                <w:ilvl w:val="0"/>
                <w:numId w:val="93"/>
              </w:numPr>
              <w:tabs>
                <w:tab w:val="left" w:pos="520"/>
              </w:tabs>
              <w:spacing w:after="80"/>
              <w:rPr>
                <w:rFonts w:cs="Arial"/>
                <w:sz w:val="22"/>
                <w:szCs w:val="22"/>
              </w:rPr>
            </w:pPr>
            <w:r w:rsidRPr="00560961">
              <w:rPr>
                <w:rFonts w:cs="Arial"/>
                <w:sz w:val="22"/>
                <w:szCs w:val="22"/>
              </w:rPr>
              <w:t xml:space="preserve">produce a letter for an </w:t>
            </w:r>
            <w:r>
              <w:rPr>
                <w:rFonts w:cs="Arial"/>
                <w:sz w:val="22"/>
                <w:szCs w:val="22"/>
              </w:rPr>
              <w:t>E</w:t>
            </w:r>
            <w:r w:rsidRPr="00560961">
              <w:rPr>
                <w:rFonts w:cs="Arial"/>
                <w:sz w:val="22"/>
                <w:szCs w:val="22"/>
              </w:rPr>
              <w:t xml:space="preserve">lector or property requesting further information when all the </w:t>
            </w:r>
            <w:r w:rsidRPr="00560961">
              <w:rPr>
                <w:rFonts w:cs="Arial"/>
                <w:sz w:val="22"/>
                <w:szCs w:val="22"/>
              </w:rPr>
              <w:lastRenderedPageBreak/>
              <w:t>information required is not provided, record when this has been sent and returned and if no response the user should be able to produce a reminder letter</w:t>
            </w:r>
          </w:p>
        </w:tc>
        <w:tc>
          <w:tcPr>
            <w:tcW w:w="992" w:type="dxa"/>
            <w:shd w:val="clear" w:color="auto" w:fill="C6D9F1" w:themeFill="text2" w:themeFillTint="33"/>
          </w:tcPr>
          <w:p w14:paraId="33D5F532"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322C5E53" w14:textId="77777777" w:rsidR="00220F6A" w:rsidRPr="008138E7" w:rsidRDefault="00220F6A" w:rsidP="00220F6A">
            <w:pPr>
              <w:spacing w:after="0"/>
              <w:jc w:val="center"/>
              <w:rPr>
                <w:rFonts w:cs="Arial"/>
                <w:sz w:val="22"/>
                <w:szCs w:val="22"/>
              </w:rPr>
            </w:pPr>
          </w:p>
        </w:tc>
        <w:tc>
          <w:tcPr>
            <w:tcW w:w="6560" w:type="dxa"/>
          </w:tcPr>
          <w:p w14:paraId="6B2B63DA" w14:textId="77777777" w:rsidR="00220F6A" w:rsidRPr="000F4352" w:rsidRDefault="00220F6A" w:rsidP="00220F6A">
            <w:pPr>
              <w:spacing w:after="0"/>
              <w:rPr>
                <w:rFonts w:cs="Arial"/>
                <w:sz w:val="22"/>
                <w:szCs w:val="22"/>
              </w:rPr>
            </w:pPr>
          </w:p>
        </w:tc>
      </w:tr>
      <w:tr w:rsidR="00220F6A" w:rsidRPr="008138E7" w14:paraId="1C51FCDA" w14:textId="77777777" w:rsidTr="00F833DC">
        <w:tc>
          <w:tcPr>
            <w:tcW w:w="1083" w:type="dxa"/>
            <w:shd w:val="clear" w:color="auto" w:fill="C6D9F1" w:themeFill="text2" w:themeFillTint="33"/>
          </w:tcPr>
          <w:p w14:paraId="4890FF0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D941AC9" w14:textId="77777777" w:rsidR="00220F6A" w:rsidRPr="006B2756" w:rsidRDefault="00220F6A" w:rsidP="00220F6A">
            <w:pPr>
              <w:tabs>
                <w:tab w:val="left" w:pos="520"/>
              </w:tabs>
              <w:spacing w:after="80"/>
              <w:rPr>
                <w:rFonts w:cs="Arial"/>
                <w:sz w:val="22"/>
                <w:szCs w:val="22"/>
                <w:highlight w:val="yellow"/>
              </w:rPr>
            </w:pPr>
            <w:r w:rsidRPr="004C4E0A">
              <w:rPr>
                <w:rFonts w:cs="Arial"/>
                <w:sz w:val="22"/>
                <w:szCs w:val="22"/>
              </w:rPr>
              <w:t>The EMS shall have the ability to continue to use the EMS whilst updating information</w:t>
            </w:r>
            <w:r>
              <w:rPr>
                <w:rFonts w:cs="Arial"/>
                <w:sz w:val="22"/>
                <w:szCs w:val="22"/>
              </w:rPr>
              <w:t xml:space="preserve"> and/or bulk processing</w:t>
            </w:r>
            <w:r w:rsidRPr="004C4E0A">
              <w:rPr>
                <w:rFonts w:cs="Arial"/>
                <w:sz w:val="22"/>
                <w:szCs w:val="22"/>
              </w:rPr>
              <w:t xml:space="preserve"> to respond to telephone queries and undertake checks.</w:t>
            </w:r>
          </w:p>
        </w:tc>
        <w:tc>
          <w:tcPr>
            <w:tcW w:w="992" w:type="dxa"/>
            <w:shd w:val="clear" w:color="auto" w:fill="C6D9F1" w:themeFill="text2" w:themeFillTint="33"/>
          </w:tcPr>
          <w:p w14:paraId="35D48529" w14:textId="77777777" w:rsidR="00220F6A" w:rsidRPr="008138E7" w:rsidRDefault="00220F6A" w:rsidP="00220F6A">
            <w:pPr>
              <w:spacing w:after="0"/>
              <w:jc w:val="center"/>
              <w:rPr>
                <w:rFonts w:cs="Arial"/>
                <w:sz w:val="22"/>
                <w:szCs w:val="22"/>
              </w:rPr>
            </w:pPr>
          </w:p>
        </w:tc>
        <w:tc>
          <w:tcPr>
            <w:tcW w:w="1131" w:type="dxa"/>
          </w:tcPr>
          <w:p w14:paraId="35053E5A" w14:textId="77777777" w:rsidR="00220F6A" w:rsidRPr="008138E7" w:rsidRDefault="00220F6A" w:rsidP="00220F6A">
            <w:pPr>
              <w:spacing w:after="0"/>
              <w:jc w:val="center"/>
              <w:rPr>
                <w:rFonts w:cs="Arial"/>
                <w:sz w:val="22"/>
                <w:szCs w:val="22"/>
              </w:rPr>
            </w:pPr>
          </w:p>
        </w:tc>
        <w:tc>
          <w:tcPr>
            <w:tcW w:w="6560" w:type="dxa"/>
          </w:tcPr>
          <w:p w14:paraId="2535CEF9" w14:textId="77777777" w:rsidR="00220F6A" w:rsidRPr="000F4352" w:rsidRDefault="00220F6A" w:rsidP="00220F6A">
            <w:pPr>
              <w:spacing w:after="0"/>
              <w:rPr>
                <w:rFonts w:cs="Arial"/>
                <w:sz w:val="22"/>
                <w:szCs w:val="22"/>
              </w:rPr>
            </w:pPr>
          </w:p>
        </w:tc>
      </w:tr>
      <w:tr w:rsidR="00220F6A" w:rsidRPr="008138E7" w14:paraId="2B8D84AD" w14:textId="77777777" w:rsidTr="00F833DC">
        <w:tc>
          <w:tcPr>
            <w:tcW w:w="1083" w:type="dxa"/>
            <w:shd w:val="clear" w:color="auto" w:fill="C6D9F1" w:themeFill="text2" w:themeFillTint="33"/>
          </w:tcPr>
          <w:p w14:paraId="105DFB3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07BDD94" w14:textId="77777777" w:rsidR="00220F6A" w:rsidRDefault="00220F6A" w:rsidP="00220F6A">
            <w:pPr>
              <w:tabs>
                <w:tab w:val="left" w:pos="520"/>
              </w:tabs>
              <w:spacing w:after="80"/>
              <w:rPr>
                <w:rFonts w:cs="Arial"/>
                <w:sz w:val="22"/>
                <w:szCs w:val="22"/>
              </w:rPr>
            </w:pPr>
            <w:r w:rsidRPr="006B2756">
              <w:rPr>
                <w:rFonts w:cs="Arial"/>
                <w:sz w:val="22"/>
                <w:szCs w:val="22"/>
              </w:rPr>
              <w:t xml:space="preserve">The EMS shall have a facility to bulk enter </w:t>
            </w:r>
            <w:r>
              <w:rPr>
                <w:rFonts w:cs="Arial"/>
                <w:sz w:val="22"/>
                <w:szCs w:val="22"/>
              </w:rPr>
              <w:t>E</w:t>
            </w:r>
            <w:r w:rsidRPr="006B2756">
              <w:rPr>
                <w:rFonts w:cs="Arial"/>
                <w:sz w:val="22"/>
                <w:szCs w:val="22"/>
              </w:rPr>
              <w:t xml:space="preserve">lector details to </w:t>
            </w:r>
            <w:r>
              <w:rPr>
                <w:rFonts w:cs="Arial"/>
                <w:sz w:val="22"/>
                <w:szCs w:val="22"/>
              </w:rPr>
              <w:t xml:space="preserve">multi tenancy </w:t>
            </w:r>
            <w:r w:rsidRPr="006B2756">
              <w:rPr>
                <w:rFonts w:cs="Arial"/>
                <w:sz w:val="22"/>
                <w:szCs w:val="22"/>
              </w:rPr>
              <w:t xml:space="preserve">properties such as </w:t>
            </w:r>
            <w:r>
              <w:rPr>
                <w:rFonts w:cs="Arial"/>
                <w:sz w:val="22"/>
                <w:szCs w:val="22"/>
              </w:rPr>
              <w:t>u</w:t>
            </w:r>
            <w:r w:rsidRPr="006B2756">
              <w:rPr>
                <w:rFonts w:cs="Arial"/>
                <w:sz w:val="22"/>
                <w:szCs w:val="22"/>
              </w:rPr>
              <w:t xml:space="preserve">niversity </w:t>
            </w:r>
            <w:r>
              <w:rPr>
                <w:rFonts w:cs="Arial"/>
                <w:sz w:val="22"/>
                <w:szCs w:val="22"/>
              </w:rPr>
              <w:t>h</w:t>
            </w:r>
            <w:r w:rsidRPr="006B2756">
              <w:rPr>
                <w:rFonts w:cs="Arial"/>
                <w:sz w:val="22"/>
                <w:szCs w:val="22"/>
              </w:rPr>
              <w:t xml:space="preserve">alls of residence </w:t>
            </w:r>
            <w:r>
              <w:rPr>
                <w:rFonts w:cs="Arial"/>
                <w:sz w:val="22"/>
                <w:szCs w:val="22"/>
              </w:rPr>
              <w:t xml:space="preserve">and care homes </w:t>
            </w:r>
            <w:r w:rsidRPr="006B2756">
              <w:rPr>
                <w:rFonts w:cs="Arial"/>
                <w:sz w:val="22"/>
                <w:szCs w:val="22"/>
              </w:rPr>
              <w:t xml:space="preserve">by importing from </w:t>
            </w:r>
            <w:r>
              <w:rPr>
                <w:rFonts w:cs="Arial"/>
                <w:sz w:val="22"/>
                <w:szCs w:val="22"/>
              </w:rPr>
              <w:t>E</w:t>
            </w:r>
            <w:r w:rsidRPr="006B2756">
              <w:rPr>
                <w:rFonts w:cs="Arial"/>
                <w:sz w:val="22"/>
                <w:szCs w:val="22"/>
              </w:rPr>
              <w:t xml:space="preserve">xcel </w:t>
            </w:r>
            <w:r>
              <w:rPr>
                <w:rFonts w:cs="Arial"/>
                <w:sz w:val="22"/>
                <w:szCs w:val="22"/>
              </w:rPr>
              <w:t>data supplied by the u</w:t>
            </w:r>
            <w:r w:rsidRPr="006B2756">
              <w:rPr>
                <w:rFonts w:cs="Arial"/>
                <w:sz w:val="22"/>
                <w:szCs w:val="22"/>
              </w:rPr>
              <w:t>niversities</w:t>
            </w:r>
            <w:r>
              <w:rPr>
                <w:rFonts w:cs="Arial"/>
                <w:sz w:val="22"/>
                <w:szCs w:val="22"/>
              </w:rPr>
              <w:t>/care homes.</w:t>
            </w:r>
          </w:p>
        </w:tc>
        <w:tc>
          <w:tcPr>
            <w:tcW w:w="992" w:type="dxa"/>
            <w:shd w:val="clear" w:color="auto" w:fill="C6D9F1" w:themeFill="text2" w:themeFillTint="33"/>
          </w:tcPr>
          <w:p w14:paraId="2AF033C2"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BFE6DC5" w14:textId="77777777" w:rsidR="00220F6A" w:rsidRPr="008138E7" w:rsidRDefault="00220F6A" w:rsidP="00220F6A">
            <w:pPr>
              <w:spacing w:after="0"/>
              <w:jc w:val="center"/>
              <w:rPr>
                <w:rFonts w:cs="Arial"/>
                <w:sz w:val="22"/>
                <w:szCs w:val="22"/>
              </w:rPr>
            </w:pPr>
          </w:p>
        </w:tc>
        <w:tc>
          <w:tcPr>
            <w:tcW w:w="6560" w:type="dxa"/>
          </w:tcPr>
          <w:p w14:paraId="4AC6112B" w14:textId="77777777" w:rsidR="00220F6A" w:rsidRPr="000F4352" w:rsidRDefault="00220F6A" w:rsidP="00220F6A">
            <w:pPr>
              <w:spacing w:after="0"/>
              <w:rPr>
                <w:rFonts w:cs="Arial"/>
                <w:sz w:val="22"/>
                <w:szCs w:val="22"/>
              </w:rPr>
            </w:pPr>
          </w:p>
        </w:tc>
      </w:tr>
      <w:tr w:rsidR="00220F6A" w:rsidRPr="008138E7" w14:paraId="5A0804F2" w14:textId="77777777" w:rsidTr="00F833DC">
        <w:tc>
          <w:tcPr>
            <w:tcW w:w="1083" w:type="dxa"/>
            <w:shd w:val="clear" w:color="auto" w:fill="C6D9F1" w:themeFill="text2" w:themeFillTint="33"/>
          </w:tcPr>
          <w:p w14:paraId="6F27A37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EB6ABB3" w14:textId="77777777" w:rsidR="00220F6A" w:rsidRDefault="00220F6A" w:rsidP="00220F6A">
            <w:pPr>
              <w:tabs>
                <w:tab w:val="left" w:pos="520"/>
              </w:tabs>
              <w:spacing w:after="80"/>
              <w:rPr>
                <w:rFonts w:cs="Arial"/>
                <w:sz w:val="22"/>
                <w:szCs w:val="22"/>
              </w:rPr>
            </w:pPr>
            <w:r w:rsidRPr="003963AE">
              <w:rPr>
                <w:rFonts w:cs="Arial"/>
                <w:sz w:val="22"/>
                <w:szCs w:val="22"/>
              </w:rPr>
              <w:t>The EMS shall have the ability to identify Electors with one character forenames.</w:t>
            </w:r>
          </w:p>
        </w:tc>
        <w:tc>
          <w:tcPr>
            <w:tcW w:w="992" w:type="dxa"/>
            <w:shd w:val="clear" w:color="auto" w:fill="C6D9F1" w:themeFill="text2" w:themeFillTint="33"/>
          </w:tcPr>
          <w:p w14:paraId="20E5D6F5"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2C74422E" w14:textId="77777777" w:rsidR="00220F6A" w:rsidRPr="008138E7" w:rsidRDefault="00220F6A" w:rsidP="00220F6A">
            <w:pPr>
              <w:spacing w:after="0"/>
              <w:jc w:val="center"/>
              <w:rPr>
                <w:rFonts w:cs="Arial"/>
                <w:sz w:val="22"/>
                <w:szCs w:val="22"/>
              </w:rPr>
            </w:pPr>
          </w:p>
        </w:tc>
        <w:tc>
          <w:tcPr>
            <w:tcW w:w="6560" w:type="dxa"/>
          </w:tcPr>
          <w:p w14:paraId="031BBC00" w14:textId="77777777" w:rsidR="00220F6A" w:rsidRPr="00CE1901" w:rsidRDefault="00220F6A" w:rsidP="00220F6A">
            <w:pPr>
              <w:spacing w:after="0"/>
              <w:rPr>
                <w:rFonts w:cs="Arial"/>
                <w:sz w:val="22"/>
                <w:szCs w:val="22"/>
              </w:rPr>
            </w:pPr>
          </w:p>
        </w:tc>
      </w:tr>
      <w:tr w:rsidR="00220F6A" w:rsidRPr="008138E7" w14:paraId="5C7275FD" w14:textId="77777777" w:rsidTr="00F833DC">
        <w:tc>
          <w:tcPr>
            <w:tcW w:w="1083" w:type="dxa"/>
            <w:shd w:val="clear" w:color="auto" w:fill="C6D9F1" w:themeFill="text2" w:themeFillTint="33"/>
          </w:tcPr>
          <w:p w14:paraId="00B2938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DD37EAF" w14:textId="77777777" w:rsidR="00220F6A" w:rsidRDefault="00220F6A" w:rsidP="00220F6A">
            <w:pPr>
              <w:tabs>
                <w:tab w:val="left" w:pos="520"/>
              </w:tabs>
              <w:spacing w:after="80"/>
              <w:rPr>
                <w:rFonts w:cs="Arial"/>
                <w:sz w:val="22"/>
                <w:szCs w:val="22"/>
              </w:rPr>
            </w:pPr>
            <w:r w:rsidRPr="003963AE">
              <w:rPr>
                <w:rFonts w:cs="Arial"/>
                <w:sz w:val="22"/>
                <w:szCs w:val="22"/>
              </w:rPr>
              <w:t>The EMS shall have the ability to set Canvass Forms status flags e.g. forms sent, reminder sent, etc.</w:t>
            </w:r>
          </w:p>
        </w:tc>
        <w:tc>
          <w:tcPr>
            <w:tcW w:w="992" w:type="dxa"/>
            <w:shd w:val="clear" w:color="auto" w:fill="C6D9F1" w:themeFill="text2" w:themeFillTint="33"/>
          </w:tcPr>
          <w:p w14:paraId="15AFE016"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17346923" w14:textId="77777777" w:rsidR="00220F6A" w:rsidRPr="008138E7" w:rsidRDefault="00220F6A" w:rsidP="00220F6A">
            <w:pPr>
              <w:spacing w:after="0"/>
              <w:jc w:val="center"/>
              <w:rPr>
                <w:rFonts w:cs="Arial"/>
                <w:sz w:val="22"/>
                <w:szCs w:val="22"/>
              </w:rPr>
            </w:pPr>
          </w:p>
        </w:tc>
        <w:tc>
          <w:tcPr>
            <w:tcW w:w="6560" w:type="dxa"/>
          </w:tcPr>
          <w:p w14:paraId="50B21F95" w14:textId="77777777" w:rsidR="00220F6A" w:rsidRPr="000F4352" w:rsidRDefault="00220F6A" w:rsidP="00220F6A">
            <w:pPr>
              <w:spacing w:after="0"/>
              <w:rPr>
                <w:rFonts w:cs="Arial"/>
                <w:sz w:val="22"/>
                <w:szCs w:val="22"/>
              </w:rPr>
            </w:pPr>
          </w:p>
        </w:tc>
      </w:tr>
      <w:tr w:rsidR="00220F6A" w:rsidRPr="008138E7" w14:paraId="668C0E44" w14:textId="77777777" w:rsidTr="008D561A">
        <w:tc>
          <w:tcPr>
            <w:tcW w:w="14743" w:type="dxa"/>
            <w:gridSpan w:val="5"/>
            <w:shd w:val="clear" w:color="auto" w:fill="8DB3E2" w:themeFill="text2" w:themeFillTint="66"/>
          </w:tcPr>
          <w:p w14:paraId="2E25431A" w14:textId="04749BB8" w:rsidR="00220F6A" w:rsidRPr="000F4352" w:rsidRDefault="00220F6A" w:rsidP="00220F6A">
            <w:pPr>
              <w:keepNext/>
              <w:spacing w:after="0"/>
              <w:rPr>
                <w:rFonts w:cs="Arial"/>
                <w:b/>
                <w:sz w:val="22"/>
                <w:szCs w:val="22"/>
              </w:rPr>
            </w:pPr>
            <w:r w:rsidRPr="000F4352">
              <w:rPr>
                <w:rFonts w:cs="Arial"/>
                <w:b/>
                <w:sz w:val="22"/>
                <w:szCs w:val="22"/>
              </w:rPr>
              <w:t>Management Reporting (15%)</w:t>
            </w:r>
          </w:p>
        </w:tc>
      </w:tr>
      <w:tr w:rsidR="00220F6A" w:rsidRPr="008138E7" w14:paraId="3C48AE7C" w14:textId="77777777" w:rsidTr="00F833DC">
        <w:tc>
          <w:tcPr>
            <w:tcW w:w="1083" w:type="dxa"/>
            <w:shd w:val="clear" w:color="auto" w:fill="C6D9F1" w:themeFill="text2" w:themeFillTint="33"/>
          </w:tcPr>
          <w:p w14:paraId="260C2E08"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C4EAEE4" w14:textId="77777777" w:rsidR="00220F6A" w:rsidRDefault="00220F6A" w:rsidP="00220F6A">
            <w:pPr>
              <w:tabs>
                <w:tab w:val="left" w:pos="520"/>
              </w:tabs>
              <w:spacing w:after="80"/>
              <w:rPr>
                <w:rFonts w:cs="Arial"/>
                <w:sz w:val="22"/>
                <w:szCs w:val="22"/>
              </w:rPr>
            </w:pPr>
            <w:r w:rsidRPr="00C21A03">
              <w:rPr>
                <w:rFonts w:cs="Arial"/>
                <w:sz w:val="22"/>
                <w:szCs w:val="22"/>
              </w:rPr>
              <w:t xml:space="preserve">The EMS shall </w:t>
            </w:r>
            <w:r>
              <w:rPr>
                <w:rFonts w:cs="Arial"/>
                <w:sz w:val="22"/>
                <w:szCs w:val="22"/>
              </w:rPr>
              <w:t xml:space="preserve">include a standard set of management reports and </w:t>
            </w:r>
            <w:r w:rsidRPr="00C21A03">
              <w:rPr>
                <w:rFonts w:cs="Arial"/>
                <w:sz w:val="22"/>
                <w:szCs w:val="22"/>
              </w:rPr>
              <w:t xml:space="preserve">have the ability to </w:t>
            </w:r>
            <w:r>
              <w:rPr>
                <w:rFonts w:cs="Arial"/>
                <w:sz w:val="22"/>
                <w:szCs w:val="22"/>
              </w:rPr>
              <w:t xml:space="preserve">customise standard reports and </w:t>
            </w:r>
            <w:r w:rsidRPr="00C21A03">
              <w:rPr>
                <w:rFonts w:cs="Arial"/>
                <w:sz w:val="22"/>
                <w:szCs w:val="22"/>
              </w:rPr>
              <w:t>generate user defined and ad-hoc query reports.</w:t>
            </w:r>
          </w:p>
          <w:p w14:paraId="31982D55" w14:textId="77777777" w:rsidR="00220F6A" w:rsidRPr="008A16DE" w:rsidRDefault="00220F6A" w:rsidP="00220F6A">
            <w:pPr>
              <w:spacing w:after="80"/>
              <w:contextualSpacing/>
              <w:rPr>
                <w:rFonts w:eastAsia="Calibri" w:cs="Arial"/>
                <w:i/>
                <w:sz w:val="22"/>
                <w:szCs w:val="22"/>
              </w:rPr>
            </w:pPr>
            <w:r w:rsidRPr="008A16DE">
              <w:rPr>
                <w:rFonts w:eastAsia="Calibri" w:cs="Arial"/>
                <w:i/>
                <w:sz w:val="22"/>
                <w:szCs w:val="22"/>
              </w:rPr>
              <w:t>In the response include details of the:</w:t>
            </w:r>
          </w:p>
          <w:p w14:paraId="360FDAD0" w14:textId="77777777" w:rsidR="00220F6A" w:rsidRPr="008A16DE" w:rsidRDefault="00220F6A" w:rsidP="00220F6A">
            <w:pPr>
              <w:numPr>
                <w:ilvl w:val="0"/>
                <w:numId w:val="98"/>
              </w:numPr>
              <w:spacing w:after="80"/>
              <w:contextualSpacing/>
              <w:rPr>
                <w:rFonts w:eastAsia="Calibri" w:cs="Arial"/>
                <w:i/>
                <w:sz w:val="22"/>
                <w:szCs w:val="22"/>
              </w:rPr>
            </w:pPr>
            <w:r w:rsidRPr="008A16DE">
              <w:rPr>
                <w:rFonts w:eastAsia="Calibri" w:cs="Arial"/>
                <w:i/>
                <w:sz w:val="22"/>
                <w:szCs w:val="22"/>
              </w:rPr>
              <w:t>methods/tools used to generate reports</w:t>
            </w:r>
          </w:p>
          <w:p w14:paraId="194A3B9A" w14:textId="77777777" w:rsidR="00220F6A" w:rsidRPr="008A16DE" w:rsidRDefault="00220F6A" w:rsidP="00220F6A">
            <w:pPr>
              <w:numPr>
                <w:ilvl w:val="0"/>
                <w:numId w:val="98"/>
              </w:numPr>
              <w:spacing w:after="80"/>
              <w:contextualSpacing/>
              <w:rPr>
                <w:rFonts w:eastAsia="Calibri" w:cs="Arial"/>
                <w:i/>
                <w:sz w:val="22"/>
                <w:szCs w:val="22"/>
              </w:rPr>
            </w:pPr>
            <w:r w:rsidRPr="008A16DE">
              <w:rPr>
                <w:rFonts w:eastAsia="Calibri" w:cs="Arial"/>
                <w:i/>
                <w:sz w:val="22"/>
                <w:szCs w:val="22"/>
              </w:rPr>
              <w:lastRenderedPageBreak/>
              <w:t>level of interrogation/reporting provided, i.e. on all database fields, real time, snapshot, historic etc.,</w:t>
            </w:r>
          </w:p>
          <w:p w14:paraId="4FDD34D9" w14:textId="77777777" w:rsidR="00220F6A" w:rsidRPr="008A16DE" w:rsidRDefault="00220F6A" w:rsidP="00220F6A">
            <w:pPr>
              <w:numPr>
                <w:ilvl w:val="0"/>
                <w:numId w:val="98"/>
              </w:numPr>
              <w:spacing w:after="80"/>
              <w:contextualSpacing/>
              <w:rPr>
                <w:rFonts w:eastAsia="Calibri" w:cs="Arial"/>
                <w:i/>
                <w:sz w:val="22"/>
                <w:szCs w:val="22"/>
              </w:rPr>
            </w:pPr>
            <w:r w:rsidRPr="008A16DE">
              <w:rPr>
                <w:rFonts w:eastAsia="Calibri" w:cs="Arial"/>
                <w:i/>
                <w:sz w:val="22"/>
                <w:szCs w:val="22"/>
              </w:rPr>
              <w:t>required skill set of user to generate reports</w:t>
            </w:r>
          </w:p>
          <w:p w14:paraId="7441419F" w14:textId="77777777" w:rsidR="00220F6A" w:rsidRPr="008A16DE" w:rsidRDefault="00220F6A" w:rsidP="00220F6A">
            <w:pPr>
              <w:numPr>
                <w:ilvl w:val="0"/>
                <w:numId w:val="98"/>
              </w:numPr>
              <w:spacing w:after="80"/>
              <w:contextualSpacing/>
              <w:rPr>
                <w:rFonts w:eastAsia="Calibri" w:cs="Arial"/>
                <w:i/>
                <w:sz w:val="22"/>
                <w:szCs w:val="22"/>
              </w:rPr>
            </w:pPr>
            <w:r w:rsidRPr="008A16DE">
              <w:rPr>
                <w:rFonts w:eastAsia="Calibri" w:cs="Arial"/>
                <w:i/>
                <w:sz w:val="22"/>
                <w:szCs w:val="22"/>
              </w:rPr>
              <w:t>report security (e.g. generation, access, and printing)</w:t>
            </w:r>
          </w:p>
          <w:p w14:paraId="067F53F8" w14:textId="77777777" w:rsidR="00220F6A" w:rsidRPr="008A16DE" w:rsidRDefault="00220F6A" w:rsidP="00220F6A">
            <w:pPr>
              <w:numPr>
                <w:ilvl w:val="0"/>
                <w:numId w:val="98"/>
              </w:numPr>
              <w:spacing w:after="80"/>
              <w:contextualSpacing/>
              <w:rPr>
                <w:rFonts w:eastAsia="Calibri" w:cs="Arial"/>
                <w:i/>
                <w:sz w:val="22"/>
                <w:szCs w:val="22"/>
              </w:rPr>
            </w:pPr>
            <w:r w:rsidRPr="008A16DE">
              <w:rPr>
                <w:rFonts w:eastAsia="Calibri" w:cs="Arial"/>
                <w:i/>
                <w:sz w:val="22"/>
                <w:szCs w:val="22"/>
              </w:rPr>
              <w:t>support for performance and trend analysis</w:t>
            </w:r>
          </w:p>
          <w:p w14:paraId="5DC51773" w14:textId="77777777" w:rsidR="00220F6A" w:rsidRPr="008A16DE" w:rsidRDefault="00220F6A" w:rsidP="00220F6A">
            <w:pPr>
              <w:numPr>
                <w:ilvl w:val="0"/>
                <w:numId w:val="98"/>
              </w:numPr>
              <w:spacing w:after="80"/>
              <w:contextualSpacing/>
              <w:rPr>
                <w:rFonts w:eastAsia="Calibri" w:cs="Arial"/>
                <w:i/>
                <w:sz w:val="22"/>
                <w:szCs w:val="22"/>
              </w:rPr>
            </w:pPr>
            <w:proofErr w:type="gramStart"/>
            <w:r w:rsidRPr="008A16DE">
              <w:rPr>
                <w:rFonts w:eastAsia="Calibri" w:cs="Arial"/>
                <w:i/>
                <w:sz w:val="22"/>
                <w:szCs w:val="22"/>
              </w:rPr>
              <w:t>report/data</w:t>
            </w:r>
            <w:proofErr w:type="gramEnd"/>
            <w:r w:rsidRPr="008A16DE">
              <w:rPr>
                <w:rFonts w:eastAsia="Calibri" w:cs="Arial"/>
                <w:i/>
                <w:sz w:val="22"/>
                <w:szCs w:val="22"/>
              </w:rPr>
              <w:t xml:space="preserve"> presentation (e.g. dashboards, graphs, wallboards, print preview etc.)</w:t>
            </w:r>
          </w:p>
          <w:p w14:paraId="6D21861E" w14:textId="77777777" w:rsidR="00220F6A" w:rsidRPr="00545895" w:rsidRDefault="00220F6A" w:rsidP="00220F6A">
            <w:pPr>
              <w:numPr>
                <w:ilvl w:val="0"/>
                <w:numId w:val="98"/>
              </w:numPr>
              <w:spacing w:after="80"/>
              <w:rPr>
                <w:rFonts w:eastAsia="Calibri" w:cs="Arial"/>
                <w:sz w:val="22"/>
                <w:szCs w:val="22"/>
              </w:rPr>
            </w:pPr>
            <w:r w:rsidRPr="008A16DE">
              <w:rPr>
                <w:rFonts w:eastAsia="Calibri" w:cs="Arial"/>
                <w:i/>
                <w:sz w:val="22"/>
                <w:szCs w:val="22"/>
              </w:rPr>
              <w:t>export formats (e.g. Excel, Word, XML, CSV, PDF etc.,) and system links e.g. send to email)</w:t>
            </w:r>
            <w:r w:rsidRPr="00214C7E">
              <w:rPr>
                <w:rFonts w:eastAsia="Calibri" w:cs="Arial"/>
                <w:sz w:val="22"/>
                <w:szCs w:val="22"/>
              </w:rPr>
              <w:t xml:space="preserve"> </w:t>
            </w:r>
          </w:p>
        </w:tc>
        <w:tc>
          <w:tcPr>
            <w:tcW w:w="992" w:type="dxa"/>
            <w:shd w:val="clear" w:color="auto" w:fill="C6D9F1" w:themeFill="text2" w:themeFillTint="33"/>
          </w:tcPr>
          <w:p w14:paraId="3A2329F4"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720D559F" w14:textId="77777777" w:rsidR="00220F6A" w:rsidRPr="008138E7" w:rsidRDefault="00220F6A" w:rsidP="00220F6A">
            <w:pPr>
              <w:spacing w:after="0"/>
              <w:jc w:val="center"/>
              <w:rPr>
                <w:rFonts w:cs="Arial"/>
                <w:sz w:val="22"/>
                <w:szCs w:val="22"/>
              </w:rPr>
            </w:pPr>
          </w:p>
        </w:tc>
        <w:tc>
          <w:tcPr>
            <w:tcW w:w="6560" w:type="dxa"/>
          </w:tcPr>
          <w:p w14:paraId="049AA8C1" w14:textId="77777777" w:rsidR="00220F6A" w:rsidRPr="000F4352" w:rsidRDefault="00220F6A" w:rsidP="00220F6A">
            <w:pPr>
              <w:spacing w:after="0"/>
              <w:rPr>
                <w:rFonts w:cs="Arial"/>
                <w:sz w:val="22"/>
                <w:szCs w:val="22"/>
              </w:rPr>
            </w:pPr>
          </w:p>
        </w:tc>
      </w:tr>
      <w:tr w:rsidR="00220F6A" w:rsidRPr="00C21A03" w14:paraId="37FE2434" w14:textId="77777777" w:rsidTr="00F833DC">
        <w:tc>
          <w:tcPr>
            <w:tcW w:w="1083" w:type="dxa"/>
            <w:shd w:val="clear" w:color="auto" w:fill="C6D9F1" w:themeFill="text2" w:themeFillTint="33"/>
          </w:tcPr>
          <w:p w14:paraId="4B5A91A1"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C91AB5F"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produce a Performance Indicator Data Submission Report.</w:t>
            </w:r>
          </w:p>
        </w:tc>
        <w:tc>
          <w:tcPr>
            <w:tcW w:w="992" w:type="dxa"/>
            <w:shd w:val="clear" w:color="auto" w:fill="C6D9F1" w:themeFill="text2" w:themeFillTint="33"/>
          </w:tcPr>
          <w:p w14:paraId="2B684C35" w14:textId="77777777" w:rsidR="00220F6A" w:rsidRPr="00E72396" w:rsidRDefault="00220F6A" w:rsidP="00220F6A">
            <w:pPr>
              <w:spacing w:after="0"/>
              <w:jc w:val="center"/>
              <w:rPr>
                <w:rFonts w:cs="Arial"/>
                <w:sz w:val="22"/>
                <w:szCs w:val="22"/>
              </w:rPr>
            </w:pPr>
            <w:r w:rsidRPr="00E72396">
              <w:rPr>
                <w:rFonts w:cs="Arial"/>
                <w:sz w:val="22"/>
                <w:szCs w:val="22"/>
              </w:rPr>
              <w:t>M</w:t>
            </w:r>
          </w:p>
        </w:tc>
        <w:tc>
          <w:tcPr>
            <w:tcW w:w="1131" w:type="dxa"/>
          </w:tcPr>
          <w:p w14:paraId="5B4047EC" w14:textId="77777777" w:rsidR="00220F6A" w:rsidRPr="00E72396" w:rsidRDefault="00220F6A" w:rsidP="00220F6A">
            <w:pPr>
              <w:spacing w:after="0"/>
              <w:jc w:val="center"/>
              <w:rPr>
                <w:rFonts w:cs="Arial"/>
                <w:sz w:val="22"/>
                <w:szCs w:val="22"/>
              </w:rPr>
            </w:pPr>
          </w:p>
        </w:tc>
        <w:tc>
          <w:tcPr>
            <w:tcW w:w="6560" w:type="dxa"/>
          </w:tcPr>
          <w:p w14:paraId="4C140B31" w14:textId="77777777" w:rsidR="00220F6A" w:rsidRPr="00CE1901" w:rsidRDefault="00220F6A" w:rsidP="00220F6A">
            <w:pPr>
              <w:spacing w:after="0"/>
              <w:rPr>
                <w:rFonts w:cs="Arial"/>
                <w:sz w:val="22"/>
                <w:szCs w:val="22"/>
              </w:rPr>
            </w:pPr>
          </w:p>
        </w:tc>
      </w:tr>
      <w:tr w:rsidR="00220F6A" w:rsidRPr="00C21A03" w14:paraId="2D774267" w14:textId="77777777" w:rsidTr="00F833DC">
        <w:tc>
          <w:tcPr>
            <w:tcW w:w="1083" w:type="dxa"/>
            <w:shd w:val="clear" w:color="auto" w:fill="C6D9F1" w:themeFill="text2" w:themeFillTint="33"/>
          </w:tcPr>
          <w:p w14:paraId="2BBFAAB8"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30527C9"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produce a Ballot Paper Allocation Report.</w:t>
            </w:r>
          </w:p>
        </w:tc>
        <w:tc>
          <w:tcPr>
            <w:tcW w:w="992" w:type="dxa"/>
            <w:shd w:val="clear" w:color="auto" w:fill="C6D9F1" w:themeFill="text2" w:themeFillTint="33"/>
          </w:tcPr>
          <w:p w14:paraId="27D44D25" w14:textId="77777777" w:rsidR="00220F6A" w:rsidRPr="00E72396" w:rsidRDefault="00220F6A" w:rsidP="00220F6A">
            <w:pPr>
              <w:spacing w:after="0"/>
              <w:jc w:val="center"/>
              <w:rPr>
                <w:rFonts w:cs="Arial"/>
                <w:sz w:val="22"/>
                <w:szCs w:val="22"/>
              </w:rPr>
            </w:pPr>
            <w:r w:rsidRPr="00E72396">
              <w:rPr>
                <w:rFonts w:cs="Arial"/>
                <w:sz w:val="22"/>
                <w:szCs w:val="22"/>
              </w:rPr>
              <w:t>M</w:t>
            </w:r>
          </w:p>
        </w:tc>
        <w:tc>
          <w:tcPr>
            <w:tcW w:w="1131" w:type="dxa"/>
          </w:tcPr>
          <w:p w14:paraId="16A0597D" w14:textId="77777777" w:rsidR="00220F6A" w:rsidRPr="00E72396" w:rsidRDefault="00220F6A" w:rsidP="00220F6A">
            <w:pPr>
              <w:spacing w:after="0"/>
              <w:jc w:val="center"/>
              <w:rPr>
                <w:rFonts w:cs="Arial"/>
                <w:sz w:val="22"/>
                <w:szCs w:val="22"/>
              </w:rPr>
            </w:pPr>
          </w:p>
        </w:tc>
        <w:tc>
          <w:tcPr>
            <w:tcW w:w="6560" w:type="dxa"/>
          </w:tcPr>
          <w:p w14:paraId="2095CA1B" w14:textId="77777777" w:rsidR="00220F6A" w:rsidRPr="00CE1901" w:rsidRDefault="00220F6A" w:rsidP="00220F6A">
            <w:pPr>
              <w:spacing w:after="0"/>
              <w:rPr>
                <w:rFonts w:cs="Arial"/>
                <w:sz w:val="22"/>
                <w:szCs w:val="22"/>
              </w:rPr>
            </w:pPr>
          </w:p>
        </w:tc>
      </w:tr>
      <w:tr w:rsidR="00220F6A" w:rsidRPr="00C21A03" w14:paraId="60415CA5" w14:textId="77777777" w:rsidTr="00F833DC">
        <w:tc>
          <w:tcPr>
            <w:tcW w:w="1083" w:type="dxa"/>
            <w:shd w:val="clear" w:color="auto" w:fill="C6D9F1" w:themeFill="text2" w:themeFillTint="33"/>
          </w:tcPr>
          <w:p w14:paraId="533B4607"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3FA67DE"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provide statistics and analysis on returned ballot papers and returned postal voting statements.</w:t>
            </w:r>
          </w:p>
        </w:tc>
        <w:tc>
          <w:tcPr>
            <w:tcW w:w="992" w:type="dxa"/>
            <w:shd w:val="clear" w:color="auto" w:fill="C6D9F1" w:themeFill="text2" w:themeFillTint="33"/>
          </w:tcPr>
          <w:p w14:paraId="586F63A6" w14:textId="77777777" w:rsidR="00220F6A" w:rsidRPr="00E72396" w:rsidRDefault="00220F6A" w:rsidP="00220F6A">
            <w:pPr>
              <w:spacing w:after="0"/>
              <w:jc w:val="center"/>
              <w:rPr>
                <w:rFonts w:cs="Arial"/>
                <w:sz w:val="22"/>
                <w:szCs w:val="22"/>
              </w:rPr>
            </w:pPr>
            <w:r w:rsidRPr="00E72396">
              <w:rPr>
                <w:rFonts w:cs="Arial"/>
                <w:sz w:val="22"/>
                <w:szCs w:val="22"/>
              </w:rPr>
              <w:t>M</w:t>
            </w:r>
          </w:p>
        </w:tc>
        <w:tc>
          <w:tcPr>
            <w:tcW w:w="1131" w:type="dxa"/>
          </w:tcPr>
          <w:p w14:paraId="444EB364" w14:textId="77777777" w:rsidR="00220F6A" w:rsidRPr="00E72396" w:rsidRDefault="00220F6A" w:rsidP="00220F6A">
            <w:pPr>
              <w:spacing w:after="0"/>
              <w:jc w:val="center"/>
              <w:rPr>
                <w:rFonts w:cs="Arial"/>
                <w:sz w:val="22"/>
                <w:szCs w:val="22"/>
              </w:rPr>
            </w:pPr>
          </w:p>
        </w:tc>
        <w:tc>
          <w:tcPr>
            <w:tcW w:w="6560" w:type="dxa"/>
          </w:tcPr>
          <w:p w14:paraId="1A44E63C" w14:textId="77777777" w:rsidR="00220F6A" w:rsidRPr="000F4352" w:rsidRDefault="00220F6A" w:rsidP="00220F6A">
            <w:pPr>
              <w:spacing w:after="0"/>
              <w:rPr>
                <w:rFonts w:cs="Arial"/>
                <w:sz w:val="22"/>
                <w:szCs w:val="22"/>
              </w:rPr>
            </w:pPr>
          </w:p>
        </w:tc>
      </w:tr>
      <w:tr w:rsidR="00220F6A" w:rsidRPr="00951F39" w14:paraId="34BF52A1" w14:textId="77777777" w:rsidTr="00F833DC">
        <w:tc>
          <w:tcPr>
            <w:tcW w:w="1083" w:type="dxa"/>
            <w:shd w:val="clear" w:color="auto" w:fill="C6D9F1" w:themeFill="text2" w:themeFillTint="33"/>
          </w:tcPr>
          <w:p w14:paraId="468BFF68" w14:textId="77777777" w:rsidR="00220F6A" w:rsidRPr="00951F39"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3D20DFB" w14:textId="77777777" w:rsidR="00220F6A" w:rsidRPr="00951F39" w:rsidRDefault="00220F6A" w:rsidP="00220F6A">
            <w:pPr>
              <w:tabs>
                <w:tab w:val="left" w:pos="520"/>
              </w:tabs>
              <w:spacing w:after="80"/>
              <w:rPr>
                <w:rFonts w:cs="Arial"/>
                <w:sz w:val="22"/>
                <w:szCs w:val="22"/>
              </w:rPr>
            </w:pPr>
            <w:r w:rsidRPr="00951F39">
              <w:rPr>
                <w:rFonts w:cs="Arial"/>
                <w:sz w:val="22"/>
                <w:szCs w:val="22"/>
              </w:rPr>
              <w:t>The EMS shall have the ability to produce statistics and analysis of marked Registers of returned postal votes.</w:t>
            </w:r>
          </w:p>
        </w:tc>
        <w:tc>
          <w:tcPr>
            <w:tcW w:w="992" w:type="dxa"/>
            <w:shd w:val="clear" w:color="auto" w:fill="C6D9F1" w:themeFill="text2" w:themeFillTint="33"/>
          </w:tcPr>
          <w:p w14:paraId="2C6EF774" w14:textId="77777777" w:rsidR="00220F6A" w:rsidRPr="00E72396" w:rsidRDefault="00220F6A" w:rsidP="00220F6A">
            <w:pPr>
              <w:spacing w:after="0"/>
              <w:jc w:val="center"/>
              <w:rPr>
                <w:rFonts w:cs="Arial"/>
                <w:sz w:val="22"/>
                <w:szCs w:val="22"/>
              </w:rPr>
            </w:pPr>
            <w:r>
              <w:rPr>
                <w:rFonts w:cs="Arial"/>
                <w:sz w:val="22"/>
                <w:szCs w:val="22"/>
              </w:rPr>
              <w:t>M</w:t>
            </w:r>
          </w:p>
        </w:tc>
        <w:tc>
          <w:tcPr>
            <w:tcW w:w="1131" w:type="dxa"/>
          </w:tcPr>
          <w:p w14:paraId="3817E97E" w14:textId="77777777" w:rsidR="00220F6A" w:rsidRPr="00E72396" w:rsidRDefault="00220F6A" w:rsidP="00220F6A">
            <w:pPr>
              <w:spacing w:after="0"/>
              <w:jc w:val="center"/>
              <w:rPr>
                <w:rFonts w:cs="Arial"/>
                <w:sz w:val="22"/>
                <w:szCs w:val="22"/>
              </w:rPr>
            </w:pPr>
          </w:p>
        </w:tc>
        <w:tc>
          <w:tcPr>
            <w:tcW w:w="6560" w:type="dxa"/>
          </w:tcPr>
          <w:p w14:paraId="08656423" w14:textId="77777777" w:rsidR="00220F6A" w:rsidRPr="000F4352" w:rsidRDefault="00220F6A" w:rsidP="00220F6A">
            <w:pPr>
              <w:tabs>
                <w:tab w:val="left" w:pos="502"/>
              </w:tabs>
              <w:spacing w:after="0"/>
              <w:rPr>
                <w:rFonts w:cs="Arial"/>
                <w:sz w:val="22"/>
                <w:szCs w:val="22"/>
              </w:rPr>
            </w:pPr>
          </w:p>
        </w:tc>
      </w:tr>
      <w:tr w:rsidR="00220F6A" w:rsidRPr="008138E7" w14:paraId="0E724CAD" w14:textId="77777777" w:rsidTr="00F833DC">
        <w:tc>
          <w:tcPr>
            <w:tcW w:w="1083" w:type="dxa"/>
            <w:shd w:val="clear" w:color="auto" w:fill="C6D9F1" w:themeFill="text2" w:themeFillTint="33"/>
          </w:tcPr>
          <w:p w14:paraId="2AD1C202"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C0C8032"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generate</w:t>
            </w:r>
            <w:r w:rsidRPr="00C21A03">
              <w:rPr>
                <w:rFonts w:ascii="Verdana" w:hAnsi="Verdana"/>
                <w:sz w:val="19"/>
                <w:szCs w:val="19"/>
              </w:rPr>
              <w:t xml:space="preserve"> </w:t>
            </w:r>
            <w:r w:rsidRPr="00C21A03">
              <w:rPr>
                <w:rFonts w:cs="Arial"/>
                <w:sz w:val="22"/>
                <w:szCs w:val="22"/>
              </w:rPr>
              <w:t>payment lists for staff, including the amalgamation of multiple jobs.</w:t>
            </w:r>
          </w:p>
        </w:tc>
        <w:tc>
          <w:tcPr>
            <w:tcW w:w="992" w:type="dxa"/>
            <w:shd w:val="clear" w:color="auto" w:fill="C6D9F1" w:themeFill="text2" w:themeFillTint="33"/>
          </w:tcPr>
          <w:p w14:paraId="169EE438" w14:textId="77777777" w:rsidR="00220F6A" w:rsidRPr="00E72396" w:rsidRDefault="00220F6A" w:rsidP="00220F6A">
            <w:pPr>
              <w:spacing w:after="0"/>
              <w:jc w:val="center"/>
              <w:rPr>
                <w:rFonts w:cs="Arial"/>
                <w:sz w:val="22"/>
                <w:szCs w:val="22"/>
              </w:rPr>
            </w:pPr>
            <w:r>
              <w:rPr>
                <w:rFonts w:cs="Arial"/>
                <w:sz w:val="22"/>
                <w:szCs w:val="22"/>
              </w:rPr>
              <w:t>M</w:t>
            </w:r>
          </w:p>
        </w:tc>
        <w:tc>
          <w:tcPr>
            <w:tcW w:w="1131" w:type="dxa"/>
          </w:tcPr>
          <w:p w14:paraId="68A5FAF4" w14:textId="77777777" w:rsidR="00220F6A" w:rsidRPr="00E72396" w:rsidRDefault="00220F6A" w:rsidP="00220F6A">
            <w:pPr>
              <w:spacing w:after="0"/>
              <w:jc w:val="center"/>
              <w:rPr>
                <w:rFonts w:cs="Arial"/>
                <w:sz w:val="22"/>
                <w:szCs w:val="22"/>
              </w:rPr>
            </w:pPr>
          </w:p>
        </w:tc>
        <w:tc>
          <w:tcPr>
            <w:tcW w:w="6560" w:type="dxa"/>
          </w:tcPr>
          <w:p w14:paraId="42994ED6" w14:textId="77777777" w:rsidR="00220F6A" w:rsidRPr="000F4352" w:rsidRDefault="00220F6A" w:rsidP="00220F6A">
            <w:pPr>
              <w:spacing w:after="0"/>
              <w:rPr>
                <w:rFonts w:cs="Arial"/>
                <w:sz w:val="22"/>
                <w:szCs w:val="22"/>
              </w:rPr>
            </w:pPr>
          </w:p>
        </w:tc>
      </w:tr>
      <w:tr w:rsidR="00220F6A" w:rsidRPr="008138E7" w14:paraId="60AC96A8" w14:textId="77777777" w:rsidTr="00F833DC">
        <w:tc>
          <w:tcPr>
            <w:tcW w:w="1083" w:type="dxa"/>
            <w:shd w:val="clear" w:color="auto" w:fill="C6D9F1" w:themeFill="text2" w:themeFillTint="33"/>
          </w:tcPr>
          <w:p w14:paraId="51F42FA9"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FD543AF"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generate a report on</w:t>
            </w:r>
            <w:r w:rsidRPr="00C21A03">
              <w:rPr>
                <w:rFonts w:ascii="Verdana" w:hAnsi="Verdana"/>
                <w:sz w:val="19"/>
                <w:szCs w:val="19"/>
              </w:rPr>
              <w:t xml:space="preserve"> </w:t>
            </w:r>
            <w:r w:rsidRPr="00C21A03">
              <w:rPr>
                <w:rFonts w:cs="Arial"/>
                <w:sz w:val="22"/>
                <w:szCs w:val="22"/>
              </w:rPr>
              <w:t>door-to-door canvass responders and non-responders on a daily basis.</w:t>
            </w:r>
          </w:p>
        </w:tc>
        <w:tc>
          <w:tcPr>
            <w:tcW w:w="992" w:type="dxa"/>
            <w:shd w:val="clear" w:color="auto" w:fill="C6D9F1" w:themeFill="text2" w:themeFillTint="33"/>
          </w:tcPr>
          <w:p w14:paraId="53924985" w14:textId="77777777" w:rsidR="00220F6A" w:rsidRPr="002733C2" w:rsidRDefault="00220F6A" w:rsidP="00220F6A">
            <w:pPr>
              <w:spacing w:after="0"/>
              <w:jc w:val="center"/>
              <w:rPr>
                <w:rFonts w:cs="Arial"/>
                <w:sz w:val="22"/>
                <w:szCs w:val="22"/>
              </w:rPr>
            </w:pPr>
            <w:r>
              <w:rPr>
                <w:rFonts w:cs="Arial"/>
                <w:sz w:val="22"/>
                <w:szCs w:val="22"/>
              </w:rPr>
              <w:t>M</w:t>
            </w:r>
          </w:p>
        </w:tc>
        <w:tc>
          <w:tcPr>
            <w:tcW w:w="1131" w:type="dxa"/>
          </w:tcPr>
          <w:p w14:paraId="2E1B4EF5" w14:textId="77777777" w:rsidR="00220F6A" w:rsidRPr="002733C2" w:rsidRDefault="00220F6A" w:rsidP="00220F6A">
            <w:pPr>
              <w:spacing w:after="0"/>
              <w:jc w:val="center"/>
              <w:rPr>
                <w:rFonts w:cs="Arial"/>
                <w:sz w:val="22"/>
                <w:szCs w:val="22"/>
              </w:rPr>
            </w:pPr>
          </w:p>
        </w:tc>
        <w:tc>
          <w:tcPr>
            <w:tcW w:w="6560" w:type="dxa"/>
          </w:tcPr>
          <w:p w14:paraId="68B0C619" w14:textId="77777777" w:rsidR="00220F6A" w:rsidRPr="000F4352" w:rsidRDefault="00220F6A" w:rsidP="00220F6A">
            <w:pPr>
              <w:spacing w:after="0"/>
              <w:rPr>
                <w:rFonts w:cs="Arial"/>
                <w:sz w:val="22"/>
                <w:szCs w:val="22"/>
              </w:rPr>
            </w:pPr>
          </w:p>
        </w:tc>
      </w:tr>
      <w:tr w:rsidR="00220F6A" w:rsidRPr="008138E7" w14:paraId="69F07599" w14:textId="77777777" w:rsidTr="00F833DC">
        <w:tc>
          <w:tcPr>
            <w:tcW w:w="1083" w:type="dxa"/>
            <w:shd w:val="clear" w:color="auto" w:fill="C6D9F1" w:themeFill="text2" w:themeFillTint="33"/>
          </w:tcPr>
          <w:p w14:paraId="581C823F"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8BD9535"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generate a report on candidate results data.</w:t>
            </w:r>
          </w:p>
        </w:tc>
        <w:tc>
          <w:tcPr>
            <w:tcW w:w="992" w:type="dxa"/>
            <w:shd w:val="clear" w:color="auto" w:fill="C6D9F1" w:themeFill="text2" w:themeFillTint="33"/>
          </w:tcPr>
          <w:p w14:paraId="7C1208CA" w14:textId="77777777" w:rsidR="00220F6A" w:rsidRPr="002733C2" w:rsidRDefault="00220F6A" w:rsidP="00220F6A">
            <w:pPr>
              <w:spacing w:after="0"/>
              <w:jc w:val="center"/>
              <w:rPr>
                <w:rFonts w:cs="Arial"/>
                <w:sz w:val="22"/>
                <w:szCs w:val="22"/>
              </w:rPr>
            </w:pPr>
            <w:r>
              <w:rPr>
                <w:rFonts w:cs="Arial"/>
                <w:sz w:val="22"/>
                <w:szCs w:val="22"/>
              </w:rPr>
              <w:t>M</w:t>
            </w:r>
          </w:p>
        </w:tc>
        <w:tc>
          <w:tcPr>
            <w:tcW w:w="1131" w:type="dxa"/>
          </w:tcPr>
          <w:p w14:paraId="5AE814DC" w14:textId="77777777" w:rsidR="00220F6A" w:rsidRPr="002733C2" w:rsidRDefault="00220F6A" w:rsidP="00220F6A">
            <w:pPr>
              <w:spacing w:after="0"/>
              <w:jc w:val="center"/>
              <w:rPr>
                <w:rFonts w:cs="Arial"/>
                <w:sz w:val="22"/>
                <w:szCs w:val="22"/>
              </w:rPr>
            </w:pPr>
          </w:p>
        </w:tc>
        <w:tc>
          <w:tcPr>
            <w:tcW w:w="6560" w:type="dxa"/>
          </w:tcPr>
          <w:p w14:paraId="14750FEB" w14:textId="77777777" w:rsidR="00220F6A" w:rsidRPr="000F4352" w:rsidRDefault="00220F6A" w:rsidP="00220F6A">
            <w:pPr>
              <w:spacing w:after="0"/>
              <w:rPr>
                <w:rFonts w:cs="Arial"/>
                <w:sz w:val="22"/>
                <w:szCs w:val="22"/>
              </w:rPr>
            </w:pPr>
          </w:p>
        </w:tc>
      </w:tr>
      <w:tr w:rsidR="00220F6A" w:rsidRPr="008138E7" w14:paraId="66FB7366" w14:textId="77777777" w:rsidTr="00F833DC">
        <w:tc>
          <w:tcPr>
            <w:tcW w:w="1083" w:type="dxa"/>
            <w:shd w:val="clear" w:color="auto" w:fill="C6D9F1" w:themeFill="text2" w:themeFillTint="33"/>
          </w:tcPr>
          <w:p w14:paraId="48DC5682"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7EF9098" w14:textId="77777777" w:rsidR="00220F6A" w:rsidRPr="00C21A03" w:rsidRDefault="00220F6A" w:rsidP="00220F6A">
            <w:pPr>
              <w:tabs>
                <w:tab w:val="left" w:pos="520"/>
              </w:tabs>
              <w:spacing w:after="80"/>
              <w:rPr>
                <w:rFonts w:cs="Arial"/>
                <w:sz w:val="22"/>
                <w:szCs w:val="22"/>
              </w:rPr>
            </w:pPr>
            <w:r w:rsidRPr="00C21A03">
              <w:rPr>
                <w:rFonts w:cs="Arial"/>
                <w:sz w:val="22"/>
                <w:szCs w:val="22"/>
              </w:rPr>
              <w:t>The EMS shall have the ability to generate a report</w:t>
            </w:r>
            <w:r w:rsidRPr="00C21A03">
              <w:rPr>
                <w:rFonts w:ascii="Verdana" w:hAnsi="Verdana"/>
                <w:sz w:val="19"/>
                <w:szCs w:val="19"/>
              </w:rPr>
              <w:t xml:space="preserve"> </w:t>
            </w:r>
            <w:r w:rsidRPr="00C21A03">
              <w:rPr>
                <w:rFonts w:cs="Arial"/>
                <w:sz w:val="22"/>
                <w:szCs w:val="22"/>
              </w:rPr>
              <w:t>on appointed election staff and on staff allocations.</w:t>
            </w:r>
          </w:p>
        </w:tc>
        <w:tc>
          <w:tcPr>
            <w:tcW w:w="992" w:type="dxa"/>
            <w:shd w:val="clear" w:color="auto" w:fill="C6D9F1" w:themeFill="text2" w:themeFillTint="33"/>
          </w:tcPr>
          <w:p w14:paraId="4C8AE91D" w14:textId="77777777" w:rsidR="00220F6A" w:rsidRPr="002733C2" w:rsidRDefault="00220F6A" w:rsidP="00220F6A">
            <w:pPr>
              <w:spacing w:after="0"/>
              <w:jc w:val="center"/>
              <w:rPr>
                <w:rFonts w:cs="Arial"/>
                <w:sz w:val="22"/>
                <w:szCs w:val="22"/>
              </w:rPr>
            </w:pPr>
            <w:r>
              <w:rPr>
                <w:rFonts w:cs="Arial"/>
                <w:sz w:val="22"/>
                <w:szCs w:val="22"/>
              </w:rPr>
              <w:t>M</w:t>
            </w:r>
          </w:p>
        </w:tc>
        <w:tc>
          <w:tcPr>
            <w:tcW w:w="1131" w:type="dxa"/>
          </w:tcPr>
          <w:p w14:paraId="081DEBD5" w14:textId="77777777" w:rsidR="00220F6A" w:rsidRPr="002733C2" w:rsidRDefault="00220F6A" w:rsidP="00220F6A">
            <w:pPr>
              <w:spacing w:after="0"/>
              <w:jc w:val="center"/>
              <w:rPr>
                <w:rFonts w:cs="Arial"/>
                <w:sz w:val="22"/>
                <w:szCs w:val="22"/>
              </w:rPr>
            </w:pPr>
          </w:p>
        </w:tc>
        <w:tc>
          <w:tcPr>
            <w:tcW w:w="6560" w:type="dxa"/>
          </w:tcPr>
          <w:p w14:paraId="7EED0C3D" w14:textId="77777777" w:rsidR="00220F6A" w:rsidRPr="000F4352" w:rsidRDefault="00220F6A" w:rsidP="00220F6A">
            <w:pPr>
              <w:spacing w:after="0"/>
              <w:rPr>
                <w:rFonts w:cs="Arial"/>
                <w:sz w:val="22"/>
                <w:szCs w:val="22"/>
              </w:rPr>
            </w:pPr>
          </w:p>
        </w:tc>
      </w:tr>
      <w:tr w:rsidR="00220F6A" w:rsidRPr="00C21A03" w14:paraId="310C3650" w14:textId="77777777" w:rsidTr="00F833DC">
        <w:tc>
          <w:tcPr>
            <w:tcW w:w="1083" w:type="dxa"/>
            <w:shd w:val="clear" w:color="auto" w:fill="C6D9F1" w:themeFill="text2" w:themeFillTint="33"/>
          </w:tcPr>
          <w:p w14:paraId="5786F7FB" w14:textId="77777777" w:rsidR="00220F6A" w:rsidRPr="00C21A03"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FE42F8C" w14:textId="77777777" w:rsidR="00220F6A" w:rsidRPr="00C21A03" w:rsidRDefault="00220F6A" w:rsidP="00220F6A">
            <w:pPr>
              <w:tabs>
                <w:tab w:val="left" w:pos="520"/>
              </w:tabs>
              <w:spacing w:after="80"/>
              <w:rPr>
                <w:rFonts w:cs="Arial"/>
                <w:sz w:val="22"/>
                <w:szCs w:val="22"/>
              </w:rPr>
            </w:pPr>
            <w:r w:rsidRPr="00C21A03">
              <w:rPr>
                <w:rFonts w:cs="Arial"/>
                <w:sz w:val="22"/>
                <w:szCs w:val="22"/>
              </w:rPr>
              <w:t xml:space="preserve">The EMS shall provide an audit trail in a clear and understandable format of </w:t>
            </w:r>
            <w:r>
              <w:rPr>
                <w:rFonts w:cs="Arial"/>
                <w:sz w:val="22"/>
                <w:szCs w:val="22"/>
              </w:rPr>
              <w:t>all documents</w:t>
            </w:r>
            <w:r w:rsidRPr="00C21A03">
              <w:rPr>
                <w:rFonts w:cs="Arial"/>
                <w:sz w:val="22"/>
                <w:szCs w:val="22"/>
              </w:rPr>
              <w:t xml:space="preserve"> life history.</w:t>
            </w:r>
          </w:p>
        </w:tc>
        <w:tc>
          <w:tcPr>
            <w:tcW w:w="992" w:type="dxa"/>
            <w:shd w:val="clear" w:color="auto" w:fill="C6D9F1" w:themeFill="text2" w:themeFillTint="33"/>
          </w:tcPr>
          <w:p w14:paraId="2001061F" w14:textId="77777777" w:rsidR="00220F6A" w:rsidRPr="00E72396" w:rsidRDefault="00220F6A" w:rsidP="00220F6A">
            <w:pPr>
              <w:spacing w:after="0"/>
              <w:jc w:val="center"/>
              <w:rPr>
                <w:rFonts w:cs="Arial"/>
                <w:sz w:val="22"/>
                <w:szCs w:val="22"/>
              </w:rPr>
            </w:pPr>
            <w:r>
              <w:rPr>
                <w:rFonts w:cs="Arial"/>
                <w:sz w:val="22"/>
                <w:szCs w:val="22"/>
              </w:rPr>
              <w:t>M</w:t>
            </w:r>
          </w:p>
        </w:tc>
        <w:tc>
          <w:tcPr>
            <w:tcW w:w="1131" w:type="dxa"/>
          </w:tcPr>
          <w:p w14:paraId="62549B44" w14:textId="77777777" w:rsidR="00220F6A" w:rsidRPr="00E72396" w:rsidRDefault="00220F6A" w:rsidP="00220F6A">
            <w:pPr>
              <w:spacing w:after="0"/>
              <w:jc w:val="center"/>
              <w:rPr>
                <w:rFonts w:cs="Arial"/>
                <w:sz w:val="22"/>
                <w:szCs w:val="22"/>
              </w:rPr>
            </w:pPr>
          </w:p>
        </w:tc>
        <w:tc>
          <w:tcPr>
            <w:tcW w:w="6560" w:type="dxa"/>
          </w:tcPr>
          <w:p w14:paraId="62D56EE5" w14:textId="77777777" w:rsidR="00220F6A" w:rsidRPr="000F4352" w:rsidRDefault="00220F6A" w:rsidP="00220F6A">
            <w:pPr>
              <w:spacing w:after="0"/>
              <w:rPr>
                <w:rFonts w:cs="Arial"/>
                <w:sz w:val="22"/>
                <w:szCs w:val="22"/>
              </w:rPr>
            </w:pPr>
          </w:p>
        </w:tc>
      </w:tr>
      <w:tr w:rsidR="00220F6A" w:rsidRPr="008138E7" w14:paraId="6FD2DD1A" w14:textId="77777777" w:rsidTr="008D561A">
        <w:tc>
          <w:tcPr>
            <w:tcW w:w="14743" w:type="dxa"/>
            <w:gridSpan w:val="5"/>
            <w:shd w:val="clear" w:color="auto" w:fill="8DB3E2" w:themeFill="text2" w:themeFillTint="66"/>
          </w:tcPr>
          <w:p w14:paraId="3C8C5CDA" w14:textId="20B52580" w:rsidR="00220F6A" w:rsidRPr="000F4352" w:rsidRDefault="00220F6A" w:rsidP="00220F6A">
            <w:pPr>
              <w:keepNext/>
              <w:spacing w:after="0"/>
              <w:rPr>
                <w:rFonts w:cs="Arial"/>
                <w:b/>
                <w:sz w:val="22"/>
                <w:szCs w:val="22"/>
              </w:rPr>
            </w:pPr>
            <w:r w:rsidRPr="000F4352">
              <w:rPr>
                <w:rFonts w:cs="Arial"/>
                <w:b/>
                <w:sz w:val="22"/>
                <w:szCs w:val="22"/>
              </w:rPr>
              <w:t>Public Self-Serve (5%)</w:t>
            </w:r>
          </w:p>
        </w:tc>
      </w:tr>
      <w:tr w:rsidR="00220F6A" w:rsidRPr="008138E7" w14:paraId="52FA7D24" w14:textId="77777777" w:rsidTr="00F833DC">
        <w:tc>
          <w:tcPr>
            <w:tcW w:w="1083" w:type="dxa"/>
            <w:shd w:val="clear" w:color="auto" w:fill="C6D9F1" w:themeFill="text2" w:themeFillTint="33"/>
          </w:tcPr>
          <w:p w14:paraId="07791A59" w14:textId="77777777" w:rsidR="00220F6A" w:rsidRPr="000213D5" w:rsidRDefault="00220F6A" w:rsidP="00220F6A">
            <w:pPr>
              <w:pStyle w:val="ListParagraph"/>
              <w:numPr>
                <w:ilvl w:val="0"/>
                <w:numId w:val="2"/>
              </w:numPr>
              <w:spacing w:after="0"/>
              <w:rPr>
                <w:rFonts w:cs="Arial"/>
                <w:sz w:val="22"/>
                <w:szCs w:val="22"/>
              </w:rPr>
            </w:pPr>
          </w:p>
        </w:tc>
        <w:tc>
          <w:tcPr>
            <w:tcW w:w="4977" w:type="dxa"/>
            <w:shd w:val="clear" w:color="auto" w:fill="C6D9F1" w:themeFill="text2" w:themeFillTint="33"/>
          </w:tcPr>
          <w:p w14:paraId="4BF46B06" w14:textId="25F0BC1D" w:rsidR="00220F6A" w:rsidRPr="00FF0468" w:rsidRDefault="00220F6A" w:rsidP="00220F6A">
            <w:pPr>
              <w:tabs>
                <w:tab w:val="left" w:pos="520"/>
              </w:tabs>
              <w:spacing w:after="80"/>
              <w:rPr>
                <w:rFonts w:cs="Arial"/>
                <w:sz w:val="22"/>
                <w:szCs w:val="22"/>
              </w:rPr>
            </w:pPr>
            <w:r w:rsidRPr="00FF0468">
              <w:rPr>
                <w:rFonts w:cs="Arial"/>
                <w:sz w:val="22"/>
                <w:szCs w:val="22"/>
              </w:rPr>
              <w:t xml:space="preserve">The Council Plan 2015-19 includes the priority </w:t>
            </w:r>
            <w:r w:rsidRPr="00FF0468">
              <w:rPr>
                <w:rFonts w:cs="Arial"/>
                <w:i/>
                <w:sz w:val="22"/>
                <w:szCs w:val="22"/>
              </w:rPr>
              <w:t xml:space="preserve">“creating a sustainable business strategy” </w:t>
            </w:r>
            <w:r w:rsidRPr="00FF0468">
              <w:rPr>
                <w:rFonts w:cs="Arial"/>
                <w:sz w:val="22"/>
                <w:szCs w:val="22"/>
              </w:rPr>
              <w:t xml:space="preserve">within which is the aim of providing enhanced website functionality and increasing electronic demand and automation.  </w:t>
            </w:r>
          </w:p>
          <w:p w14:paraId="7ABAA2D6" w14:textId="2AE87ED5" w:rsidR="00220F6A" w:rsidRPr="00FF0468" w:rsidRDefault="00220F6A" w:rsidP="00220F6A">
            <w:pPr>
              <w:tabs>
                <w:tab w:val="left" w:pos="520"/>
              </w:tabs>
              <w:spacing w:after="80"/>
              <w:rPr>
                <w:rFonts w:cs="Arial"/>
                <w:sz w:val="22"/>
                <w:szCs w:val="22"/>
              </w:rPr>
            </w:pPr>
            <w:r w:rsidRPr="00FF0468">
              <w:rPr>
                <w:rFonts w:cs="Arial"/>
                <w:sz w:val="22"/>
                <w:szCs w:val="22"/>
              </w:rPr>
              <w:t xml:space="preserve">The Council’s EMS should support this priority. </w:t>
            </w:r>
          </w:p>
          <w:p w14:paraId="6505EDE4" w14:textId="77777777" w:rsidR="00220F6A" w:rsidRDefault="00220F6A" w:rsidP="00220F6A">
            <w:pPr>
              <w:tabs>
                <w:tab w:val="left" w:pos="520"/>
              </w:tabs>
              <w:spacing w:after="80"/>
              <w:rPr>
                <w:rFonts w:cs="Arial"/>
                <w:sz w:val="22"/>
                <w:szCs w:val="22"/>
              </w:rPr>
            </w:pPr>
            <w:r w:rsidRPr="00FF0468">
              <w:rPr>
                <w:rFonts w:cs="Arial"/>
                <w:i/>
                <w:sz w:val="22"/>
                <w:szCs w:val="22"/>
              </w:rPr>
              <w:t>Provide details of how the EMS currently supports and enables the public to self-serve and demonstrate how that represents improved efficiency and value for money for electoral services.  Details should also include future development plans for the EMS in this respect.</w:t>
            </w:r>
          </w:p>
        </w:tc>
        <w:tc>
          <w:tcPr>
            <w:tcW w:w="992" w:type="dxa"/>
            <w:shd w:val="clear" w:color="auto" w:fill="C6D9F1" w:themeFill="text2" w:themeFillTint="33"/>
          </w:tcPr>
          <w:p w14:paraId="2F84314D" w14:textId="77777777" w:rsidR="00220F6A" w:rsidRPr="008138E7" w:rsidRDefault="00220F6A" w:rsidP="00220F6A">
            <w:pPr>
              <w:spacing w:after="0"/>
              <w:jc w:val="center"/>
              <w:rPr>
                <w:rFonts w:cs="Arial"/>
                <w:sz w:val="22"/>
                <w:szCs w:val="22"/>
              </w:rPr>
            </w:pPr>
          </w:p>
        </w:tc>
        <w:tc>
          <w:tcPr>
            <w:tcW w:w="1131" w:type="dxa"/>
          </w:tcPr>
          <w:p w14:paraId="7D6418E8" w14:textId="77777777" w:rsidR="00220F6A" w:rsidRPr="008138E7" w:rsidRDefault="00220F6A" w:rsidP="00220F6A">
            <w:pPr>
              <w:spacing w:after="0"/>
              <w:jc w:val="center"/>
              <w:rPr>
                <w:rFonts w:cs="Arial"/>
                <w:sz w:val="22"/>
                <w:szCs w:val="22"/>
              </w:rPr>
            </w:pPr>
          </w:p>
        </w:tc>
        <w:tc>
          <w:tcPr>
            <w:tcW w:w="6560" w:type="dxa"/>
          </w:tcPr>
          <w:p w14:paraId="041C767E" w14:textId="77777777" w:rsidR="00220F6A" w:rsidRPr="000F4352" w:rsidRDefault="00220F6A" w:rsidP="00220F6A">
            <w:pPr>
              <w:spacing w:after="0"/>
              <w:rPr>
                <w:rFonts w:cs="Arial"/>
                <w:sz w:val="22"/>
                <w:szCs w:val="22"/>
              </w:rPr>
            </w:pPr>
          </w:p>
        </w:tc>
      </w:tr>
      <w:tr w:rsidR="00220F6A" w:rsidRPr="008138E7" w14:paraId="7C9DE3B0" w14:textId="77777777" w:rsidTr="008D561A">
        <w:tc>
          <w:tcPr>
            <w:tcW w:w="14743" w:type="dxa"/>
            <w:gridSpan w:val="5"/>
            <w:shd w:val="clear" w:color="auto" w:fill="8DB3E2" w:themeFill="text2" w:themeFillTint="66"/>
          </w:tcPr>
          <w:p w14:paraId="6E9F9ED9" w14:textId="77777777" w:rsidR="00220F6A" w:rsidRPr="00CE1901" w:rsidRDefault="00220F6A" w:rsidP="00220F6A">
            <w:pPr>
              <w:keepNext/>
              <w:spacing w:after="0"/>
              <w:rPr>
                <w:rFonts w:cs="Arial"/>
                <w:b/>
                <w:sz w:val="22"/>
                <w:szCs w:val="22"/>
              </w:rPr>
            </w:pPr>
            <w:r w:rsidRPr="000F4352">
              <w:rPr>
                <w:rFonts w:cs="Arial"/>
                <w:b/>
                <w:sz w:val="22"/>
                <w:szCs w:val="22"/>
              </w:rPr>
              <w:lastRenderedPageBreak/>
              <w:t xml:space="preserve">Data </w:t>
            </w:r>
            <w:r w:rsidRPr="00831620">
              <w:rPr>
                <w:rFonts w:cs="Arial"/>
                <w:b/>
                <w:sz w:val="22"/>
                <w:szCs w:val="22"/>
              </w:rPr>
              <w:t>Requirements (5%)</w:t>
            </w:r>
          </w:p>
        </w:tc>
      </w:tr>
      <w:tr w:rsidR="00220F6A" w:rsidRPr="008138E7" w14:paraId="5ED11F1B" w14:textId="77777777" w:rsidTr="00F833DC">
        <w:tc>
          <w:tcPr>
            <w:tcW w:w="1083" w:type="dxa"/>
            <w:shd w:val="clear" w:color="auto" w:fill="C6D9F1" w:themeFill="text2" w:themeFillTint="33"/>
          </w:tcPr>
          <w:p w14:paraId="5034D6B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61D129B" w14:textId="77777777" w:rsidR="00220F6A" w:rsidRPr="003963AE" w:rsidRDefault="00220F6A" w:rsidP="00220F6A">
            <w:pPr>
              <w:tabs>
                <w:tab w:val="left" w:pos="520"/>
              </w:tabs>
              <w:spacing w:after="80"/>
              <w:rPr>
                <w:rFonts w:cs="Arial"/>
                <w:sz w:val="22"/>
                <w:szCs w:val="22"/>
              </w:rPr>
            </w:pPr>
            <w:r w:rsidRPr="003963AE">
              <w:rPr>
                <w:rFonts w:cs="Arial"/>
                <w:sz w:val="22"/>
                <w:szCs w:val="22"/>
              </w:rPr>
              <w:t xml:space="preserve">The EMS shall </w:t>
            </w:r>
            <w:r>
              <w:rPr>
                <w:rFonts w:cs="Arial"/>
                <w:sz w:val="22"/>
                <w:szCs w:val="22"/>
              </w:rPr>
              <w:t>have</w:t>
            </w:r>
            <w:r w:rsidRPr="003963AE">
              <w:rPr>
                <w:rFonts w:cs="Arial"/>
                <w:sz w:val="22"/>
                <w:szCs w:val="22"/>
              </w:rPr>
              <w:t xml:space="preserve"> an integrated data matching tool capable of matching data sets produced from systems for:</w:t>
            </w:r>
          </w:p>
          <w:p w14:paraId="745F70AA" w14:textId="77777777" w:rsidR="00220F6A" w:rsidRPr="003963AE" w:rsidRDefault="00220F6A" w:rsidP="00220F6A">
            <w:pPr>
              <w:pStyle w:val="ListParagraph"/>
              <w:numPr>
                <w:ilvl w:val="0"/>
                <w:numId w:val="38"/>
              </w:numPr>
              <w:tabs>
                <w:tab w:val="left" w:pos="520"/>
              </w:tabs>
              <w:spacing w:after="80"/>
              <w:rPr>
                <w:rFonts w:cs="Arial"/>
                <w:sz w:val="22"/>
                <w:szCs w:val="22"/>
              </w:rPr>
            </w:pPr>
            <w:r w:rsidRPr="003963AE">
              <w:rPr>
                <w:rFonts w:cs="Arial"/>
                <w:sz w:val="22"/>
                <w:szCs w:val="22"/>
              </w:rPr>
              <w:t>Council tax</w:t>
            </w:r>
          </w:p>
          <w:p w14:paraId="0C7217FB" w14:textId="77777777" w:rsidR="00220F6A" w:rsidRPr="003963AE" w:rsidRDefault="00220F6A" w:rsidP="00220F6A">
            <w:pPr>
              <w:pStyle w:val="ListParagraph"/>
              <w:numPr>
                <w:ilvl w:val="0"/>
                <w:numId w:val="38"/>
              </w:numPr>
              <w:tabs>
                <w:tab w:val="left" w:pos="520"/>
              </w:tabs>
              <w:spacing w:after="80"/>
              <w:rPr>
                <w:rFonts w:cs="Arial"/>
                <w:sz w:val="22"/>
                <w:szCs w:val="22"/>
              </w:rPr>
            </w:pPr>
            <w:r w:rsidRPr="003963AE">
              <w:rPr>
                <w:rFonts w:cs="Arial"/>
                <w:sz w:val="22"/>
                <w:szCs w:val="22"/>
              </w:rPr>
              <w:t>Benefits</w:t>
            </w:r>
          </w:p>
          <w:p w14:paraId="100EB328" w14:textId="77777777" w:rsidR="00220F6A" w:rsidRPr="003963AE" w:rsidRDefault="00220F6A" w:rsidP="00220F6A">
            <w:pPr>
              <w:pStyle w:val="ListParagraph"/>
              <w:numPr>
                <w:ilvl w:val="0"/>
                <w:numId w:val="38"/>
              </w:numPr>
              <w:tabs>
                <w:tab w:val="left" w:pos="520"/>
              </w:tabs>
              <w:spacing w:after="80"/>
              <w:rPr>
                <w:rFonts w:cs="Arial"/>
                <w:sz w:val="22"/>
                <w:szCs w:val="22"/>
              </w:rPr>
            </w:pPr>
            <w:r w:rsidRPr="003963AE">
              <w:rPr>
                <w:rFonts w:cs="Arial"/>
                <w:sz w:val="22"/>
                <w:szCs w:val="22"/>
              </w:rPr>
              <w:t>Adult social care</w:t>
            </w:r>
          </w:p>
          <w:p w14:paraId="1EFBB723" w14:textId="77777777" w:rsidR="00220F6A" w:rsidRPr="003963AE" w:rsidRDefault="00220F6A" w:rsidP="00220F6A">
            <w:pPr>
              <w:pStyle w:val="ListParagraph"/>
              <w:numPr>
                <w:ilvl w:val="0"/>
                <w:numId w:val="38"/>
              </w:numPr>
              <w:tabs>
                <w:tab w:val="left" w:pos="520"/>
              </w:tabs>
              <w:spacing w:after="80"/>
              <w:rPr>
                <w:rFonts w:cs="Arial"/>
                <w:sz w:val="22"/>
                <w:szCs w:val="22"/>
              </w:rPr>
            </w:pPr>
            <w:r w:rsidRPr="003963AE">
              <w:rPr>
                <w:rFonts w:cs="Arial"/>
                <w:sz w:val="22"/>
                <w:szCs w:val="22"/>
              </w:rPr>
              <w:t>Council’s customer relationship management (CRM)</w:t>
            </w:r>
          </w:p>
        </w:tc>
        <w:tc>
          <w:tcPr>
            <w:tcW w:w="992" w:type="dxa"/>
            <w:shd w:val="clear" w:color="auto" w:fill="C6D9F1" w:themeFill="text2" w:themeFillTint="33"/>
          </w:tcPr>
          <w:p w14:paraId="39AD76A2"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4EACF22D" w14:textId="77777777" w:rsidR="00220F6A" w:rsidRPr="008138E7" w:rsidRDefault="00220F6A" w:rsidP="00220F6A">
            <w:pPr>
              <w:spacing w:after="0"/>
              <w:jc w:val="center"/>
              <w:rPr>
                <w:rFonts w:cs="Arial"/>
                <w:sz w:val="22"/>
                <w:szCs w:val="22"/>
              </w:rPr>
            </w:pPr>
          </w:p>
        </w:tc>
        <w:tc>
          <w:tcPr>
            <w:tcW w:w="6560" w:type="dxa"/>
          </w:tcPr>
          <w:p w14:paraId="5BD39392" w14:textId="77777777" w:rsidR="00220F6A" w:rsidRPr="000F4352" w:rsidRDefault="00220F6A" w:rsidP="00220F6A">
            <w:pPr>
              <w:spacing w:after="0"/>
              <w:rPr>
                <w:rFonts w:cs="Arial"/>
                <w:sz w:val="22"/>
                <w:szCs w:val="22"/>
              </w:rPr>
            </w:pPr>
          </w:p>
        </w:tc>
      </w:tr>
      <w:tr w:rsidR="00220F6A" w:rsidRPr="008138E7" w14:paraId="41D9C59C" w14:textId="77777777" w:rsidTr="00F833DC">
        <w:tc>
          <w:tcPr>
            <w:tcW w:w="1083" w:type="dxa"/>
            <w:shd w:val="clear" w:color="auto" w:fill="C6D9F1" w:themeFill="text2" w:themeFillTint="33"/>
          </w:tcPr>
          <w:p w14:paraId="17A32B3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9BCF594" w14:textId="77777777" w:rsidR="00220F6A" w:rsidRPr="008138E7" w:rsidRDefault="00220F6A" w:rsidP="00220F6A">
            <w:pPr>
              <w:keepNext/>
              <w:shd w:val="clear" w:color="auto" w:fill="C6D9F1" w:themeFill="text2" w:themeFillTint="33"/>
              <w:tabs>
                <w:tab w:val="left" w:pos="318"/>
              </w:tabs>
              <w:spacing w:after="0"/>
              <w:rPr>
                <w:rFonts w:eastAsia="Calibri" w:cs="Arial"/>
                <w:b/>
                <w:sz w:val="22"/>
                <w:szCs w:val="22"/>
              </w:rPr>
            </w:pPr>
            <w:r>
              <w:rPr>
                <w:rFonts w:eastAsia="Calibri" w:cs="Arial"/>
                <w:b/>
                <w:sz w:val="22"/>
                <w:szCs w:val="22"/>
              </w:rPr>
              <w:t>Data Model</w:t>
            </w:r>
          </w:p>
          <w:p w14:paraId="1126157F" w14:textId="77777777" w:rsidR="00220F6A" w:rsidRDefault="00220F6A" w:rsidP="00220F6A">
            <w:pPr>
              <w:tabs>
                <w:tab w:val="left" w:pos="520"/>
              </w:tabs>
              <w:spacing w:after="80"/>
              <w:rPr>
                <w:rFonts w:cs="Arial"/>
                <w:sz w:val="22"/>
                <w:szCs w:val="22"/>
              </w:rPr>
            </w:pPr>
            <w:r>
              <w:rPr>
                <w:rFonts w:cs="Arial"/>
                <w:sz w:val="22"/>
                <w:szCs w:val="22"/>
              </w:rPr>
              <w:t>The EMS shall be compliant with the Council’s data model requirements as specified in the EMS Data Model (Schedule 7).</w:t>
            </w:r>
          </w:p>
          <w:p w14:paraId="7D135DBC" w14:textId="77777777" w:rsidR="00220F6A" w:rsidRDefault="00220F6A" w:rsidP="00220F6A">
            <w:pPr>
              <w:tabs>
                <w:tab w:val="left" w:pos="520"/>
              </w:tabs>
              <w:spacing w:after="80"/>
              <w:rPr>
                <w:rFonts w:cs="Arial"/>
                <w:i/>
                <w:sz w:val="22"/>
                <w:szCs w:val="22"/>
              </w:rPr>
            </w:pPr>
            <w:r>
              <w:rPr>
                <w:rFonts w:cs="Arial"/>
                <w:i/>
                <w:sz w:val="22"/>
                <w:szCs w:val="22"/>
              </w:rPr>
              <w:t>In the response confirm that:</w:t>
            </w:r>
          </w:p>
          <w:p w14:paraId="6AFFE2C4" w14:textId="77777777" w:rsidR="00220F6A" w:rsidRDefault="00220F6A" w:rsidP="00220F6A">
            <w:pPr>
              <w:pStyle w:val="ListParagraph"/>
              <w:numPr>
                <w:ilvl w:val="0"/>
                <w:numId w:val="97"/>
              </w:numPr>
              <w:tabs>
                <w:tab w:val="left" w:pos="520"/>
              </w:tabs>
              <w:spacing w:after="80"/>
              <w:rPr>
                <w:rFonts w:cs="Arial"/>
                <w:i/>
                <w:sz w:val="22"/>
                <w:szCs w:val="22"/>
              </w:rPr>
            </w:pPr>
            <w:r w:rsidRPr="00877B6F">
              <w:rPr>
                <w:rFonts w:cs="Arial"/>
                <w:i/>
                <w:sz w:val="22"/>
                <w:szCs w:val="22"/>
              </w:rPr>
              <w:t>the EMS shall be capable of accommodating the Council’s data requirements as specified</w:t>
            </w:r>
            <w:r w:rsidRPr="00877B6F">
              <w:rPr>
                <w:rFonts w:cs="Arial"/>
                <w:sz w:val="22"/>
                <w:szCs w:val="22"/>
              </w:rPr>
              <w:t xml:space="preserve"> </w:t>
            </w:r>
            <w:r w:rsidRPr="00877B6F">
              <w:rPr>
                <w:rFonts w:cs="Arial"/>
                <w:i/>
                <w:sz w:val="22"/>
                <w:szCs w:val="22"/>
              </w:rPr>
              <w:t>in the EMS Data Model (Schedule 7)</w:t>
            </w:r>
          </w:p>
          <w:p w14:paraId="75AB6193" w14:textId="77777777" w:rsidR="00220F6A" w:rsidRPr="00877B6F" w:rsidRDefault="00220F6A" w:rsidP="00220F6A">
            <w:pPr>
              <w:pStyle w:val="ListParagraph"/>
              <w:numPr>
                <w:ilvl w:val="0"/>
                <w:numId w:val="97"/>
              </w:numPr>
              <w:tabs>
                <w:tab w:val="left" w:pos="520"/>
              </w:tabs>
              <w:spacing w:after="80"/>
              <w:rPr>
                <w:rFonts w:cs="Arial"/>
                <w:i/>
                <w:sz w:val="22"/>
                <w:szCs w:val="22"/>
              </w:rPr>
            </w:pPr>
            <w:r w:rsidRPr="00877B6F">
              <w:rPr>
                <w:rFonts w:cs="Arial"/>
                <w:i/>
                <w:sz w:val="22"/>
                <w:szCs w:val="22"/>
              </w:rPr>
              <w:t xml:space="preserve">any customisations and/or modifications to data fields (e.g. </w:t>
            </w:r>
            <w:r>
              <w:rPr>
                <w:rFonts w:cs="Arial"/>
                <w:i/>
                <w:sz w:val="22"/>
                <w:szCs w:val="22"/>
              </w:rPr>
              <w:t>inclusion of</w:t>
            </w:r>
            <w:r w:rsidRPr="00877B6F">
              <w:rPr>
                <w:rFonts w:cs="Arial"/>
                <w:i/>
                <w:sz w:val="22"/>
                <w:szCs w:val="22"/>
              </w:rPr>
              <w:t xml:space="preserve"> user defined data fields) </w:t>
            </w:r>
            <w:r>
              <w:rPr>
                <w:rFonts w:cs="Arial"/>
                <w:i/>
                <w:sz w:val="22"/>
                <w:szCs w:val="22"/>
              </w:rPr>
              <w:t>to accommodate the</w:t>
            </w:r>
            <w:r w:rsidRPr="00C36F79">
              <w:rPr>
                <w:rFonts w:cs="Arial"/>
                <w:i/>
                <w:sz w:val="22"/>
                <w:szCs w:val="22"/>
              </w:rPr>
              <w:t xml:space="preserve"> Council’s </w:t>
            </w:r>
            <w:r>
              <w:rPr>
                <w:rFonts w:cs="Arial"/>
                <w:i/>
                <w:sz w:val="22"/>
                <w:szCs w:val="22"/>
              </w:rPr>
              <w:t xml:space="preserve">EMS </w:t>
            </w:r>
            <w:r w:rsidRPr="00C36F79">
              <w:rPr>
                <w:rFonts w:cs="Arial"/>
                <w:i/>
                <w:sz w:val="22"/>
                <w:szCs w:val="22"/>
              </w:rPr>
              <w:t xml:space="preserve">data requirements </w:t>
            </w:r>
            <w:r w:rsidRPr="00877B6F">
              <w:rPr>
                <w:rFonts w:cs="Arial"/>
                <w:i/>
                <w:sz w:val="22"/>
                <w:szCs w:val="22"/>
              </w:rPr>
              <w:t>shall be undertaken by the EMS Provider as part of the installation and configuration</w:t>
            </w:r>
            <w:r>
              <w:rPr>
                <w:rFonts w:cs="Arial"/>
                <w:i/>
                <w:sz w:val="22"/>
                <w:szCs w:val="22"/>
              </w:rPr>
              <w:t xml:space="preserve"> process</w:t>
            </w:r>
          </w:p>
          <w:p w14:paraId="4ACB45A7" w14:textId="77777777" w:rsidR="00220F6A" w:rsidRPr="00B362F2" w:rsidRDefault="00220F6A" w:rsidP="00220F6A">
            <w:pPr>
              <w:tabs>
                <w:tab w:val="left" w:pos="520"/>
              </w:tabs>
              <w:spacing w:after="80"/>
              <w:rPr>
                <w:rFonts w:cs="Arial"/>
                <w:i/>
                <w:sz w:val="22"/>
                <w:szCs w:val="22"/>
              </w:rPr>
            </w:pPr>
            <w:r>
              <w:rPr>
                <w:rFonts w:cs="Arial"/>
                <w:i/>
                <w:sz w:val="22"/>
                <w:szCs w:val="22"/>
              </w:rPr>
              <w:t>The EMS’s data schema documentation can be included as evidence of compliance.</w:t>
            </w:r>
          </w:p>
        </w:tc>
        <w:tc>
          <w:tcPr>
            <w:tcW w:w="992" w:type="dxa"/>
            <w:shd w:val="clear" w:color="auto" w:fill="C6D9F1" w:themeFill="text2" w:themeFillTint="33"/>
          </w:tcPr>
          <w:p w14:paraId="733BFE3E"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F9583E9" w14:textId="77777777" w:rsidR="00220F6A" w:rsidRPr="008138E7" w:rsidRDefault="00220F6A" w:rsidP="00220F6A">
            <w:pPr>
              <w:spacing w:after="0"/>
              <w:jc w:val="center"/>
              <w:rPr>
                <w:rFonts w:cs="Arial"/>
                <w:sz w:val="22"/>
                <w:szCs w:val="22"/>
              </w:rPr>
            </w:pPr>
          </w:p>
        </w:tc>
        <w:tc>
          <w:tcPr>
            <w:tcW w:w="6560" w:type="dxa"/>
          </w:tcPr>
          <w:p w14:paraId="05F2775C" w14:textId="77777777" w:rsidR="00220F6A" w:rsidRPr="000F4352" w:rsidRDefault="00220F6A" w:rsidP="00220F6A">
            <w:pPr>
              <w:spacing w:after="0"/>
              <w:rPr>
                <w:rFonts w:cs="Arial"/>
                <w:sz w:val="22"/>
                <w:szCs w:val="22"/>
              </w:rPr>
            </w:pPr>
          </w:p>
        </w:tc>
      </w:tr>
      <w:tr w:rsidR="00220F6A" w:rsidRPr="008138E7" w14:paraId="50207794" w14:textId="77777777" w:rsidTr="00220F6A">
        <w:tc>
          <w:tcPr>
            <w:tcW w:w="14743" w:type="dxa"/>
            <w:gridSpan w:val="5"/>
            <w:shd w:val="clear" w:color="auto" w:fill="1F497D" w:themeFill="text2"/>
          </w:tcPr>
          <w:p w14:paraId="678ABA78" w14:textId="2B7B782B" w:rsidR="00220F6A" w:rsidRPr="000F4352" w:rsidRDefault="00220F6A" w:rsidP="00220F6A">
            <w:pPr>
              <w:keepNext/>
              <w:spacing w:after="0"/>
              <w:rPr>
                <w:rFonts w:cs="Arial"/>
                <w:b/>
                <w:sz w:val="22"/>
                <w:szCs w:val="22"/>
              </w:rPr>
            </w:pPr>
            <w:r w:rsidRPr="000F4352">
              <w:rPr>
                <w:rFonts w:cs="Arial"/>
                <w:b/>
                <w:color w:val="FFFFFF" w:themeColor="background1"/>
                <w:sz w:val="22"/>
                <w:szCs w:val="22"/>
              </w:rPr>
              <w:lastRenderedPageBreak/>
              <w:t>Category 2 – Technical Requirements and Security</w:t>
            </w:r>
          </w:p>
        </w:tc>
      </w:tr>
      <w:tr w:rsidR="00220F6A" w:rsidRPr="008138E7" w14:paraId="4D7A7073" w14:textId="77777777" w:rsidTr="008D561A">
        <w:tc>
          <w:tcPr>
            <w:tcW w:w="14743" w:type="dxa"/>
            <w:gridSpan w:val="5"/>
            <w:shd w:val="clear" w:color="auto" w:fill="8DB3E2" w:themeFill="text2" w:themeFillTint="66"/>
          </w:tcPr>
          <w:p w14:paraId="5A7ECC8F" w14:textId="10DA4FA3" w:rsidR="00220F6A" w:rsidRPr="000F4352" w:rsidRDefault="00220F6A" w:rsidP="00220F6A">
            <w:pPr>
              <w:keepNext/>
              <w:spacing w:after="0"/>
              <w:rPr>
                <w:rFonts w:cs="Arial"/>
                <w:b/>
                <w:sz w:val="22"/>
                <w:szCs w:val="22"/>
              </w:rPr>
            </w:pPr>
            <w:r w:rsidRPr="000F4352">
              <w:rPr>
                <w:rFonts w:cs="Arial"/>
                <w:b/>
                <w:sz w:val="22"/>
                <w:szCs w:val="22"/>
              </w:rPr>
              <w:t>System Documentation (Pass/Fail)</w:t>
            </w:r>
          </w:p>
        </w:tc>
      </w:tr>
      <w:tr w:rsidR="00220F6A" w:rsidRPr="008138E7" w14:paraId="0D389CE6" w14:textId="77777777" w:rsidTr="00F833DC">
        <w:tc>
          <w:tcPr>
            <w:tcW w:w="1083" w:type="dxa"/>
            <w:shd w:val="clear" w:color="auto" w:fill="C6D9F1" w:themeFill="text2" w:themeFillTint="33"/>
          </w:tcPr>
          <w:p w14:paraId="5C65F0F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DD9F9B7" w14:textId="77777777" w:rsidR="00220F6A" w:rsidRPr="004B2E41" w:rsidRDefault="00220F6A" w:rsidP="00220F6A">
            <w:pPr>
              <w:tabs>
                <w:tab w:val="left" w:pos="520"/>
              </w:tabs>
              <w:spacing w:after="80"/>
              <w:rPr>
                <w:rFonts w:cs="Arial"/>
                <w:sz w:val="22"/>
                <w:szCs w:val="22"/>
              </w:rPr>
            </w:pPr>
            <w:r w:rsidRPr="004B2E41">
              <w:rPr>
                <w:rFonts w:cs="Arial"/>
                <w:sz w:val="22"/>
                <w:szCs w:val="22"/>
              </w:rPr>
              <w:t>Bidders are required to provide the following system documentation (in soft electronic copy):</w:t>
            </w:r>
          </w:p>
          <w:p w14:paraId="3E4DADFC" w14:textId="77777777" w:rsidR="00220F6A" w:rsidRPr="004B2E41" w:rsidRDefault="00220F6A" w:rsidP="00220F6A">
            <w:pPr>
              <w:pStyle w:val="ListParagraph"/>
              <w:numPr>
                <w:ilvl w:val="0"/>
                <w:numId w:val="54"/>
              </w:numPr>
              <w:tabs>
                <w:tab w:val="left" w:pos="520"/>
              </w:tabs>
              <w:spacing w:after="80"/>
              <w:rPr>
                <w:rFonts w:cs="Arial"/>
                <w:sz w:val="22"/>
                <w:szCs w:val="22"/>
              </w:rPr>
            </w:pPr>
            <w:r w:rsidRPr="004B2E41">
              <w:rPr>
                <w:rFonts w:cs="Arial"/>
                <w:sz w:val="22"/>
                <w:szCs w:val="22"/>
              </w:rPr>
              <w:t>Installation Guide</w:t>
            </w:r>
          </w:p>
          <w:p w14:paraId="4518617B" w14:textId="77777777" w:rsidR="00220F6A" w:rsidRPr="004B2E41" w:rsidRDefault="00220F6A" w:rsidP="00220F6A">
            <w:pPr>
              <w:pStyle w:val="ListParagraph"/>
              <w:numPr>
                <w:ilvl w:val="0"/>
                <w:numId w:val="54"/>
              </w:numPr>
              <w:tabs>
                <w:tab w:val="left" w:pos="520"/>
              </w:tabs>
              <w:spacing w:after="80"/>
              <w:rPr>
                <w:rFonts w:cs="Arial"/>
                <w:sz w:val="22"/>
                <w:szCs w:val="22"/>
              </w:rPr>
            </w:pPr>
            <w:r w:rsidRPr="004B2E41">
              <w:rPr>
                <w:rFonts w:cs="Arial"/>
                <w:sz w:val="22"/>
                <w:szCs w:val="22"/>
              </w:rPr>
              <w:t>System Administration Guide</w:t>
            </w:r>
          </w:p>
          <w:p w14:paraId="536089B8" w14:textId="77777777" w:rsidR="00220F6A" w:rsidRPr="004B2E41" w:rsidRDefault="00220F6A" w:rsidP="00220F6A">
            <w:pPr>
              <w:pStyle w:val="ListParagraph"/>
              <w:numPr>
                <w:ilvl w:val="0"/>
                <w:numId w:val="54"/>
              </w:numPr>
              <w:tabs>
                <w:tab w:val="left" w:pos="520"/>
              </w:tabs>
              <w:spacing w:after="80"/>
              <w:rPr>
                <w:rFonts w:cs="Arial"/>
                <w:sz w:val="22"/>
                <w:szCs w:val="22"/>
              </w:rPr>
            </w:pPr>
            <w:r w:rsidRPr="004B2E41">
              <w:rPr>
                <w:rFonts w:cs="Arial"/>
                <w:sz w:val="22"/>
                <w:szCs w:val="22"/>
              </w:rPr>
              <w:t>Configuration Guide</w:t>
            </w:r>
          </w:p>
          <w:p w14:paraId="3990301C" w14:textId="566D63D1" w:rsidR="00220F6A" w:rsidRPr="004B2E41" w:rsidRDefault="00220F6A" w:rsidP="00220F6A">
            <w:pPr>
              <w:pStyle w:val="ListParagraph"/>
              <w:numPr>
                <w:ilvl w:val="0"/>
                <w:numId w:val="54"/>
              </w:numPr>
              <w:tabs>
                <w:tab w:val="left" w:pos="520"/>
              </w:tabs>
              <w:spacing w:after="80"/>
              <w:rPr>
                <w:rFonts w:cs="Arial"/>
                <w:sz w:val="22"/>
                <w:szCs w:val="22"/>
              </w:rPr>
            </w:pPr>
            <w:r w:rsidRPr="004B2E41">
              <w:rPr>
                <w:rFonts w:cs="Arial"/>
                <w:sz w:val="22"/>
                <w:szCs w:val="22"/>
              </w:rPr>
              <w:t>Report Development Guide</w:t>
            </w:r>
          </w:p>
        </w:tc>
        <w:tc>
          <w:tcPr>
            <w:tcW w:w="992" w:type="dxa"/>
            <w:shd w:val="clear" w:color="auto" w:fill="C6D9F1" w:themeFill="text2" w:themeFillTint="33"/>
          </w:tcPr>
          <w:p w14:paraId="6B927AF6"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6D841292" w14:textId="77777777" w:rsidR="00220F6A" w:rsidRPr="008138E7" w:rsidRDefault="00220F6A" w:rsidP="00220F6A">
            <w:pPr>
              <w:spacing w:after="0"/>
              <w:jc w:val="center"/>
              <w:rPr>
                <w:rFonts w:cs="Arial"/>
                <w:sz w:val="22"/>
                <w:szCs w:val="22"/>
              </w:rPr>
            </w:pPr>
          </w:p>
        </w:tc>
        <w:tc>
          <w:tcPr>
            <w:tcW w:w="6560" w:type="dxa"/>
          </w:tcPr>
          <w:p w14:paraId="7EC957C2" w14:textId="77777777" w:rsidR="00220F6A" w:rsidRPr="000F4352" w:rsidRDefault="00220F6A" w:rsidP="00220F6A">
            <w:pPr>
              <w:spacing w:after="0"/>
              <w:rPr>
                <w:rFonts w:cs="Arial"/>
                <w:sz w:val="22"/>
                <w:szCs w:val="22"/>
              </w:rPr>
            </w:pPr>
          </w:p>
        </w:tc>
      </w:tr>
      <w:tr w:rsidR="00220F6A" w:rsidRPr="008138E7" w14:paraId="0CC698DB" w14:textId="77777777" w:rsidTr="008D561A">
        <w:tc>
          <w:tcPr>
            <w:tcW w:w="14743" w:type="dxa"/>
            <w:gridSpan w:val="5"/>
            <w:shd w:val="clear" w:color="auto" w:fill="8DB3E2" w:themeFill="text2" w:themeFillTint="66"/>
          </w:tcPr>
          <w:p w14:paraId="4FE7DAED" w14:textId="28B6BF1C" w:rsidR="00220F6A" w:rsidRPr="004B2E41" w:rsidRDefault="00220F6A" w:rsidP="00220F6A">
            <w:pPr>
              <w:keepNext/>
              <w:spacing w:after="0"/>
              <w:rPr>
                <w:rFonts w:cs="Arial"/>
                <w:b/>
                <w:sz w:val="22"/>
                <w:szCs w:val="22"/>
              </w:rPr>
            </w:pPr>
            <w:r w:rsidRPr="004B2E41">
              <w:rPr>
                <w:rFonts w:cs="Arial"/>
                <w:b/>
                <w:sz w:val="22"/>
                <w:szCs w:val="22"/>
              </w:rPr>
              <w:t>System Architecture (17.5%)</w:t>
            </w:r>
          </w:p>
        </w:tc>
      </w:tr>
      <w:tr w:rsidR="00220F6A" w:rsidRPr="008138E7" w14:paraId="46EE3C4F" w14:textId="77777777" w:rsidTr="00F833DC">
        <w:tc>
          <w:tcPr>
            <w:tcW w:w="1083" w:type="dxa"/>
            <w:shd w:val="clear" w:color="auto" w:fill="C6D9F1" w:themeFill="text2" w:themeFillTint="33"/>
          </w:tcPr>
          <w:p w14:paraId="39E2CC78"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CCAF94D" w14:textId="77777777" w:rsidR="00220F6A" w:rsidRPr="004B2E41" w:rsidRDefault="00220F6A" w:rsidP="00220F6A">
            <w:pPr>
              <w:tabs>
                <w:tab w:val="left" w:pos="520"/>
              </w:tabs>
              <w:rPr>
                <w:rFonts w:cs="Arial"/>
                <w:sz w:val="22"/>
                <w:szCs w:val="22"/>
              </w:rPr>
            </w:pPr>
            <w:r w:rsidRPr="004B2E41">
              <w:rPr>
                <w:rFonts w:cs="Arial"/>
                <w:sz w:val="22"/>
                <w:szCs w:val="22"/>
              </w:rPr>
              <w:t>The EMS system architecture and supporting components shall be compatible with the Council’s ICT Technical Environment (Schedule 8).</w:t>
            </w:r>
          </w:p>
          <w:p w14:paraId="21CAD36B"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On Premise</w:t>
            </w:r>
          </w:p>
          <w:p w14:paraId="7D1D7E8B" w14:textId="52373A5C" w:rsidR="00220F6A" w:rsidRPr="004B2E41" w:rsidRDefault="00220F6A" w:rsidP="00220F6A">
            <w:pPr>
              <w:tabs>
                <w:tab w:val="left" w:pos="520"/>
              </w:tabs>
              <w:spacing w:after="80"/>
              <w:rPr>
                <w:rFonts w:cs="Arial"/>
                <w:sz w:val="22"/>
                <w:szCs w:val="22"/>
              </w:rPr>
            </w:pPr>
            <w:r w:rsidRPr="004B2E41">
              <w:rPr>
                <w:rFonts w:cs="Arial"/>
                <w:sz w:val="22"/>
                <w:szCs w:val="22"/>
              </w:rPr>
              <w:t xml:space="preserve">For an </w:t>
            </w:r>
            <w:proofErr w:type="spellStart"/>
            <w:r w:rsidRPr="004B2E41">
              <w:rPr>
                <w:rFonts w:cs="Arial"/>
                <w:sz w:val="22"/>
                <w:szCs w:val="22"/>
              </w:rPr>
              <w:t>on-premise</w:t>
            </w:r>
            <w:proofErr w:type="spellEnd"/>
            <w:r w:rsidRPr="004B2E41">
              <w:rPr>
                <w:rFonts w:cs="Arial"/>
                <w:sz w:val="22"/>
                <w:szCs w:val="22"/>
              </w:rPr>
              <w:t xml:space="preserve"> solution, provide a comprehensive description of the component parts detailing how these fit the Council’s ICT Technical Environment.</w:t>
            </w:r>
          </w:p>
          <w:p w14:paraId="6F8C900E" w14:textId="77777777" w:rsidR="00220F6A" w:rsidRPr="004B2E41" w:rsidRDefault="00220F6A" w:rsidP="00220F6A">
            <w:pPr>
              <w:tabs>
                <w:tab w:val="left" w:pos="520"/>
              </w:tabs>
              <w:spacing w:after="80"/>
              <w:rPr>
                <w:rFonts w:cs="Arial"/>
                <w:sz w:val="22"/>
                <w:szCs w:val="22"/>
              </w:rPr>
            </w:pPr>
            <w:r w:rsidRPr="004B2E41">
              <w:rPr>
                <w:rFonts w:cs="Arial"/>
                <w:sz w:val="22"/>
                <w:szCs w:val="22"/>
              </w:rPr>
              <w:t>Details to include:</w:t>
            </w:r>
          </w:p>
          <w:p w14:paraId="7E7F6923" w14:textId="44C3B99E" w:rsidR="00220F6A" w:rsidRPr="004B2E41" w:rsidRDefault="00220F6A" w:rsidP="00220F6A">
            <w:pPr>
              <w:pStyle w:val="ListParagraph"/>
              <w:numPr>
                <w:ilvl w:val="0"/>
                <w:numId w:val="58"/>
              </w:numPr>
              <w:tabs>
                <w:tab w:val="left" w:pos="520"/>
              </w:tabs>
              <w:spacing w:after="80"/>
              <w:rPr>
                <w:rFonts w:cs="Arial"/>
                <w:sz w:val="22"/>
                <w:szCs w:val="22"/>
              </w:rPr>
            </w:pPr>
            <w:r w:rsidRPr="004B2E41">
              <w:rPr>
                <w:rFonts w:cs="Arial"/>
                <w:sz w:val="22"/>
                <w:szCs w:val="22"/>
              </w:rPr>
              <w:t>deployment method(s) to workstation</w:t>
            </w:r>
          </w:p>
          <w:p w14:paraId="78F14DE3" w14:textId="77777777" w:rsidR="00220F6A" w:rsidRPr="004B2E41" w:rsidRDefault="00220F6A" w:rsidP="00220F6A">
            <w:pPr>
              <w:pStyle w:val="ListParagraph"/>
              <w:numPr>
                <w:ilvl w:val="0"/>
                <w:numId w:val="58"/>
              </w:numPr>
              <w:tabs>
                <w:tab w:val="left" w:pos="520"/>
              </w:tabs>
              <w:spacing w:after="80"/>
              <w:rPr>
                <w:rFonts w:cs="Arial"/>
                <w:sz w:val="22"/>
                <w:szCs w:val="22"/>
              </w:rPr>
            </w:pPr>
            <w:r w:rsidRPr="004B2E41">
              <w:rPr>
                <w:rFonts w:cs="Arial"/>
                <w:sz w:val="22"/>
                <w:szCs w:val="22"/>
              </w:rPr>
              <w:t>network requirements, to include bandwidth and latency</w:t>
            </w:r>
          </w:p>
          <w:p w14:paraId="5C45E623" w14:textId="77777777" w:rsidR="00220F6A" w:rsidRPr="004B2E41" w:rsidRDefault="00220F6A" w:rsidP="00220F6A">
            <w:pPr>
              <w:pStyle w:val="ListParagraph"/>
              <w:numPr>
                <w:ilvl w:val="0"/>
                <w:numId w:val="58"/>
              </w:numPr>
              <w:tabs>
                <w:tab w:val="left" w:pos="520"/>
              </w:tabs>
              <w:spacing w:after="80"/>
              <w:rPr>
                <w:rFonts w:cs="Arial"/>
                <w:sz w:val="22"/>
                <w:szCs w:val="22"/>
              </w:rPr>
            </w:pPr>
            <w:r w:rsidRPr="004B2E41">
              <w:rPr>
                <w:rFonts w:cs="Arial"/>
                <w:sz w:val="22"/>
                <w:szCs w:val="22"/>
              </w:rPr>
              <w:t xml:space="preserve">firewalls, to include which ports and protocols are required (this is applicable even if the EMS application is not talking to the internet as the Council may restrict </w:t>
            </w:r>
            <w:r w:rsidRPr="004B2E41">
              <w:rPr>
                <w:rFonts w:cs="Arial"/>
                <w:sz w:val="22"/>
                <w:szCs w:val="22"/>
              </w:rPr>
              <w:lastRenderedPageBreak/>
              <w:t>access using internal firewalls)</w:t>
            </w:r>
          </w:p>
          <w:p w14:paraId="009AC37B" w14:textId="77777777" w:rsidR="00220F6A" w:rsidRPr="004B2E41" w:rsidRDefault="00220F6A" w:rsidP="00220F6A">
            <w:pPr>
              <w:pStyle w:val="ListParagraph"/>
              <w:numPr>
                <w:ilvl w:val="0"/>
                <w:numId w:val="58"/>
              </w:numPr>
              <w:tabs>
                <w:tab w:val="left" w:pos="520"/>
              </w:tabs>
              <w:spacing w:after="80"/>
              <w:rPr>
                <w:rFonts w:cs="Arial"/>
                <w:sz w:val="22"/>
                <w:szCs w:val="22"/>
              </w:rPr>
            </w:pPr>
            <w:r w:rsidRPr="004B2E41">
              <w:rPr>
                <w:rFonts w:cs="Arial"/>
                <w:sz w:val="22"/>
                <w:szCs w:val="22"/>
              </w:rPr>
              <w:t>workstation requirements and configuration, to include:</w:t>
            </w:r>
          </w:p>
          <w:p w14:paraId="4C49F556" w14:textId="77777777" w:rsidR="00220F6A" w:rsidRPr="004B2E41" w:rsidRDefault="00220F6A" w:rsidP="00220F6A">
            <w:pPr>
              <w:pStyle w:val="ListParagraph"/>
              <w:numPr>
                <w:ilvl w:val="1"/>
                <w:numId w:val="58"/>
              </w:numPr>
              <w:tabs>
                <w:tab w:val="left" w:pos="743"/>
              </w:tabs>
              <w:spacing w:after="80"/>
              <w:ind w:left="743" w:hanging="284"/>
              <w:rPr>
                <w:rFonts w:cs="Arial"/>
                <w:sz w:val="22"/>
                <w:szCs w:val="22"/>
              </w:rPr>
            </w:pPr>
            <w:r w:rsidRPr="004B2E41">
              <w:rPr>
                <w:rFonts w:cs="Arial"/>
                <w:sz w:val="22"/>
                <w:szCs w:val="22"/>
              </w:rPr>
              <w:t xml:space="preserve">hardware requirements </w:t>
            </w:r>
          </w:p>
          <w:p w14:paraId="4C55D22A" w14:textId="77777777" w:rsidR="00220F6A" w:rsidRPr="004B2E41" w:rsidRDefault="00220F6A" w:rsidP="00220F6A">
            <w:pPr>
              <w:pStyle w:val="ListParagraph"/>
              <w:numPr>
                <w:ilvl w:val="1"/>
                <w:numId w:val="58"/>
              </w:numPr>
              <w:tabs>
                <w:tab w:val="left" w:pos="743"/>
              </w:tabs>
              <w:spacing w:after="80"/>
              <w:ind w:left="743" w:hanging="284"/>
              <w:rPr>
                <w:rFonts w:cs="Arial"/>
                <w:sz w:val="22"/>
                <w:szCs w:val="22"/>
              </w:rPr>
            </w:pPr>
            <w:r w:rsidRPr="004B2E41">
              <w:rPr>
                <w:rFonts w:cs="Arial"/>
                <w:sz w:val="22"/>
                <w:szCs w:val="22"/>
              </w:rPr>
              <w:t>software pre-requisites e.g. Net Framework</w:t>
            </w:r>
          </w:p>
          <w:p w14:paraId="136C661C" w14:textId="77777777" w:rsidR="00220F6A" w:rsidRPr="004B2E41" w:rsidRDefault="00220F6A" w:rsidP="00220F6A">
            <w:pPr>
              <w:pStyle w:val="ListParagraph"/>
              <w:numPr>
                <w:ilvl w:val="1"/>
                <w:numId w:val="58"/>
              </w:numPr>
              <w:tabs>
                <w:tab w:val="left" w:pos="743"/>
              </w:tabs>
              <w:spacing w:after="80"/>
              <w:ind w:left="743" w:hanging="284"/>
              <w:rPr>
                <w:rFonts w:cs="Arial"/>
                <w:sz w:val="22"/>
                <w:szCs w:val="22"/>
              </w:rPr>
            </w:pPr>
            <w:r w:rsidRPr="004B2E41">
              <w:rPr>
                <w:rFonts w:cs="Arial"/>
                <w:sz w:val="22"/>
                <w:szCs w:val="22"/>
              </w:rPr>
              <w:t>third party software e.g. Java</w:t>
            </w:r>
          </w:p>
          <w:p w14:paraId="4095F346" w14:textId="77777777" w:rsidR="00220F6A" w:rsidRPr="004B2E41" w:rsidRDefault="00220F6A" w:rsidP="00220F6A">
            <w:pPr>
              <w:pStyle w:val="ListParagraph"/>
              <w:numPr>
                <w:ilvl w:val="1"/>
                <w:numId w:val="58"/>
              </w:numPr>
              <w:tabs>
                <w:tab w:val="left" w:pos="743"/>
              </w:tabs>
              <w:spacing w:after="80"/>
              <w:ind w:left="743" w:hanging="284"/>
              <w:rPr>
                <w:rFonts w:cs="Arial"/>
                <w:sz w:val="22"/>
                <w:szCs w:val="22"/>
              </w:rPr>
            </w:pPr>
            <w:r w:rsidRPr="004B2E41">
              <w:rPr>
                <w:rFonts w:cs="Arial"/>
                <w:sz w:val="22"/>
                <w:szCs w:val="22"/>
              </w:rPr>
              <w:t>configuration changes to existing software e.g. Internet Explorer security settings</w:t>
            </w:r>
          </w:p>
          <w:p w14:paraId="53A2999F" w14:textId="77777777" w:rsidR="00220F6A" w:rsidRPr="004B2E41" w:rsidRDefault="00220F6A" w:rsidP="00220F6A">
            <w:pPr>
              <w:pStyle w:val="ListParagraph"/>
              <w:numPr>
                <w:ilvl w:val="0"/>
                <w:numId w:val="58"/>
              </w:numPr>
              <w:rPr>
                <w:rFonts w:cs="Arial"/>
                <w:sz w:val="22"/>
                <w:szCs w:val="22"/>
              </w:rPr>
            </w:pPr>
            <w:r w:rsidRPr="004B2E41">
              <w:rPr>
                <w:rFonts w:cs="Arial"/>
                <w:sz w:val="22"/>
                <w:szCs w:val="22"/>
              </w:rPr>
              <w:t>server requirements and configuration, to include:</w:t>
            </w:r>
          </w:p>
          <w:p w14:paraId="1FEC56C2"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server type (physical and/or virtual)</w:t>
            </w:r>
          </w:p>
          <w:p w14:paraId="48C91CD4"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operating system(s)</w:t>
            </w:r>
          </w:p>
          <w:p w14:paraId="6663CE60"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data storage requirements</w:t>
            </w:r>
          </w:p>
          <w:p w14:paraId="1DF11F28"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hardware requirements</w:t>
            </w:r>
          </w:p>
          <w:p w14:paraId="4644F2AF"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software pre-requisites e.g. Net Framework</w:t>
            </w:r>
          </w:p>
          <w:p w14:paraId="5E1F0368"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third party software e.g. Java</w:t>
            </w:r>
          </w:p>
          <w:p w14:paraId="66D292D5"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configuration changes to existing software e.g. Internet Explorer security settings</w:t>
            </w:r>
          </w:p>
          <w:p w14:paraId="3757DE5B" w14:textId="77777777" w:rsidR="00220F6A" w:rsidRPr="004B2E41" w:rsidRDefault="00220F6A" w:rsidP="00220F6A">
            <w:pPr>
              <w:pStyle w:val="ListParagraph"/>
              <w:numPr>
                <w:ilvl w:val="1"/>
                <w:numId w:val="58"/>
              </w:numPr>
              <w:rPr>
                <w:rFonts w:cs="Arial"/>
                <w:sz w:val="22"/>
                <w:szCs w:val="22"/>
              </w:rPr>
            </w:pPr>
            <w:r w:rsidRPr="004B2E41">
              <w:rPr>
                <w:rFonts w:cs="Arial"/>
                <w:sz w:val="22"/>
                <w:szCs w:val="22"/>
              </w:rPr>
              <w:t>backup and restoration requirements</w:t>
            </w:r>
          </w:p>
          <w:p w14:paraId="40FA0EE4" w14:textId="77777777" w:rsidR="00220F6A" w:rsidRPr="004B2E41" w:rsidRDefault="00220F6A" w:rsidP="00220F6A">
            <w:pPr>
              <w:pStyle w:val="ListParagraph"/>
              <w:numPr>
                <w:ilvl w:val="0"/>
                <w:numId w:val="58"/>
              </w:numPr>
              <w:rPr>
                <w:rFonts w:cs="Arial"/>
                <w:sz w:val="22"/>
                <w:szCs w:val="22"/>
              </w:rPr>
            </w:pPr>
            <w:r w:rsidRPr="004B2E41">
              <w:rPr>
                <w:rFonts w:cs="Arial"/>
                <w:sz w:val="22"/>
                <w:szCs w:val="22"/>
              </w:rPr>
              <w:t xml:space="preserve">confirm that the server architecture shall operate on a supported Microsoft server platform running under </w:t>
            </w:r>
            <w:proofErr w:type="spellStart"/>
            <w:r w:rsidRPr="004B2E41">
              <w:rPr>
                <w:rFonts w:cs="Arial"/>
                <w:sz w:val="22"/>
                <w:szCs w:val="22"/>
              </w:rPr>
              <w:t>vmware's</w:t>
            </w:r>
            <w:proofErr w:type="spellEnd"/>
            <w:r w:rsidRPr="004B2E41">
              <w:rPr>
                <w:rFonts w:cs="Arial"/>
                <w:sz w:val="22"/>
                <w:szCs w:val="22"/>
              </w:rPr>
              <w:t xml:space="preserve"> </w:t>
            </w:r>
            <w:proofErr w:type="spellStart"/>
            <w:r w:rsidRPr="004B2E41">
              <w:rPr>
                <w:rFonts w:cs="Arial"/>
                <w:sz w:val="22"/>
                <w:szCs w:val="22"/>
              </w:rPr>
              <w:t>esxi</w:t>
            </w:r>
            <w:proofErr w:type="spellEnd"/>
            <w:r w:rsidRPr="004B2E41">
              <w:rPr>
                <w:rFonts w:cs="Arial"/>
                <w:sz w:val="22"/>
                <w:szCs w:val="22"/>
              </w:rPr>
              <w:t xml:space="preserve"> hypervisor</w:t>
            </w:r>
          </w:p>
          <w:p w14:paraId="541A25C1" w14:textId="77777777" w:rsidR="00220F6A" w:rsidRPr="004B2E41" w:rsidRDefault="00220F6A" w:rsidP="00220F6A">
            <w:pPr>
              <w:pStyle w:val="ListParagraph"/>
              <w:numPr>
                <w:ilvl w:val="0"/>
                <w:numId w:val="58"/>
              </w:numPr>
              <w:rPr>
                <w:rFonts w:cs="Arial"/>
                <w:sz w:val="22"/>
                <w:szCs w:val="22"/>
              </w:rPr>
            </w:pPr>
            <w:r w:rsidRPr="004B2E41">
              <w:rPr>
                <w:rFonts w:cs="Arial"/>
                <w:sz w:val="22"/>
                <w:szCs w:val="22"/>
              </w:rPr>
              <w:t>confirm the maximum number of Users and Data Volumes that the proposed architecture is intended to support</w:t>
            </w:r>
          </w:p>
          <w:p w14:paraId="0A2750A8"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lastRenderedPageBreak/>
              <w:t>Off Premise (Externally Hosted Solution)</w:t>
            </w:r>
          </w:p>
          <w:p w14:paraId="214DF3F5" w14:textId="77777777" w:rsidR="00220F6A" w:rsidRPr="004B2E41" w:rsidRDefault="00220F6A" w:rsidP="00220F6A">
            <w:pPr>
              <w:pStyle w:val="ListParagraph"/>
              <w:tabs>
                <w:tab w:val="left" w:pos="520"/>
              </w:tabs>
              <w:spacing w:after="80"/>
              <w:ind w:left="0"/>
              <w:contextualSpacing w:val="0"/>
              <w:rPr>
                <w:rFonts w:cs="Arial"/>
                <w:sz w:val="22"/>
                <w:szCs w:val="22"/>
              </w:rPr>
            </w:pPr>
            <w:r w:rsidRPr="004B2E41">
              <w:rPr>
                <w:rFonts w:cs="Arial"/>
                <w:sz w:val="22"/>
                <w:szCs w:val="22"/>
              </w:rPr>
              <w:t>For an externally hosted solution provide a description of the component parts detailing how these fit the Council’s ICT Technical Environment.</w:t>
            </w:r>
          </w:p>
          <w:p w14:paraId="4694B6F3" w14:textId="77777777" w:rsidR="00220F6A" w:rsidRPr="004B2E41" w:rsidRDefault="00220F6A" w:rsidP="00220F6A">
            <w:pPr>
              <w:pStyle w:val="ListParagraph"/>
              <w:tabs>
                <w:tab w:val="left" w:pos="520"/>
              </w:tabs>
              <w:spacing w:after="80"/>
              <w:ind w:left="0"/>
              <w:contextualSpacing w:val="0"/>
              <w:rPr>
                <w:rFonts w:cs="Arial"/>
                <w:sz w:val="22"/>
                <w:szCs w:val="22"/>
              </w:rPr>
            </w:pPr>
            <w:r w:rsidRPr="004B2E41">
              <w:rPr>
                <w:rFonts w:cs="Arial"/>
                <w:sz w:val="22"/>
                <w:szCs w:val="22"/>
              </w:rPr>
              <w:t>Details to include:</w:t>
            </w:r>
          </w:p>
          <w:p w14:paraId="523B63EA"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secure hosting</w:t>
            </w:r>
          </w:p>
          <w:p w14:paraId="4B74E777"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hosting location(s)</w:t>
            </w:r>
          </w:p>
          <w:p w14:paraId="5EE0A9CE"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user access methods</w:t>
            </w:r>
          </w:p>
          <w:p w14:paraId="6BDF1B0D"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deployment method to workstation</w:t>
            </w:r>
          </w:p>
          <w:p w14:paraId="691DAC0B"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 xml:space="preserve">network requirements, including bandwidth and ports required </w:t>
            </w:r>
          </w:p>
          <w:p w14:paraId="325E189C"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 xml:space="preserve">workstation requirements  </w:t>
            </w:r>
          </w:p>
          <w:p w14:paraId="5EE2E0C0"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 xml:space="preserve">workstation configuration and any third-party software required (e.g. Java) </w:t>
            </w:r>
          </w:p>
          <w:p w14:paraId="40D51BEA"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 xml:space="preserve">configuration changes to existing software e.g. Internet Explorer security settings </w:t>
            </w:r>
          </w:p>
          <w:p w14:paraId="4A9CA4A4"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backup, restoration and disaster recovery services</w:t>
            </w:r>
          </w:p>
          <w:p w14:paraId="38354310"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confirm the maximum number of Users and Data Volumes that the proposed architecture is intended to support</w:t>
            </w:r>
          </w:p>
          <w:p w14:paraId="693E3AD3"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User data transiting networks should be adequately protected against tampering and eavesdropping.</w:t>
            </w:r>
          </w:p>
          <w:p w14:paraId="2F191451" w14:textId="77777777" w:rsidR="00220F6A" w:rsidRPr="004B2E41" w:rsidRDefault="00220F6A" w:rsidP="00220F6A">
            <w:pPr>
              <w:pStyle w:val="ListParagraph"/>
              <w:numPr>
                <w:ilvl w:val="0"/>
                <w:numId w:val="59"/>
              </w:numPr>
              <w:tabs>
                <w:tab w:val="left" w:pos="520"/>
              </w:tabs>
              <w:spacing w:after="80"/>
              <w:rPr>
                <w:rFonts w:cs="Arial"/>
                <w:sz w:val="22"/>
                <w:szCs w:val="22"/>
              </w:rPr>
            </w:pPr>
            <w:r w:rsidRPr="004B2E41">
              <w:rPr>
                <w:rFonts w:cs="Arial"/>
                <w:sz w:val="22"/>
                <w:szCs w:val="22"/>
              </w:rPr>
              <w:t>User data, and the assets storing or processing it, should be protected against physical tampering, loss, damage or seizure.</w:t>
            </w:r>
          </w:p>
          <w:p w14:paraId="7665101A" w14:textId="20B08633" w:rsidR="00220F6A" w:rsidRPr="004B2E41" w:rsidRDefault="00220F6A" w:rsidP="00220F6A">
            <w:pPr>
              <w:pStyle w:val="ListParagraph"/>
              <w:numPr>
                <w:ilvl w:val="0"/>
                <w:numId w:val="59"/>
              </w:numPr>
              <w:tabs>
                <w:tab w:val="left" w:pos="520"/>
              </w:tabs>
              <w:spacing w:after="80"/>
              <w:rPr>
                <w:rFonts w:cs="Arial"/>
                <w:sz w:val="22"/>
                <w:szCs w:val="22"/>
              </w:rPr>
            </w:pPr>
          </w:p>
        </w:tc>
        <w:tc>
          <w:tcPr>
            <w:tcW w:w="992" w:type="dxa"/>
            <w:shd w:val="clear" w:color="auto" w:fill="C6D9F1" w:themeFill="text2" w:themeFillTint="33"/>
          </w:tcPr>
          <w:p w14:paraId="1E279E33"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70ECBB9A" w14:textId="77777777" w:rsidR="00220F6A" w:rsidRPr="008138E7" w:rsidRDefault="00220F6A" w:rsidP="00220F6A">
            <w:pPr>
              <w:spacing w:after="0"/>
              <w:jc w:val="center"/>
              <w:rPr>
                <w:rFonts w:cs="Arial"/>
                <w:sz w:val="22"/>
                <w:szCs w:val="22"/>
              </w:rPr>
            </w:pPr>
          </w:p>
        </w:tc>
        <w:tc>
          <w:tcPr>
            <w:tcW w:w="6560" w:type="dxa"/>
          </w:tcPr>
          <w:p w14:paraId="44E6022C" w14:textId="77777777" w:rsidR="00220F6A" w:rsidRPr="000F4352" w:rsidRDefault="00220F6A" w:rsidP="00220F6A">
            <w:pPr>
              <w:rPr>
                <w:rFonts w:cs="Arial"/>
                <w:sz w:val="22"/>
                <w:szCs w:val="22"/>
              </w:rPr>
            </w:pPr>
          </w:p>
        </w:tc>
      </w:tr>
      <w:tr w:rsidR="00220F6A" w:rsidRPr="008138E7" w14:paraId="4B24E1D5" w14:textId="77777777" w:rsidTr="00F833DC">
        <w:tc>
          <w:tcPr>
            <w:tcW w:w="1083" w:type="dxa"/>
            <w:shd w:val="clear" w:color="auto" w:fill="C6D9F1" w:themeFill="text2" w:themeFillTint="33"/>
          </w:tcPr>
          <w:p w14:paraId="3C8C72D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31FBC7C" w14:textId="3B2A373C" w:rsidR="00220F6A" w:rsidRPr="004B2E41" w:rsidRDefault="00220F6A" w:rsidP="00220F6A">
            <w:pPr>
              <w:tabs>
                <w:tab w:val="left" w:pos="520"/>
              </w:tabs>
              <w:rPr>
                <w:rFonts w:cs="Arial"/>
                <w:sz w:val="22"/>
                <w:szCs w:val="22"/>
              </w:rPr>
            </w:pPr>
            <w:r w:rsidRPr="004B2E41">
              <w:rPr>
                <w:rFonts w:cs="Arial"/>
                <w:sz w:val="22"/>
                <w:szCs w:val="22"/>
              </w:rPr>
              <w:t>The EMS shall store data in an industry recognised database technology. The Council’s preference is Microsoft SQL server 2012+.</w:t>
            </w:r>
          </w:p>
        </w:tc>
        <w:tc>
          <w:tcPr>
            <w:tcW w:w="992" w:type="dxa"/>
            <w:shd w:val="clear" w:color="auto" w:fill="C6D9F1" w:themeFill="text2" w:themeFillTint="33"/>
          </w:tcPr>
          <w:p w14:paraId="238EDB55"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3A811024" w14:textId="77777777" w:rsidR="00220F6A" w:rsidRPr="008138E7" w:rsidRDefault="00220F6A" w:rsidP="00220F6A">
            <w:pPr>
              <w:spacing w:after="0"/>
              <w:jc w:val="center"/>
              <w:rPr>
                <w:rFonts w:cs="Arial"/>
                <w:sz w:val="22"/>
                <w:szCs w:val="22"/>
              </w:rPr>
            </w:pPr>
          </w:p>
        </w:tc>
        <w:tc>
          <w:tcPr>
            <w:tcW w:w="6560" w:type="dxa"/>
          </w:tcPr>
          <w:p w14:paraId="0454FAC4" w14:textId="77777777" w:rsidR="00220F6A" w:rsidRPr="000F4352" w:rsidRDefault="00220F6A" w:rsidP="00220F6A">
            <w:pPr>
              <w:spacing w:after="0"/>
              <w:rPr>
                <w:rFonts w:cs="Arial"/>
                <w:sz w:val="22"/>
                <w:szCs w:val="22"/>
              </w:rPr>
            </w:pPr>
          </w:p>
        </w:tc>
      </w:tr>
      <w:tr w:rsidR="00220F6A" w:rsidRPr="008138E7" w14:paraId="2D8C375F" w14:textId="77777777" w:rsidTr="00F833DC">
        <w:tc>
          <w:tcPr>
            <w:tcW w:w="1083" w:type="dxa"/>
            <w:shd w:val="clear" w:color="auto" w:fill="C6D9F1" w:themeFill="text2" w:themeFillTint="33"/>
          </w:tcPr>
          <w:p w14:paraId="60F87DC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7FED7A6" w14:textId="33F1E048" w:rsidR="00220F6A" w:rsidRPr="004B2E41" w:rsidRDefault="00220F6A" w:rsidP="00220F6A">
            <w:pPr>
              <w:tabs>
                <w:tab w:val="left" w:pos="520"/>
              </w:tabs>
              <w:rPr>
                <w:rFonts w:cs="Arial"/>
                <w:sz w:val="22"/>
                <w:szCs w:val="22"/>
              </w:rPr>
            </w:pPr>
            <w:r w:rsidRPr="004B2E41">
              <w:rPr>
                <w:rFonts w:cs="Arial"/>
                <w:sz w:val="22"/>
                <w:szCs w:val="22"/>
              </w:rPr>
              <w:t>The EMS shall operate on Microsoft Windows 10 Enterprise v1703 (Creators Update) desktop environments.</w:t>
            </w:r>
          </w:p>
        </w:tc>
        <w:tc>
          <w:tcPr>
            <w:tcW w:w="992" w:type="dxa"/>
            <w:shd w:val="clear" w:color="auto" w:fill="C6D9F1" w:themeFill="text2" w:themeFillTint="33"/>
          </w:tcPr>
          <w:p w14:paraId="46A3BB4B"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12550ABC" w14:textId="77777777" w:rsidR="00220F6A" w:rsidRPr="008138E7" w:rsidRDefault="00220F6A" w:rsidP="00220F6A">
            <w:pPr>
              <w:spacing w:after="0"/>
              <w:jc w:val="center"/>
              <w:rPr>
                <w:rFonts w:cs="Arial"/>
                <w:sz w:val="22"/>
                <w:szCs w:val="22"/>
              </w:rPr>
            </w:pPr>
          </w:p>
        </w:tc>
        <w:tc>
          <w:tcPr>
            <w:tcW w:w="6560" w:type="dxa"/>
          </w:tcPr>
          <w:p w14:paraId="638983A5" w14:textId="77777777" w:rsidR="00220F6A" w:rsidRPr="000F4352" w:rsidRDefault="00220F6A" w:rsidP="00220F6A">
            <w:pPr>
              <w:spacing w:after="0"/>
              <w:rPr>
                <w:rFonts w:cs="Arial"/>
                <w:sz w:val="22"/>
                <w:szCs w:val="22"/>
              </w:rPr>
            </w:pPr>
          </w:p>
        </w:tc>
      </w:tr>
      <w:tr w:rsidR="00220F6A" w:rsidRPr="008138E7" w14:paraId="64181FED" w14:textId="77777777" w:rsidTr="00F833DC">
        <w:tc>
          <w:tcPr>
            <w:tcW w:w="1083" w:type="dxa"/>
            <w:shd w:val="clear" w:color="auto" w:fill="C6D9F1" w:themeFill="text2" w:themeFillTint="33"/>
          </w:tcPr>
          <w:p w14:paraId="7734F69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5E54989" w14:textId="0AE6CC0C" w:rsidR="00220F6A" w:rsidRPr="004B2E41" w:rsidRDefault="00220F6A" w:rsidP="00220F6A">
            <w:pPr>
              <w:tabs>
                <w:tab w:val="left" w:pos="520"/>
              </w:tabs>
              <w:rPr>
                <w:rFonts w:cs="Arial"/>
                <w:sz w:val="22"/>
                <w:szCs w:val="22"/>
                <w:highlight w:val="yellow"/>
              </w:rPr>
            </w:pPr>
            <w:r w:rsidRPr="004B2E41">
              <w:rPr>
                <w:rFonts w:cs="Arial"/>
                <w:sz w:val="22"/>
                <w:szCs w:val="22"/>
              </w:rPr>
              <w:t>The EMS shall integrate with Microsoft Office Product Suite 2013 or 2016.</w:t>
            </w:r>
          </w:p>
        </w:tc>
        <w:tc>
          <w:tcPr>
            <w:tcW w:w="992" w:type="dxa"/>
            <w:shd w:val="clear" w:color="auto" w:fill="C6D9F1" w:themeFill="text2" w:themeFillTint="33"/>
          </w:tcPr>
          <w:p w14:paraId="0842F3A6"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0B89E9D8" w14:textId="77777777" w:rsidR="00220F6A" w:rsidRPr="008138E7" w:rsidRDefault="00220F6A" w:rsidP="00220F6A">
            <w:pPr>
              <w:spacing w:after="0"/>
              <w:jc w:val="center"/>
              <w:rPr>
                <w:rFonts w:cs="Arial"/>
                <w:sz w:val="22"/>
                <w:szCs w:val="22"/>
              </w:rPr>
            </w:pPr>
          </w:p>
        </w:tc>
        <w:tc>
          <w:tcPr>
            <w:tcW w:w="6560" w:type="dxa"/>
          </w:tcPr>
          <w:p w14:paraId="44DCC255" w14:textId="77777777" w:rsidR="00220F6A" w:rsidRPr="000F4352" w:rsidRDefault="00220F6A" w:rsidP="00220F6A">
            <w:pPr>
              <w:spacing w:after="0"/>
              <w:rPr>
                <w:rFonts w:cs="Arial"/>
                <w:sz w:val="22"/>
                <w:szCs w:val="22"/>
              </w:rPr>
            </w:pPr>
          </w:p>
        </w:tc>
      </w:tr>
      <w:tr w:rsidR="00220F6A" w:rsidRPr="008138E7" w14:paraId="1B2FE442" w14:textId="77777777" w:rsidTr="00F833DC">
        <w:tc>
          <w:tcPr>
            <w:tcW w:w="1083" w:type="dxa"/>
            <w:shd w:val="clear" w:color="auto" w:fill="C6D9F1" w:themeFill="text2" w:themeFillTint="33"/>
          </w:tcPr>
          <w:p w14:paraId="0C8DBA4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42F7D26"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Unified Messaging</w:t>
            </w:r>
          </w:p>
          <w:p w14:paraId="1CE0E85C" w14:textId="77777777" w:rsidR="00220F6A" w:rsidRPr="004B2E41" w:rsidRDefault="00220F6A" w:rsidP="00220F6A">
            <w:pPr>
              <w:tabs>
                <w:tab w:val="left" w:pos="520"/>
              </w:tabs>
              <w:rPr>
                <w:rFonts w:cs="Arial"/>
                <w:sz w:val="22"/>
                <w:szCs w:val="22"/>
              </w:rPr>
            </w:pPr>
            <w:r w:rsidRPr="004B2E41">
              <w:rPr>
                <w:rFonts w:cs="Arial"/>
                <w:sz w:val="22"/>
                <w:szCs w:val="22"/>
              </w:rPr>
              <w:t>The EMS shall support unified messaging to and from contacts (Electors, Candidates, Agents, Property, Staff etc.,) within the system.</w:t>
            </w:r>
          </w:p>
          <w:p w14:paraId="7B3EC4D2" w14:textId="77777777" w:rsidR="00220F6A" w:rsidRPr="004B2E41" w:rsidRDefault="00220F6A" w:rsidP="00220F6A">
            <w:pPr>
              <w:tabs>
                <w:tab w:val="left" w:pos="520"/>
              </w:tabs>
              <w:rPr>
                <w:rFonts w:cs="Arial"/>
                <w:i/>
                <w:sz w:val="22"/>
                <w:szCs w:val="22"/>
              </w:rPr>
            </w:pPr>
            <w:r w:rsidRPr="004B2E41">
              <w:rPr>
                <w:rFonts w:cs="Arial"/>
                <w:i/>
                <w:sz w:val="22"/>
                <w:szCs w:val="22"/>
              </w:rPr>
              <w:t>In the response include details of:</w:t>
            </w:r>
          </w:p>
          <w:p w14:paraId="32119D5B" w14:textId="77777777" w:rsidR="00220F6A" w:rsidRPr="004B2E41" w:rsidRDefault="00220F6A" w:rsidP="00220F6A">
            <w:pPr>
              <w:pStyle w:val="ListParagraph"/>
              <w:numPr>
                <w:ilvl w:val="0"/>
                <w:numId w:val="68"/>
              </w:numPr>
              <w:tabs>
                <w:tab w:val="left" w:pos="520"/>
              </w:tabs>
              <w:rPr>
                <w:rFonts w:cs="Arial"/>
                <w:i/>
                <w:sz w:val="22"/>
                <w:szCs w:val="22"/>
              </w:rPr>
            </w:pPr>
            <w:r w:rsidRPr="004B2E41">
              <w:rPr>
                <w:rFonts w:cs="Arial"/>
                <w:i/>
                <w:sz w:val="22"/>
                <w:szCs w:val="22"/>
              </w:rPr>
              <w:t>sending and receiving of email</w:t>
            </w:r>
          </w:p>
          <w:p w14:paraId="68CE89A4" w14:textId="77777777" w:rsidR="00220F6A" w:rsidRPr="004B2E41" w:rsidRDefault="00220F6A" w:rsidP="00220F6A">
            <w:pPr>
              <w:pStyle w:val="ListParagraph"/>
              <w:numPr>
                <w:ilvl w:val="0"/>
                <w:numId w:val="68"/>
              </w:numPr>
              <w:tabs>
                <w:tab w:val="left" w:pos="520"/>
              </w:tabs>
              <w:rPr>
                <w:rFonts w:cs="Arial"/>
                <w:i/>
                <w:sz w:val="22"/>
                <w:szCs w:val="22"/>
              </w:rPr>
            </w:pPr>
            <w:r w:rsidRPr="004B2E41">
              <w:rPr>
                <w:rFonts w:cs="Arial"/>
                <w:i/>
                <w:sz w:val="22"/>
                <w:szCs w:val="22"/>
              </w:rPr>
              <w:t>capability of sending and receiving SMS text messages</w:t>
            </w:r>
          </w:p>
          <w:p w14:paraId="568353C2" w14:textId="5000F476" w:rsidR="00220F6A" w:rsidRPr="004B2E41" w:rsidRDefault="00220F6A" w:rsidP="00220F6A">
            <w:pPr>
              <w:pStyle w:val="ListParagraph"/>
              <w:numPr>
                <w:ilvl w:val="0"/>
                <w:numId w:val="68"/>
              </w:numPr>
              <w:tabs>
                <w:tab w:val="left" w:pos="520"/>
              </w:tabs>
              <w:rPr>
                <w:rFonts w:cs="Arial"/>
                <w:sz w:val="22"/>
                <w:szCs w:val="22"/>
              </w:rPr>
            </w:pPr>
            <w:r w:rsidRPr="004B2E41">
              <w:rPr>
                <w:rFonts w:cs="Arial"/>
                <w:i/>
                <w:sz w:val="22"/>
                <w:szCs w:val="22"/>
              </w:rPr>
              <w:t>integration capability with the Council’s corporate email system (Microsoft Exchange On-Line)</w:t>
            </w:r>
          </w:p>
        </w:tc>
        <w:tc>
          <w:tcPr>
            <w:tcW w:w="992" w:type="dxa"/>
            <w:shd w:val="clear" w:color="auto" w:fill="C6D9F1" w:themeFill="text2" w:themeFillTint="33"/>
          </w:tcPr>
          <w:p w14:paraId="07312AFF" w14:textId="77777777" w:rsidR="00220F6A" w:rsidRDefault="00220F6A" w:rsidP="00220F6A">
            <w:pPr>
              <w:spacing w:after="0"/>
              <w:jc w:val="center"/>
              <w:rPr>
                <w:rFonts w:cs="Arial"/>
                <w:sz w:val="22"/>
                <w:szCs w:val="22"/>
              </w:rPr>
            </w:pPr>
          </w:p>
        </w:tc>
        <w:tc>
          <w:tcPr>
            <w:tcW w:w="1131" w:type="dxa"/>
          </w:tcPr>
          <w:p w14:paraId="044B333C" w14:textId="77777777" w:rsidR="00220F6A" w:rsidRPr="008138E7" w:rsidRDefault="00220F6A" w:rsidP="00220F6A">
            <w:pPr>
              <w:spacing w:after="0"/>
              <w:jc w:val="center"/>
              <w:rPr>
                <w:rFonts w:cs="Arial"/>
                <w:sz w:val="22"/>
                <w:szCs w:val="22"/>
              </w:rPr>
            </w:pPr>
          </w:p>
        </w:tc>
        <w:tc>
          <w:tcPr>
            <w:tcW w:w="6560" w:type="dxa"/>
          </w:tcPr>
          <w:p w14:paraId="53F939EC" w14:textId="77777777" w:rsidR="00220F6A" w:rsidRPr="000F4352" w:rsidRDefault="00220F6A" w:rsidP="00220F6A">
            <w:pPr>
              <w:spacing w:after="0"/>
              <w:rPr>
                <w:rFonts w:cs="Arial"/>
                <w:sz w:val="22"/>
                <w:szCs w:val="22"/>
              </w:rPr>
            </w:pPr>
          </w:p>
        </w:tc>
      </w:tr>
      <w:tr w:rsidR="00220F6A" w:rsidRPr="008138E7" w14:paraId="53888D9B" w14:textId="77777777" w:rsidTr="00F833DC">
        <w:tc>
          <w:tcPr>
            <w:tcW w:w="1083" w:type="dxa"/>
            <w:shd w:val="clear" w:color="auto" w:fill="C6D9F1" w:themeFill="text2" w:themeFillTint="33"/>
          </w:tcPr>
          <w:p w14:paraId="1754836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042E96E"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Support for Mobile Devices</w:t>
            </w:r>
          </w:p>
          <w:p w14:paraId="4201EBF7" w14:textId="77777777" w:rsidR="00220F6A" w:rsidRPr="004B2E41" w:rsidRDefault="00220F6A" w:rsidP="00220F6A">
            <w:pPr>
              <w:tabs>
                <w:tab w:val="left" w:pos="520"/>
              </w:tabs>
              <w:rPr>
                <w:rFonts w:cs="Arial"/>
                <w:sz w:val="22"/>
                <w:szCs w:val="22"/>
              </w:rPr>
            </w:pPr>
            <w:r w:rsidRPr="004B2E41">
              <w:rPr>
                <w:rFonts w:cs="Arial"/>
                <w:sz w:val="22"/>
                <w:szCs w:val="22"/>
              </w:rPr>
              <w:t xml:space="preserve">The EMS’s interface shall be responsive and optimised for use on mobile devices. </w:t>
            </w:r>
          </w:p>
          <w:p w14:paraId="5EC635C0" w14:textId="77777777" w:rsidR="00220F6A" w:rsidRPr="004B2E41" w:rsidRDefault="00220F6A" w:rsidP="00220F6A">
            <w:pPr>
              <w:tabs>
                <w:tab w:val="left" w:pos="520"/>
              </w:tabs>
              <w:rPr>
                <w:rFonts w:cs="Arial"/>
                <w:i/>
                <w:sz w:val="22"/>
                <w:szCs w:val="22"/>
              </w:rPr>
            </w:pPr>
            <w:r w:rsidRPr="004B2E41">
              <w:rPr>
                <w:rFonts w:cs="Arial"/>
                <w:i/>
                <w:sz w:val="22"/>
                <w:szCs w:val="22"/>
              </w:rPr>
              <w:t>In the response include details of:</w:t>
            </w:r>
          </w:p>
          <w:p w14:paraId="7508EA7A" w14:textId="77777777" w:rsidR="00220F6A" w:rsidRPr="004B2E41" w:rsidRDefault="00220F6A" w:rsidP="00220F6A">
            <w:pPr>
              <w:pStyle w:val="ListParagraph"/>
              <w:numPr>
                <w:ilvl w:val="0"/>
                <w:numId w:val="95"/>
              </w:numPr>
              <w:tabs>
                <w:tab w:val="left" w:pos="520"/>
              </w:tabs>
              <w:rPr>
                <w:rFonts w:cs="Arial"/>
                <w:i/>
                <w:sz w:val="22"/>
                <w:szCs w:val="22"/>
              </w:rPr>
            </w:pPr>
            <w:r w:rsidRPr="004B2E41">
              <w:rPr>
                <w:rFonts w:cs="Arial"/>
                <w:i/>
                <w:sz w:val="22"/>
                <w:szCs w:val="22"/>
              </w:rPr>
              <w:t xml:space="preserve">the device types and mobile operating </w:t>
            </w:r>
            <w:r w:rsidRPr="004B2E41">
              <w:rPr>
                <w:rFonts w:cs="Arial"/>
                <w:i/>
                <w:sz w:val="22"/>
                <w:szCs w:val="22"/>
              </w:rPr>
              <w:lastRenderedPageBreak/>
              <w:t>systems that are supported (e.g. smartphones and tablet devices, IOS, Android and Windows)</w:t>
            </w:r>
          </w:p>
          <w:p w14:paraId="72184174" w14:textId="77777777" w:rsidR="00220F6A" w:rsidRPr="004B2E41" w:rsidRDefault="00220F6A" w:rsidP="00220F6A">
            <w:pPr>
              <w:pStyle w:val="ListParagraph"/>
              <w:numPr>
                <w:ilvl w:val="0"/>
                <w:numId w:val="95"/>
              </w:numPr>
              <w:tabs>
                <w:tab w:val="left" w:pos="520"/>
              </w:tabs>
              <w:rPr>
                <w:rFonts w:cs="Arial"/>
                <w:i/>
                <w:sz w:val="22"/>
                <w:szCs w:val="22"/>
              </w:rPr>
            </w:pPr>
            <w:r w:rsidRPr="004B2E41">
              <w:rPr>
                <w:rFonts w:cs="Arial"/>
                <w:i/>
                <w:sz w:val="22"/>
                <w:szCs w:val="22"/>
              </w:rPr>
              <w:t>how they are supported, e.g. via an application or browser</w:t>
            </w:r>
          </w:p>
          <w:p w14:paraId="2793F827" w14:textId="77777777" w:rsidR="00220F6A" w:rsidRPr="004B2E41" w:rsidRDefault="00220F6A" w:rsidP="00220F6A">
            <w:pPr>
              <w:pStyle w:val="ListParagraph"/>
              <w:numPr>
                <w:ilvl w:val="0"/>
                <w:numId w:val="95"/>
              </w:numPr>
              <w:tabs>
                <w:tab w:val="left" w:pos="520"/>
              </w:tabs>
              <w:rPr>
                <w:rFonts w:cs="Arial"/>
                <w:i/>
                <w:sz w:val="22"/>
                <w:szCs w:val="22"/>
              </w:rPr>
            </w:pPr>
            <w:r w:rsidRPr="004B2E41">
              <w:rPr>
                <w:rFonts w:cs="Arial"/>
                <w:i/>
                <w:sz w:val="22"/>
                <w:szCs w:val="22"/>
              </w:rPr>
              <w:t>any restrictions, constraints, limitations and loss of the system’s functionality when accessed using a mobile device</w:t>
            </w:r>
          </w:p>
          <w:p w14:paraId="72A3B121" w14:textId="77777777" w:rsidR="00220F6A" w:rsidRPr="004B2E41" w:rsidRDefault="00220F6A" w:rsidP="00220F6A">
            <w:pPr>
              <w:pStyle w:val="ListParagraph"/>
              <w:numPr>
                <w:ilvl w:val="0"/>
                <w:numId w:val="95"/>
              </w:numPr>
              <w:tabs>
                <w:tab w:val="left" w:pos="520"/>
              </w:tabs>
              <w:rPr>
                <w:rFonts w:cs="Arial"/>
                <w:i/>
                <w:sz w:val="22"/>
                <w:szCs w:val="22"/>
              </w:rPr>
            </w:pPr>
            <w:r w:rsidRPr="004B2E41">
              <w:rPr>
                <w:rFonts w:cs="Arial"/>
                <w:i/>
                <w:sz w:val="22"/>
                <w:szCs w:val="22"/>
              </w:rPr>
              <w:t>the approach to ensure ongoing support for new devices and evolving technologies</w:t>
            </w:r>
          </w:p>
        </w:tc>
        <w:tc>
          <w:tcPr>
            <w:tcW w:w="992" w:type="dxa"/>
            <w:shd w:val="clear" w:color="auto" w:fill="C6D9F1" w:themeFill="text2" w:themeFillTint="33"/>
          </w:tcPr>
          <w:p w14:paraId="0CCF2B57" w14:textId="77777777" w:rsidR="00220F6A" w:rsidRDefault="00220F6A" w:rsidP="00220F6A">
            <w:pPr>
              <w:spacing w:after="0"/>
              <w:jc w:val="center"/>
              <w:rPr>
                <w:rFonts w:cs="Arial"/>
                <w:sz w:val="22"/>
                <w:szCs w:val="22"/>
              </w:rPr>
            </w:pPr>
          </w:p>
        </w:tc>
        <w:tc>
          <w:tcPr>
            <w:tcW w:w="1131" w:type="dxa"/>
          </w:tcPr>
          <w:p w14:paraId="02BE4EE6" w14:textId="77777777" w:rsidR="00220F6A" w:rsidRPr="008138E7" w:rsidRDefault="00220F6A" w:rsidP="00220F6A">
            <w:pPr>
              <w:spacing w:after="0"/>
              <w:jc w:val="center"/>
              <w:rPr>
                <w:rFonts w:cs="Arial"/>
                <w:sz w:val="22"/>
                <w:szCs w:val="22"/>
              </w:rPr>
            </w:pPr>
          </w:p>
        </w:tc>
        <w:tc>
          <w:tcPr>
            <w:tcW w:w="6560" w:type="dxa"/>
          </w:tcPr>
          <w:p w14:paraId="59E57A10" w14:textId="77777777" w:rsidR="00220F6A" w:rsidRPr="000F4352" w:rsidRDefault="00220F6A" w:rsidP="00220F6A">
            <w:pPr>
              <w:spacing w:after="0"/>
              <w:rPr>
                <w:rFonts w:cs="Arial"/>
                <w:sz w:val="22"/>
                <w:szCs w:val="22"/>
              </w:rPr>
            </w:pPr>
          </w:p>
        </w:tc>
      </w:tr>
      <w:tr w:rsidR="00220F6A" w:rsidRPr="008138E7" w14:paraId="32F1982A" w14:textId="77777777" w:rsidTr="00F833DC">
        <w:tc>
          <w:tcPr>
            <w:tcW w:w="1083" w:type="dxa"/>
            <w:shd w:val="clear" w:color="auto" w:fill="C6D9F1" w:themeFill="text2" w:themeFillTint="33"/>
          </w:tcPr>
          <w:p w14:paraId="38AD635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EC85632"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Data Importing and Exporting</w:t>
            </w:r>
          </w:p>
          <w:p w14:paraId="169F9D59" w14:textId="77777777" w:rsidR="00220F6A" w:rsidRPr="004B2E41" w:rsidRDefault="00220F6A" w:rsidP="00220F6A">
            <w:pPr>
              <w:tabs>
                <w:tab w:val="left" w:pos="520"/>
              </w:tabs>
              <w:rPr>
                <w:rFonts w:cs="Arial"/>
                <w:sz w:val="22"/>
                <w:szCs w:val="22"/>
              </w:rPr>
            </w:pPr>
            <w:r w:rsidRPr="004B2E41">
              <w:rPr>
                <w:rFonts w:cs="Arial"/>
                <w:sz w:val="22"/>
                <w:szCs w:val="22"/>
              </w:rPr>
              <w:t>The EMS shall support the import and export of data to and from the system in multiple data formats and file sizes, CSV, TSV, .CF, Microsoft Word, Excel, and PDF as a minimum.</w:t>
            </w:r>
          </w:p>
          <w:p w14:paraId="04642971" w14:textId="77777777" w:rsidR="00220F6A" w:rsidRPr="004B2E41" w:rsidRDefault="00220F6A" w:rsidP="00220F6A">
            <w:pPr>
              <w:tabs>
                <w:tab w:val="left" w:pos="520"/>
              </w:tabs>
              <w:rPr>
                <w:rFonts w:cs="Arial"/>
                <w:i/>
                <w:sz w:val="22"/>
                <w:szCs w:val="22"/>
              </w:rPr>
            </w:pPr>
            <w:r w:rsidRPr="004B2E41">
              <w:rPr>
                <w:rFonts w:cs="Arial"/>
                <w:i/>
                <w:sz w:val="22"/>
                <w:szCs w:val="22"/>
              </w:rPr>
              <w:t xml:space="preserve">For each file type supported, detail how such file types are dealt with by the EMS. </w:t>
            </w:r>
          </w:p>
          <w:p w14:paraId="119679D1" w14:textId="77777777" w:rsidR="00220F6A" w:rsidRPr="004B2E41" w:rsidRDefault="00220F6A" w:rsidP="00220F6A">
            <w:pPr>
              <w:tabs>
                <w:tab w:val="left" w:pos="520"/>
              </w:tabs>
              <w:rPr>
                <w:rFonts w:cs="Arial"/>
                <w:i/>
                <w:sz w:val="22"/>
                <w:szCs w:val="22"/>
              </w:rPr>
            </w:pPr>
            <w:r w:rsidRPr="004B2E41">
              <w:rPr>
                <w:rFonts w:cs="Arial"/>
                <w:i/>
                <w:sz w:val="22"/>
                <w:szCs w:val="22"/>
              </w:rPr>
              <w:t>Specify any limits on data sizes that can be handled by the EMS and any other restrictions that apply to this area of functionality.</w:t>
            </w:r>
          </w:p>
          <w:p w14:paraId="54CC0F61" w14:textId="77777777" w:rsidR="00220F6A" w:rsidRPr="004B2E41" w:rsidRDefault="00220F6A" w:rsidP="00220F6A">
            <w:pPr>
              <w:tabs>
                <w:tab w:val="left" w:pos="520"/>
              </w:tabs>
              <w:rPr>
                <w:rFonts w:cs="Arial"/>
                <w:i/>
                <w:sz w:val="22"/>
                <w:szCs w:val="22"/>
              </w:rPr>
            </w:pPr>
            <w:r w:rsidRPr="004B2E41">
              <w:rPr>
                <w:rFonts w:cs="Arial"/>
                <w:i/>
                <w:sz w:val="22"/>
                <w:szCs w:val="22"/>
              </w:rPr>
              <w:t>Detail any file compression facilities to aid data transfer e.g. via email.</w:t>
            </w:r>
          </w:p>
          <w:p w14:paraId="3376EEE1" w14:textId="77777777" w:rsidR="00220F6A" w:rsidRPr="004B2E41" w:rsidRDefault="00220F6A" w:rsidP="00220F6A">
            <w:pPr>
              <w:tabs>
                <w:tab w:val="left" w:pos="520"/>
              </w:tabs>
              <w:rPr>
                <w:rFonts w:cs="Arial"/>
                <w:i/>
                <w:sz w:val="22"/>
                <w:szCs w:val="22"/>
              </w:rPr>
            </w:pPr>
            <w:r w:rsidRPr="004B2E41">
              <w:rPr>
                <w:rFonts w:cs="Arial"/>
                <w:i/>
                <w:sz w:val="22"/>
                <w:szCs w:val="22"/>
              </w:rPr>
              <w:t>Tool(s) available to the user to import/export data and the skillset required to use the tool(s).</w:t>
            </w:r>
          </w:p>
        </w:tc>
        <w:tc>
          <w:tcPr>
            <w:tcW w:w="992" w:type="dxa"/>
            <w:shd w:val="clear" w:color="auto" w:fill="C6D9F1" w:themeFill="text2" w:themeFillTint="33"/>
          </w:tcPr>
          <w:p w14:paraId="74B70421"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2C265063" w14:textId="77777777" w:rsidR="00220F6A" w:rsidRPr="008138E7" w:rsidRDefault="00220F6A" w:rsidP="00220F6A">
            <w:pPr>
              <w:spacing w:after="0"/>
              <w:jc w:val="center"/>
              <w:rPr>
                <w:rFonts w:cs="Arial"/>
                <w:sz w:val="22"/>
                <w:szCs w:val="22"/>
              </w:rPr>
            </w:pPr>
          </w:p>
        </w:tc>
        <w:tc>
          <w:tcPr>
            <w:tcW w:w="6560" w:type="dxa"/>
          </w:tcPr>
          <w:p w14:paraId="54E6BD1B" w14:textId="77777777" w:rsidR="00220F6A" w:rsidRPr="000F4352" w:rsidRDefault="00220F6A" w:rsidP="00220F6A">
            <w:pPr>
              <w:spacing w:after="0"/>
              <w:rPr>
                <w:rFonts w:cs="Arial"/>
                <w:sz w:val="22"/>
                <w:szCs w:val="22"/>
              </w:rPr>
            </w:pPr>
          </w:p>
        </w:tc>
      </w:tr>
      <w:tr w:rsidR="00220F6A" w:rsidRPr="008138E7" w14:paraId="101D8B26" w14:textId="77777777" w:rsidTr="00F833DC">
        <w:tc>
          <w:tcPr>
            <w:tcW w:w="1083" w:type="dxa"/>
            <w:shd w:val="clear" w:color="auto" w:fill="C6D9F1" w:themeFill="text2" w:themeFillTint="33"/>
          </w:tcPr>
          <w:p w14:paraId="7967578D"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C96A354"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Maintaining Data Integrity and Quality</w:t>
            </w:r>
          </w:p>
          <w:p w14:paraId="0A047E99" w14:textId="77777777" w:rsidR="00220F6A" w:rsidRPr="004B2E41" w:rsidRDefault="00220F6A" w:rsidP="00220F6A">
            <w:pPr>
              <w:tabs>
                <w:tab w:val="left" w:pos="520"/>
              </w:tabs>
              <w:rPr>
                <w:rFonts w:cs="Arial"/>
                <w:sz w:val="22"/>
                <w:szCs w:val="22"/>
              </w:rPr>
            </w:pPr>
            <w:r w:rsidRPr="004B2E41">
              <w:rPr>
                <w:rFonts w:cs="Arial"/>
                <w:sz w:val="22"/>
                <w:szCs w:val="22"/>
              </w:rPr>
              <w:t xml:space="preserve">Data integrity and quality is effectively </w:t>
            </w:r>
            <w:r w:rsidRPr="004B2E41">
              <w:rPr>
                <w:rFonts w:cs="Arial"/>
                <w:sz w:val="22"/>
                <w:szCs w:val="22"/>
              </w:rPr>
              <w:lastRenderedPageBreak/>
              <w:t>maintained and managed by the EMS.</w:t>
            </w:r>
          </w:p>
          <w:p w14:paraId="69796615" w14:textId="77777777" w:rsidR="00220F6A" w:rsidRPr="004B2E41" w:rsidRDefault="00220F6A" w:rsidP="00220F6A">
            <w:pPr>
              <w:tabs>
                <w:tab w:val="left" w:pos="520"/>
              </w:tabs>
              <w:rPr>
                <w:rFonts w:cs="Arial"/>
                <w:i/>
                <w:sz w:val="22"/>
                <w:szCs w:val="22"/>
                <w:highlight w:val="yellow"/>
              </w:rPr>
            </w:pPr>
            <w:r w:rsidRPr="004B2E41">
              <w:rPr>
                <w:rFonts w:cs="Arial"/>
                <w:i/>
                <w:sz w:val="22"/>
                <w:szCs w:val="22"/>
              </w:rPr>
              <w:t>Provide details of how data integrity and quality is maintained and managed throughout the EMS, including how the quality of imported data is managed.</w:t>
            </w:r>
          </w:p>
        </w:tc>
        <w:tc>
          <w:tcPr>
            <w:tcW w:w="992" w:type="dxa"/>
            <w:shd w:val="clear" w:color="auto" w:fill="C6D9F1" w:themeFill="text2" w:themeFillTint="33"/>
          </w:tcPr>
          <w:p w14:paraId="714E1DCD" w14:textId="77777777" w:rsidR="00220F6A" w:rsidRDefault="00220F6A" w:rsidP="00220F6A">
            <w:pPr>
              <w:spacing w:after="0"/>
              <w:jc w:val="center"/>
              <w:rPr>
                <w:rFonts w:cs="Arial"/>
                <w:sz w:val="22"/>
                <w:szCs w:val="22"/>
              </w:rPr>
            </w:pPr>
          </w:p>
        </w:tc>
        <w:tc>
          <w:tcPr>
            <w:tcW w:w="1131" w:type="dxa"/>
          </w:tcPr>
          <w:p w14:paraId="5CDA2A12" w14:textId="77777777" w:rsidR="00220F6A" w:rsidRPr="008138E7" w:rsidRDefault="00220F6A" w:rsidP="00220F6A">
            <w:pPr>
              <w:spacing w:after="0"/>
              <w:jc w:val="center"/>
              <w:rPr>
                <w:rFonts w:cs="Arial"/>
                <w:sz w:val="22"/>
                <w:szCs w:val="22"/>
              </w:rPr>
            </w:pPr>
          </w:p>
        </w:tc>
        <w:tc>
          <w:tcPr>
            <w:tcW w:w="6560" w:type="dxa"/>
          </w:tcPr>
          <w:p w14:paraId="388CE442" w14:textId="77777777" w:rsidR="00220F6A" w:rsidRPr="000F4352" w:rsidRDefault="00220F6A" w:rsidP="00220F6A">
            <w:pPr>
              <w:spacing w:after="0"/>
              <w:rPr>
                <w:rFonts w:cs="Arial"/>
                <w:sz w:val="22"/>
                <w:szCs w:val="22"/>
              </w:rPr>
            </w:pPr>
          </w:p>
        </w:tc>
      </w:tr>
      <w:tr w:rsidR="00220F6A" w:rsidRPr="008138E7" w14:paraId="5B2786B3" w14:textId="77777777" w:rsidTr="008D561A">
        <w:tc>
          <w:tcPr>
            <w:tcW w:w="14743" w:type="dxa"/>
            <w:gridSpan w:val="5"/>
            <w:shd w:val="clear" w:color="auto" w:fill="8DB3E2" w:themeFill="text2" w:themeFillTint="66"/>
          </w:tcPr>
          <w:p w14:paraId="586FFC1B" w14:textId="27A10398" w:rsidR="00220F6A" w:rsidRPr="004B2E41" w:rsidRDefault="00220F6A" w:rsidP="00220F6A">
            <w:pPr>
              <w:keepNext/>
              <w:spacing w:after="0"/>
              <w:rPr>
                <w:rFonts w:cs="Arial"/>
                <w:b/>
                <w:sz w:val="22"/>
                <w:szCs w:val="22"/>
              </w:rPr>
            </w:pPr>
            <w:r w:rsidRPr="004B2E41">
              <w:rPr>
                <w:rFonts w:cs="Arial"/>
                <w:b/>
                <w:sz w:val="22"/>
                <w:szCs w:val="22"/>
              </w:rPr>
              <w:lastRenderedPageBreak/>
              <w:t>Scanning, Printing and Reporting (17.5%)</w:t>
            </w:r>
          </w:p>
        </w:tc>
      </w:tr>
      <w:tr w:rsidR="00220F6A" w:rsidRPr="008138E7" w14:paraId="52BEE41B" w14:textId="77777777" w:rsidTr="00F833DC">
        <w:tc>
          <w:tcPr>
            <w:tcW w:w="1083" w:type="dxa"/>
            <w:shd w:val="clear" w:color="auto" w:fill="C6D9F1" w:themeFill="text2" w:themeFillTint="33"/>
          </w:tcPr>
          <w:p w14:paraId="16677AA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AD8917D" w14:textId="77777777" w:rsidR="00220F6A" w:rsidRPr="004B2E41" w:rsidRDefault="00220F6A" w:rsidP="00220F6A">
            <w:pPr>
              <w:tabs>
                <w:tab w:val="left" w:pos="520"/>
              </w:tabs>
              <w:spacing w:after="80"/>
              <w:rPr>
                <w:rFonts w:cs="Arial"/>
                <w:sz w:val="22"/>
                <w:szCs w:val="22"/>
              </w:rPr>
            </w:pPr>
            <w:r w:rsidRPr="004B2E41">
              <w:rPr>
                <w:rFonts w:cs="Arial"/>
                <w:sz w:val="22"/>
                <w:szCs w:val="22"/>
              </w:rPr>
              <w:t xml:space="preserve">The EMS shall support printing and scanning using local and networked devices. </w:t>
            </w:r>
          </w:p>
          <w:p w14:paraId="01522CD3" w14:textId="77777777" w:rsidR="00220F6A" w:rsidRPr="004B2E41" w:rsidRDefault="00220F6A" w:rsidP="00220F6A">
            <w:pPr>
              <w:tabs>
                <w:tab w:val="left" w:pos="520"/>
              </w:tabs>
              <w:spacing w:after="80"/>
              <w:rPr>
                <w:rFonts w:cs="Arial"/>
                <w:sz w:val="22"/>
                <w:szCs w:val="22"/>
              </w:rPr>
            </w:pPr>
            <w:r w:rsidRPr="004B2E41">
              <w:rPr>
                <w:rFonts w:cs="Arial"/>
                <w:sz w:val="22"/>
                <w:szCs w:val="22"/>
              </w:rPr>
              <w:t>The following equipment shall be supported:</w:t>
            </w:r>
          </w:p>
          <w:p w14:paraId="488E47E9" w14:textId="52389E85" w:rsidR="00220F6A" w:rsidRPr="004B2E41" w:rsidRDefault="00220F6A" w:rsidP="00220F6A">
            <w:pPr>
              <w:pStyle w:val="ListParagraph"/>
              <w:numPr>
                <w:ilvl w:val="0"/>
                <w:numId w:val="51"/>
              </w:numPr>
              <w:tabs>
                <w:tab w:val="left" w:pos="520"/>
              </w:tabs>
              <w:spacing w:after="80"/>
              <w:rPr>
                <w:rFonts w:cs="Arial"/>
                <w:sz w:val="22"/>
                <w:szCs w:val="22"/>
              </w:rPr>
            </w:pPr>
            <w:r w:rsidRPr="004B2E41">
              <w:rPr>
                <w:rFonts w:cs="Arial"/>
                <w:sz w:val="22"/>
                <w:szCs w:val="22"/>
              </w:rPr>
              <w:t>Network Printing: Konica Minolta Multi-Functional Device (MFD) and HP LaserJet M252dw printers with print queues on Microsoft Server 2012 print server.</w:t>
            </w:r>
          </w:p>
          <w:p w14:paraId="15698466" w14:textId="1163FFD1" w:rsidR="00220F6A" w:rsidRPr="004B2E41" w:rsidRDefault="00220F6A" w:rsidP="00220F6A">
            <w:pPr>
              <w:pStyle w:val="ListParagraph"/>
              <w:numPr>
                <w:ilvl w:val="0"/>
                <w:numId w:val="51"/>
              </w:numPr>
              <w:tabs>
                <w:tab w:val="left" w:pos="520"/>
              </w:tabs>
              <w:spacing w:after="80"/>
              <w:rPr>
                <w:rFonts w:cs="Arial"/>
                <w:sz w:val="22"/>
                <w:szCs w:val="22"/>
              </w:rPr>
            </w:pPr>
            <w:r w:rsidRPr="004B2E41">
              <w:t>Fujitsu FI6670 scanners (TWAIN)</w:t>
            </w:r>
          </w:p>
          <w:p w14:paraId="6E43B51E" w14:textId="70A7FA87" w:rsidR="00220F6A" w:rsidRPr="004B2E41" w:rsidRDefault="00220F6A" w:rsidP="00220F6A">
            <w:pPr>
              <w:pStyle w:val="ListParagraph"/>
              <w:numPr>
                <w:ilvl w:val="0"/>
                <w:numId w:val="51"/>
              </w:numPr>
              <w:tabs>
                <w:tab w:val="left" w:pos="520"/>
              </w:tabs>
              <w:spacing w:after="80"/>
              <w:rPr>
                <w:rFonts w:cs="Arial"/>
                <w:sz w:val="22"/>
                <w:szCs w:val="22"/>
              </w:rPr>
            </w:pPr>
            <w:r w:rsidRPr="004B2E41">
              <w:rPr>
                <w:rFonts w:cs="Arial"/>
                <w:sz w:val="22"/>
                <w:szCs w:val="22"/>
              </w:rPr>
              <w:t>Local Printing: HP LaserJet M252dw</w:t>
            </w:r>
          </w:p>
          <w:p w14:paraId="0C08F854" w14:textId="77777777" w:rsidR="00220F6A" w:rsidRPr="004B2E41" w:rsidRDefault="00220F6A" w:rsidP="00220F6A">
            <w:pPr>
              <w:tabs>
                <w:tab w:val="left" w:pos="520"/>
              </w:tabs>
              <w:spacing w:after="80"/>
              <w:rPr>
                <w:rFonts w:cs="Arial"/>
                <w:i/>
                <w:sz w:val="22"/>
                <w:szCs w:val="22"/>
              </w:rPr>
            </w:pPr>
            <w:r w:rsidRPr="004B2E41">
              <w:rPr>
                <w:rFonts w:cs="Arial"/>
                <w:i/>
                <w:sz w:val="22"/>
                <w:szCs w:val="22"/>
              </w:rPr>
              <w:t>In the response include details how the EMS can use the above equipment and whether any constraints or limitations apply.</w:t>
            </w:r>
          </w:p>
        </w:tc>
        <w:tc>
          <w:tcPr>
            <w:tcW w:w="992" w:type="dxa"/>
            <w:shd w:val="clear" w:color="auto" w:fill="C6D9F1" w:themeFill="text2" w:themeFillTint="33"/>
          </w:tcPr>
          <w:p w14:paraId="4F2B55A1" w14:textId="77777777" w:rsidR="00220F6A" w:rsidRPr="008138E7" w:rsidRDefault="00220F6A" w:rsidP="00220F6A">
            <w:pPr>
              <w:spacing w:after="0"/>
              <w:jc w:val="center"/>
              <w:rPr>
                <w:rFonts w:cs="Arial"/>
                <w:sz w:val="22"/>
                <w:szCs w:val="22"/>
              </w:rPr>
            </w:pPr>
          </w:p>
        </w:tc>
        <w:tc>
          <w:tcPr>
            <w:tcW w:w="1131" w:type="dxa"/>
          </w:tcPr>
          <w:p w14:paraId="4C80D449" w14:textId="77777777" w:rsidR="00220F6A" w:rsidRPr="008138E7" w:rsidRDefault="00220F6A" w:rsidP="00220F6A">
            <w:pPr>
              <w:spacing w:after="0"/>
              <w:jc w:val="center"/>
              <w:rPr>
                <w:rFonts w:cs="Arial"/>
                <w:sz w:val="22"/>
                <w:szCs w:val="22"/>
              </w:rPr>
            </w:pPr>
          </w:p>
        </w:tc>
        <w:tc>
          <w:tcPr>
            <w:tcW w:w="6560" w:type="dxa"/>
          </w:tcPr>
          <w:p w14:paraId="055CC359" w14:textId="77777777" w:rsidR="00220F6A" w:rsidRPr="000F4352" w:rsidRDefault="00220F6A" w:rsidP="00220F6A">
            <w:pPr>
              <w:spacing w:after="0"/>
              <w:rPr>
                <w:rFonts w:cs="Arial"/>
                <w:sz w:val="22"/>
                <w:szCs w:val="22"/>
              </w:rPr>
            </w:pPr>
          </w:p>
        </w:tc>
      </w:tr>
      <w:tr w:rsidR="00220F6A" w:rsidRPr="008138E7" w14:paraId="730A9E43" w14:textId="77777777" w:rsidTr="00F833DC">
        <w:tc>
          <w:tcPr>
            <w:tcW w:w="1083" w:type="dxa"/>
            <w:shd w:val="clear" w:color="auto" w:fill="C6D9F1" w:themeFill="text2" w:themeFillTint="33"/>
          </w:tcPr>
          <w:p w14:paraId="0041B12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3371596"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the ability to scan documents of varying sizes (A3, A4, and A5), resolutions and quality, in colour, in greyscale and in black and white.</w:t>
            </w:r>
          </w:p>
        </w:tc>
        <w:tc>
          <w:tcPr>
            <w:tcW w:w="992" w:type="dxa"/>
            <w:shd w:val="clear" w:color="auto" w:fill="C6D9F1" w:themeFill="text2" w:themeFillTint="33"/>
          </w:tcPr>
          <w:p w14:paraId="23442092" w14:textId="77777777" w:rsidR="00220F6A" w:rsidRPr="008138E7" w:rsidRDefault="00220F6A" w:rsidP="00220F6A">
            <w:pPr>
              <w:spacing w:after="0"/>
              <w:jc w:val="center"/>
              <w:rPr>
                <w:rFonts w:cs="Arial"/>
                <w:sz w:val="22"/>
                <w:szCs w:val="22"/>
              </w:rPr>
            </w:pPr>
          </w:p>
        </w:tc>
        <w:tc>
          <w:tcPr>
            <w:tcW w:w="1131" w:type="dxa"/>
          </w:tcPr>
          <w:p w14:paraId="07A23352" w14:textId="77777777" w:rsidR="00220F6A" w:rsidRPr="008138E7" w:rsidRDefault="00220F6A" w:rsidP="00220F6A">
            <w:pPr>
              <w:spacing w:after="0"/>
              <w:jc w:val="center"/>
              <w:rPr>
                <w:rFonts w:cs="Arial"/>
                <w:sz w:val="22"/>
                <w:szCs w:val="22"/>
              </w:rPr>
            </w:pPr>
          </w:p>
        </w:tc>
        <w:tc>
          <w:tcPr>
            <w:tcW w:w="6560" w:type="dxa"/>
          </w:tcPr>
          <w:p w14:paraId="74977FB1" w14:textId="77777777" w:rsidR="00220F6A" w:rsidRPr="008138E7" w:rsidRDefault="00220F6A" w:rsidP="00220F6A">
            <w:pPr>
              <w:spacing w:after="0"/>
              <w:rPr>
                <w:rFonts w:cs="Arial"/>
                <w:sz w:val="22"/>
                <w:szCs w:val="22"/>
              </w:rPr>
            </w:pPr>
          </w:p>
        </w:tc>
      </w:tr>
      <w:tr w:rsidR="00220F6A" w:rsidRPr="008138E7" w14:paraId="21C6393B" w14:textId="77777777" w:rsidTr="00F833DC">
        <w:tc>
          <w:tcPr>
            <w:tcW w:w="1083" w:type="dxa"/>
            <w:shd w:val="clear" w:color="auto" w:fill="C6D9F1" w:themeFill="text2" w:themeFillTint="33"/>
          </w:tcPr>
          <w:p w14:paraId="79665F0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757B481"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support single-sided with automatic or flat-bed document feed.</w:t>
            </w:r>
          </w:p>
        </w:tc>
        <w:tc>
          <w:tcPr>
            <w:tcW w:w="992" w:type="dxa"/>
            <w:shd w:val="clear" w:color="auto" w:fill="C6D9F1" w:themeFill="text2" w:themeFillTint="33"/>
          </w:tcPr>
          <w:p w14:paraId="2AB49E8B"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6E3300A0" w14:textId="77777777" w:rsidR="00220F6A" w:rsidRPr="008138E7" w:rsidRDefault="00220F6A" w:rsidP="00220F6A">
            <w:pPr>
              <w:spacing w:after="0"/>
              <w:jc w:val="center"/>
              <w:rPr>
                <w:rFonts w:cs="Arial"/>
                <w:sz w:val="22"/>
                <w:szCs w:val="22"/>
              </w:rPr>
            </w:pPr>
          </w:p>
        </w:tc>
        <w:tc>
          <w:tcPr>
            <w:tcW w:w="6560" w:type="dxa"/>
          </w:tcPr>
          <w:p w14:paraId="35ABFAED" w14:textId="77777777" w:rsidR="00220F6A" w:rsidRPr="008138E7" w:rsidRDefault="00220F6A" w:rsidP="00220F6A">
            <w:pPr>
              <w:spacing w:after="0"/>
              <w:rPr>
                <w:rFonts w:cs="Arial"/>
                <w:sz w:val="22"/>
                <w:szCs w:val="22"/>
              </w:rPr>
            </w:pPr>
          </w:p>
        </w:tc>
      </w:tr>
      <w:tr w:rsidR="00220F6A" w:rsidRPr="008138E7" w14:paraId="44DDC9D6" w14:textId="77777777" w:rsidTr="00F833DC">
        <w:tc>
          <w:tcPr>
            <w:tcW w:w="1083" w:type="dxa"/>
            <w:shd w:val="clear" w:color="auto" w:fill="C6D9F1" w:themeFill="text2" w:themeFillTint="33"/>
          </w:tcPr>
          <w:p w14:paraId="4C8E4BD3" w14:textId="77777777" w:rsidR="00220F6A" w:rsidRPr="00566AA8" w:rsidRDefault="00220F6A" w:rsidP="00220F6A">
            <w:pPr>
              <w:pStyle w:val="ListParagraph"/>
              <w:numPr>
                <w:ilvl w:val="0"/>
                <w:numId w:val="2"/>
              </w:numPr>
              <w:spacing w:after="0"/>
              <w:rPr>
                <w:rFonts w:cs="Arial"/>
                <w:sz w:val="22"/>
                <w:szCs w:val="22"/>
              </w:rPr>
            </w:pPr>
          </w:p>
        </w:tc>
        <w:tc>
          <w:tcPr>
            <w:tcW w:w="4977" w:type="dxa"/>
            <w:shd w:val="clear" w:color="auto" w:fill="C6D9F1" w:themeFill="text2" w:themeFillTint="33"/>
          </w:tcPr>
          <w:p w14:paraId="09FFAAC2" w14:textId="77777777" w:rsidR="00220F6A" w:rsidRPr="004B2E41" w:rsidRDefault="00220F6A" w:rsidP="00220F6A">
            <w:pPr>
              <w:tabs>
                <w:tab w:val="left" w:pos="520"/>
              </w:tabs>
              <w:spacing w:after="80"/>
              <w:rPr>
                <w:rFonts w:cs="Arial"/>
                <w:sz w:val="22"/>
                <w:szCs w:val="22"/>
              </w:rPr>
            </w:pPr>
            <w:r w:rsidRPr="004B2E41">
              <w:rPr>
                <w:rFonts w:cs="Arial"/>
                <w:sz w:val="22"/>
                <w:szCs w:val="22"/>
              </w:rPr>
              <w:t xml:space="preserve">The EMS shall support double-sided scanning </w:t>
            </w:r>
            <w:r w:rsidRPr="004B2E41">
              <w:rPr>
                <w:rFonts w:cs="Arial"/>
                <w:sz w:val="22"/>
                <w:szCs w:val="22"/>
              </w:rPr>
              <w:lastRenderedPageBreak/>
              <w:t>with automatic or flat-bed document feed.</w:t>
            </w:r>
          </w:p>
        </w:tc>
        <w:tc>
          <w:tcPr>
            <w:tcW w:w="992" w:type="dxa"/>
            <w:shd w:val="clear" w:color="auto" w:fill="C6D9F1" w:themeFill="text2" w:themeFillTint="33"/>
          </w:tcPr>
          <w:p w14:paraId="3046846F" w14:textId="77777777" w:rsidR="00220F6A" w:rsidRPr="00566AA8" w:rsidRDefault="00220F6A" w:rsidP="00220F6A">
            <w:pPr>
              <w:spacing w:after="0"/>
              <w:jc w:val="center"/>
              <w:rPr>
                <w:rFonts w:cs="Arial"/>
                <w:sz w:val="22"/>
                <w:szCs w:val="22"/>
              </w:rPr>
            </w:pPr>
          </w:p>
        </w:tc>
        <w:tc>
          <w:tcPr>
            <w:tcW w:w="1131" w:type="dxa"/>
          </w:tcPr>
          <w:p w14:paraId="1C535365" w14:textId="77777777" w:rsidR="00220F6A" w:rsidRPr="00566AA8" w:rsidRDefault="00220F6A" w:rsidP="00220F6A">
            <w:pPr>
              <w:spacing w:after="0"/>
              <w:jc w:val="center"/>
              <w:rPr>
                <w:rFonts w:cs="Arial"/>
                <w:sz w:val="22"/>
                <w:szCs w:val="22"/>
              </w:rPr>
            </w:pPr>
          </w:p>
        </w:tc>
        <w:tc>
          <w:tcPr>
            <w:tcW w:w="6560" w:type="dxa"/>
            <w:shd w:val="clear" w:color="auto" w:fill="auto"/>
          </w:tcPr>
          <w:p w14:paraId="43B2FE97" w14:textId="77777777" w:rsidR="00220F6A" w:rsidRPr="00566AA8" w:rsidRDefault="00220F6A" w:rsidP="00220F6A">
            <w:pPr>
              <w:spacing w:after="0"/>
              <w:rPr>
                <w:rFonts w:cs="Arial"/>
                <w:sz w:val="22"/>
                <w:szCs w:val="22"/>
              </w:rPr>
            </w:pPr>
          </w:p>
        </w:tc>
      </w:tr>
      <w:tr w:rsidR="00220F6A" w:rsidRPr="008138E7" w14:paraId="0AF5E042" w14:textId="77777777" w:rsidTr="00F833DC">
        <w:tc>
          <w:tcPr>
            <w:tcW w:w="1083" w:type="dxa"/>
            <w:shd w:val="clear" w:color="auto" w:fill="C6D9F1" w:themeFill="text2" w:themeFillTint="33"/>
          </w:tcPr>
          <w:p w14:paraId="0B94EE9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B90B94A"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support single document scanning and batch scanning of documents in the same document type.</w:t>
            </w:r>
          </w:p>
        </w:tc>
        <w:tc>
          <w:tcPr>
            <w:tcW w:w="992" w:type="dxa"/>
            <w:shd w:val="clear" w:color="auto" w:fill="C6D9F1" w:themeFill="text2" w:themeFillTint="33"/>
          </w:tcPr>
          <w:p w14:paraId="2A2147D1"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59CCE12F" w14:textId="77777777" w:rsidR="00220F6A" w:rsidRPr="008138E7" w:rsidRDefault="00220F6A" w:rsidP="00220F6A">
            <w:pPr>
              <w:spacing w:after="0"/>
              <w:jc w:val="center"/>
              <w:rPr>
                <w:rFonts w:cs="Arial"/>
                <w:sz w:val="22"/>
                <w:szCs w:val="22"/>
              </w:rPr>
            </w:pPr>
          </w:p>
        </w:tc>
        <w:tc>
          <w:tcPr>
            <w:tcW w:w="6560" w:type="dxa"/>
          </w:tcPr>
          <w:p w14:paraId="23E7B41F" w14:textId="77777777" w:rsidR="00220F6A" w:rsidRPr="008138E7" w:rsidRDefault="00220F6A" w:rsidP="00220F6A">
            <w:pPr>
              <w:spacing w:after="0"/>
              <w:rPr>
                <w:rFonts w:cs="Arial"/>
                <w:sz w:val="22"/>
                <w:szCs w:val="22"/>
              </w:rPr>
            </w:pPr>
          </w:p>
        </w:tc>
      </w:tr>
      <w:tr w:rsidR="00220F6A" w:rsidRPr="008138E7" w14:paraId="75C8CFEA" w14:textId="77777777" w:rsidTr="00F833DC">
        <w:tc>
          <w:tcPr>
            <w:tcW w:w="1083" w:type="dxa"/>
            <w:shd w:val="clear" w:color="auto" w:fill="C6D9F1" w:themeFill="text2" w:themeFillTint="33"/>
          </w:tcPr>
          <w:p w14:paraId="15A8F30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D805672"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support viewing of scanned documents during or after scanning with options to reject, re-scan, accept or retrieve.</w:t>
            </w:r>
          </w:p>
        </w:tc>
        <w:tc>
          <w:tcPr>
            <w:tcW w:w="992" w:type="dxa"/>
            <w:shd w:val="clear" w:color="auto" w:fill="C6D9F1" w:themeFill="text2" w:themeFillTint="33"/>
          </w:tcPr>
          <w:p w14:paraId="0F811368" w14:textId="77777777" w:rsidR="00220F6A" w:rsidRPr="008138E7" w:rsidRDefault="00220F6A" w:rsidP="00220F6A">
            <w:pPr>
              <w:spacing w:after="0"/>
              <w:jc w:val="center"/>
              <w:rPr>
                <w:rFonts w:cs="Arial"/>
                <w:sz w:val="22"/>
                <w:szCs w:val="22"/>
              </w:rPr>
            </w:pPr>
          </w:p>
        </w:tc>
        <w:tc>
          <w:tcPr>
            <w:tcW w:w="1131" w:type="dxa"/>
          </w:tcPr>
          <w:p w14:paraId="65D234E7" w14:textId="77777777" w:rsidR="00220F6A" w:rsidRPr="008138E7" w:rsidRDefault="00220F6A" w:rsidP="00220F6A">
            <w:pPr>
              <w:spacing w:after="0"/>
              <w:jc w:val="center"/>
              <w:rPr>
                <w:rFonts w:cs="Arial"/>
                <w:sz w:val="22"/>
                <w:szCs w:val="22"/>
              </w:rPr>
            </w:pPr>
          </w:p>
        </w:tc>
        <w:tc>
          <w:tcPr>
            <w:tcW w:w="6560" w:type="dxa"/>
          </w:tcPr>
          <w:p w14:paraId="4C445DA1" w14:textId="77777777" w:rsidR="00220F6A" w:rsidRPr="008138E7" w:rsidRDefault="00220F6A" w:rsidP="00220F6A">
            <w:pPr>
              <w:spacing w:after="0"/>
              <w:rPr>
                <w:rFonts w:cs="Arial"/>
                <w:sz w:val="22"/>
                <w:szCs w:val="22"/>
              </w:rPr>
            </w:pPr>
          </w:p>
        </w:tc>
      </w:tr>
      <w:tr w:rsidR="00220F6A" w:rsidRPr="008138E7" w14:paraId="08A62424" w14:textId="77777777" w:rsidTr="00F833DC">
        <w:tc>
          <w:tcPr>
            <w:tcW w:w="1083" w:type="dxa"/>
            <w:shd w:val="clear" w:color="auto" w:fill="C6D9F1" w:themeFill="text2" w:themeFillTint="33"/>
          </w:tcPr>
          <w:p w14:paraId="33DD297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68C6B9C"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provide an audit of scanned images by automatically recording the date of scanning and the user responsible for the scanning.</w:t>
            </w:r>
          </w:p>
        </w:tc>
        <w:tc>
          <w:tcPr>
            <w:tcW w:w="992" w:type="dxa"/>
            <w:shd w:val="clear" w:color="auto" w:fill="C6D9F1" w:themeFill="text2" w:themeFillTint="33"/>
          </w:tcPr>
          <w:p w14:paraId="14090E0D" w14:textId="77777777" w:rsidR="00220F6A" w:rsidRPr="008138E7" w:rsidRDefault="00220F6A" w:rsidP="00220F6A">
            <w:pPr>
              <w:spacing w:after="0"/>
              <w:jc w:val="center"/>
              <w:rPr>
                <w:rFonts w:cs="Arial"/>
                <w:sz w:val="22"/>
                <w:szCs w:val="22"/>
              </w:rPr>
            </w:pPr>
          </w:p>
        </w:tc>
        <w:tc>
          <w:tcPr>
            <w:tcW w:w="1131" w:type="dxa"/>
          </w:tcPr>
          <w:p w14:paraId="3A6CBC0D" w14:textId="77777777" w:rsidR="00220F6A" w:rsidRPr="008138E7" w:rsidRDefault="00220F6A" w:rsidP="00220F6A">
            <w:pPr>
              <w:spacing w:after="0"/>
              <w:jc w:val="center"/>
              <w:rPr>
                <w:rFonts w:cs="Arial"/>
                <w:sz w:val="22"/>
                <w:szCs w:val="22"/>
              </w:rPr>
            </w:pPr>
          </w:p>
        </w:tc>
        <w:tc>
          <w:tcPr>
            <w:tcW w:w="6560" w:type="dxa"/>
          </w:tcPr>
          <w:p w14:paraId="78770274" w14:textId="77777777" w:rsidR="00220F6A" w:rsidRPr="008138E7" w:rsidRDefault="00220F6A" w:rsidP="00220F6A">
            <w:pPr>
              <w:spacing w:after="0"/>
              <w:rPr>
                <w:rFonts w:cs="Arial"/>
                <w:sz w:val="22"/>
                <w:szCs w:val="22"/>
              </w:rPr>
            </w:pPr>
          </w:p>
        </w:tc>
      </w:tr>
      <w:tr w:rsidR="00220F6A" w:rsidRPr="008138E7" w14:paraId="0BE609B4" w14:textId="77777777" w:rsidTr="00F833DC">
        <w:tc>
          <w:tcPr>
            <w:tcW w:w="1083" w:type="dxa"/>
            <w:shd w:val="clear" w:color="auto" w:fill="C6D9F1" w:themeFill="text2" w:themeFillTint="33"/>
          </w:tcPr>
          <w:p w14:paraId="68C5204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D73AA77"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provide Batch Totals for batch scanning.</w:t>
            </w:r>
          </w:p>
        </w:tc>
        <w:tc>
          <w:tcPr>
            <w:tcW w:w="992" w:type="dxa"/>
            <w:shd w:val="clear" w:color="auto" w:fill="C6D9F1" w:themeFill="text2" w:themeFillTint="33"/>
          </w:tcPr>
          <w:p w14:paraId="095F884D" w14:textId="77777777" w:rsidR="00220F6A" w:rsidRPr="008138E7" w:rsidRDefault="00220F6A" w:rsidP="00220F6A">
            <w:pPr>
              <w:spacing w:after="0"/>
              <w:jc w:val="center"/>
              <w:rPr>
                <w:rFonts w:cs="Arial"/>
                <w:sz w:val="22"/>
                <w:szCs w:val="22"/>
              </w:rPr>
            </w:pPr>
          </w:p>
        </w:tc>
        <w:tc>
          <w:tcPr>
            <w:tcW w:w="1131" w:type="dxa"/>
          </w:tcPr>
          <w:p w14:paraId="30FCA932" w14:textId="77777777" w:rsidR="00220F6A" w:rsidRPr="008138E7" w:rsidRDefault="00220F6A" w:rsidP="00220F6A">
            <w:pPr>
              <w:spacing w:after="0"/>
              <w:jc w:val="center"/>
              <w:rPr>
                <w:rFonts w:cs="Arial"/>
                <w:sz w:val="22"/>
                <w:szCs w:val="22"/>
              </w:rPr>
            </w:pPr>
          </w:p>
        </w:tc>
        <w:tc>
          <w:tcPr>
            <w:tcW w:w="6560" w:type="dxa"/>
          </w:tcPr>
          <w:p w14:paraId="67F3B7FB" w14:textId="77777777" w:rsidR="00220F6A" w:rsidRPr="008138E7" w:rsidRDefault="00220F6A" w:rsidP="00220F6A">
            <w:pPr>
              <w:spacing w:after="0"/>
              <w:rPr>
                <w:rFonts w:cs="Arial"/>
                <w:sz w:val="22"/>
                <w:szCs w:val="22"/>
              </w:rPr>
            </w:pPr>
          </w:p>
        </w:tc>
      </w:tr>
      <w:tr w:rsidR="00220F6A" w:rsidRPr="008138E7" w14:paraId="1CA7BBA4" w14:textId="77777777" w:rsidTr="00F833DC">
        <w:tc>
          <w:tcPr>
            <w:tcW w:w="1083" w:type="dxa"/>
            <w:shd w:val="clear" w:color="auto" w:fill="C6D9F1" w:themeFill="text2" w:themeFillTint="33"/>
          </w:tcPr>
          <w:p w14:paraId="130EF8FD"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072B709"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allow index details to be added during the scanning process so that the user does not have to wait for the batch scan to be completed before starting to add index details.</w:t>
            </w:r>
          </w:p>
        </w:tc>
        <w:tc>
          <w:tcPr>
            <w:tcW w:w="992" w:type="dxa"/>
            <w:shd w:val="clear" w:color="auto" w:fill="C6D9F1" w:themeFill="text2" w:themeFillTint="33"/>
          </w:tcPr>
          <w:p w14:paraId="0BE4A5CC" w14:textId="77777777" w:rsidR="00220F6A" w:rsidRPr="008138E7" w:rsidRDefault="00220F6A" w:rsidP="00220F6A">
            <w:pPr>
              <w:spacing w:after="0"/>
              <w:jc w:val="center"/>
              <w:rPr>
                <w:rFonts w:cs="Arial"/>
                <w:sz w:val="22"/>
                <w:szCs w:val="22"/>
              </w:rPr>
            </w:pPr>
          </w:p>
        </w:tc>
        <w:tc>
          <w:tcPr>
            <w:tcW w:w="1131" w:type="dxa"/>
          </w:tcPr>
          <w:p w14:paraId="5DB92833" w14:textId="77777777" w:rsidR="00220F6A" w:rsidRPr="008138E7" w:rsidRDefault="00220F6A" w:rsidP="00220F6A">
            <w:pPr>
              <w:spacing w:after="0"/>
              <w:jc w:val="center"/>
              <w:rPr>
                <w:rFonts w:cs="Arial"/>
                <w:sz w:val="22"/>
                <w:szCs w:val="22"/>
              </w:rPr>
            </w:pPr>
          </w:p>
        </w:tc>
        <w:tc>
          <w:tcPr>
            <w:tcW w:w="6560" w:type="dxa"/>
          </w:tcPr>
          <w:p w14:paraId="234802FF" w14:textId="77777777" w:rsidR="00220F6A" w:rsidRPr="008138E7" w:rsidRDefault="00220F6A" w:rsidP="00220F6A">
            <w:pPr>
              <w:spacing w:after="0"/>
              <w:rPr>
                <w:rFonts w:cs="Arial"/>
                <w:sz w:val="22"/>
                <w:szCs w:val="22"/>
              </w:rPr>
            </w:pPr>
          </w:p>
        </w:tc>
      </w:tr>
      <w:tr w:rsidR="00220F6A" w:rsidRPr="008138E7" w14:paraId="040E4F95" w14:textId="77777777" w:rsidTr="00F833DC">
        <w:tc>
          <w:tcPr>
            <w:tcW w:w="1083" w:type="dxa"/>
            <w:shd w:val="clear" w:color="auto" w:fill="C6D9F1" w:themeFill="text2" w:themeFillTint="33"/>
          </w:tcPr>
          <w:p w14:paraId="69D6559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E9EB24F"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a document In-Tray facility to receive all scanned documents and to enable them to be indexed, automatically routed, allocated, actioned and stored.</w:t>
            </w:r>
          </w:p>
        </w:tc>
        <w:tc>
          <w:tcPr>
            <w:tcW w:w="992" w:type="dxa"/>
            <w:shd w:val="clear" w:color="auto" w:fill="C6D9F1" w:themeFill="text2" w:themeFillTint="33"/>
          </w:tcPr>
          <w:p w14:paraId="092B77D7" w14:textId="77777777" w:rsidR="00220F6A" w:rsidRPr="008138E7" w:rsidRDefault="00220F6A" w:rsidP="00220F6A">
            <w:pPr>
              <w:spacing w:after="0"/>
              <w:jc w:val="center"/>
              <w:rPr>
                <w:rFonts w:cs="Arial"/>
                <w:sz w:val="22"/>
                <w:szCs w:val="22"/>
              </w:rPr>
            </w:pPr>
          </w:p>
        </w:tc>
        <w:tc>
          <w:tcPr>
            <w:tcW w:w="1131" w:type="dxa"/>
          </w:tcPr>
          <w:p w14:paraId="63A11F3D" w14:textId="77777777" w:rsidR="00220F6A" w:rsidRPr="008138E7" w:rsidRDefault="00220F6A" w:rsidP="00220F6A">
            <w:pPr>
              <w:spacing w:after="0"/>
              <w:jc w:val="center"/>
              <w:rPr>
                <w:rFonts w:cs="Arial"/>
                <w:sz w:val="22"/>
                <w:szCs w:val="22"/>
              </w:rPr>
            </w:pPr>
          </w:p>
        </w:tc>
        <w:tc>
          <w:tcPr>
            <w:tcW w:w="6560" w:type="dxa"/>
          </w:tcPr>
          <w:p w14:paraId="3738407A" w14:textId="77777777" w:rsidR="00220F6A" w:rsidRPr="008138E7" w:rsidRDefault="00220F6A" w:rsidP="00220F6A">
            <w:pPr>
              <w:spacing w:after="0"/>
              <w:rPr>
                <w:rFonts w:cs="Arial"/>
                <w:sz w:val="22"/>
                <w:szCs w:val="22"/>
              </w:rPr>
            </w:pPr>
          </w:p>
        </w:tc>
      </w:tr>
      <w:tr w:rsidR="00220F6A" w:rsidRPr="008138E7" w14:paraId="302EC818" w14:textId="77777777" w:rsidTr="00F833DC">
        <w:tc>
          <w:tcPr>
            <w:tcW w:w="1083" w:type="dxa"/>
            <w:shd w:val="clear" w:color="auto" w:fill="C6D9F1" w:themeFill="text2" w:themeFillTint="33"/>
          </w:tcPr>
          <w:p w14:paraId="340FB0A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8F84F2E"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support the Microsoft Windows Print System.</w:t>
            </w:r>
          </w:p>
        </w:tc>
        <w:tc>
          <w:tcPr>
            <w:tcW w:w="992" w:type="dxa"/>
            <w:shd w:val="clear" w:color="auto" w:fill="C6D9F1" w:themeFill="text2" w:themeFillTint="33"/>
          </w:tcPr>
          <w:p w14:paraId="49027C1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7F604DA8" w14:textId="77777777" w:rsidR="00220F6A" w:rsidRPr="008138E7" w:rsidRDefault="00220F6A" w:rsidP="00220F6A">
            <w:pPr>
              <w:spacing w:after="0"/>
              <w:jc w:val="center"/>
              <w:rPr>
                <w:rFonts w:cs="Arial"/>
                <w:sz w:val="22"/>
                <w:szCs w:val="22"/>
              </w:rPr>
            </w:pPr>
          </w:p>
        </w:tc>
        <w:tc>
          <w:tcPr>
            <w:tcW w:w="6560" w:type="dxa"/>
          </w:tcPr>
          <w:p w14:paraId="2C90202A" w14:textId="77777777" w:rsidR="00220F6A" w:rsidRPr="008138E7" w:rsidRDefault="00220F6A" w:rsidP="00220F6A">
            <w:pPr>
              <w:spacing w:after="0"/>
              <w:rPr>
                <w:rFonts w:cs="Arial"/>
                <w:sz w:val="22"/>
                <w:szCs w:val="22"/>
              </w:rPr>
            </w:pPr>
          </w:p>
        </w:tc>
      </w:tr>
      <w:tr w:rsidR="00220F6A" w:rsidRPr="008138E7" w14:paraId="6DC67DBC" w14:textId="77777777" w:rsidTr="00F833DC">
        <w:tc>
          <w:tcPr>
            <w:tcW w:w="1083" w:type="dxa"/>
            <w:shd w:val="clear" w:color="auto" w:fill="C6D9F1" w:themeFill="text2" w:themeFillTint="33"/>
          </w:tcPr>
          <w:p w14:paraId="0DBF1C9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7B84E20" w14:textId="77777777" w:rsidR="00220F6A" w:rsidRPr="004B2E41" w:rsidRDefault="00220F6A" w:rsidP="00220F6A">
            <w:pPr>
              <w:tabs>
                <w:tab w:val="left" w:pos="520"/>
              </w:tabs>
              <w:spacing w:after="80"/>
              <w:rPr>
                <w:rFonts w:cs="Arial"/>
                <w:sz w:val="22"/>
                <w:szCs w:val="22"/>
              </w:rPr>
            </w:pPr>
            <w:r w:rsidRPr="004B2E41">
              <w:rPr>
                <w:rFonts w:cs="Arial"/>
                <w:sz w:val="22"/>
                <w:szCs w:val="22"/>
              </w:rPr>
              <w:t xml:space="preserve">The EMS shall have the ability to produce </w:t>
            </w:r>
            <w:r w:rsidRPr="004B2E41">
              <w:rPr>
                <w:rFonts w:cs="Arial"/>
                <w:sz w:val="22"/>
                <w:szCs w:val="22"/>
              </w:rPr>
              <w:lastRenderedPageBreak/>
              <w:t>printed copies of document images that would be acceptable for use in any UK court or other formal proceedings in accordance with the appropriate BSI BIP 008 &amp; 009 and all subsequent revisions.</w:t>
            </w:r>
          </w:p>
        </w:tc>
        <w:tc>
          <w:tcPr>
            <w:tcW w:w="992" w:type="dxa"/>
            <w:shd w:val="clear" w:color="auto" w:fill="C6D9F1" w:themeFill="text2" w:themeFillTint="33"/>
          </w:tcPr>
          <w:p w14:paraId="749A2532" w14:textId="77777777" w:rsidR="00220F6A" w:rsidRPr="008138E7" w:rsidRDefault="00220F6A" w:rsidP="00220F6A">
            <w:pPr>
              <w:spacing w:after="0"/>
              <w:jc w:val="center"/>
              <w:rPr>
                <w:rFonts w:cs="Arial"/>
                <w:sz w:val="22"/>
                <w:szCs w:val="22"/>
              </w:rPr>
            </w:pPr>
          </w:p>
        </w:tc>
        <w:tc>
          <w:tcPr>
            <w:tcW w:w="1131" w:type="dxa"/>
          </w:tcPr>
          <w:p w14:paraId="5891EDDE" w14:textId="77777777" w:rsidR="00220F6A" w:rsidRPr="008138E7" w:rsidRDefault="00220F6A" w:rsidP="00220F6A">
            <w:pPr>
              <w:spacing w:after="0"/>
              <w:jc w:val="center"/>
              <w:rPr>
                <w:rFonts w:cs="Arial"/>
                <w:sz w:val="22"/>
                <w:szCs w:val="22"/>
              </w:rPr>
            </w:pPr>
          </w:p>
        </w:tc>
        <w:tc>
          <w:tcPr>
            <w:tcW w:w="6560" w:type="dxa"/>
          </w:tcPr>
          <w:p w14:paraId="715F3D7B" w14:textId="77777777" w:rsidR="00220F6A" w:rsidRPr="008138E7" w:rsidRDefault="00220F6A" w:rsidP="00220F6A">
            <w:pPr>
              <w:spacing w:after="0"/>
              <w:rPr>
                <w:rFonts w:cs="Arial"/>
                <w:sz w:val="22"/>
                <w:szCs w:val="22"/>
              </w:rPr>
            </w:pPr>
          </w:p>
        </w:tc>
      </w:tr>
      <w:tr w:rsidR="00220F6A" w:rsidRPr="008138E7" w14:paraId="5BFF04E4" w14:textId="77777777" w:rsidTr="00F833DC">
        <w:tc>
          <w:tcPr>
            <w:tcW w:w="1083" w:type="dxa"/>
            <w:shd w:val="clear" w:color="auto" w:fill="C6D9F1" w:themeFill="text2" w:themeFillTint="33"/>
          </w:tcPr>
          <w:p w14:paraId="72D27E6B"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048C915"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the ability to print</w:t>
            </w:r>
            <w:r w:rsidRPr="004B2E41">
              <w:rPr>
                <w:rFonts w:ascii="Verdana" w:hAnsi="Verdana" w:cs="Arial"/>
                <w:sz w:val="19"/>
                <w:szCs w:val="19"/>
              </w:rPr>
              <w:t xml:space="preserve"> </w:t>
            </w:r>
            <w:r w:rsidRPr="004B2E41">
              <w:rPr>
                <w:rFonts w:cs="Arial"/>
                <w:sz w:val="22"/>
                <w:szCs w:val="22"/>
              </w:rPr>
              <w:t>documents that have been archived.</w:t>
            </w:r>
          </w:p>
        </w:tc>
        <w:tc>
          <w:tcPr>
            <w:tcW w:w="992" w:type="dxa"/>
            <w:shd w:val="clear" w:color="auto" w:fill="C6D9F1" w:themeFill="text2" w:themeFillTint="33"/>
          </w:tcPr>
          <w:p w14:paraId="5356E7FF" w14:textId="77777777" w:rsidR="00220F6A" w:rsidRPr="008138E7" w:rsidRDefault="00220F6A" w:rsidP="00220F6A">
            <w:pPr>
              <w:spacing w:after="0"/>
              <w:jc w:val="center"/>
              <w:rPr>
                <w:rFonts w:cs="Arial"/>
                <w:sz w:val="22"/>
                <w:szCs w:val="22"/>
              </w:rPr>
            </w:pPr>
          </w:p>
        </w:tc>
        <w:tc>
          <w:tcPr>
            <w:tcW w:w="1131" w:type="dxa"/>
          </w:tcPr>
          <w:p w14:paraId="480EF269" w14:textId="77777777" w:rsidR="00220F6A" w:rsidRPr="008138E7" w:rsidRDefault="00220F6A" w:rsidP="00220F6A">
            <w:pPr>
              <w:spacing w:after="0"/>
              <w:jc w:val="center"/>
              <w:rPr>
                <w:rFonts w:cs="Arial"/>
                <w:sz w:val="22"/>
                <w:szCs w:val="22"/>
              </w:rPr>
            </w:pPr>
          </w:p>
        </w:tc>
        <w:tc>
          <w:tcPr>
            <w:tcW w:w="6560" w:type="dxa"/>
          </w:tcPr>
          <w:p w14:paraId="007678A5" w14:textId="77777777" w:rsidR="00220F6A" w:rsidRPr="008138E7" w:rsidRDefault="00220F6A" w:rsidP="00220F6A">
            <w:pPr>
              <w:spacing w:after="0"/>
              <w:rPr>
                <w:rFonts w:cs="Arial"/>
                <w:sz w:val="22"/>
                <w:szCs w:val="22"/>
              </w:rPr>
            </w:pPr>
          </w:p>
        </w:tc>
      </w:tr>
      <w:tr w:rsidR="00220F6A" w:rsidRPr="008138E7" w14:paraId="75F7F31D" w14:textId="77777777" w:rsidTr="008D561A">
        <w:tc>
          <w:tcPr>
            <w:tcW w:w="14743" w:type="dxa"/>
            <w:gridSpan w:val="5"/>
            <w:shd w:val="clear" w:color="auto" w:fill="8DB3E2" w:themeFill="text2" w:themeFillTint="66"/>
          </w:tcPr>
          <w:p w14:paraId="616B8C73" w14:textId="113794E3" w:rsidR="00220F6A" w:rsidRPr="004B2E41" w:rsidRDefault="00220F6A" w:rsidP="00220F6A">
            <w:pPr>
              <w:keepNext/>
              <w:spacing w:after="0"/>
              <w:rPr>
                <w:rFonts w:cs="Arial"/>
                <w:b/>
                <w:sz w:val="22"/>
                <w:szCs w:val="22"/>
              </w:rPr>
            </w:pPr>
            <w:r w:rsidRPr="004B2E41">
              <w:rPr>
                <w:rFonts w:cs="Arial"/>
                <w:b/>
                <w:sz w:val="22"/>
                <w:szCs w:val="22"/>
              </w:rPr>
              <w:t>Data Retention and Archiving (17.5%)</w:t>
            </w:r>
          </w:p>
        </w:tc>
      </w:tr>
      <w:tr w:rsidR="00220F6A" w:rsidRPr="008138E7" w14:paraId="68672BBA" w14:textId="77777777" w:rsidTr="00F833DC">
        <w:tc>
          <w:tcPr>
            <w:tcW w:w="1083" w:type="dxa"/>
            <w:shd w:val="clear" w:color="auto" w:fill="C6D9F1" w:themeFill="text2" w:themeFillTint="33"/>
          </w:tcPr>
          <w:p w14:paraId="4436897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B452DE3"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provide comprehensive data retention and archive functionality.</w:t>
            </w:r>
          </w:p>
          <w:p w14:paraId="27FE677C"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the ability to manage all aspects of election data management from within the system such as archiving data, purging data, setting data retention periods and other timescales relating to data management.</w:t>
            </w:r>
          </w:p>
          <w:p w14:paraId="65D4CA00" w14:textId="77777777" w:rsidR="00220F6A" w:rsidRPr="004B2E41" w:rsidRDefault="00220F6A" w:rsidP="00220F6A">
            <w:pPr>
              <w:tabs>
                <w:tab w:val="left" w:pos="520"/>
              </w:tabs>
              <w:spacing w:after="80"/>
              <w:rPr>
                <w:rFonts w:cs="Arial"/>
                <w:i/>
                <w:sz w:val="22"/>
                <w:szCs w:val="22"/>
              </w:rPr>
            </w:pPr>
            <w:r w:rsidRPr="004B2E41">
              <w:rPr>
                <w:rFonts w:cs="Arial"/>
                <w:i/>
                <w:sz w:val="22"/>
                <w:szCs w:val="22"/>
              </w:rPr>
              <w:t>In the response include details of:</w:t>
            </w:r>
          </w:p>
          <w:p w14:paraId="2F56468E" w14:textId="77777777" w:rsidR="00220F6A" w:rsidRPr="004B2E41" w:rsidRDefault="00220F6A" w:rsidP="00220F6A">
            <w:pPr>
              <w:pStyle w:val="ListParagraph"/>
              <w:numPr>
                <w:ilvl w:val="0"/>
                <w:numId w:val="61"/>
              </w:numPr>
              <w:tabs>
                <w:tab w:val="left" w:pos="318"/>
              </w:tabs>
              <w:spacing w:after="80"/>
              <w:ind w:left="318" w:hanging="318"/>
              <w:rPr>
                <w:rFonts w:cs="Arial"/>
                <w:i/>
                <w:sz w:val="22"/>
                <w:szCs w:val="22"/>
              </w:rPr>
            </w:pPr>
            <w:r w:rsidRPr="004B2E41">
              <w:rPr>
                <w:rFonts w:cs="Arial"/>
                <w:i/>
                <w:sz w:val="22"/>
                <w:szCs w:val="22"/>
              </w:rPr>
              <w:t>the archive and retention protocols employed by the EMS as standard</w:t>
            </w:r>
          </w:p>
          <w:p w14:paraId="1BDD8649" w14:textId="77777777" w:rsidR="00220F6A" w:rsidRPr="004B2E41" w:rsidRDefault="00220F6A" w:rsidP="00220F6A">
            <w:pPr>
              <w:pStyle w:val="ListParagraph"/>
              <w:numPr>
                <w:ilvl w:val="0"/>
                <w:numId w:val="61"/>
              </w:numPr>
              <w:tabs>
                <w:tab w:val="left" w:pos="318"/>
              </w:tabs>
              <w:spacing w:after="80"/>
              <w:ind w:left="318" w:hanging="318"/>
              <w:rPr>
                <w:rFonts w:cs="Arial"/>
                <w:i/>
                <w:sz w:val="22"/>
                <w:szCs w:val="22"/>
              </w:rPr>
            </w:pPr>
            <w:r w:rsidRPr="004B2E41">
              <w:rPr>
                <w:rFonts w:cs="Arial"/>
                <w:i/>
                <w:sz w:val="22"/>
                <w:szCs w:val="22"/>
              </w:rPr>
              <w:t>how the EMS shall allow the Council to implement its own archiving and retention policies</w:t>
            </w:r>
          </w:p>
          <w:p w14:paraId="1C756A0D" w14:textId="77777777" w:rsidR="00220F6A" w:rsidRPr="004B2E41" w:rsidRDefault="00220F6A" w:rsidP="00220F6A">
            <w:pPr>
              <w:pStyle w:val="ListParagraph"/>
              <w:numPr>
                <w:ilvl w:val="0"/>
                <w:numId w:val="61"/>
              </w:numPr>
              <w:tabs>
                <w:tab w:val="left" w:pos="318"/>
              </w:tabs>
              <w:spacing w:after="80"/>
              <w:ind w:left="318" w:hanging="318"/>
              <w:rPr>
                <w:rFonts w:cs="Arial"/>
                <w:i/>
                <w:sz w:val="22"/>
                <w:szCs w:val="22"/>
              </w:rPr>
            </w:pPr>
            <w:r w:rsidRPr="004B2E41">
              <w:rPr>
                <w:rFonts w:cs="Arial"/>
                <w:i/>
                <w:sz w:val="22"/>
                <w:szCs w:val="22"/>
              </w:rPr>
              <w:t xml:space="preserve"> the data archiving medium/media that the EMS supports </w:t>
            </w:r>
          </w:p>
          <w:p w14:paraId="5F722BCB" w14:textId="78EC703A" w:rsidR="00220F6A" w:rsidRPr="004B2E41" w:rsidRDefault="00220F6A" w:rsidP="00220F6A">
            <w:pPr>
              <w:pStyle w:val="ListParagraph"/>
              <w:numPr>
                <w:ilvl w:val="0"/>
                <w:numId w:val="61"/>
              </w:numPr>
              <w:tabs>
                <w:tab w:val="left" w:pos="318"/>
              </w:tabs>
              <w:spacing w:after="80"/>
              <w:ind w:left="318" w:hanging="318"/>
              <w:rPr>
                <w:rFonts w:cs="Arial"/>
                <w:i/>
                <w:sz w:val="22"/>
                <w:szCs w:val="22"/>
              </w:rPr>
            </w:pPr>
            <w:r w:rsidRPr="004B2E41">
              <w:rPr>
                <w:rFonts w:cs="Arial"/>
                <w:i/>
                <w:sz w:val="22"/>
                <w:szCs w:val="22"/>
              </w:rPr>
              <w:t xml:space="preserve">how EMS Users can view and use the archived data in the EMS e.g. enter search criteria, view it and any linked documents, download/export it, report on it, move it back </w:t>
            </w:r>
            <w:r w:rsidRPr="004B2E41">
              <w:rPr>
                <w:rFonts w:cs="Arial"/>
                <w:i/>
                <w:sz w:val="22"/>
                <w:szCs w:val="22"/>
              </w:rPr>
              <w:lastRenderedPageBreak/>
              <w:t>to live etc.</w:t>
            </w:r>
          </w:p>
          <w:p w14:paraId="3A06F7FE" w14:textId="77777777" w:rsidR="00220F6A" w:rsidRPr="004B2E41" w:rsidRDefault="00220F6A" w:rsidP="00220F6A">
            <w:pPr>
              <w:pStyle w:val="ListParagraph"/>
              <w:numPr>
                <w:ilvl w:val="0"/>
                <w:numId w:val="61"/>
              </w:numPr>
              <w:tabs>
                <w:tab w:val="left" w:pos="318"/>
              </w:tabs>
              <w:spacing w:after="80"/>
              <w:ind w:left="318" w:hanging="318"/>
              <w:rPr>
                <w:rFonts w:cs="Arial"/>
                <w:i/>
                <w:sz w:val="22"/>
                <w:szCs w:val="22"/>
              </w:rPr>
            </w:pPr>
            <w:r w:rsidRPr="004B2E41">
              <w:rPr>
                <w:rFonts w:cs="Arial"/>
                <w:i/>
                <w:sz w:val="22"/>
                <w:szCs w:val="22"/>
              </w:rPr>
              <w:t>data management features which assist with identifying data for archive/retention e.g. metadata detailing type of data and date created</w:t>
            </w:r>
          </w:p>
        </w:tc>
        <w:tc>
          <w:tcPr>
            <w:tcW w:w="992" w:type="dxa"/>
            <w:shd w:val="clear" w:color="auto" w:fill="C6D9F1" w:themeFill="text2" w:themeFillTint="33"/>
          </w:tcPr>
          <w:p w14:paraId="38649EAB" w14:textId="77777777" w:rsidR="00220F6A" w:rsidRPr="008138E7" w:rsidRDefault="00220F6A" w:rsidP="00220F6A">
            <w:pPr>
              <w:spacing w:after="0"/>
              <w:jc w:val="center"/>
              <w:rPr>
                <w:rFonts w:cs="Arial"/>
                <w:sz w:val="22"/>
                <w:szCs w:val="22"/>
              </w:rPr>
            </w:pPr>
          </w:p>
        </w:tc>
        <w:tc>
          <w:tcPr>
            <w:tcW w:w="1131" w:type="dxa"/>
          </w:tcPr>
          <w:p w14:paraId="0727E655" w14:textId="77777777" w:rsidR="00220F6A" w:rsidRPr="008138E7" w:rsidRDefault="00220F6A" w:rsidP="00220F6A">
            <w:pPr>
              <w:spacing w:after="0"/>
              <w:jc w:val="center"/>
              <w:rPr>
                <w:rFonts w:cs="Arial"/>
                <w:sz w:val="22"/>
                <w:szCs w:val="22"/>
              </w:rPr>
            </w:pPr>
          </w:p>
        </w:tc>
        <w:tc>
          <w:tcPr>
            <w:tcW w:w="6560" w:type="dxa"/>
          </w:tcPr>
          <w:p w14:paraId="20BC070C" w14:textId="77777777" w:rsidR="00220F6A" w:rsidRPr="008138E7" w:rsidRDefault="00220F6A" w:rsidP="00220F6A">
            <w:pPr>
              <w:spacing w:after="0"/>
              <w:rPr>
                <w:rFonts w:cs="Arial"/>
                <w:sz w:val="22"/>
                <w:szCs w:val="22"/>
              </w:rPr>
            </w:pPr>
          </w:p>
        </w:tc>
      </w:tr>
      <w:tr w:rsidR="00220F6A" w:rsidRPr="008138E7" w14:paraId="507A3AB1" w14:textId="77777777" w:rsidTr="00F833DC">
        <w:tc>
          <w:tcPr>
            <w:tcW w:w="1083" w:type="dxa"/>
            <w:shd w:val="clear" w:color="auto" w:fill="C6D9F1" w:themeFill="text2" w:themeFillTint="33"/>
          </w:tcPr>
          <w:p w14:paraId="59056CA4"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025A2E6"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be able to compress archived data to save on storage space.</w:t>
            </w:r>
          </w:p>
        </w:tc>
        <w:tc>
          <w:tcPr>
            <w:tcW w:w="992" w:type="dxa"/>
            <w:shd w:val="clear" w:color="auto" w:fill="C6D9F1" w:themeFill="text2" w:themeFillTint="33"/>
          </w:tcPr>
          <w:p w14:paraId="7EE72ACA" w14:textId="77777777" w:rsidR="00220F6A" w:rsidRPr="008138E7" w:rsidRDefault="00220F6A" w:rsidP="00220F6A">
            <w:pPr>
              <w:spacing w:after="0"/>
              <w:jc w:val="center"/>
              <w:rPr>
                <w:rFonts w:cs="Arial"/>
                <w:sz w:val="22"/>
                <w:szCs w:val="22"/>
              </w:rPr>
            </w:pPr>
          </w:p>
        </w:tc>
        <w:tc>
          <w:tcPr>
            <w:tcW w:w="1131" w:type="dxa"/>
          </w:tcPr>
          <w:p w14:paraId="05619467" w14:textId="77777777" w:rsidR="00220F6A" w:rsidRPr="008138E7" w:rsidRDefault="00220F6A" w:rsidP="00220F6A">
            <w:pPr>
              <w:spacing w:after="0"/>
              <w:jc w:val="center"/>
              <w:rPr>
                <w:rFonts w:cs="Arial"/>
                <w:sz w:val="22"/>
                <w:szCs w:val="22"/>
              </w:rPr>
            </w:pPr>
          </w:p>
        </w:tc>
        <w:tc>
          <w:tcPr>
            <w:tcW w:w="6560" w:type="dxa"/>
          </w:tcPr>
          <w:p w14:paraId="0B86E134" w14:textId="77777777" w:rsidR="00220F6A" w:rsidRPr="008138E7" w:rsidRDefault="00220F6A" w:rsidP="00220F6A">
            <w:pPr>
              <w:spacing w:after="0"/>
              <w:rPr>
                <w:rFonts w:cs="Arial"/>
                <w:sz w:val="22"/>
                <w:szCs w:val="22"/>
              </w:rPr>
            </w:pPr>
          </w:p>
        </w:tc>
      </w:tr>
      <w:tr w:rsidR="00220F6A" w:rsidRPr="008138E7" w14:paraId="441A7309" w14:textId="77777777" w:rsidTr="00F833DC">
        <w:tc>
          <w:tcPr>
            <w:tcW w:w="1083" w:type="dxa"/>
            <w:shd w:val="clear" w:color="auto" w:fill="C6D9F1" w:themeFill="text2" w:themeFillTint="33"/>
          </w:tcPr>
          <w:p w14:paraId="7C2A77FB"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449D6AB"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the ability to generate a report on archived data.</w:t>
            </w:r>
          </w:p>
        </w:tc>
        <w:tc>
          <w:tcPr>
            <w:tcW w:w="992" w:type="dxa"/>
            <w:shd w:val="clear" w:color="auto" w:fill="C6D9F1" w:themeFill="text2" w:themeFillTint="33"/>
          </w:tcPr>
          <w:p w14:paraId="1FBD029D" w14:textId="77777777" w:rsidR="00220F6A" w:rsidRPr="008138E7" w:rsidRDefault="00220F6A" w:rsidP="00220F6A">
            <w:pPr>
              <w:spacing w:after="0"/>
              <w:jc w:val="center"/>
              <w:rPr>
                <w:rFonts w:cs="Arial"/>
                <w:sz w:val="22"/>
                <w:szCs w:val="22"/>
              </w:rPr>
            </w:pPr>
          </w:p>
        </w:tc>
        <w:tc>
          <w:tcPr>
            <w:tcW w:w="1131" w:type="dxa"/>
          </w:tcPr>
          <w:p w14:paraId="311A061F" w14:textId="77777777" w:rsidR="00220F6A" w:rsidRPr="008138E7" w:rsidRDefault="00220F6A" w:rsidP="00220F6A">
            <w:pPr>
              <w:spacing w:after="0"/>
              <w:jc w:val="center"/>
              <w:rPr>
                <w:rFonts w:cs="Arial"/>
                <w:sz w:val="22"/>
                <w:szCs w:val="22"/>
              </w:rPr>
            </w:pPr>
          </w:p>
        </w:tc>
        <w:tc>
          <w:tcPr>
            <w:tcW w:w="6560" w:type="dxa"/>
          </w:tcPr>
          <w:p w14:paraId="4E6998DF" w14:textId="77777777" w:rsidR="00220F6A" w:rsidRPr="008138E7" w:rsidRDefault="00220F6A" w:rsidP="00220F6A">
            <w:pPr>
              <w:spacing w:after="0"/>
              <w:rPr>
                <w:rFonts w:cs="Arial"/>
                <w:sz w:val="22"/>
                <w:szCs w:val="22"/>
              </w:rPr>
            </w:pPr>
          </w:p>
        </w:tc>
      </w:tr>
      <w:tr w:rsidR="00220F6A" w:rsidRPr="008138E7" w14:paraId="717E055F" w14:textId="77777777" w:rsidTr="00F833DC">
        <w:tc>
          <w:tcPr>
            <w:tcW w:w="1083" w:type="dxa"/>
            <w:shd w:val="clear" w:color="auto" w:fill="C6D9F1" w:themeFill="text2" w:themeFillTint="33"/>
          </w:tcPr>
          <w:p w14:paraId="45BBF9C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76B565C" w14:textId="77777777" w:rsidR="00220F6A" w:rsidRPr="004B2E41" w:rsidRDefault="00220F6A" w:rsidP="00220F6A">
            <w:pPr>
              <w:tabs>
                <w:tab w:val="left" w:pos="520"/>
              </w:tabs>
              <w:spacing w:after="80"/>
              <w:rPr>
                <w:rFonts w:cs="Arial"/>
                <w:sz w:val="22"/>
                <w:szCs w:val="22"/>
              </w:rPr>
            </w:pPr>
            <w:r w:rsidRPr="004B2E41">
              <w:rPr>
                <w:rFonts w:cs="Arial"/>
                <w:sz w:val="22"/>
                <w:szCs w:val="22"/>
              </w:rPr>
              <w:t>The EMS shall have the ability for Users to search for and retrieve any single archived document and group of archived documents.</w:t>
            </w:r>
          </w:p>
        </w:tc>
        <w:tc>
          <w:tcPr>
            <w:tcW w:w="992" w:type="dxa"/>
            <w:shd w:val="clear" w:color="auto" w:fill="C6D9F1" w:themeFill="text2" w:themeFillTint="33"/>
          </w:tcPr>
          <w:p w14:paraId="4BDCF14C" w14:textId="77777777" w:rsidR="00220F6A" w:rsidRPr="008138E7" w:rsidRDefault="00220F6A" w:rsidP="00220F6A">
            <w:pPr>
              <w:spacing w:after="0"/>
              <w:jc w:val="center"/>
              <w:rPr>
                <w:rFonts w:cs="Arial"/>
                <w:sz w:val="22"/>
                <w:szCs w:val="22"/>
              </w:rPr>
            </w:pPr>
          </w:p>
        </w:tc>
        <w:tc>
          <w:tcPr>
            <w:tcW w:w="1131" w:type="dxa"/>
          </w:tcPr>
          <w:p w14:paraId="7621BD55" w14:textId="77777777" w:rsidR="00220F6A" w:rsidRPr="008138E7" w:rsidRDefault="00220F6A" w:rsidP="00220F6A">
            <w:pPr>
              <w:spacing w:after="0"/>
              <w:jc w:val="center"/>
              <w:rPr>
                <w:rFonts w:cs="Arial"/>
                <w:sz w:val="22"/>
                <w:szCs w:val="22"/>
              </w:rPr>
            </w:pPr>
          </w:p>
        </w:tc>
        <w:tc>
          <w:tcPr>
            <w:tcW w:w="6560" w:type="dxa"/>
          </w:tcPr>
          <w:p w14:paraId="07696616" w14:textId="77777777" w:rsidR="00220F6A" w:rsidRPr="008138E7" w:rsidRDefault="00220F6A" w:rsidP="00220F6A">
            <w:pPr>
              <w:spacing w:after="0"/>
              <w:rPr>
                <w:rFonts w:cs="Arial"/>
                <w:sz w:val="22"/>
                <w:szCs w:val="22"/>
              </w:rPr>
            </w:pPr>
          </w:p>
        </w:tc>
      </w:tr>
      <w:tr w:rsidR="00220F6A" w:rsidRPr="008138E7" w14:paraId="6BEC7705" w14:textId="77777777" w:rsidTr="00F833DC">
        <w:tc>
          <w:tcPr>
            <w:tcW w:w="1083" w:type="dxa"/>
            <w:shd w:val="clear" w:color="auto" w:fill="C6D9F1" w:themeFill="text2" w:themeFillTint="33"/>
          </w:tcPr>
          <w:p w14:paraId="0AA1143D"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0920C0D" w14:textId="77777777" w:rsidR="00220F6A" w:rsidRPr="004B2E41" w:rsidRDefault="00220F6A" w:rsidP="00220F6A">
            <w:pPr>
              <w:tabs>
                <w:tab w:val="left" w:pos="520"/>
              </w:tabs>
              <w:spacing w:after="80"/>
              <w:rPr>
                <w:rFonts w:cs="Arial"/>
                <w:sz w:val="22"/>
                <w:szCs w:val="22"/>
              </w:rPr>
            </w:pPr>
            <w:r w:rsidRPr="004B2E41">
              <w:rPr>
                <w:rFonts w:cs="Arial"/>
                <w:sz w:val="22"/>
                <w:szCs w:val="22"/>
              </w:rPr>
              <w:t xml:space="preserve">The EMS shall </w:t>
            </w:r>
            <w:r w:rsidRPr="004B2E41">
              <w:rPr>
                <w:rFonts w:cs="Arial"/>
                <w:bCs/>
                <w:sz w:val="22"/>
                <w:szCs w:val="22"/>
              </w:rPr>
              <w:t>allow all linked documents to be displayed when a document is processed or accessed.</w:t>
            </w:r>
          </w:p>
        </w:tc>
        <w:tc>
          <w:tcPr>
            <w:tcW w:w="992" w:type="dxa"/>
            <w:shd w:val="clear" w:color="auto" w:fill="C6D9F1" w:themeFill="text2" w:themeFillTint="33"/>
          </w:tcPr>
          <w:p w14:paraId="5DE528C9" w14:textId="77777777" w:rsidR="00220F6A" w:rsidRPr="008138E7" w:rsidRDefault="00220F6A" w:rsidP="00220F6A">
            <w:pPr>
              <w:spacing w:after="0"/>
              <w:jc w:val="center"/>
              <w:rPr>
                <w:rFonts w:cs="Arial"/>
                <w:sz w:val="22"/>
                <w:szCs w:val="22"/>
              </w:rPr>
            </w:pPr>
          </w:p>
        </w:tc>
        <w:tc>
          <w:tcPr>
            <w:tcW w:w="1131" w:type="dxa"/>
          </w:tcPr>
          <w:p w14:paraId="3B5A8D99" w14:textId="77777777" w:rsidR="00220F6A" w:rsidRPr="008138E7" w:rsidRDefault="00220F6A" w:rsidP="00220F6A">
            <w:pPr>
              <w:spacing w:after="0"/>
              <w:jc w:val="center"/>
              <w:rPr>
                <w:rFonts w:cs="Arial"/>
                <w:sz w:val="22"/>
                <w:szCs w:val="22"/>
              </w:rPr>
            </w:pPr>
          </w:p>
        </w:tc>
        <w:tc>
          <w:tcPr>
            <w:tcW w:w="6560" w:type="dxa"/>
          </w:tcPr>
          <w:p w14:paraId="1BF6F39C" w14:textId="77777777" w:rsidR="00220F6A" w:rsidRPr="008138E7" w:rsidRDefault="00220F6A" w:rsidP="00220F6A">
            <w:pPr>
              <w:spacing w:after="0"/>
              <w:rPr>
                <w:rFonts w:cs="Arial"/>
                <w:sz w:val="22"/>
                <w:szCs w:val="22"/>
              </w:rPr>
            </w:pPr>
          </w:p>
        </w:tc>
      </w:tr>
      <w:tr w:rsidR="00220F6A" w:rsidRPr="008138E7" w14:paraId="0F5F0B31" w14:textId="77777777" w:rsidTr="008D561A">
        <w:tc>
          <w:tcPr>
            <w:tcW w:w="14743" w:type="dxa"/>
            <w:gridSpan w:val="5"/>
            <w:shd w:val="clear" w:color="auto" w:fill="8DB3E2" w:themeFill="text2" w:themeFillTint="66"/>
          </w:tcPr>
          <w:p w14:paraId="699EE25D" w14:textId="433C9284" w:rsidR="00220F6A" w:rsidRPr="004B2E41" w:rsidRDefault="00220F6A" w:rsidP="00220F6A">
            <w:pPr>
              <w:keepNext/>
              <w:spacing w:after="0"/>
              <w:rPr>
                <w:rFonts w:cs="Arial"/>
                <w:b/>
                <w:sz w:val="22"/>
                <w:szCs w:val="22"/>
              </w:rPr>
            </w:pPr>
            <w:r w:rsidRPr="004B2E41">
              <w:rPr>
                <w:rFonts w:cs="Arial"/>
                <w:b/>
                <w:sz w:val="22"/>
                <w:szCs w:val="22"/>
              </w:rPr>
              <w:t>System Integration (16%)</w:t>
            </w:r>
          </w:p>
        </w:tc>
      </w:tr>
      <w:tr w:rsidR="00220F6A" w:rsidRPr="008138E7" w14:paraId="69BC083B" w14:textId="77777777" w:rsidTr="00F833DC">
        <w:tc>
          <w:tcPr>
            <w:tcW w:w="1083" w:type="dxa"/>
            <w:shd w:val="clear" w:color="auto" w:fill="C6D9F1" w:themeFill="text2" w:themeFillTint="33"/>
          </w:tcPr>
          <w:p w14:paraId="4C3CFE83"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AFCCBC5"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LLPG Integration</w:t>
            </w:r>
          </w:p>
          <w:p w14:paraId="2F2218CA" w14:textId="1EAC9BF3" w:rsidR="00220F6A" w:rsidRPr="004B2E41" w:rsidRDefault="00220F6A" w:rsidP="00220F6A">
            <w:pPr>
              <w:rPr>
                <w:rFonts w:cs="Arial"/>
                <w:sz w:val="22"/>
                <w:szCs w:val="22"/>
              </w:rPr>
            </w:pPr>
            <w:r w:rsidRPr="004B2E41">
              <w:rPr>
                <w:rFonts w:cs="Arial"/>
                <w:sz w:val="22"/>
                <w:szCs w:val="22"/>
              </w:rPr>
              <w:t>The EMS shall utilise the Local Land and Property Gazetteer (LLPG) to obtain addresses. This interface shall be maintained for the duration of the contract to accommodate any future changes to the NLPG (National Land Property Gazetteer) Data File Format (currently DTF 7.3)</w:t>
            </w:r>
          </w:p>
          <w:p w14:paraId="4A1DB727" w14:textId="60A3F4A2" w:rsidR="00220F6A" w:rsidRPr="004B2E41" w:rsidRDefault="00220F6A" w:rsidP="00220F6A">
            <w:pPr>
              <w:rPr>
                <w:rFonts w:cs="Arial"/>
                <w:sz w:val="22"/>
                <w:szCs w:val="22"/>
              </w:rPr>
            </w:pPr>
            <w:r w:rsidRPr="004B2E41">
              <w:rPr>
                <w:rFonts w:cs="Arial"/>
                <w:sz w:val="22"/>
                <w:szCs w:val="22"/>
              </w:rPr>
              <w:t xml:space="preserve">The LLPG is contained within the Council’s </w:t>
            </w:r>
            <w:proofErr w:type="spellStart"/>
            <w:r w:rsidRPr="004B2E41">
              <w:rPr>
                <w:rFonts w:cs="Arial"/>
                <w:sz w:val="22"/>
                <w:szCs w:val="22"/>
              </w:rPr>
              <w:lastRenderedPageBreak/>
              <w:t>Accolaid</w:t>
            </w:r>
            <w:proofErr w:type="spellEnd"/>
            <w:r w:rsidRPr="004B2E41">
              <w:rPr>
                <w:rFonts w:cs="Arial"/>
                <w:sz w:val="22"/>
                <w:szCs w:val="22"/>
              </w:rPr>
              <w:t xml:space="preserve"> system by </w:t>
            </w:r>
            <w:proofErr w:type="spellStart"/>
            <w:r w:rsidRPr="004B2E41">
              <w:rPr>
                <w:rFonts w:cs="Arial"/>
                <w:sz w:val="22"/>
                <w:szCs w:val="22"/>
              </w:rPr>
              <w:t>iDOX</w:t>
            </w:r>
            <w:proofErr w:type="spellEnd"/>
            <w:r w:rsidRPr="004B2E41">
              <w:rPr>
                <w:rFonts w:cs="Arial"/>
                <w:sz w:val="22"/>
                <w:szCs w:val="22"/>
              </w:rPr>
              <w:t xml:space="preserve">, an SQL database.  </w:t>
            </w:r>
          </w:p>
          <w:p w14:paraId="71082EBA" w14:textId="77777777" w:rsidR="00220F6A" w:rsidRPr="004B2E41" w:rsidRDefault="00220F6A" w:rsidP="00220F6A">
            <w:pPr>
              <w:rPr>
                <w:rFonts w:cs="Arial"/>
                <w:sz w:val="22"/>
                <w:szCs w:val="22"/>
              </w:rPr>
            </w:pPr>
            <w:r w:rsidRPr="004B2E41">
              <w:rPr>
                <w:rFonts w:cs="Arial"/>
                <w:sz w:val="22"/>
                <w:szCs w:val="22"/>
              </w:rPr>
              <w:t>In exceptional circumstances where a local address cannot be found within the LLPG the EMS User shall be able to manually enter the address, however the EMS shall ensure that such addresses can be identified in the future for rectification.</w:t>
            </w:r>
          </w:p>
          <w:p w14:paraId="61F5946C" w14:textId="77777777" w:rsidR="00220F6A" w:rsidRPr="004B2E41" w:rsidRDefault="00220F6A" w:rsidP="00220F6A">
            <w:pPr>
              <w:rPr>
                <w:rFonts w:cs="Arial"/>
                <w:i/>
                <w:sz w:val="22"/>
                <w:szCs w:val="22"/>
              </w:rPr>
            </w:pPr>
            <w:r w:rsidRPr="004B2E41">
              <w:rPr>
                <w:rFonts w:cs="Arial"/>
                <w:i/>
                <w:sz w:val="22"/>
                <w:szCs w:val="22"/>
              </w:rPr>
              <w:t>Detail the LLPG integration options available.</w:t>
            </w:r>
          </w:p>
          <w:p w14:paraId="254BE102" w14:textId="77777777" w:rsidR="00220F6A" w:rsidRPr="004B2E41" w:rsidRDefault="00220F6A" w:rsidP="00220F6A">
            <w:pPr>
              <w:rPr>
                <w:rFonts w:cs="Arial"/>
                <w:i/>
                <w:sz w:val="22"/>
                <w:szCs w:val="22"/>
                <w:highlight w:val="yellow"/>
              </w:rPr>
            </w:pPr>
            <w:r w:rsidRPr="004B2E41">
              <w:rPr>
                <w:rFonts w:cs="Arial"/>
                <w:i/>
                <w:sz w:val="22"/>
                <w:szCs w:val="22"/>
              </w:rPr>
              <w:t>For information: Other 3rd parties/business systems have achieved this requirement by a full import of the LLPG followed by weekly imports of the LLPG in DTF 7.3 v3.1 format, which contains property additions, changes and deletions. The Council produces this weekly extract file and makes it available to the required business systems.</w:t>
            </w:r>
          </w:p>
        </w:tc>
        <w:tc>
          <w:tcPr>
            <w:tcW w:w="992" w:type="dxa"/>
            <w:shd w:val="clear" w:color="auto" w:fill="C6D9F1" w:themeFill="text2" w:themeFillTint="33"/>
          </w:tcPr>
          <w:p w14:paraId="6B03C12C"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0A169EB6" w14:textId="77777777" w:rsidR="00220F6A" w:rsidRPr="008138E7" w:rsidRDefault="00220F6A" w:rsidP="00220F6A">
            <w:pPr>
              <w:spacing w:after="0"/>
              <w:jc w:val="center"/>
              <w:rPr>
                <w:rFonts w:cs="Arial"/>
                <w:sz w:val="22"/>
                <w:szCs w:val="22"/>
              </w:rPr>
            </w:pPr>
          </w:p>
        </w:tc>
        <w:tc>
          <w:tcPr>
            <w:tcW w:w="6560" w:type="dxa"/>
          </w:tcPr>
          <w:p w14:paraId="20D36AFC" w14:textId="77777777" w:rsidR="00220F6A" w:rsidRPr="008138E7" w:rsidRDefault="00220F6A" w:rsidP="00220F6A">
            <w:pPr>
              <w:spacing w:after="0"/>
              <w:rPr>
                <w:rFonts w:cs="Arial"/>
                <w:sz w:val="22"/>
                <w:szCs w:val="22"/>
              </w:rPr>
            </w:pPr>
          </w:p>
        </w:tc>
      </w:tr>
      <w:tr w:rsidR="00220F6A" w:rsidRPr="008138E7" w14:paraId="3C8F5863" w14:textId="77777777" w:rsidTr="00F833DC">
        <w:tc>
          <w:tcPr>
            <w:tcW w:w="1083" w:type="dxa"/>
            <w:shd w:val="clear" w:color="auto" w:fill="C6D9F1" w:themeFill="text2" w:themeFillTint="33"/>
          </w:tcPr>
          <w:p w14:paraId="6D94B29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C947863"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Integration Capability</w:t>
            </w:r>
          </w:p>
          <w:p w14:paraId="66DB61E0" w14:textId="77777777" w:rsidR="00220F6A" w:rsidRPr="004B2E41" w:rsidRDefault="00220F6A" w:rsidP="00220F6A">
            <w:pPr>
              <w:rPr>
                <w:rFonts w:cs="Arial"/>
                <w:sz w:val="22"/>
                <w:szCs w:val="22"/>
              </w:rPr>
            </w:pPr>
            <w:r w:rsidRPr="004B2E41">
              <w:rPr>
                <w:rFonts w:cs="Arial"/>
                <w:sz w:val="22"/>
                <w:szCs w:val="22"/>
              </w:rPr>
              <w:t>The EMS shall have proven integration capability with other business systems.</w:t>
            </w:r>
          </w:p>
          <w:p w14:paraId="0946CE95" w14:textId="77777777" w:rsidR="00220F6A" w:rsidRPr="004B2E41" w:rsidRDefault="00220F6A" w:rsidP="00220F6A">
            <w:pPr>
              <w:rPr>
                <w:rFonts w:cs="Arial"/>
                <w:i/>
                <w:sz w:val="22"/>
                <w:szCs w:val="22"/>
              </w:rPr>
            </w:pPr>
            <w:r w:rsidRPr="004B2E41">
              <w:rPr>
                <w:rFonts w:cs="Arial"/>
                <w:i/>
                <w:sz w:val="22"/>
                <w:szCs w:val="22"/>
              </w:rPr>
              <w:t>In the response include details of:</w:t>
            </w:r>
          </w:p>
          <w:p w14:paraId="7C6FD56F" w14:textId="77777777" w:rsidR="00220F6A" w:rsidRPr="004B2E41" w:rsidRDefault="00220F6A" w:rsidP="00220F6A">
            <w:pPr>
              <w:pStyle w:val="ListParagraph"/>
              <w:numPr>
                <w:ilvl w:val="0"/>
                <w:numId w:val="60"/>
              </w:numPr>
              <w:rPr>
                <w:rFonts w:cs="Arial"/>
                <w:i/>
                <w:sz w:val="22"/>
                <w:szCs w:val="22"/>
              </w:rPr>
            </w:pPr>
            <w:r w:rsidRPr="004B2E41">
              <w:rPr>
                <w:rFonts w:cs="Arial"/>
                <w:i/>
                <w:sz w:val="22"/>
                <w:szCs w:val="22"/>
              </w:rPr>
              <w:t>supported integration technologies, i.e. Web Services, API’s, SOAP etc.,</w:t>
            </w:r>
          </w:p>
          <w:p w14:paraId="695C0313" w14:textId="77777777" w:rsidR="00220F6A" w:rsidRPr="004B2E41" w:rsidRDefault="00220F6A" w:rsidP="00220F6A">
            <w:pPr>
              <w:pStyle w:val="ListParagraph"/>
              <w:numPr>
                <w:ilvl w:val="0"/>
                <w:numId w:val="60"/>
              </w:numPr>
              <w:rPr>
                <w:rFonts w:cs="Arial"/>
                <w:i/>
                <w:sz w:val="22"/>
                <w:szCs w:val="22"/>
              </w:rPr>
            </w:pPr>
            <w:r w:rsidRPr="004B2E41">
              <w:rPr>
                <w:rFonts w:cs="Arial"/>
                <w:i/>
                <w:sz w:val="22"/>
                <w:szCs w:val="22"/>
              </w:rPr>
              <w:t>security applied to integrations</w:t>
            </w:r>
          </w:p>
          <w:p w14:paraId="09EEE492" w14:textId="4CF8875A" w:rsidR="00220F6A" w:rsidRPr="004B2E41" w:rsidRDefault="00220F6A" w:rsidP="00220F6A">
            <w:pPr>
              <w:pStyle w:val="ListParagraph"/>
              <w:numPr>
                <w:ilvl w:val="0"/>
                <w:numId w:val="60"/>
              </w:numPr>
              <w:rPr>
                <w:rFonts w:cs="Arial"/>
                <w:i/>
                <w:sz w:val="22"/>
                <w:szCs w:val="22"/>
              </w:rPr>
            </w:pPr>
            <w:proofErr w:type="gramStart"/>
            <w:r w:rsidRPr="004B2E41">
              <w:rPr>
                <w:rFonts w:cs="Arial"/>
                <w:i/>
                <w:sz w:val="22"/>
                <w:szCs w:val="22"/>
              </w:rPr>
              <w:t>local</w:t>
            </w:r>
            <w:proofErr w:type="gramEnd"/>
            <w:r w:rsidRPr="004B2E41">
              <w:rPr>
                <w:rFonts w:cs="Arial"/>
                <w:i/>
                <w:sz w:val="22"/>
                <w:szCs w:val="22"/>
              </w:rPr>
              <w:t xml:space="preserve"> authority used business systems the EMS is already integrated with e.g. Microsoft Office Suite applications, other EMS solutions, CRM solutions etc.</w:t>
            </w:r>
          </w:p>
          <w:p w14:paraId="2CC36166" w14:textId="77777777" w:rsidR="00220F6A" w:rsidRPr="004B2E41" w:rsidRDefault="00220F6A" w:rsidP="00220F6A">
            <w:pPr>
              <w:pStyle w:val="ListParagraph"/>
              <w:numPr>
                <w:ilvl w:val="0"/>
                <w:numId w:val="60"/>
              </w:numPr>
              <w:rPr>
                <w:rFonts w:cs="Arial"/>
                <w:i/>
                <w:sz w:val="22"/>
                <w:szCs w:val="22"/>
              </w:rPr>
            </w:pPr>
            <w:r w:rsidRPr="004B2E41">
              <w:rPr>
                <w:rFonts w:cs="Arial"/>
                <w:i/>
                <w:sz w:val="22"/>
                <w:szCs w:val="22"/>
              </w:rPr>
              <w:lastRenderedPageBreak/>
              <w:t>EMS integrations with any of the following solutions currently used by the Council:</w:t>
            </w:r>
          </w:p>
          <w:p w14:paraId="5E7C4DE9" w14:textId="36D39256" w:rsidR="00220F6A" w:rsidRPr="004B2E41" w:rsidRDefault="00220F6A" w:rsidP="00220F6A">
            <w:pPr>
              <w:pStyle w:val="ListParagraph"/>
              <w:numPr>
                <w:ilvl w:val="1"/>
                <w:numId w:val="60"/>
              </w:numPr>
              <w:tabs>
                <w:tab w:val="left" w:pos="743"/>
              </w:tabs>
              <w:ind w:left="743" w:hanging="284"/>
              <w:rPr>
                <w:rFonts w:cs="Arial"/>
                <w:i/>
                <w:sz w:val="22"/>
                <w:szCs w:val="22"/>
              </w:rPr>
            </w:pPr>
            <w:r w:rsidRPr="004B2E41">
              <w:rPr>
                <w:rFonts w:cs="Arial"/>
                <w:i/>
                <w:sz w:val="22"/>
                <w:szCs w:val="22"/>
              </w:rPr>
              <w:t>Individual Elector Registration</w:t>
            </w:r>
          </w:p>
          <w:p w14:paraId="6DA1C1FC" w14:textId="5D99820E" w:rsidR="00220F6A" w:rsidRPr="004B2E41" w:rsidRDefault="00220F6A" w:rsidP="00220F6A">
            <w:pPr>
              <w:pStyle w:val="ListParagraph"/>
              <w:numPr>
                <w:ilvl w:val="1"/>
                <w:numId w:val="60"/>
              </w:numPr>
              <w:tabs>
                <w:tab w:val="left" w:pos="743"/>
              </w:tabs>
              <w:ind w:left="743" w:hanging="284"/>
              <w:rPr>
                <w:rFonts w:cs="Arial"/>
                <w:i/>
                <w:sz w:val="22"/>
                <w:szCs w:val="22"/>
              </w:rPr>
            </w:pPr>
            <w:proofErr w:type="spellStart"/>
            <w:r w:rsidRPr="004B2E41">
              <w:rPr>
                <w:rFonts w:cs="Arial"/>
                <w:i/>
                <w:sz w:val="22"/>
                <w:szCs w:val="22"/>
              </w:rPr>
              <w:t>Idox</w:t>
            </w:r>
            <w:proofErr w:type="spellEnd"/>
            <w:r w:rsidRPr="004B2E41">
              <w:rPr>
                <w:rFonts w:cs="Arial"/>
                <w:i/>
                <w:sz w:val="22"/>
                <w:szCs w:val="22"/>
              </w:rPr>
              <w:t xml:space="preserve"> </w:t>
            </w:r>
            <w:proofErr w:type="spellStart"/>
            <w:r w:rsidRPr="004B2E41">
              <w:rPr>
                <w:rFonts w:cs="Arial"/>
                <w:i/>
                <w:sz w:val="22"/>
                <w:szCs w:val="22"/>
              </w:rPr>
              <w:t>Accolaid</w:t>
            </w:r>
            <w:proofErr w:type="spellEnd"/>
          </w:p>
          <w:p w14:paraId="651F29ED" w14:textId="00AC5E59" w:rsidR="00220F6A" w:rsidRPr="004B2E41" w:rsidRDefault="00220F6A" w:rsidP="00220F6A">
            <w:pPr>
              <w:pStyle w:val="ListParagraph"/>
              <w:numPr>
                <w:ilvl w:val="1"/>
                <w:numId w:val="60"/>
              </w:numPr>
              <w:tabs>
                <w:tab w:val="left" w:pos="743"/>
              </w:tabs>
              <w:ind w:left="743" w:hanging="284"/>
              <w:rPr>
                <w:rFonts w:cs="Arial"/>
                <w:i/>
                <w:sz w:val="22"/>
                <w:szCs w:val="22"/>
              </w:rPr>
            </w:pPr>
            <w:r w:rsidRPr="004B2E41">
              <w:rPr>
                <w:rFonts w:cs="Arial"/>
                <w:i/>
                <w:sz w:val="22"/>
                <w:szCs w:val="22"/>
              </w:rPr>
              <w:t>Capita Academy</w:t>
            </w:r>
          </w:p>
          <w:p w14:paraId="07B9D26A" w14:textId="77777777" w:rsidR="00220F6A" w:rsidRPr="004B2E41" w:rsidRDefault="00220F6A" w:rsidP="00220F6A">
            <w:pPr>
              <w:pStyle w:val="ListParagraph"/>
              <w:numPr>
                <w:ilvl w:val="0"/>
                <w:numId w:val="60"/>
              </w:numPr>
              <w:rPr>
                <w:rFonts w:cs="Arial"/>
                <w:sz w:val="22"/>
                <w:szCs w:val="22"/>
              </w:rPr>
            </w:pPr>
            <w:proofErr w:type="gramStart"/>
            <w:r w:rsidRPr="004B2E41">
              <w:rPr>
                <w:rFonts w:cs="Arial"/>
                <w:i/>
                <w:sz w:val="22"/>
                <w:szCs w:val="22"/>
              </w:rPr>
              <w:t>level</w:t>
            </w:r>
            <w:proofErr w:type="gramEnd"/>
            <w:r w:rsidRPr="004B2E41">
              <w:rPr>
                <w:rFonts w:cs="Arial"/>
                <w:i/>
                <w:sz w:val="22"/>
                <w:szCs w:val="22"/>
              </w:rPr>
              <w:t xml:space="preserve"> of integration provided and the resulting business benefits and functionality provided to the EMS User as a result.</w:t>
            </w:r>
          </w:p>
        </w:tc>
        <w:tc>
          <w:tcPr>
            <w:tcW w:w="992" w:type="dxa"/>
            <w:shd w:val="clear" w:color="auto" w:fill="C6D9F1" w:themeFill="text2" w:themeFillTint="33"/>
          </w:tcPr>
          <w:p w14:paraId="7EC9D318" w14:textId="77777777" w:rsidR="00220F6A" w:rsidRDefault="00220F6A" w:rsidP="00220F6A">
            <w:pPr>
              <w:spacing w:after="0"/>
              <w:jc w:val="center"/>
              <w:rPr>
                <w:rFonts w:cs="Arial"/>
                <w:sz w:val="22"/>
                <w:szCs w:val="22"/>
              </w:rPr>
            </w:pPr>
            <w:r>
              <w:rPr>
                <w:rFonts w:cs="Arial"/>
                <w:sz w:val="22"/>
                <w:szCs w:val="22"/>
              </w:rPr>
              <w:lastRenderedPageBreak/>
              <w:t>M</w:t>
            </w:r>
          </w:p>
        </w:tc>
        <w:tc>
          <w:tcPr>
            <w:tcW w:w="1131" w:type="dxa"/>
          </w:tcPr>
          <w:p w14:paraId="1FB42E77" w14:textId="77777777" w:rsidR="00220F6A" w:rsidRPr="008138E7" w:rsidRDefault="00220F6A" w:rsidP="00220F6A">
            <w:pPr>
              <w:spacing w:after="0"/>
              <w:jc w:val="center"/>
              <w:rPr>
                <w:rFonts w:cs="Arial"/>
                <w:sz w:val="22"/>
                <w:szCs w:val="22"/>
              </w:rPr>
            </w:pPr>
          </w:p>
        </w:tc>
        <w:tc>
          <w:tcPr>
            <w:tcW w:w="6560" w:type="dxa"/>
          </w:tcPr>
          <w:p w14:paraId="5E6750B0" w14:textId="77777777" w:rsidR="00220F6A" w:rsidRPr="008138E7" w:rsidRDefault="00220F6A" w:rsidP="00220F6A">
            <w:pPr>
              <w:spacing w:after="0"/>
              <w:rPr>
                <w:rFonts w:cs="Arial"/>
                <w:sz w:val="22"/>
                <w:szCs w:val="22"/>
              </w:rPr>
            </w:pPr>
          </w:p>
        </w:tc>
      </w:tr>
      <w:tr w:rsidR="00220F6A" w:rsidRPr="008138E7" w14:paraId="2AF44ACD" w14:textId="77777777" w:rsidTr="00F833DC">
        <w:tc>
          <w:tcPr>
            <w:tcW w:w="1083" w:type="dxa"/>
            <w:shd w:val="clear" w:color="auto" w:fill="C6D9F1" w:themeFill="text2" w:themeFillTint="33"/>
          </w:tcPr>
          <w:p w14:paraId="623EAFBF"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9E90DCD" w14:textId="7DF89D08" w:rsidR="00220F6A" w:rsidRPr="004B2E41" w:rsidRDefault="00220F6A" w:rsidP="00220F6A">
            <w:pPr>
              <w:tabs>
                <w:tab w:val="left" w:pos="520"/>
              </w:tabs>
              <w:spacing w:after="80"/>
              <w:rPr>
                <w:rFonts w:cs="Arial"/>
                <w:sz w:val="22"/>
                <w:szCs w:val="22"/>
              </w:rPr>
            </w:pPr>
            <w:r w:rsidRPr="004B2E41">
              <w:rPr>
                <w:rFonts w:cs="Arial"/>
                <w:sz w:val="22"/>
                <w:szCs w:val="22"/>
              </w:rPr>
              <w:t xml:space="preserve">The EMS shall </w:t>
            </w:r>
            <w:r w:rsidRPr="004B2E41">
              <w:rPr>
                <w:rFonts w:cs="Arial"/>
                <w:bCs/>
                <w:sz w:val="22"/>
                <w:szCs w:val="22"/>
              </w:rPr>
              <w:t>enable the Council’s ICT staff, if required, to create and maintain integrations onsite independent of the EMS Provider.</w:t>
            </w:r>
          </w:p>
        </w:tc>
        <w:tc>
          <w:tcPr>
            <w:tcW w:w="992" w:type="dxa"/>
            <w:shd w:val="clear" w:color="auto" w:fill="C6D9F1" w:themeFill="text2" w:themeFillTint="33"/>
          </w:tcPr>
          <w:p w14:paraId="1CC33C07" w14:textId="77777777" w:rsidR="00220F6A" w:rsidRDefault="00220F6A" w:rsidP="00220F6A">
            <w:pPr>
              <w:spacing w:after="0"/>
              <w:jc w:val="center"/>
              <w:rPr>
                <w:rFonts w:cs="Arial"/>
                <w:sz w:val="22"/>
                <w:szCs w:val="22"/>
              </w:rPr>
            </w:pPr>
          </w:p>
        </w:tc>
        <w:tc>
          <w:tcPr>
            <w:tcW w:w="1131" w:type="dxa"/>
          </w:tcPr>
          <w:p w14:paraId="08E2A81F" w14:textId="77777777" w:rsidR="00220F6A" w:rsidRPr="008138E7" w:rsidRDefault="00220F6A" w:rsidP="00220F6A">
            <w:pPr>
              <w:spacing w:after="0"/>
              <w:jc w:val="center"/>
              <w:rPr>
                <w:rFonts w:cs="Arial"/>
                <w:sz w:val="22"/>
                <w:szCs w:val="22"/>
              </w:rPr>
            </w:pPr>
          </w:p>
        </w:tc>
        <w:tc>
          <w:tcPr>
            <w:tcW w:w="6560" w:type="dxa"/>
          </w:tcPr>
          <w:p w14:paraId="7A585CFD" w14:textId="77777777" w:rsidR="00220F6A" w:rsidRPr="008138E7" w:rsidRDefault="00220F6A" w:rsidP="00220F6A">
            <w:pPr>
              <w:spacing w:after="0"/>
              <w:rPr>
                <w:rFonts w:cs="Arial"/>
                <w:sz w:val="22"/>
                <w:szCs w:val="22"/>
              </w:rPr>
            </w:pPr>
          </w:p>
        </w:tc>
      </w:tr>
      <w:tr w:rsidR="00220F6A" w:rsidRPr="008138E7" w14:paraId="385A1D27" w14:textId="77777777" w:rsidTr="008D561A">
        <w:tc>
          <w:tcPr>
            <w:tcW w:w="14743" w:type="dxa"/>
            <w:gridSpan w:val="5"/>
            <w:shd w:val="clear" w:color="auto" w:fill="8DB3E2" w:themeFill="text2" w:themeFillTint="66"/>
          </w:tcPr>
          <w:p w14:paraId="78E65BBB" w14:textId="162426C1" w:rsidR="00220F6A" w:rsidRPr="004B2E41" w:rsidRDefault="00220F6A" w:rsidP="00220F6A">
            <w:pPr>
              <w:keepNext/>
              <w:spacing w:after="0"/>
              <w:rPr>
                <w:rFonts w:cs="Arial"/>
                <w:b/>
                <w:sz w:val="22"/>
                <w:szCs w:val="22"/>
              </w:rPr>
            </w:pPr>
            <w:r w:rsidRPr="004B2E41">
              <w:rPr>
                <w:rFonts w:cs="Arial"/>
                <w:b/>
                <w:sz w:val="22"/>
                <w:szCs w:val="22"/>
              </w:rPr>
              <w:t>System Backup and Recovery (7 %)</w:t>
            </w:r>
          </w:p>
        </w:tc>
      </w:tr>
      <w:tr w:rsidR="00220F6A" w:rsidRPr="008138E7" w14:paraId="4DBB55A5" w14:textId="77777777" w:rsidTr="00F833DC">
        <w:tc>
          <w:tcPr>
            <w:tcW w:w="1083" w:type="dxa"/>
            <w:shd w:val="clear" w:color="auto" w:fill="C6D9F1" w:themeFill="text2" w:themeFillTint="33"/>
          </w:tcPr>
          <w:p w14:paraId="741D43B2"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1BAFE66" w14:textId="77777777" w:rsidR="00220F6A" w:rsidRPr="004B2E41" w:rsidRDefault="00220F6A" w:rsidP="00220F6A">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Business Continuity</w:t>
            </w:r>
          </w:p>
          <w:p w14:paraId="1DBE56EA" w14:textId="77777777" w:rsidR="00220F6A" w:rsidRPr="004B2E41" w:rsidRDefault="00220F6A" w:rsidP="00220F6A">
            <w:pPr>
              <w:rPr>
                <w:rFonts w:cs="Arial"/>
                <w:sz w:val="22"/>
                <w:szCs w:val="22"/>
              </w:rPr>
            </w:pPr>
            <w:r w:rsidRPr="004B2E41">
              <w:rPr>
                <w:rFonts w:cs="Arial"/>
                <w:sz w:val="22"/>
                <w:szCs w:val="22"/>
              </w:rPr>
              <w:t>The EMS shall include processes and procedures to protect the Council against system failure, as a minimum but not limited to:</w:t>
            </w:r>
          </w:p>
          <w:p w14:paraId="2A1909E7" w14:textId="77777777" w:rsidR="00220F6A" w:rsidRPr="004B2E41" w:rsidRDefault="00220F6A" w:rsidP="00220F6A">
            <w:pPr>
              <w:pStyle w:val="ListParagraph"/>
              <w:numPr>
                <w:ilvl w:val="0"/>
                <w:numId w:val="72"/>
              </w:numPr>
              <w:rPr>
                <w:rFonts w:cs="Arial"/>
                <w:sz w:val="22"/>
                <w:szCs w:val="22"/>
              </w:rPr>
            </w:pPr>
            <w:r w:rsidRPr="004B2E41">
              <w:rPr>
                <w:rFonts w:cs="Arial"/>
                <w:sz w:val="22"/>
                <w:szCs w:val="22"/>
              </w:rPr>
              <w:t>system integrity and operability</w:t>
            </w:r>
          </w:p>
          <w:p w14:paraId="1D9DB3EB" w14:textId="77777777" w:rsidR="00220F6A" w:rsidRPr="004B2E41" w:rsidRDefault="00220F6A" w:rsidP="00220F6A">
            <w:pPr>
              <w:pStyle w:val="ListParagraph"/>
              <w:numPr>
                <w:ilvl w:val="0"/>
                <w:numId w:val="72"/>
              </w:numPr>
              <w:rPr>
                <w:rFonts w:cs="Arial"/>
                <w:sz w:val="22"/>
                <w:szCs w:val="22"/>
              </w:rPr>
            </w:pPr>
            <w:r w:rsidRPr="004B2E41">
              <w:rPr>
                <w:rFonts w:cs="Arial"/>
                <w:sz w:val="22"/>
                <w:szCs w:val="22"/>
              </w:rPr>
              <w:t>recovery after system failure</w:t>
            </w:r>
          </w:p>
          <w:p w14:paraId="460BFF69" w14:textId="77777777" w:rsidR="00220F6A" w:rsidRPr="004B2E41" w:rsidRDefault="00220F6A" w:rsidP="00220F6A">
            <w:pPr>
              <w:pStyle w:val="ListParagraph"/>
              <w:numPr>
                <w:ilvl w:val="0"/>
                <w:numId w:val="72"/>
              </w:numPr>
              <w:rPr>
                <w:rFonts w:cs="Arial"/>
                <w:sz w:val="22"/>
                <w:szCs w:val="22"/>
              </w:rPr>
            </w:pPr>
            <w:r w:rsidRPr="004B2E41">
              <w:rPr>
                <w:rFonts w:cs="Arial"/>
                <w:sz w:val="22"/>
                <w:szCs w:val="22"/>
              </w:rPr>
              <w:t>quick restore</w:t>
            </w:r>
          </w:p>
        </w:tc>
        <w:tc>
          <w:tcPr>
            <w:tcW w:w="992" w:type="dxa"/>
            <w:shd w:val="clear" w:color="auto" w:fill="C6D9F1" w:themeFill="text2" w:themeFillTint="33"/>
          </w:tcPr>
          <w:p w14:paraId="55522C18" w14:textId="77777777" w:rsidR="00220F6A" w:rsidRPr="008138E7" w:rsidRDefault="00220F6A" w:rsidP="00220F6A">
            <w:pPr>
              <w:spacing w:after="0"/>
              <w:jc w:val="center"/>
              <w:rPr>
                <w:rFonts w:cs="Arial"/>
                <w:sz w:val="22"/>
                <w:szCs w:val="22"/>
              </w:rPr>
            </w:pPr>
          </w:p>
        </w:tc>
        <w:tc>
          <w:tcPr>
            <w:tcW w:w="1131" w:type="dxa"/>
          </w:tcPr>
          <w:p w14:paraId="4C728376" w14:textId="77777777" w:rsidR="00220F6A" w:rsidRPr="008138E7" w:rsidRDefault="00220F6A" w:rsidP="00220F6A">
            <w:pPr>
              <w:spacing w:after="0"/>
              <w:jc w:val="center"/>
              <w:rPr>
                <w:rFonts w:cs="Arial"/>
                <w:sz w:val="22"/>
                <w:szCs w:val="22"/>
              </w:rPr>
            </w:pPr>
          </w:p>
        </w:tc>
        <w:tc>
          <w:tcPr>
            <w:tcW w:w="6560" w:type="dxa"/>
          </w:tcPr>
          <w:p w14:paraId="602A318A" w14:textId="77777777" w:rsidR="00220F6A" w:rsidRPr="008138E7" w:rsidRDefault="00220F6A" w:rsidP="00220F6A">
            <w:pPr>
              <w:spacing w:after="0"/>
              <w:rPr>
                <w:rFonts w:cs="Arial"/>
                <w:sz w:val="22"/>
                <w:szCs w:val="22"/>
              </w:rPr>
            </w:pPr>
          </w:p>
        </w:tc>
      </w:tr>
      <w:tr w:rsidR="00220F6A" w:rsidRPr="008138E7" w14:paraId="6D6820F1" w14:textId="77777777" w:rsidTr="00F833DC">
        <w:tc>
          <w:tcPr>
            <w:tcW w:w="1083" w:type="dxa"/>
            <w:shd w:val="clear" w:color="auto" w:fill="C6D9F1" w:themeFill="text2" w:themeFillTint="33"/>
          </w:tcPr>
          <w:p w14:paraId="26D184F8"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EE6D265" w14:textId="77777777" w:rsidR="00220F6A" w:rsidRPr="004B2E41" w:rsidRDefault="00220F6A" w:rsidP="00220F6A">
            <w:pPr>
              <w:rPr>
                <w:rFonts w:cs="Arial"/>
                <w:sz w:val="22"/>
                <w:szCs w:val="22"/>
              </w:rPr>
            </w:pPr>
            <w:r w:rsidRPr="004B2E41">
              <w:rPr>
                <w:rFonts w:cs="Arial"/>
                <w:sz w:val="22"/>
                <w:szCs w:val="22"/>
              </w:rPr>
              <w:t xml:space="preserve">The Council uses SQL Transaction Logging and database mirroring to allow recovery from a specific point in time. </w:t>
            </w:r>
          </w:p>
          <w:p w14:paraId="08223E4B" w14:textId="77777777" w:rsidR="00220F6A" w:rsidRPr="004B2E41" w:rsidRDefault="00220F6A" w:rsidP="00220F6A">
            <w:pPr>
              <w:rPr>
                <w:rFonts w:cs="Arial"/>
                <w:sz w:val="22"/>
                <w:szCs w:val="22"/>
              </w:rPr>
            </w:pPr>
            <w:r w:rsidRPr="004B2E41">
              <w:rPr>
                <w:rFonts w:cs="Arial"/>
                <w:sz w:val="22"/>
                <w:szCs w:val="22"/>
              </w:rPr>
              <w:t>The EMS should support this.</w:t>
            </w:r>
          </w:p>
          <w:p w14:paraId="24BC6F4E" w14:textId="77777777" w:rsidR="00220F6A" w:rsidRPr="004B2E41" w:rsidRDefault="00220F6A" w:rsidP="00220F6A">
            <w:pPr>
              <w:rPr>
                <w:rFonts w:cs="Arial"/>
                <w:sz w:val="22"/>
                <w:szCs w:val="22"/>
              </w:rPr>
            </w:pPr>
            <w:r w:rsidRPr="004B2E41">
              <w:rPr>
                <w:rFonts w:cs="Arial"/>
                <w:sz w:val="22"/>
                <w:szCs w:val="22"/>
              </w:rPr>
              <w:t xml:space="preserve">An off premise externally hosted EMS shall maintain a 99.9% service availability with no </w:t>
            </w:r>
            <w:r w:rsidRPr="004B2E41">
              <w:rPr>
                <w:rFonts w:cs="Arial"/>
                <w:sz w:val="22"/>
                <w:szCs w:val="22"/>
              </w:rPr>
              <w:lastRenderedPageBreak/>
              <w:t>planned downtime during elections/referenda.</w:t>
            </w:r>
          </w:p>
        </w:tc>
        <w:tc>
          <w:tcPr>
            <w:tcW w:w="992" w:type="dxa"/>
            <w:shd w:val="clear" w:color="auto" w:fill="C6D9F1" w:themeFill="text2" w:themeFillTint="33"/>
          </w:tcPr>
          <w:p w14:paraId="6C06D5AE" w14:textId="77777777" w:rsidR="00220F6A" w:rsidRPr="008138E7" w:rsidRDefault="00220F6A" w:rsidP="00220F6A">
            <w:pPr>
              <w:spacing w:after="0"/>
              <w:jc w:val="center"/>
              <w:rPr>
                <w:rFonts w:cs="Arial"/>
                <w:sz w:val="22"/>
                <w:szCs w:val="22"/>
              </w:rPr>
            </w:pPr>
          </w:p>
        </w:tc>
        <w:tc>
          <w:tcPr>
            <w:tcW w:w="1131" w:type="dxa"/>
          </w:tcPr>
          <w:p w14:paraId="5D4065F3" w14:textId="77777777" w:rsidR="00220F6A" w:rsidRPr="008138E7" w:rsidRDefault="00220F6A" w:rsidP="00220F6A">
            <w:pPr>
              <w:spacing w:after="0"/>
              <w:jc w:val="center"/>
              <w:rPr>
                <w:rFonts w:cs="Arial"/>
                <w:sz w:val="22"/>
                <w:szCs w:val="22"/>
              </w:rPr>
            </w:pPr>
          </w:p>
        </w:tc>
        <w:tc>
          <w:tcPr>
            <w:tcW w:w="6560" w:type="dxa"/>
          </w:tcPr>
          <w:p w14:paraId="0A94114B" w14:textId="77777777" w:rsidR="00220F6A" w:rsidRPr="008138E7" w:rsidRDefault="00220F6A" w:rsidP="00220F6A">
            <w:pPr>
              <w:spacing w:after="0"/>
              <w:rPr>
                <w:rFonts w:cs="Arial"/>
                <w:sz w:val="22"/>
                <w:szCs w:val="22"/>
              </w:rPr>
            </w:pPr>
          </w:p>
        </w:tc>
      </w:tr>
      <w:tr w:rsidR="00220F6A" w:rsidRPr="008138E7" w14:paraId="562F0341" w14:textId="77777777" w:rsidTr="00F833DC">
        <w:tc>
          <w:tcPr>
            <w:tcW w:w="1083" w:type="dxa"/>
            <w:shd w:val="clear" w:color="auto" w:fill="C6D9F1" w:themeFill="text2" w:themeFillTint="33"/>
          </w:tcPr>
          <w:p w14:paraId="4EC4AE5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6A604180" w14:textId="77777777" w:rsidR="00220F6A" w:rsidRPr="004B2E41" w:rsidRDefault="00220F6A" w:rsidP="00220F6A">
            <w:pPr>
              <w:rPr>
                <w:rFonts w:cs="Arial"/>
                <w:sz w:val="22"/>
                <w:szCs w:val="22"/>
              </w:rPr>
            </w:pPr>
            <w:r w:rsidRPr="004B2E41">
              <w:rPr>
                <w:rFonts w:cs="Arial"/>
                <w:sz w:val="22"/>
                <w:szCs w:val="22"/>
              </w:rPr>
              <w:t>The EMS should support backup (standard installation locations) of non-database data such as reports, configuration files, server client software. This shall facilitate the efficient recovery of the system should a failure occur.</w:t>
            </w:r>
          </w:p>
          <w:p w14:paraId="09BDB0CF" w14:textId="77777777" w:rsidR="00220F6A" w:rsidRPr="004B2E41" w:rsidRDefault="00220F6A" w:rsidP="00220F6A">
            <w:pPr>
              <w:rPr>
                <w:rFonts w:cs="Arial"/>
                <w:i/>
                <w:sz w:val="22"/>
                <w:szCs w:val="22"/>
              </w:rPr>
            </w:pPr>
            <w:r w:rsidRPr="004B2E41">
              <w:rPr>
                <w:rFonts w:cs="Arial"/>
                <w:i/>
                <w:sz w:val="22"/>
                <w:szCs w:val="22"/>
              </w:rPr>
              <w:t>In the response provide details of the system backup and recovery tools and processes utilised by the EMS other than standard file-level backup and recovery.</w:t>
            </w:r>
          </w:p>
        </w:tc>
        <w:tc>
          <w:tcPr>
            <w:tcW w:w="992" w:type="dxa"/>
            <w:shd w:val="clear" w:color="auto" w:fill="C6D9F1" w:themeFill="text2" w:themeFillTint="33"/>
          </w:tcPr>
          <w:p w14:paraId="4D34987D" w14:textId="77777777" w:rsidR="00220F6A" w:rsidRPr="008138E7" w:rsidRDefault="00220F6A" w:rsidP="00220F6A">
            <w:pPr>
              <w:spacing w:after="0"/>
              <w:jc w:val="center"/>
              <w:rPr>
                <w:rFonts w:cs="Arial"/>
                <w:sz w:val="22"/>
                <w:szCs w:val="22"/>
              </w:rPr>
            </w:pPr>
          </w:p>
        </w:tc>
        <w:tc>
          <w:tcPr>
            <w:tcW w:w="1131" w:type="dxa"/>
          </w:tcPr>
          <w:p w14:paraId="75CAE273" w14:textId="77777777" w:rsidR="00220F6A" w:rsidRPr="008138E7" w:rsidRDefault="00220F6A" w:rsidP="00220F6A">
            <w:pPr>
              <w:spacing w:after="0"/>
              <w:jc w:val="center"/>
              <w:rPr>
                <w:rFonts w:cs="Arial"/>
                <w:sz w:val="22"/>
                <w:szCs w:val="22"/>
              </w:rPr>
            </w:pPr>
          </w:p>
        </w:tc>
        <w:tc>
          <w:tcPr>
            <w:tcW w:w="6560" w:type="dxa"/>
          </w:tcPr>
          <w:p w14:paraId="035E5D54" w14:textId="77777777" w:rsidR="00220F6A" w:rsidRPr="008138E7" w:rsidRDefault="00220F6A" w:rsidP="00220F6A">
            <w:pPr>
              <w:spacing w:after="0"/>
              <w:rPr>
                <w:rFonts w:cs="Arial"/>
                <w:sz w:val="22"/>
                <w:szCs w:val="22"/>
              </w:rPr>
            </w:pPr>
          </w:p>
        </w:tc>
      </w:tr>
      <w:tr w:rsidR="00220F6A" w:rsidRPr="008138E7" w14:paraId="6D8F1F43" w14:textId="77777777" w:rsidTr="008D561A">
        <w:tc>
          <w:tcPr>
            <w:tcW w:w="14743" w:type="dxa"/>
            <w:gridSpan w:val="5"/>
            <w:shd w:val="clear" w:color="auto" w:fill="8DB3E2" w:themeFill="text2" w:themeFillTint="66"/>
          </w:tcPr>
          <w:p w14:paraId="649CC71A" w14:textId="09F89E40" w:rsidR="00220F6A" w:rsidRPr="004B2E41" w:rsidRDefault="00220F6A" w:rsidP="00220F6A">
            <w:pPr>
              <w:keepNext/>
              <w:spacing w:after="0"/>
              <w:rPr>
                <w:rFonts w:cs="Arial"/>
                <w:b/>
                <w:sz w:val="22"/>
                <w:szCs w:val="22"/>
              </w:rPr>
            </w:pPr>
            <w:r w:rsidRPr="004B2E41">
              <w:rPr>
                <w:rFonts w:cs="Arial"/>
                <w:b/>
                <w:sz w:val="22"/>
                <w:szCs w:val="22"/>
              </w:rPr>
              <w:t>Maintainability (7%)</w:t>
            </w:r>
          </w:p>
        </w:tc>
      </w:tr>
      <w:tr w:rsidR="00220F6A" w:rsidRPr="008138E7" w14:paraId="716BD545" w14:textId="77777777" w:rsidTr="00F833DC">
        <w:tc>
          <w:tcPr>
            <w:tcW w:w="1083" w:type="dxa"/>
            <w:shd w:val="clear" w:color="auto" w:fill="C6D9F1" w:themeFill="text2" w:themeFillTint="33"/>
          </w:tcPr>
          <w:p w14:paraId="26AF3FFB"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C3656BA" w14:textId="77777777" w:rsidR="00220F6A" w:rsidRPr="004B2E41" w:rsidRDefault="00220F6A" w:rsidP="00220F6A">
            <w:pPr>
              <w:spacing w:after="80"/>
              <w:rPr>
                <w:rFonts w:cs="Arial"/>
                <w:sz w:val="22"/>
                <w:szCs w:val="22"/>
              </w:rPr>
            </w:pPr>
            <w:r w:rsidRPr="004B2E41">
              <w:rPr>
                <w:rFonts w:cs="Arial"/>
                <w:sz w:val="22"/>
                <w:szCs w:val="22"/>
              </w:rPr>
              <w:t>The EMS should provide:</w:t>
            </w:r>
          </w:p>
          <w:p w14:paraId="3BA9EF8B" w14:textId="77777777" w:rsidR="00220F6A" w:rsidRPr="004B2E41" w:rsidRDefault="00220F6A" w:rsidP="00220F6A">
            <w:pPr>
              <w:pStyle w:val="ListParagraph"/>
              <w:numPr>
                <w:ilvl w:val="0"/>
                <w:numId w:val="71"/>
              </w:numPr>
              <w:spacing w:after="80"/>
              <w:rPr>
                <w:rFonts w:cs="Arial"/>
                <w:sz w:val="22"/>
                <w:szCs w:val="22"/>
              </w:rPr>
            </w:pPr>
            <w:r w:rsidRPr="004B2E41">
              <w:rPr>
                <w:rFonts w:cs="Arial"/>
                <w:sz w:val="22"/>
                <w:szCs w:val="22"/>
              </w:rPr>
              <w:t>a development environment for Council staff to either configure or develop business solutions into the system, prior to testing and subsequent release</w:t>
            </w:r>
          </w:p>
          <w:p w14:paraId="01577666" w14:textId="77777777" w:rsidR="00220F6A" w:rsidRPr="004B2E41" w:rsidRDefault="00220F6A" w:rsidP="00220F6A">
            <w:pPr>
              <w:pStyle w:val="ListParagraph"/>
              <w:numPr>
                <w:ilvl w:val="0"/>
                <w:numId w:val="71"/>
              </w:numPr>
              <w:spacing w:after="80"/>
              <w:rPr>
                <w:rFonts w:cs="Arial"/>
                <w:sz w:val="22"/>
                <w:szCs w:val="22"/>
              </w:rPr>
            </w:pPr>
            <w:r w:rsidRPr="004B2E41">
              <w:rPr>
                <w:rFonts w:cs="Arial"/>
                <w:sz w:val="22"/>
                <w:szCs w:val="22"/>
              </w:rPr>
              <w:t>a test environment for Council staff to test new releases prior to live implementation</w:t>
            </w:r>
          </w:p>
          <w:p w14:paraId="1365E4CC" w14:textId="77777777" w:rsidR="00220F6A" w:rsidRPr="004B2E41" w:rsidRDefault="00220F6A" w:rsidP="00220F6A">
            <w:pPr>
              <w:pStyle w:val="ListParagraph"/>
              <w:numPr>
                <w:ilvl w:val="0"/>
                <w:numId w:val="71"/>
              </w:numPr>
              <w:spacing w:after="80"/>
              <w:rPr>
                <w:rFonts w:cs="Arial"/>
                <w:sz w:val="22"/>
                <w:szCs w:val="22"/>
              </w:rPr>
            </w:pPr>
            <w:r w:rsidRPr="004B2E41">
              <w:rPr>
                <w:rFonts w:cs="Arial"/>
                <w:sz w:val="22"/>
                <w:szCs w:val="22"/>
              </w:rPr>
              <w:t>a training environment for Council staff to test new releases prior to live implementation</w:t>
            </w:r>
          </w:p>
          <w:p w14:paraId="4707335D" w14:textId="77777777" w:rsidR="00220F6A" w:rsidRPr="004B2E41" w:rsidRDefault="00220F6A" w:rsidP="00220F6A">
            <w:pPr>
              <w:pStyle w:val="ListParagraph"/>
              <w:numPr>
                <w:ilvl w:val="0"/>
                <w:numId w:val="71"/>
              </w:numPr>
              <w:spacing w:after="80"/>
              <w:rPr>
                <w:rFonts w:cs="Arial"/>
                <w:sz w:val="22"/>
                <w:szCs w:val="22"/>
              </w:rPr>
            </w:pPr>
            <w:r w:rsidRPr="004B2E41">
              <w:rPr>
                <w:rFonts w:cs="Arial"/>
                <w:sz w:val="22"/>
                <w:szCs w:val="22"/>
              </w:rPr>
              <w:t>a live environment</w:t>
            </w:r>
          </w:p>
        </w:tc>
        <w:tc>
          <w:tcPr>
            <w:tcW w:w="992" w:type="dxa"/>
            <w:shd w:val="clear" w:color="auto" w:fill="C6D9F1" w:themeFill="text2" w:themeFillTint="33"/>
          </w:tcPr>
          <w:p w14:paraId="7A4A402D" w14:textId="77777777" w:rsidR="00220F6A" w:rsidRPr="008138E7" w:rsidRDefault="00220F6A" w:rsidP="00220F6A">
            <w:pPr>
              <w:spacing w:after="0"/>
              <w:jc w:val="center"/>
              <w:rPr>
                <w:rFonts w:cs="Arial"/>
                <w:sz w:val="22"/>
                <w:szCs w:val="22"/>
              </w:rPr>
            </w:pPr>
          </w:p>
        </w:tc>
        <w:tc>
          <w:tcPr>
            <w:tcW w:w="1131" w:type="dxa"/>
          </w:tcPr>
          <w:p w14:paraId="0D8CE826" w14:textId="77777777" w:rsidR="00220F6A" w:rsidRPr="008138E7" w:rsidRDefault="00220F6A" w:rsidP="00220F6A">
            <w:pPr>
              <w:spacing w:after="0"/>
              <w:jc w:val="center"/>
              <w:rPr>
                <w:rFonts w:cs="Arial"/>
                <w:sz w:val="22"/>
                <w:szCs w:val="22"/>
              </w:rPr>
            </w:pPr>
          </w:p>
        </w:tc>
        <w:tc>
          <w:tcPr>
            <w:tcW w:w="6560" w:type="dxa"/>
          </w:tcPr>
          <w:p w14:paraId="71B2BF8F" w14:textId="77777777" w:rsidR="00220F6A" w:rsidRPr="008138E7" w:rsidRDefault="00220F6A" w:rsidP="00220F6A">
            <w:pPr>
              <w:spacing w:after="0"/>
              <w:rPr>
                <w:rFonts w:cs="Arial"/>
                <w:sz w:val="22"/>
                <w:szCs w:val="22"/>
              </w:rPr>
            </w:pPr>
          </w:p>
        </w:tc>
      </w:tr>
      <w:tr w:rsidR="00220F6A" w:rsidRPr="008138E7" w14:paraId="7BFC9E82" w14:textId="77777777" w:rsidTr="00F833DC">
        <w:tc>
          <w:tcPr>
            <w:tcW w:w="1083" w:type="dxa"/>
            <w:shd w:val="clear" w:color="auto" w:fill="C6D9F1" w:themeFill="text2" w:themeFillTint="33"/>
          </w:tcPr>
          <w:p w14:paraId="50E1AFE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D250F4B" w14:textId="4F445CC1" w:rsidR="00220F6A" w:rsidRPr="004B2E41" w:rsidRDefault="00220F6A" w:rsidP="00220F6A">
            <w:pPr>
              <w:rPr>
                <w:rFonts w:cs="Arial"/>
                <w:sz w:val="22"/>
                <w:szCs w:val="22"/>
              </w:rPr>
            </w:pPr>
            <w:r w:rsidRPr="004B2E41">
              <w:rPr>
                <w:rFonts w:cs="Arial"/>
                <w:sz w:val="22"/>
                <w:szCs w:val="22"/>
              </w:rPr>
              <w:t xml:space="preserve">For all environments provided, e.g. live, test, train, development, the EMS shall provide the ability to keep them synchronised (configuration and data) to ensure consistency across the </w:t>
            </w:r>
            <w:r w:rsidRPr="004B2E41">
              <w:rPr>
                <w:rFonts w:cs="Arial"/>
                <w:sz w:val="22"/>
                <w:szCs w:val="22"/>
              </w:rPr>
              <w:lastRenderedPageBreak/>
              <w:t>system estate.</w:t>
            </w:r>
          </w:p>
        </w:tc>
        <w:tc>
          <w:tcPr>
            <w:tcW w:w="992" w:type="dxa"/>
            <w:shd w:val="clear" w:color="auto" w:fill="C6D9F1" w:themeFill="text2" w:themeFillTint="33"/>
          </w:tcPr>
          <w:p w14:paraId="11C8B82B" w14:textId="77777777" w:rsidR="00220F6A" w:rsidRPr="008138E7" w:rsidRDefault="00220F6A" w:rsidP="00220F6A">
            <w:pPr>
              <w:spacing w:after="0"/>
              <w:jc w:val="center"/>
              <w:rPr>
                <w:rFonts w:cs="Arial"/>
                <w:sz w:val="22"/>
                <w:szCs w:val="22"/>
              </w:rPr>
            </w:pPr>
            <w:r>
              <w:rPr>
                <w:rFonts w:cs="Arial"/>
                <w:sz w:val="22"/>
                <w:szCs w:val="22"/>
              </w:rPr>
              <w:lastRenderedPageBreak/>
              <w:t>M</w:t>
            </w:r>
          </w:p>
        </w:tc>
        <w:tc>
          <w:tcPr>
            <w:tcW w:w="1131" w:type="dxa"/>
          </w:tcPr>
          <w:p w14:paraId="5C4E1047" w14:textId="77777777" w:rsidR="00220F6A" w:rsidRPr="008138E7" w:rsidRDefault="00220F6A" w:rsidP="00220F6A">
            <w:pPr>
              <w:spacing w:after="0"/>
              <w:jc w:val="center"/>
              <w:rPr>
                <w:rFonts w:cs="Arial"/>
                <w:sz w:val="22"/>
                <w:szCs w:val="22"/>
              </w:rPr>
            </w:pPr>
          </w:p>
        </w:tc>
        <w:tc>
          <w:tcPr>
            <w:tcW w:w="6560" w:type="dxa"/>
          </w:tcPr>
          <w:p w14:paraId="39D358A6" w14:textId="77777777" w:rsidR="00220F6A" w:rsidRPr="008138E7" w:rsidRDefault="00220F6A" w:rsidP="00220F6A">
            <w:pPr>
              <w:spacing w:after="0"/>
              <w:rPr>
                <w:rFonts w:cs="Arial"/>
                <w:sz w:val="22"/>
                <w:szCs w:val="22"/>
              </w:rPr>
            </w:pPr>
          </w:p>
        </w:tc>
      </w:tr>
      <w:tr w:rsidR="00220F6A" w:rsidRPr="008138E7" w14:paraId="2A3AD565" w14:textId="77777777" w:rsidTr="00F833DC">
        <w:tc>
          <w:tcPr>
            <w:tcW w:w="1083" w:type="dxa"/>
            <w:shd w:val="clear" w:color="auto" w:fill="C6D9F1" w:themeFill="text2" w:themeFillTint="33"/>
          </w:tcPr>
          <w:p w14:paraId="2559E900"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54C5D93" w14:textId="77777777" w:rsidR="00220F6A" w:rsidRPr="004B2E41" w:rsidRDefault="00220F6A" w:rsidP="00220F6A">
            <w:pPr>
              <w:rPr>
                <w:rFonts w:cs="Arial"/>
                <w:sz w:val="22"/>
                <w:szCs w:val="22"/>
              </w:rPr>
            </w:pPr>
            <w:r w:rsidRPr="004B2E41">
              <w:rPr>
                <w:rFonts w:cs="Arial"/>
                <w:sz w:val="22"/>
                <w:szCs w:val="22"/>
              </w:rPr>
              <w:t>The EMS should be compatible with packaging tools to assist in the rollout of client software.</w:t>
            </w:r>
          </w:p>
        </w:tc>
        <w:tc>
          <w:tcPr>
            <w:tcW w:w="992" w:type="dxa"/>
            <w:shd w:val="clear" w:color="auto" w:fill="C6D9F1" w:themeFill="text2" w:themeFillTint="33"/>
          </w:tcPr>
          <w:p w14:paraId="5DAE8932" w14:textId="77777777" w:rsidR="00220F6A" w:rsidRDefault="00220F6A" w:rsidP="00220F6A">
            <w:pPr>
              <w:spacing w:after="0"/>
              <w:jc w:val="center"/>
              <w:rPr>
                <w:rFonts w:cs="Arial"/>
                <w:sz w:val="22"/>
                <w:szCs w:val="22"/>
              </w:rPr>
            </w:pPr>
          </w:p>
        </w:tc>
        <w:tc>
          <w:tcPr>
            <w:tcW w:w="1131" w:type="dxa"/>
          </w:tcPr>
          <w:p w14:paraId="0BD2373B" w14:textId="77777777" w:rsidR="00220F6A" w:rsidRPr="008138E7" w:rsidRDefault="00220F6A" w:rsidP="00220F6A">
            <w:pPr>
              <w:spacing w:after="0"/>
              <w:jc w:val="center"/>
              <w:rPr>
                <w:rFonts w:cs="Arial"/>
                <w:sz w:val="22"/>
                <w:szCs w:val="22"/>
              </w:rPr>
            </w:pPr>
          </w:p>
        </w:tc>
        <w:tc>
          <w:tcPr>
            <w:tcW w:w="6560" w:type="dxa"/>
          </w:tcPr>
          <w:p w14:paraId="1A9D93C6" w14:textId="77777777" w:rsidR="00220F6A" w:rsidRPr="008138E7" w:rsidRDefault="00220F6A" w:rsidP="00220F6A">
            <w:pPr>
              <w:spacing w:after="0"/>
              <w:rPr>
                <w:rFonts w:cs="Arial"/>
                <w:sz w:val="22"/>
                <w:szCs w:val="22"/>
              </w:rPr>
            </w:pPr>
          </w:p>
        </w:tc>
      </w:tr>
      <w:tr w:rsidR="00220F6A" w:rsidRPr="008138E7" w14:paraId="743BA4A1" w14:textId="77777777" w:rsidTr="00F833DC">
        <w:tc>
          <w:tcPr>
            <w:tcW w:w="1083" w:type="dxa"/>
            <w:shd w:val="clear" w:color="auto" w:fill="C6D9F1" w:themeFill="text2" w:themeFillTint="33"/>
          </w:tcPr>
          <w:p w14:paraId="2E193B97"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190FD6AA" w14:textId="77777777" w:rsidR="00220F6A" w:rsidRPr="004B2E41" w:rsidRDefault="00220F6A" w:rsidP="00220F6A">
            <w:pPr>
              <w:rPr>
                <w:rFonts w:cs="Arial"/>
                <w:sz w:val="22"/>
                <w:szCs w:val="22"/>
              </w:rPr>
            </w:pPr>
            <w:r w:rsidRPr="004B2E41">
              <w:rPr>
                <w:rFonts w:cs="Arial"/>
                <w:sz w:val="22"/>
                <w:szCs w:val="22"/>
              </w:rPr>
              <w:t>The EMS shall be able to be managed and maintained with minimal support from ICT specialists.</w:t>
            </w:r>
          </w:p>
          <w:p w14:paraId="0FAB0430" w14:textId="77777777" w:rsidR="00220F6A" w:rsidRPr="004B2E41" w:rsidRDefault="00220F6A" w:rsidP="00220F6A">
            <w:pPr>
              <w:rPr>
                <w:rFonts w:cs="Arial"/>
                <w:i/>
                <w:sz w:val="22"/>
                <w:szCs w:val="22"/>
              </w:rPr>
            </w:pPr>
            <w:r w:rsidRPr="004B2E41">
              <w:rPr>
                <w:rFonts w:cs="Arial"/>
                <w:i/>
                <w:sz w:val="22"/>
                <w:szCs w:val="22"/>
              </w:rPr>
              <w:t>In the response detail the staffing resource, skillset and tasks required to administer the EMS, including details of which tasks are typically carried out by the system administrator(s) and those which shall require specialist ICT staff.</w:t>
            </w:r>
          </w:p>
        </w:tc>
        <w:tc>
          <w:tcPr>
            <w:tcW w:w="992" w:type="dxa"/>
            <w:shd w:val="clear" w:color="auto" w:fill="C6D9F1" w:themeFill="text2" w:themeFillTint="33"/>
          </w:tcPr>
          <w:p w14:paraId="2ECC6368"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720E4892" w14:textId="77777777" w:rsidR="00220F6A" w:rsidRPr="008138E7" w:rsidRDefault="00220F6A" w:rsidP="00220F6A">
            <w:pPr>
              <w:spacing w:after="0"/>
              <w:jc w:val="center"/>
              <w:rPr>
                <w:rFonts w:cs="Arial"/>
                <w:sz w:val="22"/>
                <w:szCs w:val="22"/>
              </w:rPr>
            </w:pPr>
          </w:p>
        </w:tc>
        <w:tc>
          <w:tcPr>
            <w:tcW w:w="6560" w:type="dxa"/>
          </w:tcPr>
          <w:p w14:paraId="2903074C" w14:textId="77777777" w:rsidR="00220F6A" w:rsidRPr="008138E7" w:rsidRDefault="00220F6A" w:rsidP="00220F6A">
            <w:pPr>
              <w:spacing w:after="0"/>
              <w:rPr>
                <w:rFonts w:cs="Arial"/>
                <w:sz w:val="22"/>
                <w:szCs w:val="22"/>
              </w:rPr>
            </w:pPr>
          </w:p>
        </w:tc>
      </w:tr>
      <w:tr w:rsidR="00220F6A" w:rsidRPr="008138E7" w14:paraId="0F8741A6" w14:textId="77777777" w:rsidTr="00F833DC">
        <w:tc>
          <w:tcPr>
            <w:tcW w:w="1083" w:type="dxa"/>
            <w:shd w:val="clear" w:color="auto" w:fill="C6D9F1" w:themeFill="text2" w:themeFillTint="33"/>
          </w:tcPr>
          <w:p w14:paraId="2F27B34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1151E6F" w14:textId="3ADB3E44" w:rsidR="00220F6A" w:rsidRPr="004B2E41" w:rsidRDefault="00220F6A" w:rsidP="00220F6A">
            <w:pPr>
              <w:rPr>
                <w:rFonts w:cs="Arial"/>
                <w:sz w:val="22"/>
                <w:szCs w:val="22"/>
              </w:rPr>
            </w:pPr>
            <w:r w:rsidRPr="004B2E41">
              <w:rPr>
                <w:rFonts w:cs="Arial"/>
                <w:sz w:val="22"/>
                <w:szCs w:val="22"/>
              </w:rPr>
              <w:t>Technical training shall be provided to Council ICT staff for them to be able to provide 0 – 1 level support on premise solution support.</w:t>
            </w:r>
          </w:p>
        </w:tc>
        <w:tc>
          <w:tcPr>
            <w:tcW w:w="992" w:type="dxa"/>
            <w:shd w:val="clear" w:color="auto" w:fill="C6D9F1" w:themeFill="text2" w:themeFillTint="33"/>
          </w:tcPr>
          <w:p w14:paraId="423D3CED"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42571734" w14:textId="77777777" w:rsidR="00220F6A" w:rsidRPr="008138E7" w:rsidRDefault="00220F6A" w:rsidP="00220F6A">
            <w:pPr>
              <w:spacing w:after="0"/>
              <w:jc w:val="center"/>
              <w:rPr>
                <w:rFonts w:cs="Arial"/>
                <w:sz w:val="22"/>
                <w:szCs w:val="22"/>
              </w:rPr>
            </w:pPr>
          </w:p>
        </w:tc>
        <w:tc>
          <w:tcPr>
            <w:tcW w:w="6560" w:type="dxa"/>
          </w:tcPr>
          <w:p w14:paraId="22220E31" w14:textId="77777777" w:rsidR="00220F6A" w:rsidRPr="008138E7" w:rsidRDefault="00220F6A" w:rsidP="00220F6A">
            <w:pPr>
              <w:spacing w:after="0"/>
              <w:rPr>
                <w:rFonts w:cs="Arial"/>
                <w:sz w:val="22"/>
                <w:szCs w:val="22"/>
              </w:rPr>
            </w:pPr>
          </w:p>
        </w:tc>
      </w:tr>
      <w:tr w:rsidR="00220F6A" w:rsidRPr="008138E7" w14:paraId="184AC964" w14:textId="77777777" w:rsidTr="008D561A">
        <w:tc>
          <w:tcPr>
            <w:tcW w:w="14743" w:type="dxa"/>
            <w:gridSpan w:val="5"/>
            <w:shd w:val="clear" w:color="auto" w:fill="8DB3E2" w:themeFill="text2" w:themeFillTint="66"/>
          </w:tcPr>
          <w:p w14:paraId="52EE3A98" w14:textId="361A4ADD" w:rsidR="00220F6A" w:rsidRPr="004B2E41" w:rsidRDefault="005051C5" w:rsidP="00220F6A">
            <w:pPr>
              <w:keepNext/>
              <w:spacing w:after="0"/>
              <w:rPr>
                <w:rFonts w:cs="Arial"/>
                <w:b/>
                <w:sz w:val="22"/>
                <w:szCs w:val="22"/>
              </w:rPr>
            </w:pPr>
            <w:r w:rsidRPr="004B2E41">
              <w:rPr>
                <w:rFonts w:cs="Arial"/>
                <w:b/>
                <w:sz w:val="22"/>
                <w:szCs w:val="22"/>
              </w:rPr>
              <w:t>System Usability (2.5%)</w:t>
            </w:r>
          </w:p>
        </w:tc>
      </w:tr>
      <w:tr w:rsidR="00220F6A" w:rsidRPr="008138E7" w14:paraId="7D8D62BC" w14:textId="77777777" w:rsidTr="00F833DC">
        <w:tc>
          <w:tcPr>
            <w:tcW w:w="1083" w:type="dxa"/>
            <w:shd w:val="clear" w:color="auto" w:fill="C6D9F1" w:themeFill="text2" w:themeFillTint="33"/>
          </w:tcPr>
          <w:p w14:paraId="081CB19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FD57A11" w14:textId="77777777" w:rsidR="00220F6A" w:rsidRPr="004B2E41" w:rsidRDefault="00220F6A" w:rsidP="00220F6A">
            <w:pPr>
              <w:rPr>
                <w:rFonts w:cs="Arial"/>
                <w:sz w:val="22"/>
                <w:szCs w:val="22"/>
              </w:rPr>
            </w:pPr>
            <w:r w:rsidRPr="004B2E41">
              <w:rPr>
                <w:rFonts w:cs="Arial"/>
                <w:sz w:val="22"/>
                <w:szCs w:val="22"/>
              </w:rPr>
              <w:t xml:space="preserve">The EMS shall have the provision of a context sensitive online help facility with search functionality, which shall be capable to be tailored to the Council’s electoral service’s processes. </w:t>
            </w:r>
          </w:p>
        </w:tc>
        <w:tc>
          <w:tcPr>
            <w:tcW w:w="992" w:type="dxa"/>
            <w:shd w:val="clear" w:color="auto" w:fill="C6D9F1" w:themeFill="text2" w:themeFillTint="33"/>
          </w:tcPr>
          <w:p w14:paraId="4BB8CF51" w14:textId="77777777" w:rsidR="00220F6A" w:rsidRPr="008138E7" w:rsidRDefault="00220F6A" w:rsidP="00220F6A">
            <w:pPr>
              <w:spacing w:after="0"/>
              <w:jc w:val="center"/>
              <w:rPr>
                <w:rFonts w:cs="Arial"/>
                <w:sz w:val="22"/>
                <w:szCs w:val="22"/>
              </w:rPr>
            </w:pPr>
          </w:p>
        </w:tc>
        <w:tc>
          <w:tcPr>
            <w:tcW w:w="1131" w:type="dxa"/>
          </w:tcPr>
          <w:p w14:paraId="0BF63AE8" w14:textId="77777777" w:rsidR="00220F6A" w:rsidRPr="008138E7" w:rsidRDefault="00220F6A" w:rsidP="00220F6A">
            <w:pPr>
              <w:spacing w:after="0"/>
              <w:jc w:val="center"/>
              <w:rPr>
                <w:rFonts w:cs="Arial"/>
                <w:sz w:val="22"/>
                <w:szCs w:val="22"/>
              </w:rPr>
            </w:pPr>
          </w:p>
        </w:tc>
        <w:tc>
          <w:tcPr>
            <w:tcW w:w="6560" w:type="dxa"/>
          </w:tcPr>
          <w:p w14:paraId="003EA004" w14:textId="77777777" w:rsidR="00220F6A" w:rsidRPr="008138E7" w:rsidRDefault="00220F6A" w:rsidP="00220F6A">
            <w:pPr>
              <w:spacing w:after="0"/>
              <w:rPr>
                <w:rFonts w:cs="Arial"/>
                <w:sz w:val="22"/>
                <w:szCs w:val="22"/>
              </w:rPr>
            </w:pPr>
          </w:p>
        </w:tc>
      </w:tr>
      <w:tr w:rsidR="00220F6A" w:rsidRPr="008138E7" w14:paraId="2C685D33" w14:textId="77777777" w:rsidTr="00F833DC">
        <w:tc>
          <w:tcPr>
            <w:tcW w:w="1083" w:type="dxa"/>
            <w:shd w:val="clear" w:color="auto" w:fill="C6D9F1" w:themeFill="text2" w:themeFillTint="33"/>
          </w:tcPr>
          <w:p w14:paraId="3411C9B9"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9749700" w14:textId="597051E2" w:rsidR="00220F6A" w:rsidRPr="004B2E41" w:rsidRDefault="00220F6A" w:rsidP="00220F6A">
            <w:pPr>
              <w:rPr>
                <w:rFonts w:cs="Arial"/>
                <w:sz w:val="22"/>
                <w:szCs w:val="22"/>
              </w:rPr>
            </w:pPr>
            <w:r w:rsidRPr="004B2E41">
              <w:rPr>
                <w:rFonts w:cs="Arial"/>
                <w:sz w:val="22"/>
                <w:szCs w:val="22"/>
              </w:rPr>
              <w:t>The EMS web interface for use by Council staff shall operate effectively on Internet Explorer 11 and Microsoft Edge.</w:t>
            </w:r>
          </w:p>
        </w:tc>
        <w:tc>
          <w:tcPr>
            <w:tcW w:w="992" w:type="dxa"/>
            <w:shd w:val="clear" w:color="auto" w:fill="C6D9F1" w:themeFill="text2" w:themeFillTint="33"/>
          </w:tcPr>
          <w:p w14:paraId="78D197D7"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1BBAFFD4" w14:textId="77777777" w:rsidR="00220F6A" w:rsidRPr="008138E7" w:rsidRDefault="00220F6A" w:rsidP="00220F6A">
            <w:pPr>
              <w:spacing w:after="0"/>
              <w:jc w:val="center"/>
              <w:rPr>
                <w:rFonts w:cs="Arial"/>
                <w:sz w:val="22"/>
                <w:szCs w:val="22"/>
              </w:rPr>
            </w:pPr>
          </w:p>
        </w:tc>
        <w:tc>
          <w:tcPr>
            <w:tcW w:w="6560" w:type="dxa"/>
          </w:tcPr>
          <w:p w14:paraId="6FF53111" w14:textId="77777777" w:rsidR="00220F6A" w:rsidRPr="008138E7" w:rsidRDefault="00220F6A" w:rsidP="00220F6A">
            <w:pPr>
              <w:spacing w:after="0"/>
              <w:rPr>
                <w:rFonts w:cs="Arial"/>
                <w:sz w:val="22"/>
                <w:szCs w:val="22"/>
              </w:rPr>
            </w:pPr>
          </w:p>
        </w:tc>
      </w:tr>
      <w:tr w:rsidR="00220F6A" w:rsidRPr="008138E7" w14:paraId="55DD64E6" w14:textId="77777777" w:rsidTr="00F833DC">
        <w:tc>
          <w:tcPr>
            <w:tcW w:w="1083" w:type="dxa"/>
            <w:shd w:val="clear" w:color="auto" w:fill="C6D9F1" w:themeFill="text2" w:themeFillTint="33"/>
          </w:tcPr>
          <w:p w14:paraId="3ACC4977"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4A2B2F33" w14:textId="708CF5BC" w:rsidR="00220F6A" w:rsidRPr="004B2E41" w:rsidRDefault="00220F6A" w:rsidP="00220F6A">
            <w:pPr>
              <w:rPr>
                <w:rFonts w:cs="Arial"/>
                <w:sz w:val="22"/>
                <w:szCs w:val="22"/>
              </w:rPr>
            </w:pPr>
            <w:r w:rsidRPr="004B2E41">
              <w:rPr>
                <w:rFonts w:cs="Arial"/>
                <w:sz w:val="22"/>
                <w:szCs w:val="22"/>
              </w:rPr>
              <w:t>The EMS web interface for use by the public shall operate effectively on Internet Explorer, Microsoft Edge, Google Chrome and Mozilla Firefox, Safari.</w:t>
            </w:r>
          </w:p>
          <w:p w14:paraId="75BE909D" w14:textId="77777777" w:rsidR="00220F6A" w:rsidRPr="004B2E41" w:rsidRDefault="00220F6A" w:rsidP="00220F6A">
            <w:pPr>
              <w:rPr>
                <w:rFonts w:cs="Arial"/>
                <w:i/>
                <w:sz w:val="22"/>
                <w:szCs w:val="22"/>
              </w:rPr>
            </w:pPr>
            <w:r w:rsidRPr="004B2E41">
              <w:rPr>
                <w:rFonts w:cs="Arial"/>
                <w:i/>
                <w:sz w:val="22"/>
                <w:szCs w:val="22"/>
              </w:rPr>
              <w:t>Provide details of all browsers supported by the EMS, including support for Microsoft Edge and Apple Safari.</w:t>
            </w:r>
          </w:p>
        </w:tc>
        <w:tc>
          <w:tcPr>
            <w:tcW w:w="992" w:type="dxa"/>
            <w:shd w:val="clear" w:color="auto" w:fill="C6D9F1" w:themeFill="text2" w:themeFillTint="33"/>
          </w:tcPr>
          <w:p w14:paraId="2ABED61D"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7628F2C5" w14:textId="77777777" w:rsidR="00220F6A" w:rsidRPr="008138E7" w:rsidRDefault="00220F6A" w:rsidP="00220F6A">
            <w:pPr>
              <w:spacing w:after="0"/>
              <w:jc w:val="center"/>
              <w:rPr>
                <w:rFonts w:cs="Arial"/>
                <w:sz w:val="22"/>
                <w:szCs w:val="22"/>
              </w:rPr>
            </w:pPr>
          </w:p>
        </w:tc>
        <w:tc>
          <w:tcPr>
            <w:tcW w:w="6560" w:type="dxa"/>
          </w:tcPr>
          <w:p w14:paraId="1BF66069" w14:textId="77777777" w:rsidR="00220F6A" w:rsidRPr="008138E7" w:rsidRDefault="00220F6A" w:rsidP="00220F6A">
            <w:pPr>
              <w:spacing w:after="0"/>
              <w:rPr>
                <w:rFonts w:cs="Arial"/>
                <w:sz w:val="22"/>
                <w:szCs w:val="22"/>
              </w:rPr>
            </w:pPr>
          </w:p>
        </w:tc>
      </w:tr>
      <w:tr w:rsidR="00220F6A" w:rsidRPr="008138E7" w14:paraId="7BC12AA3" w14:textId="77777777" w:rsidTr="00F833DC">
        <w:tc>
          <w:tcPr>
            <w:tcW w:w="1083" w:type="dxa"/>
            <w:shd w:val="clear" w:color="auto" w:fill="C6D9F1" w:themeFill="text2" w:themeFillTint="33"/>
          </w:tcPr>
          <w:p w14:paraId="2974B3B5"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7D1EECA9" w14:textId="77777777" w:rsidR="00220F6A" w:rsidRPr="004B2E41" w:rsidRDefault="00220F6A" w:rsidP="00220F6A">
            <w:pPr>
              <w:rPr>
                <w:rFonts w:cs="Arial"/>
                <w:sz w:val="22"/>
                <w:szCs w:val="22"/>
              </w:rPr>
            </w:pPr>
            <w:r w:rsidRPr="004B2E41">
              <w:rPr>
                <w:rFonts w:cs="Arial"/>
                <w:sz w:val="22"/>
                <w:szCs w:val="22"/>
              </w:rPr>
              <w:t>Public facing web components of the EMS shall be compliant with WCAG 2.0 (technical standard) to level AA (as a minimum).</w:t>
            </w:r>
          </w:p>
        </w:tc>
        <w:tc>
          <w:tcPr>
            <w:tcW w:w="992" w:type="dxa"/>
            <w:shd w:val="clear" w:color="auto" w:fill="C6D9F1" w:themeFill="text2" w:themeFillTint="33"/>
          </w:tcPr>
          <w:p w14:paraId="2669FB4B" w14:textId="77777777" w:rsidR="00220F6A" w:rsidRDefault="00220F6A" w:rsidP="00220F6A">
            <w:pPr>
              <w:spacing w:after="0"/>
              <w:jc w:val="center"/>
              <w:rPr>
                <w:rFonts w:cs="Arial"/>
                <w:sz w:val="22"/>
                <w:szCs w:val="22"/>
              </w:rPr>
            </w:pPr>
            <w:r>
              <w:rPr>
                <w:rFonts w:cs="Arial"/>
                <w:sz w:val="22"/>
                <w:szCs w:val="22"/>
              </w:rPr>
              <w:t>M</w:t>
            </w:r>
          </w:p>
        </w:tc>
        <w:tc>
          <w:tcPr>
            <w:tcW w:w="1131" w:type="dxa"/>
          </w:tcPr>
          <w:p w14:paraId="4ADA354D" w14:textId="77777777" w:rsidR="00220F6A" w:rsidRPr="008138E7" w:rsidRDefault="00220F6A" w:rsidP="00220F6A">
            <w:pPr>
              <w:spacing w:after="0"/>
              <w:jc w:val="center"/>
              <w:rPr>
                <w:rFonts w:cs="Arial"/>
                <w:sz w:val="22"/>
                <w:szCs w:val="22"/>
              </w:rPr>
            </w:pPr>
          </w:p>
        </w:tc>
        <w:tc>
          <w:tcPr>
            <w:tcW w:w="6560" w:type="dxa"/>
          </w:tcPr>
          <w:p w14:paraId="303BA8A2" w14:textId="77777777" w:rsidR="00220F6A" w:rsidRPr="008138E7" w:rsidRDefault="00220F6A" w:rsidP="00220F6A">
            <w:pPr>
              <w:spacing w:after="0"/>
              <w:rPr>
                <w:rFonts w:cs="Arial"/>
                <w:sz w:val="22"/>
                <w:szCs w:val="22"/>
              </w:rPr>
            </w:pPr>
          </w:p>
        </w:tc>
      </w:tr>
      <w:tr w:rsidR="00220F6A" w:rsidRPr="008138E7" w14:paraId="6D6EB2EC" w14:textId="77777777" w:rsidTr="00F833DC">
        <w:tc>
          <w:tcPr>
            <w:tcW w:w="1083" w:type="dxa"/>
            <w:shd w:val="clear" w:color="auto" w:fill="C6D9F1" w:themeFill="text2" w:themeFillTint="33"/>
          </w:tcPr>
          <w:p w14:paraId="3C8D9C9C"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0F26666C" w14:textId="5D44498D" w:rsidR="00220F6A" w:rsidRPr="004B2E41" w:rsidRDefault="00220F6A" w:rsidP="00220F6A">
            <w:pPr>
              <w:rPr>
                <w:rFonts w:cs="Arial"/>
                <w:sz w:val="22"/>
                <w:szCs w:val="22"/>
              </w:rPr>
            </w:pPr>
            <w:r w:rsidRPr="004B2E41">
              <w:rPr>
                <w:rFonts w:cs="Arial"/>
                <w:sz w:val="22"/>
                <w:szCs w:val="22"/>
              </w:rPr>
              <w:t>The EMS shall support agile working and be accessible via IP-Sec VPN and SSL VPN technologies</w:t>
            </w:r>
          </w:p>
          <w:p w14:paraId="54607454" w14:textId="7F021D2E" w:rsidR="00220F6A" w:rsidRPr="004B2E41" w:rsidRDefault="00220F6A" w:rsidP="00220F6A">
            <w:pPr>
              <w:rPr>
                <w:rFonts w:cs="Arial"/>
                <w:i/>
                <w:sz w:val="22"/>
                <w:szCs w:val="22"/>
                <w:highlight w:val="yellow"/>
              </w:rPr>
            </w:pPr>
            <w:r w:rsidRPr="004B2E41">
              <w:rPr>
                <w:rFonts w:cs="Arial"/>
                <w:i/>
                <w:sz w:val="22"/>
                <w:szCs w:val="22"/>
              </w:rPr>
              <w:t>Detail any loss of system functionality which results from using this method of connection to the EMS.</w:t>
            </w:r>
          </w:p>
        </w:tc>
        <w:tc>
          <w:tcPr>
            <w:tcW w:w="992" w:type="dxa"/>
            <w:shd w:val="clear" w:color="auto" w:fill="C6D9F1" w:themeFill="text2" w:themeFillTint="33"/>
          </w:tcPr>
          <w:p w14:paraId="135B9DCC" w14:textId="77777777" w:rsidR="00220F6A" w:rsidRPr="008138E7" w:rsidRDefault="00220F6A" w:rsidP="00220F6A">
            <w:pPr>
              <w:spacing w:after="0"/>
              <w:jc w:val="center"/>
              <w:rPr>
                <w:rFonts w:cs="Arial"/>
                <w:sz w:val="22"/>
                <w:szCs w:val="22"/>
              </w:rPr>
            </w:pPr>
            <w:r>
              <w:rPr>
                <w:rFonts w:cs="Arial"/>
                <w:sz w:val="22"/>
                <w:szCs w:val="22"/>
              </w:rPr>
              <w:t>M</w:t>
            </w:r>
          </w:p>
        </w:tc>
        <w:tc>
          <w:tcPr>
            <w:tcW w:w="1131" w:type="dxa"/>
          </w:tcPr>
          <w:p w14:paraId="3CC16870" w14:textId="77777777" w:rsidR="00220F6A" w:rsidRPr="008138E7" w:rsidRDefault="00220F6A" w:rsidP="00220F6A">
            <w:pPr>
              <w:spacing w:after="0"/>
              <w:jc w:val="center"/>
              <w:rPr>
                <w:rFonts w:cs="Arial"/>
                <w:sz w:val="22"/>
                <w:szCs w:val="22"/>
              </w:rPr>
            </w:pPr>
          </w:p>
        </w:tc>
        <w:tc>
          <w:tcPr>
            <w:tcW w:w="6560" w:type="dxa"/>
          </w:tcPr>
          <w:p w14:paraId="62D0558B" w14:textId="77777777" w:rsidR="00220F6A" w:rsidRPr="008138E7" w:rsidRDefault="00220F6A" w:rsidP="00220F6A">
            <w:pPr>
              <w:spacing w:after="0"/>
              <w:rPr>
                <w:rFonts w:cs="Arial"/>
                <w:sz w:val="22"/>
                <w:szCs w:val="22"/>
              </w:rPr>
            </w:pPr>
          </w:p>
        </w:tc>
      </w:tr>
      <w:tr w:rsidR="00220F6A" w:rsidRPr="008138E7" w14:paraId="1D460F8A" w14:textId="77777777" w:rsidTr="008D561A">
        <w:tc>
          <w:tcPr>
            <w:tcW w:w="14743" w:type="dxa"/>
            <w:gridSpan w:val="5"/>
            <w:shd w:val="clear" w:color="auto" w:fill="8DB3E2" w:themeFill="text2" w:themeFillTint="66"/>
          </w:tcPr>
          <w:p w14:paraId="4AD30A7C" w14:textId="1A260E81" w:rsidR="00220F6A" w:rsidRPr="00F368FC" w:rsidRDefault="005051C5" w:rsidP="00220F6A">
            <w:pPr>
              <w:keepNext/>
              <w:spacing w:after="0"/>
              <w:rPr>
                <w:rFonts w:cs="Arial"/>
                <w:b/>
                <w:sz w:val="22"/>
                <w:szCs w:val="22"/>
              </w:rPr>
            </w:pPr>
            <w:r>
              <w:rPr>
                <w:rFonts w:cs="Arial"/>
                <w:b/>
                <w:sz w:val="22"/>
                <w:szCs w:val="22"/>
              </w:rPr>
              <w:t>System Availability</w:t>
            </w:r>
            <w:r w:rsidRPr="00F368FC">
              <w:rPr>
                <w:rFonts w:cs="Arial"/>
                <w:b/>
                <w:sz w:val="22"/>
                <w:szCs w:val="22"/>
              </w:rPr>
              <w:t xml:space="preserve"> </w:t>
            </w:r>
            <w:r>
              <w:rPr>
                <w:rFonts w:cs="Arial"/>
                <w:b/>
                <w:sz w:val="22"/>
                <w:szCs w:val="22"/>
              </w:rPr>
              <w:t>(2.5</w:t>
            </w:r>
            <w:r w:rsidRPr="008138E7">
              <w:rPr>
                <w:rFonts w:cs="Arial"/>
                <w:b/>
                <w:sz w:val="22"/>
                <w:szCs w:val="22"/>
              </w:rPr>
              <w:t>%)</w:t>
            </w:r>
          </w:p>
        </w:tc>
      </w:tr>
      <w:tr w:rsidR="00220F6A" w:rsidRPr="008138E7" w14:paraId="5391DE4D" w14:textId="77777777" w:rsidTr="00F833DC">
        <w:tc>
          <w:tcPr>
            <w:tcW w:w="1083" w:type="dxa"/>
            <w:shd w:val="clear" w:color="auto" w:fill="C6D9F1" w:themeFill="text2" w:themeFillTint="33"/>
          </w:tcPr>
          <w:p w14:paraId="23CEE877"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53B8F412" w14:textId="77777777" w:rsidR="00220F6A" w:rsidRPr="00E72396" w:rsidRDefault="00220F6A" w:rsidP="00220F6A">
            <w:pPr>
              <w:rPr>
                <w:rFonts w:cs="Arial"/>
                <w:sz w:val="22"/>
                <w:szCs w:val="22"/>
              </w:rPr>
            </w:pPr>
            <w:r w:rsidRPr="00E72396">
              <w:rPr>
                <w:rFonts w:cs="Arial"/>
                <w:sz w:val="22"/>
                <w:szCs w:val="22"/>
              </w:rPr>
              <w:t>The EMS shall maintain system availability for users during operational use.</w:t>
            </w:r>
          </w:p>
          <w:p w14:paraId="79784461" w14:textId="77777777" w:rsidR="00220F6A" w:rsidRPr="000A4BA9" w:rsidRDefault="00220F6A" w:rsidP="00220F6A">
            <w:pPr>
              <w:rPr>
                <w:rFonts w:cs="Arial"/>
                <w:i/>
                <w:sz w:val="22"/>
                <w:szCs w:val="22"/>
                <w:highlight w:val="yellow"/>
              </w:rPr>
            </w:pPr>
            <w:r w:rsidRPr="00E72396">
              <w:rPr>
                <w:rFonts w:cs="Arial"/>
                <w:i/>
                <w:sz w:val="22"/>
                <w:szCs w:val="22"/>
              </w:rPr>
              <w:t>Provide details of any system or user executed processes (e.g. running management reports) that will impact on user experience or client software performance.</w:t>
            </w:r>
          </w:p>
        </w:tc>
        <w:tc>
          <w:tcPr>
            <w:tcW w:w="992" w:type="dxa"/>
            <w:shd w:val="clear" w:color="auto" w:fill="C6D9F1" w:themeFill="text2" w:themeFillTint="33"/>
          </w:tcPr>
          <w:p w14:paraId="15E44862" w14:textId="77777777" w:rsidR="00220F6A" w:rsidRPr="008138E7" w:rsidRDefault="00220F6A" w:rsidP="00220F6A">
            <w:pPr>
              <w:spacing w:after="0"/>
              <w:jc w:val="center"/>
              <w:rPr>
                <w:rFonts w:cs="Arial"/>
                <w:sz w:val="22"/>
                <w:szCs w:val="22"/>
              </w:rPr>
            </w:pPr>
          </w:p>
        </w:tc>
        <w:tc>
          <w:tcPr>
            <w:tcW w:w="1131" w:type="dxa"/>
          </w:tcPr>
          <w:p w14:paraId="71B996EA" w14:textId="77777777" w:rsidR="00220F6A" w:rsidRPr="008138E7" w:rsidRDefault="00220F6A" w:rsidP="00220F6A">
            <w:pPr>
              <w:spacing w:after="0"/>
              <w:jc w:val="center"/>
              <w:rPr>
                <w:rFonts w:cs="Arial"/>
                <w:sz w:val="22"/>
                <w:szCs w:val="22"/>
              </w:rPr>
            </w:pPr>
          </w:p>
        </w:tc>
        <w:tc>
          <w:tcPr>
            <w:tcW w:w="6560" w:type="dxa"/>
          </w:tcPr>
          <w:p w14:paraId="77DF7B80" w14:textId="77777777" w:rsidR="00220F6A" w:rsidRPr="008138E7" w:rsidRDefault="00220F6A" w:rsidP="00220F6A">
            <w:pPr>
              <w:spacing w:after="0"/>
              <w:rPr>
                <w:rFonts w:cs="Arial"/>
                <w:sz w:val="22"/>
                <w:szCs w:val="22"/>
              </w:rPr>
            </w:pPr>
          </w:p>
        </w:tc>
      </w:tr>
      <w:tr w:rsidR="00220F6A" w:rsidRPr="008138E7" w14:paraId="038BB234" w14:textId="77777777" w:rsidTr="008D561A">
        <w:tc>
          <w:tcPr>
            <w:tcW w:w="14743" w:type="dxa"/>
            <w:gridSpan w:val="5"/>
            <w:shd w:val="clear" w:color="auto" w:fill="8DB3E2" w:themeFill="text2" w:themeFillTint="66"/>
          </w:tcPr>
          <w:p w14:paraId="1E0A131B" w14:textId="2F8A26F5" w:rsidR="00220F6A" w:rsidRPr="00F368FC" w:rsidRDefault="005051C5" w:rsidP="00220F6A">
            <w:pPr>
              <w:keepNext/>
              <w:spacing w:after="0"/>
              <w:rPr>
                <w:rFonts w:cs="Arial"/>
                <w:b/>
                <w:sz w:val="22"/>
                <w:szCs w:val="22"/>
              </w:rPr>
            </w:pPr>
            <w:r>
              <w:rPr>
                <w:rFonts w:cs="Arial"/>
                <w:b/>
                <w:sz w:val="22"/>
                <w:szCs w:val="22"/>
              </w:rPr>
              <w:lastRenderedPageBreak/>
              <w:t>System Performance</w:t>
            </w:r>
            <w:r w:rsidRPr="00F368FC">
              <w:rPr>
                <w:rFonts w:cs="Arial"/>
                <w:b/>
                <w:sz w:val="22"/>
                <w:szCs w:val="22"/>
              </w:rPr>
              <w:t xml:space="preserve"> </w:t>
            </w:r>
            <w:r>
              <w:rPr>
                <w:rFonts w:cs="Arial"/>
                <w:b/>
                <w:sz w:val="22"/>
                <w:szCs w:val="22"/>
              </w:rPr>
              <w:t>(2.5</w:t>
            </w:r>
            <w:r w:rsidRPr="008138E7">
              <w:rPr>
                <w:rFonts w:cs="Arial"/>
                <w:b/>
                <w:sz w:val="22"/>
                <w:szCs w:val="22"/>
              </w:rPr>
              <w:t>%)</w:t>
            </w:r>
          </w:p>
        </w:tc>
      </w:tr>
      <w:tr w:rsidR="00220F6A" w:rsidRPr="008138E7" w14:paraId="2F8E7BAF" w14:textId="77777777" w:rsidTr="00F833DC">
        <w:tc>
          <w:tcPr>
            <w:tcW w:w="1083" w:type="dxa"/>
            <w:shd w:val="clear" w:color="auto" w:fill="C6D9F1" w:themeFill="text2" w:themeFillTint="33"/>
          </w:tcPr>
          <w:p w14:paraId="21401BA1"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3370C5CF" w14:textId="77777777" w:rsidR="00220F6A" w:rsidRPr="00C84ADB" w:rsidRDefault="00220F6A" w:rsidP="00220F6A">
            <w:pPr>
              <w:shd w:val="clear" w:color="auto" w:fill="C6D9F1" w:themeFill="text2" w:themeFillTint="33"/>
              <w:spacing w:after="0"/>
              <w:rPr>
                <w:rFonts w:eastAsiaTheme="minorHAnsi" w:cs="Arial"/>
                <w:b/>
                <w:sz w:val="22"/>
                <w:szCs w:val="22"/>
              </w:rPr>
            </w:pPr>
            <w:r w:rsidRPr="00C84ADB">
              <w:rPr>
                <w:rFonts w:eastAsiaTheme="minorHAnsi" w:cs="Arial"/>
                <w:b/>
                <w:sz w:val="22"/>
                <w:szCs w:val="22"/>
              </w:rPr>
              <w:t>Optimising Performance</w:t>
            </w:r>
          </w:p>
          <w:p w14:paraId="08615345" w14:textId="77777777" w:rsidR="00220F6A" w:rsidRPr="00C84ADB" w:rsidRDefault="00220F6A" w:rsidP="00220F6A">
            <w:pPr>
              <w:spacing w:after="80"/>
              <w:rPr>
                <w:rFonts w:eastAsiaTheme="minorHAnsi" w:cs="Arial"/>
                <w:sz w:val="22"/>
                <w:szCs w:val="22"/>
              </w:rPr>
            </w:pPr>
            <w:r w:rsidRPr="00C84ADB">
              <w:rPr>
                <w:rFonts w:eastAsiaTheme="minorHAnsi" w:cs="Arial"/>
                <w:sz w:val="22"/>
                <w:szCs w:val="22"/>
              </w:rPr>
              <w:t xml:space="preserve">An underperforming EMS will have a serious adverse impact on the work of the Council. The Council requires assurance that the </w:t>
            </w:r>
            <w:r>
              <w:rPr>
                <w:rFonts w:eastAsiaTheme="minorHAnsi" w:cs="Arial"/>
                <w:sz w:val="22"/>
                <w:szCs w:val="22"/>
              </w:rPr>
              <w:t>EMS shall</w:t>
            </w:r>
            <w:r w:rsidRPr="00C84ADB">
              <w:rPr>
                <w:rFonts w:eastAsiaTheme="minorHAnsi" w:cs="Arial"/>
                <w:sz w:val="22"/>
                <w:szCs w:val="22"/>
              </w:rPr>
              <w:t xml:space="preserve"> be optimised for performance and quality of service.</w:t>
            </w:r>
          </w:p>
          <w:p w14:paraId="18C432F8" w14:textId="77777777" w:rsidR="00220F6A" w:rsidRPr="00C84ADB" w:rsidRDefault="00220F6A" w:rsidP="00220F6A">
            <w:pPr>
              <w:tabs>
                <w:tab w:val="left" w:pos="520"/>
              </w:tabs>
              <w:spacing w:after="80"/>
              <w:rPr>
                <w:rFonts w:cs="Arial"/>
                <w:sz w:val="22"/>
                <w:szCs w:val="22"/>
              </w:rPr>
            </w:pPr>
            <w:r w:rsidRPr="00C84ADB">
              <w:rPr>
                <w:rFonts w:cs="Arial"/>
                <w:sz w:val="22"/>
                <w:szCs w:val="22"/>
              </w:rPr>
              <w:t xml:space="preserve">The EMS shall perform well for all user groups and device types, (where applicable) scaling to support 100’s of simultaneous </w:t>
            </w:r>
            <w:r>
              <w:rPr>
                <w:rFonts w:cs="Arial"/>
                <w:sz w:val="22"/>
                <w:szCs w:val="22"/>
              </w:rPr>
              <w:t>system</w:t>
            </w:r>
            <w:r w:rsidRPr="00C84ADB">
              <w:rPr>
                <w:rFonts w:cs="Arial"/>
                <w:sz w:val="22"/>
                <w:szCs w:val="22"/>
              </w:rPr>
              <w:t xml:space="preserve"> connections during Elections/Referenda, responding quickly to user demands, spikes in demand volume as well as long term growth. </w:t>
            </w:r>
          </w:p>
          <w:p w14:paraId="39E410B6" w14:textId="77777777" w:rsidR="00220F6A" w:rsidRPr="00C84ADB" w:rsidRDefault="00220F6A" w:rsidP="00220F6A">
            <w:pPr>
              <w:spacing w:after="80"/>
              <w:rPr>
                <w:rFonts w:eastAsiaTheme="minorHAnsi" w:cs="Arial"/>
                <w:i/>
                <w:sz w:val="22"/>
                <w:szCs w:val="22"/>
              </w:rPr>
            </w:pPr>
            <w:r>
              <w:rPr>
                <w:rFonts w:eastAsiaTheme="minorHAnsi" w:cs="Arial"/>
                <w:i/>
                <w:sz w:val="22"/>
                <w:szCs w:val="22"/>
              </w:rPr>
              <w:t>In the response d</w:t>
            </w:r>
            <w:r w:rsidRPr="00C84ADB">
              <w:rPr>
                <w:rFonts w:eastAsiaTheme="minorHAnsi" w:cs="Arial"/>
                <w:i/>
                <w:sz w:val="22"/>
                <w:szCs w:val="22"/>
              </w:rPr>
              <w:t xml:space="preserve">etail how the EMS’s system architecture shall ensure a responsive, reliable, resilient and quality of service, e.g. response times, processing speeds, network bandwidth capacity/elasticity, scalability etc. </w:t>
            </w:r>
          </w:p>
          <w:p w14:paraId="7D61EDEE" w14:textId="77777777" w:rsidR="00220F6A" w:rsidRPr="00C84ADB" w:rsidRDefault="00220F6A" w:rsidP="00220F6A">
            <w:pPr>
              <w:spacing w:after="80"/>
              <w:rPr>
                <w:rFonts w:eastAsiaTheme="minorHAnsi" w:cs="Arial"/>
                <w:i/>
                <w:sz w:val="22"/>
                <w:szCs w:val="22"/>
              </w:rPr>
            </w:pPr>
            <w:r>
              <w:rPr>
                <w:rFonts w:eastAsiaTheme="minorHAnsi" w:cs="Arial"/>
                <w:i/>
                <w:sz w:val="22"/>
                <w:szCs w:val="22"/>
              </w:rPr>
              <w:t>Include in the</w:t>
            </w:r>
            <w:r w:rsidRPr="00C84ADB">
              <w:rPr>
                <w:rFonts w:eastAsiaTheme="minorHAnsi" w:cs="Arial"/>
                <w:i/>
                <w:sz w:val="22"/>
                <w:szCs w:val="22"/>
              </w:rPr>
              <w:t xml:space="preserve"> response indicative performance times for undertaking key processes associated with the delivery of an election</w:t>
            </w:r>
            <w:r>
              <w:rPr>
                <w:rFonts w:eastAsiaTheme="minorHAnsi" w:cs="Arial"/>
                <w:i/>
                <w:sz w:val="22"/>
                <w:szCs w:val="22"/>
              </w:rPr>
              <w:t>/referenda</w:t>
            </w:r>
            <w:r w:rsidRPr="00C84ADB">
              <w:rPr>
                <w:rFonts w:eastAsiaTheme="minorHAnsi" w:cs="Arial"/>
                <w:i/>
                <w:sz w:val="22"/>
                <w:szCs w:val="22"/>
              </w:rPr>
              <w:t xml:space="preserve">, for an electorate of the size stated in the User and Data Volumes above. </w:t>
            </w:r>
          </w:p>
          <w:p w14:paraId="30F1BF2B" w14:textId="77777777" w:rsidR="00220F6A" w:rsidRPr="00C84ADB" w:rsidRDefault="00220F6A" w:rsidP="00220F6A">
            <w:pPr>
              <w:spacing w:after="80"/>
              <w:rPr>
                <w:rFonts w:eastAsiaTheme="minorHAnsi" w:cs="Arial"/>
                <w:i/>
                <w:sz w:val="22"/>
                <w:szCs w:val="22"/>
              </w:rPr>
            </w:pPr>
            <w:r w:rsidRPr="00C84ADB">
              <w:rPr>
                <w:rFonts w:eastAsiaTheme="minorHAnsi" w:cs="Arial"/>
                <w:i/>
                <w:sz w:val="22"/>
                <w:szCs w:val="22"/>
              </w:rPr>
              <w:t>Processes should include:</w:t>
            </w:r>
          </w:p>
          <w:p w14:paraId="453FAA44" w14:textId="77777777" w:rsidR="00220F6A" w:rsidRPr="00C84ADB" w:rsidRDefault="00220F6A" w:rsidP="00220F6A">
            <w:pPr>
              <w:pStyle w:val="ListParagraph"/>
              <w:numPr>
                <w:ilvl w:val="0"/>
                <w:numId w:val="55"/>
              </w:numPr>
              <w:spacing w:after="80"/>
              <w:rPr>
                <w:rFonts w:eastAsiaTheme="minorHAnsi" w:cs="Arial"/>
                <w:i/>
                <w:sz w:val="22"/>
                <w:szCs w:val="22"/>
              </w:rPr>
            </w:pPr>
            <w:r w:rsidRPr="00C84ADB">
              <w:rPr>
                <w:rFonts w:eastAsiaTheme="minorHAnsi" w:cs="Arial"/>
                <w:i/>
                <w:sz w:val="22"/>
                <w:szCs w:val="22"/>
              </w:rPr>
              <w:t>production of poll card data</w:t>
            </w:r>
          </w:p>
          <w:p w14:paraId="3673BDC8" w14:textId="77777777" w:rsidR="00220F6A" w:rsidRPr="00C84ADB" w:rsidRDefault="00220F6A" w:rsidP="00220F6A">
            <w:pPr>
              <w:pStyle w:val="ListParagraph"/>
              <w:numPr>
                <w:ilvl w:val="0"/>
                <w:numId w:val="55"/>
              </w:numPr>
              <w:spacing w:after="80"/>
              <w:rPr>
                <w:rFonts w:eastAsiaTheme="minorHAnsi" w:cs="Arial"/>
                <w:i/>
                <w:sz w:val="22"/>
                <w:szCs w:val="22"/>
              </w:rPr>
            </w:pPr>
            <w:r w:rsidRPr="00C84ADB">
              <w:rPr>
                <w:rFonts w:eastAsiaTheme="minorHAnsi" w:cs="Arial"/>
                <w:i/>
                <w:sz w:val="22"/>
                <w:szCs w:val="22"/>
              </w:rPr>
              <w:t>production of postal vote data</w:t>
            </w:r>
          </w:p>
          <w:p w14:paraId="11447BA6" w14:textId="77777777" w:rsidR="00220F6A" w:rsidRPr="00C84ADB" w:rsidRDefault="00220F6A" w:rsidP="00220F6A">
            <w:pPr>
              <w:pStyle w:val="ListParagraph"/>
              <w:numPr>
                <w:ilvl w:val="0"/>
                <w:numId w:val="55"/>
              </w:numPr>
              <w:spacing w:after="80"/>
              <w:rPr>
                <w:rFonts w:eastAsiaTheme="minorHAnsi" w:cs="Arial"/>
                <w:i/>
                <w:sz w:val="22"/>
                <w:szCs w:val="22"/>
              </w:rPr>
            </w:pPr>
            <w:r w:rsidRPr="00C84ADB">
              <w:rPr>
                <w:rFonts w:eastAsiaTheme="minorHAnsi" w:cs="Arial"/>
                <w:i/>
                <w:sz w:val="22"/>
                <w:szCs w:val="22"/>
              </w:rPr>
              <w:t>processing a batch of 50 registration forms</w:t>
            </w:r>
          </w:p>
          <w:p w14:paraId="0B48488E" w14:textId="77777777" w:rsidR="00220F6A" w:rsidRPr="00C84ADB" w:rsidRDefault="00220F6A" w:rsidP="00220F6A">
            <w:pPr>
              <w:pStyle w:val="ListParagraph"/>
              <w:numPr>
                <w:ilvl w:val="0"/>
                <w:numId w:val="55"/>
              </w:numPr>
              <w:spacing w:after="80"/>
              <w:rPr>
                <w:rFonts w:eastAsiaTheme="minorHAnsi" w:cs="Arial"/>
                <w:sz w:val="22"/>
                <w:szCs w:val="22"/>
              </w:rPr>
            </w:pPr>
            <w:r w:rsidRPr="00C84ADB">
              <w:rPr>
                <w:rFonts w:eastAsiaTheme="minorHAnsi" w:cs="Arial"/>
                <w:i/>
                <w:sz w:val="22"/>
                <w:szCs w:val="22"/>
              </w:rPr>
              <w:t xml:space="preserve">processing a batch of 50 absent vote </w:t>
            </w:r>
            <w:r w:rsidRPr="00C84ADB">
              <w:rPr>
                <w:rFonts w:eastAsiaTheme="minorHAnsi" w:cs="Arial"/>
                <w:i/>
                <w:sz w:val="22"/>
                <w:szCs w:val="22"/>
              </w:rPr>
              <w:lastRenderedPageBreak/>
              <w:t>applications forms</w:t>
            </w:r>
          </w:p>
          <w:p w14:paraId="6F141A5E" w14:textId="77777777" w:rsidR="00220F6A" w:rsidRPr="00C84ADB" w:rsidRDefault="00220F6A" w:rsidP="00220F6A">
            <w:pPr>
              <w:pStyle w:val="ListParagraph"/>
              <w:numPr>
                <w:ilvl w:val="0"/>
                <w:numId w:val="55"/>
              </w:numPr>
              <w:spacing w:after="80"/>
              <w:rPr>
                <w:rFonts w:eastAsiaTheme="minorHAnsi" w:cs="Arial"/>
                <w:sz w:val="22"/>
                <w:szCs w:val="22"/>
              </w:rPr>
            </w:pPr>
          </w:p>
        </w:tc>
        <w:tc>
          <w:tcPr>
            <w:tcW w:w="992" w:type="dxa"/>
            <w:shd w:val="clear" w:color="auto" w:fill="C6D9F1" w:themeFill="text2" w:themeFillTint="33"/>
          </w:tcPr>
          <w:p w14:paraId="71447D7C" w14:textId="77777777" w:rsidR="00220F6A" w:rsidRPr="008138E7" w:rsidRDefault="00220F6A" w:rsidP="00220F6A">
            <w:pPr>
              <w:spacing w:after="0"/>
              <w:jc w:val="center"/>
              <w:rPr>
                <w:rFonts w:cs="Arial"/>
                <w:sz w:val="22"/>
                <w:szCs w:val="22"/>
              </w:rPr>
            </w:pPr>
          </w:p>
        </w:tc>
        <w:tc>
          <w:tcPr>
            <w:tcW w:w="1131" w:type="dxa"/>
          </w:tcPr>
          <w:p w14:paraId="6B8EE944" w14:textId="77777777" w:rsidR="00220F6A" w:rsidRPr="008138E7" w:rsidRDefault="00220F6A" w:rsidP="00220F6A">
            <w:pPr>
              <w:spacing w:after="0"/>
              <w:jc w:val="center"/>
              <w:rPr>
                <w:rFonts w:cs="Arial"/>
                <w:sz w:val="22"/>
                <w:szCs w:val="22"/>
              </w:rPr>
            </w:pPr>
          </w:p>
        </w:tc>
        <w:tc>
          <w:tcPr>
            <w:tcW w:w="6560" w:type="dxa"/>
          </w:tcPr>
          <w:p w14:paraId="6497D335" w14:textId="77777777" w:rsidR="00220F6A" w:rsidRPr="008138E7" w:rsidRDefault="00220F6A" w:rsidP="00220F6A">
            <w:pPr>
              <w:spacing w:after="0"/>
              <w:rPr>
                <w:rFonts w:cs="Arial"/>
                <w:sz w:val="22"/>
                <w:szCs w:val="22"/>
              </w:rPr>
            </w:pPr>
          </w:p>
        </w:tc>
      </w:tr>
      <w:tr w:rsidR="00220F6A" w:rsidRPr="008138E7" w14:paraId="1204CBBA" w14:textId="77777777" w:rsidTr="008D561A">
        <w:tc>
          <w:tcPr>
            <w:tcW w:w="14743" w:type="dxa"/>
            <w:gridSpan w:val="5"/>
            <w:shd w:val="clear" w:color="auto" w:fill="8DB3E2" w:themeFill="text2" w:themeFillTint="66"/>
          </w:tcPr>
          <w:p w14:paraId="082BC3D7" w14:textId="72CD5A84" w:rsidR="00220F6A" w:rsidRPr="00F368FC" w:rsidRDefault="005051C5" w:rsidP="00220F6A">
            <w:pPr>
              <w:keepNext/>
              <w:spacing w:after="0"/>
              <w:rPr>
                <w:rFonts w:cs="Arial"/>
                <w:b/>
                <w:sz w:val="22"/>
                <w:szCs w:val="22"/>
              </w:rPr>
            </w:pPr>
            <w:r>
              <w:rPr>
                <w:rFonts w:cs="Arial"/>
                <w:b/>
                <w:sz w:val="22"/>
                <w:szCs w:val="22"/>
              </w:rPr>
              <w:lastRenderedPageBreak/>
              <w:t>System Security</w:t>
            </w:r>
            <w:r w:rsidRPr="00F368FC">
              <w:rPr>
                <w:rFonts w:cs="Arial"/>
                <w:b/>
                <w:sz w:val="22"/>
                <w:szCs w:val="22"/>
              </w:rPr>
              <w:t xml:space="preserve"> </w:t>
            </w:r>
            <w:r>
              <w:rPr>
                <w:rFonts w:cs="Arial"/>
                <w:b/>
                <w:sz w:val="22"/>
                <w:szCs w:val="22"/>
              </w:rPr>
              <w:t>(10</w:t>
            </w:r>
            <w:r w:rsidRPr="008138E7">
              <w:rPr>
                <w:rFonts w:cs="Arial"/>
                <w:b/>
                <w:sz w:val="22"/>
                <w:szCs w:val="22"/>
              </w:rPr>
              <w:t>%)</w:t>
            </w:r>
          </w:p>
        </w:tc>
      </w:tr>
      <w:tr w:rsidR="00220F6A" w:rsidRPr="008138E7" w14:paraId="5DE0416E" w14:textId="77777777" w:rsidTr="00F833DC">
        <w:tc>
          <w:tcPr>
            <w:tcW w:w="1083" w:type="dxa"/>
            <w:shd w:val="clear" w:color="auto" w:fill="C6D9F1" w:themeFill="text2" w:themeFillTint="33"/>
          </w:tcPr>
          <w:p w14:paraId="5D085006" w14:textId="77777777" w:rsidR="00220F6A" w:rsidRPr="008138E7" w:rsidRDefault="00220F6A" w:rsidP="00220F6A">
            <w:pPr>
              <w:numPr>
                <w:ilvl w:val="0"/>
                <w:numId w:val="2"/>
              </w:numPr>
              <w:spacing w:after="0"/>
              <w:contextualSpacing/>
              <w:rPr>
                <w:rFonts w:cs="Arial"/>
                <w:sz w:val="22"/>
                <w:szCs w:val="22"/>
              </w:rPr>
            </w:pPr>
          </w:p>
        </w:tc>
        <w:tc>
          <w:tcPr>
            <w:tcW w:w="4977" w:type="dxa"/>
            <w:shd w:val="clear" w:color="auto" w:fill="C6D9F1" w:themeFill="text2" w:themeFillTint="33"/>
          </w:tcPr>
          <w:p w14:paraId="22F2CB86" w14:textId="77777777" w:rsidR="00220F6A" w:rsidRDefault="00220F6A" w:rsidP="00220F6A">
            <w:pPr>
              <w:rPr>
                <w:rFonts w:cs="Arial"/>
                <w:sz w:val="22"/>
                <w:szCs w:val="22"/>
              </w:rPr>
            </w:pPr>
            <w:r w:rsidRPr="003E67CA">
              <w:rPr>
                <w:rFonts w:cs="Arial"/>
                <w:sz w:val="22"/>
                <w:szCs w:val="22"/>
              </w:rPr>
              <w:t xml:space="preserve">The EMS shall support user authentication and each </w:t>
            </w:r>
            <w:r>
              <w:rPr>
                <w:rFonts w:cs="Arial"/>
                <w:sz w:val="22"/>
                <w:szCs w:val="22"/>
              </w:rPr>
              <w:t>u</w:t>
            </w:r>
            <w:r w:rsidRPr="003E67CA">
              <w:rPr>
                <w:rFonts w:cs="Arial"/>
                <w:sz w:val="22"/>
                <w:szCs w:val="22"/>
              </w:rPr>
              <w:t xml:space="preserve">ser </w:t>
            </w:r>
            <w:r>
              <w:rPr>
                <w:rFonts w:cs="Arial"/>
                <w:sz w:val="22"/>
                <w:szCs w:val="22"/>
              </w:rPr>
              <w:t>shall</w:t>
            </w:r>
            <w:r w:rsidRPr="003E67CA">
              <w:rPr>
                <w:rFonts w:cs="Arial"/>
                <w:sz w:val="22"/>
                <w:szCs w:val="22"/>
              </w:rPr>
              <w:t xml:space="preserve"> have </w:t>
            </w:r>
            <w:r>
              <w:rPr>
                <w:rFonts w:cs="Arial"/>
                <w:sz w:val="22"/>
                <w:szCs w:val="22"/>
              </w:rPr>
              <w:t xml:space="preserve">a </w:t>
            </w:r>
            <w:r w:rsidRPr="003E67CA">
              <w:rPr>
                <w:rFonts w:cs="Arial"/>
                <w:sz w:val="22"/>
                <w:szCs w:val="22"/>
              </w:rPr>
              <w:t>unique login.</w:t>
            </w:r>
          </w:p>
          <w:p w14:paraId="5776A93F" w14:textId="77777777" w:rsidR="00220F6A" w:rsidRPr="004E568F" w:rsidRDefault="00220F6A" w:rsidP="00220F6A">
            <w:pPr>
              <w:rPr>
                <w:rFonts w:cs="Arial"/>
                <w:i/>
                <w:sz w:val="22"/>
                <w:szCs w:val="22"/>
              </w:rPr>
            </w:pPr>
            <w:r w:rsidRPr="004E568F">
              <w:rPr>
                <w:rFonts w:cs="Arial"/>
                <w:i/>
                <w:sz w:val="22"/>
                <w:szCs w:val="22"/>
              </w:rPr>
              <w:t xml:space="preserve">In the response detail how system access security is managed by the EMS to ensure that only authorised users access the EMS and only see the data and perform the functions they require, </w:t>
            </w:r>
            <w:r>
              <w:rPr>
                <w:rFonts w:cs="Arial"/>
                <w:i/>
                <w:sz w:val="22"/>
                <w:szCs w:val="22"/>
              </w:rPr>
              <w:t>including details of</w:t>
            </w:r>
            <w:r w:rsidRPr="004E568F">
              <w:rPr>
                <w:rFonts w:cs="Arial"/>
                <w:i/>
                <w:sz w:val="22"/>
                <w:szCs w:val="22"/>
              </w:rPr>
              <w:t>:</w:t>
            </w:r>
          </w:p>
          <w:p w14:paraId="7E47C05B" w14:textId="77777777" w:rsidR="00220F6A" w:rsidRPr="004E568F" w:rsidRDefault="00220F6A" w:rsidP="00220F6A">
            <w:pPr>
              <w:pStyle w:val="ListParagraph"/>
              <w:numPr>
                <w:ilvl w:val="0"/>
                <w:numId w:val="62"/>
              </w:numPr>
              <w:rPr>
                <w:rFonts w:cs="Arial"/>
                <w:i/>
                <w:sz w:val="22"/>
                <w:szCs w:val="22"/>
              </w:rPr>
            </w:pPr>
            <w:r w:rsidRPr="004E568F">
              <w:rPr>
                <w:rFonts w:cs="Arial"/>
                <w:i/>
                <w:sz w:val="22"/>
                <w:szCs w:val="22"/>
              </w:rPr>
              <w:t xml:space="preserve">user access </w:t>
            </w:r>
            <w:r>
              <w:rPr>
                <w:rFonts w:cs="Arial"/>
                <w:i/>
                <w:sz w:val="22"/>
                <w:szCs w:val="22"/>
              </w:rPr>
              <w:t>inactivity timeout</w:t>
            </w:r>
          </w:p>
          <w:p w14:paraId="21AB6789" w14:textId="77777777" w:rsidR="00220F6A" w:rsidRPr="004E568F" w:rsidRDefault="00220F6A" w:rsidP="00220F6A">
            <w:pPr>
              <w:pStyle w:val="ListParagraph"/>
              <w:numPr>
                <w:ilvl w:val="0"/>
                <w:numId w:val="62"/>
              </w:numPr>
              <w:rPr>
                <w:rFonts w:cs="Arial"/>
                <w:sz w:val="22"/>
                <w:szCs w:val="22"/>
              </w:rPr>
            </w:pPr>
            <w:r w:rsidRPr="004E568F">
              <w:rPr>
                <w:rFonts w:cs="Arial"/>
                <w:i/>
                <w:sz w:val="22"/>
                <w:szCs w:val="22"/>
              </w:rPr>
              <w:t>role based p</w:t>
            </w:r>
            <w:r>
              <w:rPr>
                <w:rFonts w:cs="Arial"/>
                <w:i/>
                <w:sz w:val="22"/>
                <w:szCs w:val="22"/>
              </w:rPr>
              <w:t>ermissions and the granularity o</w:t>
            </w:r>
            <w:r w:rsidRPr="004E568F">
              <w:rPr>
                <w:rFonts w:cs="Arial"/>
                <w:i/>
                <w:sz w:val="22"/>
                <w:szCs w:val="22"/>
              </w:rPr>
              <w:t>f permission that can be applied to them</w:t>
            </w:r>
          </w:p>
        </w:tc>
        <w:tc>
          <w:tcPr>
            <w:tcW w:w="992" w:type="dxa"/>
            <w:shd w:val="clear" w:color="auto" w:fill="C6D9F1" w:themeFill="text2" w:themeFillTint="33"/>
          </w:tcPr>
          <w:p w14:paraId="47AFABA4" w14:textId="77777777" w:rsidR="00220F6A" w:rsidRPr="008138E7" w:rsidRDefault="00220F6A" w:rsidP="00220F6A">
            <w:pPr>
              <w:spacing w:after="0"/>
              <w:jc w:val="center"/>
              <w:rPr>
                <w:rFonts w:cs="Arial"/>
                <w:sz w:val="22"/>
                <w:szCs w:val="22"/>
              </w:rPr>
            </w:pPr>
          </w:p>
        </w:tc>
        <w:tc>
          <w:tcPr>
            <w:tcW w:w="1131" w:type="dxa"/>
          </w:tcPr>
          <w:p w14:paraId="3958873F" w14:textId="77777777" w:rsidR="00220F6A" w:rsidRPr="008138E7" w:rsidRDefault="00220F6A" w:rsidP="00220F6A">
            <w:pPr>
              <w:spacing w:after="0"/>
              <w:jc w:val="center"/>
              <w:rPr>
                <w:rFonts w:cs="Arial"/>
                <w:sz w:val="22"/>
                <w:szCs w:val="22"/>
              </w:rPr>
            </w:pPr>
          </w:p>
        </w:tc>
        <w:tc>
          <w:tcPr>
            <w:tcW w:w="6560" w:type="dxa"/>
          </w:tcPr>
          <w:p w14:paraId="14495F78" w14:textId="77777777" w:rsidR="00220F6A" w:rsidRPr="008138E7" w:rsidRDefault="00220F6A" w:rsidP="00220F6A">
            <w:pPr>
              <w:rPr>
                <w:rFonts w:cs="Arial"/>
                <w:sz w:val="22"/>
                <w:szCs w:val="22"/>
              </w:rPr>
            </w:pPr>
          </w:p>
        </w:tc>
      </w:tr>
    </w:tbl>
    <w:p w14:paraId="7F3AF3B2" w14:textId="77777777" w:rsidR="00BB63C6" w:rsidRDefault="00BB63C6">
      <w:r>
        <w:br w:type="page"/>
      </w:r>
    </w:p>
    <w:tbl>
      <w:tblPr>
        <w:tblStyle w:val="TableGrid"/>
        <w:tblW w:w="1474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083"/>
        <w:gridCol w:w="4977"/>
        <w:gridCol w:w="992"/>
        <w:gridCol w:w="1131"/>
        <w:gridCol w:w="6560"/>
      </w:tblGrid>
      <w:tr w:rsidR="004122ED" w:rsidRPr="008138E7" w14:paraId="3D1D921B" w14:textId="77777777" w:rsidTr="00F833DC">
        <w:tc>
          <w:tcPr>
            <w:tcW w:w="1083" w:type="dxa"/>
            <w:shd w:val="clear" w:color="auto" w:fill="C6D9F1" w:themeFill="text2" w:themeFillTint="33"/>
          </w:tcPr>
          <w:p w14:paraId="13A3F298" w14:textId="77777777" w:rsidR="004122ED" w:rsidRPr="008138E7" w:rsidRDefault="004122ED" w:rsidP="004122ED">
            <w:pPr>
              <w:numPr>
                <w:ilvl w:val="0"/>
                <w:numId w:val="2"/>
              </w:numPr>
              <w:spacing w:after="0"/>
              <w:contextualSpacing/>
              <w:rPr>
                <w:rFonts w:cs="Arial"/>
                <w:sz w:val="22"/>
                <w:szCs w:val="22"/>
              </w:rPr>
            </w:pPr>
          </w:p>
        </w:tc>
        <w:tc>
          <w:tcPr>
            <w:tcW w:w="4977" w:type="dxa"/>
            <w:shd w:val="clear" w:color="auto" w:fill="C6D9F1" w:themeFill="text2" w:themeFillTint="33"/>
          </w:tcPr>
          <w:p w14:paraId="139E7FAC" w14:textId="77777777" w:rsidR="004122ED" w:rsidRPr="004B2E41" w:rsidRDefault="004122ED" w:rsidP="004122ED">
            <w:pPr>
              <w:rPr>
                <w:rFonts w:cs="Arial"/>
                <w:sz w:val="22"/>
                <w:szCs w:val="22"/>
              </w:rPr>
            </w:pPr>
            <w:r w:rsidRPr="004B2E41">
              <w:rPr>
                <w:rFonts w:cs="Arial"/>
                <w:sz w:val="22"/>
                <w:szCs w:val="22"/>
              </w:rPr>
              <w:t>The EMS shall store the data securely, encrypting data wherever possible. This shall be for a minimum of but not limited to:</w:t>
            </w:r>
          </w:p>
          <w:p w14:paraId="4294A3C7" w14:textId="77777777" w:rsidR="004122ED" w:rsidRPr="004B2E41" w:rsidRDefault="004122ED" w:rsidP="004122ED">
            <w:pPr>
              <w:pStyle w:val="ListParagraph"/>
              <w:numPr>
                <w:ilvl w:val="0"/>
                <w:numId w:val="69"/>
              </w:numPr>
              <w:rPr>
                <w:rFonts w:cs="Arial"/>
                <w:sz w:val="22"/>
                <w:szCs w:val="22"/>
              </w:rPr>
            </w:pPr>
            <w:r w:rsidRPr="004B2E41">
              <w:rPr>
                <w:rFonts w:cs="Arial"/>
                <w:sz w:val="22"/>
                <w:szCs w:val="22"/>
              </w:rPr>
              <w:t>Files</w:t>
            </w:r>
          </w:p>
          <w:p w14:paraId="5B5BEF45" w14:textId="77777777" w:rsidR="004122ED" w:rsidRPr="004B2E41" w:rsidRDefault="004122ED" w:rsidP="004122ED">
            <w:pPr>
              <w:pStyle w:val="ListParagraph"/>
              <w:numPr>
                <w:ilvl w:val="0"/>
                <w:numId w:val="69"/>
              </w:numPr>
              <w:rPr>
                <w:rFonts w:cs="Arial"/>
                <w:sz w:val="22"/>
                <w:szCs w:val="22"/>
              </w:rPr>
            </w:pPr>
            <w:r w:rsidRPr="004B2E41">
              <w:rPr>
                <w:rFonts w:cs="Arial"/>
                <w:sz w:val="22"/>
                <w:szCs w:val="22"/>
              </w:rPr>
              <w:t>Records</w:t>
            </w:r>
          </w:p>
          <w:p w14:paraId="70F70C12" w14:textId="77777777" w:rsidR="004122ED" w:rsidRPr="004B2E41" w:rsidRDefault="004122ED" w:rsidP="004122ED">
            <w:pPr>
              <w:pStyle w:val="ListParagraph"/>
              <w:numPr>
                <w:ilvl w:val="0"/>
                <w:numId w:val="69"/>
              </w:numPr>
              <w:rPr>
                <w:rFonts w:cs="Arial"/>
                <w:sz w:val="22"/>
                <w:szCs w:val="22"/>
              </w:rPr>
            </w:pPr>
            <w:r w:rsidRPr="004B2E41">
              <w:rPr>
                <w:rFonts w:cs="Arial"/>
                <w:sz w:val="22"/>
                <w:szCs w:val="22"/>
              </w:rPr>
              <w:t>Documents</w:t>
            </w:r>
          </w:p>
          <w:p w14:paraId="5096FEDB" w14:textId="77777777" w:rsidR="004122ED" w:rsidRPr="004B2E41" w:rsidRDefault="004122ED" w:rsidP="004122ED">
            <w:pPr>
              <w:pStyle w:val="ListParagraph"/>
              <w:numPr>
                <w:ilvl w:val="0"/>
                <w:numId w:val="69"/>
              </w:numPr>
              <w:rPr>
                <w:rFonts w:cs="Arial"/>
                <w:sz w:val="22"/>
                <w:szCs w:val="22"/>
              </w:rPr>
            </w:pPr>
            <w:r w:rsidRPr="004B2E41">
              <w:rPr>
                <w:rFonts w:cs="Arial"/>
                <w:sz w:val="22"/>
                <w:szCs w:val="22"/>
              </w:rPr>
              <w:t>Caches</w:t>
            </w:r>
          </w:p>
          <w:p w14:paraId="4BBBFC30" w14:textId="77777777" w:rsidR="004122ED" w:rsidRPr="004B2E41" w:rsidRDefault="004122ED" w:rsidP="004122ED">
            <w:pPr>
              <w:pStyle w:val="ListParagraph"/>
              <w:numPr>
                <w:ilvl w:val="0"/>
                <w:numId w:val="69"/>
              </w:numPr>
              <w:rPr>
                <w:rFonts w:cs="Arial"/>
                <w:sz w:val="22"/>
                <w:szCs w:val="22"/>
              </w:rPr>
            </w:pPr>
            <w:r w:rsidRPr="004B2E41">
              <w:rPr>
                <w:rFonts w:cs="Arial"/>
                <w:sz w:val="22"/>
                <w:szCs w:val="22"/>
              </w:rPr>
              <w:t>Backups</w:t>
            </w:r>
          </w:p>
        </w:tc>
        <w:tc>
          <w:tcPr>
            <w:tcW w:w="992" w:type="dxa"/>
            <w:shd w:val="clear" w:color="auto" w:fill="C6D9F1" w:themeFill="text2" w:themeFillTint="33"/>
          </w:tcPr>
          <w:p w14:paraId="05C6951C" w14:textId="77777777" w:rsidR="004122ED" w:rsidRPr="008138E7" w:rsidRDefault="004122ED" w:rsidP="004122ED">
            <w:pPr>
              <w:spacing w:after="0"/>
              <w:jc w:val="center"/>
              <w:rPr>
                <w:rFonts w:cs="Arial"/>
                <w:sz w:val="22"/>
                <w:szCs w:val="22"/>
              </w:rPr>
            </w:pPr>
          </w:p>
        </w:tc>
        <w:tc>
          <w:tcPr>
            <w:tcW w:w="1131" w:type="dxa"/>
          </w:tcPr>
          <w:p w14:paraId="2E52F437" w14:textId="77777777" w:rsidR="004122ED" w:rsidRPr="008138E7" w:rsidRDefault="004122ED" w:rsidP="004122ED">
            <w:pPr>
              <w:spacing w:after="0"/>
              <w:jc w:val="center"/>
              <w:rPr>
                <w:rFonts w:cs="Arial"/>
                <w:sz w:val="22"/>
                <w:szCs w:val="22"/>
              </w:rPr>
            </w:pPr>
          </w:p>
        </w:tc>
        <w:tc>
          <w:tcPr>
            <w:tcW w:w="6560" w:type="dxa"/>
          </w:tcPr>
          <w:p w14:paraId="3F6FBFCB" w14:textId="77777777" w:rsidR="00BB63C6" w:rsidRPr="008138E7" w:rsidRDefault="00BB63C6" w:rsidP="00BB63C6">
            <w:pPr>
              <w:spacing w:after="0"/>
              <w:rPr>
                <w:rFonts w:cs="Arial"/>
                <w:sz w:val="22"/>
                <w:szCs w:val="22"/>
              </w:rPr>
            </w:pPr>
          </w:p>
        </w:tc>
      </w:tr>
      <w:tr w:rsidR="004122ED" w:rsidRPr="008138E7" w14:paraId="1D390F6A" w14:textId="77777777" w:rsidTr="00F833DC">
        <w:tc>
          <w:tcPr>
            <w:tcW w:w="1083" w:type="dxa"/>
            <w:shd w:val="clear" w:color="auto" w:fill="C6D9F1" w:themeFill="text2" w:themeFillTint="33"/>
          </w:tcPr>
          <w:p w14:paraId="327AFAF7" w14:textId="77777777" w:rsidR="004122ED" w:rsidRPr="008138E7" w:rsidRDefault="004122ED" w:rsidP="004122ED">
            <w:pPr>
              <w:numPr>
                <w:ilvl w:val="0"/>
                <w:numId w:val="2"/>
              </w:numPr>
              <w:spacing w:after="0"/>
              <w:contextualSpacing/>
              <w:rPr>
                <w:rFonts w:cs="Arial"/>
                <w:sz w:val="22"/>
                <w:szCs w:val="22"/>
              </w:rPr>
            </w:pPr>
          </w:p>
        </w:tc>
        <w:tc>
          <w:tcPr>
            <w:tcW w:w="4977" w:type="dxa"/>
            <w:shd w:val="clear" w:color="auto" w:fill="C6D9F1" w:themeFill="text2" w:themeFillTint="33"/>
          </w:tcPr>
          <w:p w14:paraId="32FA9173" w14:textId="77777777" w:rsidR="004122ED" w:rsidRPr="004B2E41" w:rsidRDefault="004122ED" w:rsidP="004122ED">
            <w:pPr>
              <w:rPr>
                <w:rFonts w:cs="Arial"/>
                <w:sz w:val="22"/>
                <w:szCs w:val="22"/>
              </w:rPr>
            </w:pPr>
            <w:r w:rsidRPr="004B2E41">
              <w:rPr>
                <w:rFonts w:cs="Arial"/>
                <w:sz w:val="22"/>
                <w:szCs w:val="22"/>
              </w:rPr>
              <w:t>The EMS shall ensure that data is secure during transit.  This shall be a minimum of but not limited to transfer between:</w:t>
            </w:r>
          </w:p>
          <w:p w14:paraId="51AAB9B3" w14:textId="77777777" w:rsidR="004122ED" w:rsidRPr="004B2E41" w:rsidRDefault="004122ED" w:rsidP="004122ED">
            <w:pPr>
              <w:pStyle w:val="ListParagraph"/>
              <w:numPr>
                <w:ilvl w:val="0"/>
                <w:numId w:val="70"/>
              </w:numPr>
              <w:rPr>
                <w:rFonts w:cs="Arial"/>
                <w:sz w:val="22"/>
                <w:szCs w:val="22"/>
              </w:rPr>
            </w:pPr>
            <w:r w:rsidRPr="004B2E41">
              <w:rPr>
                <w:rFonts w:cs="Arial"/>
                <w:sz w:val="22"/>
                <w:szCs w:val="22"/>
              </w:rPr>
              <w:t>servers</w:t>
            </w:r>
          </w:p>
          <w:p w14:paraId="1DA2E876" w14:textId="77777777" w:rsidR="004122ED" w:rsidRPr="004B2E41" w:rsidRDefault="004122ED" w:rsidP="004122ED">
            <w:pPr>
              <w:pStyle w:val="ListParagraph"/>
              <w:numPr>
                <w:ilvl w:val="0"/>
                <w:numId w:val="70"/>
              </w:numPr>
              <w:rPr>
                <w:rFonts w:cs="Arial"/>
                <w:sz w:val="22"/>
                <w:szCs w:val="22"/>
              </w:rPr>
            </w:pPr>
            <w:r w:rsidRPr="004B2E41">
              <w:rPr>
                <w:rFonts w:cs="Arial"/>
                <w:sz w:val="22"/>
                <w:szCs w:val="22"/>
              </w:rPr>
              <w:t>server and client</w:t>
            </w:r>
          </w:p>
        </w:tc>
        <w:tc>
          <w:tcPr>
            <w:tcW w:w="992" w:type="dxa"/>
            <w:shd w:val="clear" w:color="auto" w:fill="C6D9F1" w:themeFill="text2" w:themeFillTint="33"/>
          </w:tcPr>
          <w:p w14:paraId="0DBCC7F1" w14:textId="77777777" w:rsidR="004122ED" w:rsidRPr="008138E7" w:rsidRDefault="004122ED" w:rsidP="004122ED">
            <w:pPr>
              <w:spacing w:after="0"/>
              <w:jc w:val="center"/>
              <w:rPr>
                <w:rFonts w:cs="Arial"/>
                <w:sz w:val="22"/>
                <w:szCs w:val="22"/>
              </w:rPr>
            </w:pPr>
          </w:p>
        </w:tc>
        <w:tc>
          <w:tcPr>
            <w:tcW w:w="1131" w:type="dxa"/>
          </w:tcPr>
          <w:p w14:paraId="1E4F308F" w14:textId="77777777" w:rsidR="004122ED" w:rsidRPr="008138E7" w:rsidRDefault="004122ED" w:rsidP="004122ED">
            <w:pPr>
              <w:spacing w:after="0"/>
              <w:jc w:val="center"/>
              <w:rPr>
                <w:rFonts w:cs="Arial"/>
                <w:sz w:val="22"/>
                <w:szCs w:val="22"/>
              </w:rPr>
            </w:pPr>
          </w:p>
        </w:tc>
        <w:tc>
          <w:tcPr>
            <w:tcW w:w="6560" w:type="dxa"/>
          </w:tcPr>
          <w:p w14:paraId="5F06A6C7" w14:textId="77777777" w:rsidR="004E71EB" w:rsidRPr="00BE392A" w:rsidRDefault="004E71EB" w:rsidP="004E71EB">
            <w:pPr>
              <w:spacing w:after="0"/>
            </w:pPr>
          </w:p>
        </w:tc>
      </w:tr>
      <w:tr w:rsidR="004122ED" w:rsidRPr="008138E7" w14:paraId="7CCDB263" w14:textId="77777777" w:rsidTr="00F833DC">
        <w:tc>
          <w:tcPr>
            <w:tcW w:w="1083" w:type="dxa"/>
            <w:shd w:val="clear" w:color="auto" w:fill="C6D9F1" w:themeFill="text2" w:themeFillTint="33"/>
          </w:tcPr>
          <w:p w14:paraId="3111174C" w14:textId="77777777" w:rsidR="004122ED" w:rsidRPr="008138E7" w:rsidRDefault="004122ED" w:rsidP="004122ED">
            <w:pPr>
              <w:numPr>
                <w:ilvl w:val="0"/>
                <w:numId w:val="2"/>
              </w:numPr>
              <w:spacing w:after="0"/>
              <w:contextualSpacing/>
              <w:rPr>
                <w:rFonts w:cs="Arial"/>
                <w:sz w:val="22"/>
                <w:szCs w:val="22"/>
              </w:rPr>
            </w:pPr>
          </w:p>
        </w:tc>
        <w:tc>
          <w:tcPr>
            <w:tcW w:w="4977" w:type="dxa"/>
            <w:shd w:val="clear" w:color="auto" w:fill="C6D9F1" w:themeFill="text2" w:themeFillTint="33"/>
          </w:tcPr>
          <w:p w14:paraId="77B78484" w14:textId="77777777" w:rsidR="004122ED" w:rsidRPr="004B2E41" w:rsidRDefault="004122ED" w:rsidP="004122ED">
            <w:pPr>
              <w:rPr>
                <w:rFonts w:cs="Arial"/>
                <w:sz w:val="22"/>
                <w:szCs w:val="22"/>
              </w:rPr>
            </w:pPr>
            <w:r w:rsidRPr="004B2E41">
              <w:rPr>
                <w:rFonts w:cs="Arial"/>
                <w:sz w:val="22"/>
                <w:szCs w:val="22"/>
              </w:rPr>
              <w:t>The EMS should support Active Directory (AD) pass-through authentication. Membership of a specified Active Directory group shall allow access.</w:t>
            </w:r>
          </w:p>
          <w:p w14:paraId="5663A7D9" w14:textId="77777777" w:rsidR="004122ED" w:rsidRPr="004B2E41" w:rsidRDefault="004122ED" w:rsidP="004122ED">
            <w:pPr>
              <w:rPr>
                <w:rFonts w:cs="Arial"/>
                <w:sz w:val="22"/>
                <w:szCs w:val="22"/>
              </w:rPr>
            </w:pPr>
            <w:r w:rsidRPr="004B2E41">
              <w:rPr>
                <w:rFonts w:cs="Arial"/>
                <w:sz w:val="22"/>
                <w:szCs w:val="22"/>
              </w:rPr>
              <w:t>For on premise solutions, the EMS shall allow single sign-on for system Users utilising the Council’s Active Directory 2008 R2.</w:t>
            </w:r>
          </w:p>
          <w:p w14:paraId="482B1F40" w14:textId="77777777" w:rsidR="004122ED" w:rsidRPr="004B2E41" w:rsidRDefault="004122ED" w:rsidP="004122ED">
            <w:pPr>
              <w:rPr>
                <w:rFonts w:cs="Arial"/>
                <w:i/>
                <w:sz w:val="22"/>
                <w:szCs w:val="22"/>
              </w:rPr>
            </w:pPr>
            <w:r w:rsidRPr="004B2E41">
              <w:rPr>
                <w:rFonts w:cs="Arial"/>
                <w:i/>
                <w:sz w:val="22"/>
                <w:szCs w:val="22"/>
              </w:rPr>
              <w:t>If the EMS does not utilise AD pass-through authentication the solution should achieve equivalent strength and configurability of password management as that provided by Windows Active Directory, including control over minimum password length, password composition and complexity, and frequency of password changes.</w:t>
            </w:r>
          </w:p>
        </w:tc>
        <w:tc>
          <w:tcPr>
            <w:tcW w:w="992" w:type="dxa"/>
            <w:shd w:val="clear" w:color="auto" w:fill="C6D9F1" w:themeFill="text2" w:themeFillTint="33"/>
          </w:tcPr>
          <w:p w14:paraId="395AB7E9" w14:textId="77777777" w:rsidR="004122ED" w:rsidRPr="008138E7" w:rsidRDefault="004122ED" w:rsidP="004122ED">
            <w:pPr>
              <w:spacing w:after="0"/>
              <w:jc w:val="center"/>
              <w:rPr>
                <w:rFonts w:cs="Arial"/>
                <w:sz w:val="22"/>
                <w:szCs w:val="22"/>
              </w:rPr>
            </w:pPr>
          </w:p>
        </w:tc>
        <w:tc>
          <w:tcPr>
            <w:tcW w:w="1131" w:type="dxa"/>
          </w:tcPr>
          <w:p w14:paraId="684E416E" w14:textId="77777777" w:rsidR="004122ED" w:rsidRPr="008138E7" w:rsidRDefault="004122ED" w:rsidP="004122ED">
            <w:pPr>
              <w:spacing w:after="0"/>
              <w:jc w:val="center"/>
              <w:rPr>
                <w:rFonts w:cs="Arial"/>
                <w:sz w:val="22"/>
                <w:szCs w:val="22"/>
              </w:rPr>
            </w:pPr>
          </w:p>
        </w:tc>
        <w:tc>
          <w:tcPr>
            <w:tcW w:w="6560" w:type="dxa"/>
          </w:tcPr>
          <w:p w14:paraId="1D31065C" w14:textId="77777777" w:rsidR="00BB63C6" w:rsidRPr="008138E7" w:rsidRDefault="00BB63C6" w:rsidP="004E71EB">
            <w:pPr>
              <w:spacing w:after="0"/>
              <w:rPr>
                <w:rFonts w:cs="Arial"/>
                <w:sz w:val="22"/>
                <w:szCs w:val="22"/>
              </w:rPr>
            </w:pPr>
          </w:p>
        </w:tc>
      </w:tr>
      <w:tr w:rsidR="004122ED" w:rsidRPr="008138E7" w14:paraId="7A64D611" w14:textId="77777777" w:rsidTr="00F833DC">
        <w:tc>
          <w:tcPr>
            <w:tcW w:w="1083" w:type="dxa"/>
            <w:shd w:val="clear" w:color="auto" w:fill="C6D9F1" w:themeFill="text2" w:themeFillTint="33"/>
          </w:tcPr>
          <w:p w14:paraId="7A417E4A" w14:textId="77777777" w:rsidR="004122ED" w:rsidRPr="008138E7" w:rsidRDefault="004122ED" w:rsidP="004122ED">
            <w:pPr>
              <w:numPr>
                <w:ilvl w:val="0"/>
                <w:numId w:val="2"/>
              </w:numPr>
              <w:spacing w:after="0"/>
              <w:contextualSpacing/>
              <w:rPr>
                <w:rFonts w:cs="Arial"/>
                <w:sz w:val="22"/>
                <w:szCs w:val="22"/>
              </w:rPr>
            </w:pPr>
          </w:p>
        </w:tc>
        <w:tc>
          <w:tcPr>
            <w:tcW w:w="4977" w:type="dxa"/>
            <w:shd w:val="clear" w:color="auto" w:fill="C6D9F1" w:themeFill="text2" w:themeFillTint="33"/>
          </w:tcPr>
          <w:p w14:paraId="3D96E6AD" w14:textId="336CC4F7" w:rsidR="004122ED" w:rsidRPr="004B2E41" w:rsidRDefault="004122ED" w:rsidP="004122ED">
            <w:pPr>
              <w:rPr>
                <w:rFonts w:cs="Arial"/>
                <w:sz w:val="22"/>
                <w:szCs w:val="22"/>
              </w:rPr>
            </w:pPr>
            <w:r w:rsidRPr="004B2E41">
              <w:rPr>
                <w:rFonts w:cs="Arial"/>
                <w:sz w:val="22"/>
                <w:szCs w:val="22"/>
              </w:rPr>
              <w:t>All password</w:t>
            </w:r>
            <w:r w:rsidR="00B938E5" w:rsidRPr="004B2E41">
              <w:rPr>
                <w:rFonts w:cs="Arial"/>
                <w:sz w:val="22"/>
                <w:szCs w:val="22"/>
              </w:rPr>
              <w:t>s</w:t>
            </w:r>
            <w:r w:rsidRPr="004B2E41">
              <w:rPr>
                <w:rFonts w:cs="Arial"/>
                <w:sz w:val="22"/>
                <w:szCs w:val="22"/>
              </w:rPr>
              <w:t xml:space="preserve"> stored</w:t>
            </w:r>
            <w:r w:rsidR="00B938E5" w:rsidRPr="004B2E41">
              <w:rPr>
                <w:rFonts w:cs="Arial"/>
                <w:sz w:val="22"/>
                <w:szCs w:val="22"/>
              </w:rPr>
              <w:t xml:space="preserve"> by the EMS shall be </w:t>
            </w:r>
            <w:r w:rsidR="00B938E5" w:rsidRPr="004B2E41">
              <w:rPr>
                <w:rFonts w:cs="Arial"/>
                <w:sz w:val="22"/>
                <w:szCs w:val="22"/>
              </w:rPr>
              <w:lastRenderedPageBreak/>
              <w:t>encrypted.</w:t>
            </w:r>
          </w:p>
          <w:p w14:paraId="611C562F" w14:textId="77777777" w:rsidR="004122ED" w:rsidRPr="004B2E41" w:rsidRDefault="004122ED" w:rsidP="004122ED">
            <w:pPr>
              <w:rPr>
                <w:rFonts w:cs="Arial"/>
                <w:sz w:val="22"/>
                <w:szCs w:val="22"/>
              </w:rPr>
            </w:pPr>
            <w:r w:rsidRPr="004B2E41">
              <w:rPr>
                <w:rFonts w:cs="Arial"/>
                <w:sz w:val="22"/>
                <w:szCs w:val="22"/>
              </w:rPr>
              <w:t>Passwords stored locally shall be encrypted and salted to AES 256 equivalent.</w:t>
            </w:r>
          </w:p>
          <w:p w14:paraId="17233307" w14:textId="5E2FD55F" w:rsidR="004122ED" w:rsidRPr="004B2E41" w:rsidRDefault="004122ED" w:rsidP="004122ED">
            <w:pPr>
              <w:rPr>
                <w:rFonts w:cs="Arial"/>
                <w:sz w:val="22"/>
                <w:szCs w:val="22"/>
              </w:rPr>
            </w:pPr>
            <w:r w:rsidRPr="004B2E41">
              <w:rPr>
                <w:rFonts w:cs="Arial"/>
                <w:sz w:val="22"/>
                <w:szCs w:val="22"/>
              </w:rPr>
              <w:t xml:space="preserve">For an off </w:t>
            </w:r>
            <w:r w:rsidR="00B938E5" w:rsidRPr="004B2E41">
              <w:rPr>
                <w:rFonts w:cs="Arial"/>
                <w:sz w:val="22"/>
                <w:szCs w:val="22"/>
              </w:rPr>
              <w:t>premise,</w:t>
            </w:r>
            <w:r w:rsidRPr="004B2E41">
              <w:rPr>
                <w:rFonts w:cs="Arial"/>
                <w:sz w:val="22"/>
                <w:szCs w:val="22"/>
              </w:rPr>
              <w:t xml:space="preserve"> externally hosted EMS complex passwords shall be used (be at least 8 characters long, and contain, at least, one lower case letter, at least, one upper case letter, at least, one number, and at least, one symbol, and be</w:t>
            </w:r>
            <w:r w:rsidRPr="004B2E41">
              <w:t xml:space="preserve"> </w:t>
            </w:r>
            <w:r w:rsidRPr="004B2E41">
              <w:rPr>
                <w:rFonts w:cs="Arial"/>
                <w:sz w:val="22"/>
                <w:szCs w:val="22"/>
              </w:rPr>
              <w:t>different from the last 20 passwords previously used).</w:t>
            </w:r>
          </w:p>
        </w:tc>
        <w:tc>
          <w:tcPr>
            <w:tcW w:w="992" w:type="dxa"/>
            <w:shd w:val="clear" w:color="auto" w:fill="C6D9F1" w:themeFill="text2" w:themeFillTint="33"/>
          </w:tcPr>
          <w:p w14:paraId="3C6940E0" w14:textId="77777777" w:rsidR="004122ED" w:rsidRPr="008138E7" w:rsidRDefault="004122ED" w:rsidP="004122ED">
            <w:pPr>
              <w:spacing w:after="0"/>
              <w:jc w:val="center"/>
              <w:rPr>
                <w:rFonts w:cs="Arial"/>
                <w:sz w:val="22"/>
                <w:szCs w:val="22"/>
              </w:rPr>
            </w:pPr>
          </w:p>
        </w:tc>
        <w:tc>
          <w:tcPr>
            <w:tcW w:w="1131" w:type="dxa"/>
          </w:tcPr>
          <w:p w14:paraId="2CEAA718" w14:textId="77777777" w:rsidR="004122ED" w:rsidRPr="008138E7" w:rsidRDefault="004122ED" w:rsidP="004122ED">
            <w:pPr>
              <w:spacing w:after="0"/>
              <w:jc w:val="center"/>
              <w:rPr>
                <w:rFonts w:cs="Arial"/>
                <w:sz w:val="22"/>
                <w:szCs w:val="22"/>
              </w:rPr>
            </w:pPr>
          </w:p>
        </w:tc>
        <w:tc>
          <w:tcPr>
            <w:tcW w:w="6560" w:type="dxa"/>
          </w:tcPr>
          <w:p w14:paraId="411915C4" w14:textId="77777777" w:rsidR="004122ED" w:rsidRPr="008138E7" w:rsidRDefault="004122ED" w:rsidP="004122ED">
            <w:pPr>
              <w:spacing w:after="0"/>
              <w:rPr>
                <w:rFonts w:cs="Arial"/>
                <w:sz w:val="22"/>
                <w:szCs w:val="22"/>
              </w:rPr>
            </w:pPr>
          </w:p>
        </w:tc>
      </w:tr>
      <w:tr w:rsidR="004122ED" w:rsidRPr="008138E7" w14:paraId="27E152A7" w14:textId="77777777" w:rsidTr="00F833DC">
        <w:tc>
          <w:tcPr>
            <w:tcW w:w="1083" w:type="dxa"/>
            <w:shd w:val="clear" w:color="auto" w:fill="C6D9F1" w:themeFill="text2" w:themeFillTint="33"/>
          </w:tcPr>
          <w:p w14:paraId="09755087" w14:textId="77777777" w:rsidR="004122ED" w:rsidRPr="008138E7" w:rsidRDefault="004122ED" w:rsidP="004122ED">
            <w:pPr>
              <w:numPr>
                <w:ilvl w:val="0"/>
                <w:numId w:val="2"/>
              </w:numPr>
              <w:spacing w:after="0"/>
              <w:contextualSpacing/>
              <w:rPr>
                <w:rFonts w:cs="Arial"/>
                <w:sz w:val="22"/>
                <w:szCs w:val="22"/>
              </w:rPr>
            </w:pPr>
          </w:p>
        </w:tc>
        <w:tc>
          <w:tcPr>
            <w:tcW w:w="4977" w:type="dxa"/>
            <w:shd w:val="clear" w:color="auto" w:fill="C6D9F1" w:themeFill="text2" w:themeFillTint="33"/>
          </w:tcPr>
          <w:p w14:paraId="749EF261" w14:textId="40BDD840" w:rsidR="004122ED" w:rsidRPr="004B2E41" w:rsidRDefault="004122ED" w:rsidP="004122ED">
            <w:pPr>
              <w:rPr>
                <w:rFonts w:cs="Arial"/>
                <w:sz w:val="22"/>
                <w:szCs w:val="22"/>
              </w:rPr>
            </w:pPr>
            <w:r w:rsidRPr="004B2E41">
              <w:rPr>
                <w:rFonts w:cs="Arial"/>
                <w:sz w:val="22"/>
                <w:szCs w:val="22"/>
              </w:rPr>
              <w:t xml:space="preserve">The EMS shall be software compatible </w:t>
            </w:r>
            <w:r w:rsidR="00B938E5" w:rsidRPr="004B2E41">
              <w:rPr>
                <w:rFonts w:cs="Arial"/>
                <w:sz w:val="22"/>
                <w:szCs w:val="22"/>
              </w:rPr>
              <w:t>Kaspersky Security 10 for Windows Server (10.0.0.486) and Kaspersky Endpoint Security 10 for Windows (10.3.0</w:t>
            </w:r>
            <w:r w:rsidR="00756BD6" w:rsidRPr="004B2E41">
              <w:rPr>
                <w:rFonts w:cs="Arial"/>
                <w:sz w:val="22"/>
                <w:szCs w:val="22"/>
              </w:rPr>
              <w:t>.6294)</w:t>
            </w:r>
            <w:r w:rsidRPr="004B2E41">
              <w:rPr>
                <w:rFonts w:cs="Arial"/>
                <w:sz w:val="22"/>
                <w:szCs w:val="22"/>
              </w:rPr>
              <w:t>.</w:t>
            </w:r>
          </w:p>
        </w:tc>
        <w:tc>
          <w:tcPr>
            <w:tcW w:w="992" w:type="dxa"/>
            <w:shd w:val="clear" w:color="auto" w:fill="C6D9F1" w:themeFill="text2" w:themeFillTint="33"/>
          </w:tcPr>
          <w:p w14:paraId="10C55AF1" w14:textId="77777777" w:rsidR="004122ED" w:rsidRPr="008138E7" w:rsidRDefault="004122ED" w:rsidP="004122ED">
            <w:pPr>
              <w:spacing w:after="0"/>
              <w:jc w:val="center"/>
              <w:rPr>
                <w:rFonts w:cs="Arial"/>
                <w:sz w:val="22"/>
                <w:szCs w:val="22"/>
              </w:rPr>
            </w:pPr>
          </w:p>
        </w:tc>
        <w:tc>
          <w:tcPr>
            <w:tcW w:w="1131" w:type="dxa"/>
          </w:tcPr>
          <w:p w14:paraId="7E3E9202" w14:textId="77777777" w:rsidR="004122ED" w:rsidRPr="00BB63C6" w:rsidRDefault="004122ED" w:rsidP="00BE392A">
            <w:pPr>
              <w:rPr>
                <w:rFonts w:cs="Arial"/>
                <w:sz w:val="22"/>
                <w:szCs w:val="22"/>
              </w:rPr>
            </w:pPr>
          </w:p>
        </w:tc>
        <w:tc>
          <w:tcPr>
            <w:tcW w:w="6560" w:type="dxa"/>
          </w:tcPr>
          <w:p w14:paraId="41745B5A" w14:textId="77777777" w:rsidR="00075FAA" w:rsidRPr="008138E7" w:rsidRDefault="00075FAA" w:rsidP="004122ED">
            <w:pPr>
              <w:spacing w:after="0"/>
              <w:rPr>
                <w:rFonts w:cs="Arial"/>
                <w:sz w:val="22"/>
                <w:szCs w:val="22"/>
              </w:rPr>
            </w:pPr>
          </w:p>
        </w:tc>
      </w:tr>
      <w:tr w:rsidR="008A5139" w:rsidRPr="008138E7" w14:paraId="7FD49005" w14:textId="77777777" w:rsidTr="00F833DC">
        <w:tc>
          <w:tcPr>
            <w:tcW w:w="1083" w:type="dxa"/>
            <w:shd w:val="clear" w:color="auto" w:fill="C6D9F1" w:themeFill="text2" w:themeFillTint="33"/>
          </w:tcPr>
          <w:p w14:paraId="0A2CAB09"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6EAA2DFE" w14:textId="444065AE" w:rsidR="008A5139" w:rsidRPr="004B2E41" w:rsidRDefault="008A5139" w:rsidP="008A5139">
            <w:pPr>
              <w:rPr>
                <w:rFonts w:cs="Arial"/>
                <w:sz w:val="22"/>
                <w:szCs w:val="22"/>
              </w:rPr>
            </w:pPr>
            <w:r w:rsidRPr="004B2E41">
              <w:rPr>
                <w:rFonts w:cs="Arial"/>
                <w:sz w:val="22"/>
                <w:szCs w:val="22"/>
              </w:rPr>
              <w:t xml:space="preserve">The EMS shall </w:t>
            </w:r>
            <w:r w:rsidRPr="004B2E41">
              <w:rPr>
                <w:rFonts w:cs="Arial"/>
                <w:sz w:val="22"/>
                <w:szCs w:val="22"/>
                <w:shd w:val="clear" w:color="auto" w:fill="C6D9F1" w:themeFill="text2" w:themeFillTint="33"/>
              </w:rPr>
              <w:t>be</w:t>
            </w:r>
            <w:r w:rsidRPr="004B2E41">
              <w:rPr>
                <w:rFonts w:cs="Arial"/>
                <w:shd w:val="clear" w:color="auto" w:fill="C6D9F1" w:themeFill="text2" w:themeFillTint="33"/>
              </w:rPr>
              <w:t xml:space="preserve"> </w:t>
            </w:r>
            <w:r w:rsidRPr="004B2E41">
              <w:rPr>
                <w:rFonts w:cs="Arial"/>
                <w:sz w:val="22"/>
                <w:szCs w:val="22"/>
                <w:shd w:val="clear" w:color="auto" w:fill="C6D9F1" w:themeFill="text2" w:themeFillTint="33"/>
              </w:rPr>
              <w:t>Lightweight</w:t>
            </w:r>
            <w:r w:rsidRPr="004B2E41">
              <w:rPr>
                <w:rFonts w:cs="Arial"/>
                <w:sz w:val="22"/>
                <w:szCs w:val="22"/>
              </w:rPr>
              <w:t xml:space="preserve"> Directory Access Protocol (</w:t>
            </w:r>
            <w:r w:rsidRPr="004B2E41">
              <w:rPr>
                <w:rFonts w:cs="Arial"/>
                <w:bCs/>
                <w:sz w:val="22"/>
                <w:szCs w:val="22"/>
              </w:rPr>
              <w:t>LDAP</w:t>
            </w:r>
            <w:r w:rsidRPr="004B2E41">
              <w:rPr>
                <w:rFonts w:cs="Arial"/>
                <w:sz w:val="22"/>
                <w:szCs w:val="22"/>
              </w:rPr>
              <w:t>)</w:t>
            </w:r>
            <w:r w:rsidR="00756BD6" w:rsidRPr="004B2E41">
              <w:rPr>
                <w:rFonts w:cs="Arial"/>
                <w:sz w:val="22"/>
                <w:szCs w:val="22"/>
              </w:rPr>
              <w:t xml:space="preserve"> </w:t>
            </w:r>
            <w:r w:rsidRPr="004B2E41">
              <w:rPr>
                <w:rFonts w:cs="Arial"/>
                <w:sz w:val="22"/>
                <w:szCs w:val="22"/>
              </w:rPr>
              <w:t xml:space="preserve">aware or equivalent, provide roll based access control preferably interfacing directly with Windows Active Directory. </w:t>
            </w:r>
          </w:p>
          <w:p w14:paraId="11B34C2F" w14:textId="77777777" w:rsidR="008A5139" w:rsidRPr="004B2E41" w:rsidRDefault="008A5139" w:rsidP="008A5139">
            <w:pPr>
              <w:rPr>
                <w:rFonts w:cs="Arial"/>
                <w:sz w:val="22"/>
                <w:szCs w:val="22"/>
              </w:rPr>
            </w:pPr>
            <w:r w:rsidRPr="004B2E41">
              <w:rPr>
                <w:rFonts w:cs="Arial"/>
                <w:sz w:val="22"/>
                <w:szCs w:val="22"/>
              </w:rPr>
              <w:t xml:space="preserve">Off premise externally hosted EMS shall be Security Assertion </w:t>
            </w:r>
            <w:proofErr w:type="spellStart"/>
            <w:r w:rsidRPr="004B2E41">
              <w:rPr>
                <w:rFonts w:cs="Arial"/>
                <w:sz w:val="22"/>
                <w:szCs w:val="22"/>
              </w:rPr>
              <w:t>Markup</w:t>
            </w:r>
            <w:proofErr w:type="spellEnd"/>
            <w:r w:rsidRPr="004B2E41">
              <w:rPr>
                <w:rFonts w:cs="Arial"/>
                <w:sz w:val="22"/>
                <w:szCs w:val="22"/>
              </w:rPr>
              <w:t xml:space="preserve"> Language (SAML) aware to ensure effective centralisation management of user accounts.</w:t>
            </w:r>
          </w:p>
        </w:tc>
        <w:tc>
          <w:tcPr>
            <w:tcW w:w="992" w:type="dxa"/>
            <w:shd w:val="clear" w:color="auto" w:fill="C6D9F1" w:themeFill="text2" w:themeFillTint="33"/>
          </w:tcPr>
          <w:p w14:paraId="267E518F" w14:textId="77777777" w:rsidR="008A5139" w:rsidRPr="008138E7" w:rsidRDefault="008A5139" w:rsidP="008A5139">
            <w:pPr>
              <w:spacing w:after="0"/>
              <w:jc w:val="center"/>
              <w:rPr>
                <w:rFonts w:cs="Arial"/>
                <w:sz w:val="22"/>
                <w:szCs w:val="22"/>
              </w:rPr>
            </w:pPr>
          </w:p>
        </w:tc>
        <w:tc>
          <w:tcPr>
            <w:tcW w:w="1131" w:type="dxa"/>
          </w:tcPr>
          <w:p w14:paraId="570BB46A" w14:textId="77777777" w:rsidR="008A5139" w:rsidRPr="008138E7" w:rsidRDefault="008A5139" w:rsidP="008A5139">
            <w:pPr>
              <w:spacing w:after="0"/>
              <w:jc w:val="center"/>
              <w:rPr>
                <w:rFonts w:cs="Arial"/>
                <w:sz w:val="22"/>
                <w:szCs w:val="22"/>
              </w:rPr>
            </w:pPr>
          </w:p>
        </w:tc>
        <w:tc>
          <w:tcPr>
            <w:tcW w:w="6560" w:type="dxa"/>
          </w:tcPr>
          <w:p w14:paraId="77151BB3" w14:textId="77777777" w:rsidR="008A5139" w:rsidRPr="008138E7" w:rsidRDefault="008A5139" w:rsidP="008A5139">
            <w:pPr>
              <w:spacing w:after="0"/>
              <w:rPr>
                <w:rFonts w:cs="Arial"/>
                <w:sz w:val="22"/>
                <w:szCs w:val="22"/>
              </w:rPr>
            </w:pPr>
          </w:p>
        </w:tc>
      </w:tr>
      <w:tr w:rsidR="008A5139" w:rsidRPr="008138E7" w14:paraId="221032D0" w14:textId="77777777" w:rsidTr="00F833DC">
        <w:tc>
          <w:tcPr>
            <w:tcW w:w="1083" w:type="dxa"/>
            <w:shd w:val="clear" w:color="auto" w:fill="C6D9F1" w:themeFill="text2" w:themeFillTint="33"/>
          </w:tcPr>
          <w:p w14:paraId="18A60289"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33BBF8D8" w14:textId="77777777" w:rsidR="008A5139" w:rsidRPr="004B2E41" w:rsidRDefault="008A5139" w:rsidP="00F833DC">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System Audit</w:t>
            </w:r>
          </w:p>
          <w:p w14:paraId="4D463D5A" w14:textId="77777777" w:rsidR="008A5139" w:rsidRPr="004B2E41" w:rsidRDefault="008A5139" w:rsidP="008A5139">
            <w:pPr>
              <w:tabs>
                <w:tab w:val="left" w:pos="520"/>
              </w:tabs>
              <w:spacing w:after="80"/>
              <w:rPr>
                <w:rFonts w:cs="Arial"/>
                <w:sz w:val="22"/>
                <w:szCs w:val="22"/>
              </w:rPr>
            </w:pPr>
            <w:r w:rsidRPr="004B2E41">
              <w:rPr>
                <w:rFonts w:cs="Arial"/>
                <w:sz w:val="22"/>
                <w:szCs w:val="22"/>
              </w:rPr>
              <w:t xml:space="preserve">The EMS shall have policy based user management and maintain an access log and data modification identifiable to User login for audit purposes. </w:t>
            </w:r>
          </w:p>
          <w:p w14:paraId="1AAC7918" w14:textId="77777777" w:rsidR="008A5139" w:rsidRPr="004B2E41" w:rsidRDefault="008A5139" w:rsidP="008A5139">
            <w:pPr>
              <w:tabs>
                <w:tab w:val="left" w:pos="318"/>
              </w:tabs>
              <w:spacing w:after="80"/>
              <w:rPr>
                <w:rFonts w:cs="Arial"/>
                <w:sz w:val="22"/>
                <w:szCs w:val="22"/>
              </w:rPr>
            </w:pPr>
            <w:r w:rsidRPr="004B2E41">
              <w:rPr>
                <w:rFonts w:cs="Arial"/>
                <w:i/>
                <w:sz w:val="22"/>
                <w:szCs w:val="22"/>
              </w:rPr>
              <w:t xml:space="preserve">In the response detail the range and scope of audit functions facilitated by the EMS, e.g. </w:t>
            </w:r>
            <w:r w:rsidRPr="004B2E41">
              <w:rPr>
                <w:rFonts w:cs="Arial"/>
                <w:i/>
                <w:sz w:val="22"/>
                <w:szCs w:val="22"/>
              </w:rPr>
              <w:lastRenderedPageBreak/>
              <w:t>transaction logs of core system activity, id of the user who made the change, time and date of the change, logging of administration events, making administration logs available for audit.</w:t>
            </w:r>
          </w:p>
        </w:tc>
        <w:tc>
          <w:tcPr>
            <w:tcW w:w="992" w:type="dxa"/>
            <w:shd w:val="clear" w:color="auto" w:fill="C6D9F1" w:themeFill="text2" w:themeFillTint="33"/>
          </w:tcPr>
          <w:p w14:paraId="65AE4790" w14:textId="77777777" w:rsidR="008A5139" w:rsidRPr="008138E7" w:rsidRDefault="008A5139" w:rsidP="008A5139">
            <w:pPr>
              <w:spacing w:after="0"/>
              <w:jc w:val="center"/>
              <w:rPr>
                <w:rFonts w:cs="Arial"/>
                <w:sz w:val="22"/>
                <w:szCs w:val="22"/>
              </w:rPr>
            </w:pPr>
          </w:p>
        </w:tc>
        <w:tc>
          <w:tcPr>
            <w:tcW w:w="1131" w:type="dxa"/>
          </w:tcPr>
          <w:p w14:paraId="69FC41D7" w14:textId="77777777" w:rsidR="008A5139" w:rsidRPr="008138E7" w:rsidRDefault="008A5139" w:rsidP="008A5139">
            <w:pPr>
              <w:spacing w:after="0"/>
              <w:jc w:val="center"/>
              <w:rPr>
                <w:rFonts w:cs="Arial"/>
                <w:sz w:val="22"/>
                <w:szCs w:val="22"/>
              </w:rPr>
            </w:pPr>
          </w:p>
        </w:tc>
        <w:tc>
          <w:tcPr>
            <w:tcW w:w="6560" w:type="dxa"/>
          </w:tcPr>
          <w:p w14:paraId="0D76CFD7" w14:textId="77777777" w:rsidR="008A5139" w:rsidRPr="008138E7" w:rsidRDefault="008A5139" w:rsidP="008A5139">
            <w:pPr>
              <w:spacing w:after="0"/>
              <w:rPr>
                <w:rFonts w:cs="Arial"/>
                <w:sz w:val="22"/>
                <w:szCs w:val="22"/>
              </w:rPr>
            </w:pPr>
          </w:p>
        </w:tc>
      </w:tr>
      <w:tr w:rsidR="008A5139" w:rsidRPr="008138E7" w14:paraId="25EA047B" w14:textId="77777777" w:rsidTr="00F833DC">
        <w:tc>
          <w:tcPr>
            <w:tcW w:w="1083" w:type="dxa"/>
            <w:shd w:val="clear" w:color="auto" w:fill="C6D9F1" w:themeFill="text2" w:themeFillTint="33"/>
          </w:tcPr>
          <w:p w14:paraId="627A28E2"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037F3F58" w14:textId="77777777" w:rsidR="008A5139" w:rsidRPr="004B2E41" w:rsidRDefault="008A5139" w:rsidP="00F833DC">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 xml:space="preserve">Vulnerability Testing </w:t>
            </w:r>
          </w:p>
          <w:p w14:paraId="43ADD342"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Provider shall be responsible for remediating vulnerabilities identified in their software in a timely manner and commensurate with the threat.</w:t>
            </w:r>
          </w:p>
          <w:p w14:paraId="7E8E5EF8" w14:textId="7E5A9C08"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w:t>
            </w:r>
            <w:r w:rsidR="00756BD6" w:rsidRPr="004B2E41">
              <w:rPr>
                <w:rFonts w:eastAsiaTheme="minorHAnsi" w:cs="Arial"/>
                <w:sz w:val="22"/>
                <w:szCs w:val="22"/>
              </w:rPr>
              <w:t>e Council conducts an annual ITHC Health Check</w:t>
            </w:r>
            <w:r w:rsidRPr="004B2E41">
              <w:rPr>
                <w:rFonts w:eastAsiaTheme="minorHAnsi" w:cs="Arial"/>
                <w:sz w:val="22"/>
                <w:szCs w:val="22"/>
              </w:rPr>
              <w:t xml:space="preserve"> </w:t>
            </w:r>
            <w:r w:rsidR="00756BD6" w:rsidRPr="004B2E41">
              <w:rPr>
                <w:rFonts w:eastAsiaTheme="minorHAnsi" w:cs="Arial"/>
                <w:sz w:val="22"/>
                <w:szCs w:val="22"/>
              </w:rPr>
              <w:t>to ensure code of connection compliance with the Public Services Network. S</w:t>
            </w:r>
            <w:r w:rsidRPr="004B2E41">
              <w:rPr>
                <w:rFonts w:eastAsiaTheme="minorHAnsi" w:cs="Arial"/>
                <w:sz w:val="22"/>
                <w:szCs w:val="22"/>
              </w:rPr>
              <w:t>ecurity scanning tool</w:t>
            </w:r>
            <w:r w:rsidR="00756BD6" w:rsidRPr="004B2E41">
              <w:rPr>
                <w:rFonts w:eastAsiaTheme="minorHAnsi" w:cs="Arial"/>
                <w:sz w:val="22"/>
                <w:szCs w:val="22"/>
              </w:rPr>
              <w:t>s with be used</w:t>
            </w:r>
            <w:r w:rsidRPr="004B2E41">
              <w:rPr>
                <w:rFonts w:eastAsiaTheme="minorHAnsi" w:cs="Arial"/>
                <w:sz w:val="22"/>
                <w:szCs w:val="22"/>
              </w:rPr>
              <w:t xml:space="preserve"> to test software and application vulnerability ensuing that on premise deployed solutions and components are secure and not vulnerable to unauthorised access or threat.</w:t>
            </w:r>
          </w:p>
          <w:p w14:paraId="36DE41B0" w14:textId="15080E66"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An on premise based EMS or any locally deployed EMS components shall be r</w:t>
            </w:r>
            <w:r w:rsidR="00756BD6" w:rsidRPr="004B2E41">
              <w:rPr>
                <w:rFonts w:eastAsiaTheme="minorHAnsi" w:cs="Arial"/>
                <w:sz w:val="22"/>
                <w:szCs w:val="22"/>
              </w:rPr>
              <w:t>equired to successfully pass the IT Health Check</w:t>
            </w:r>
          </w:p>
          <w:p w14:paraId="078ABE81" w14:textId="69EFC13F"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Where vulnerabilities are identified the EMS Provider shall work with the Council to remediate the issue(s).</w:t>
            </w:r>
          </w:p>
        </w:tc>
        <w:tc>
          <w:tcPr>
            <w:tcW w:w="992" w:type="dxa"/>
            <w:shd w:val="clear" w:color="auto" w:fill="C6D9F1" w:themeFill="text2" w:themeFillTint="33"/>
          </w:tcPr>
          <w:p w14:paraId="70BB0BDD" w14:textId="77777777" w:rsidR="008A5139" w:rsidRPr="008138E7" w:rsidRDefault="008A5139" w:rsidP="008A5139">
            <w:pPr>
              <w:spacing w:after="0"/>
              <w:jc w:val="center"/>
              <w:rPr>
                <w:rFonts w:cs="Arial"/>
                <w:sz w:val="22"/>
                <w:szCs w:val="22"/>
              </w:rPr>
            </w:pPr>
          </w:p>
        </w:tc>
        <w:tc>
          <w:tcPr>
            <w:tcW w:w="1131" w:type="dxa"/>
          </w:tcPr>
          <w:p w14:paraId="52C3158B" w14:textId="77777777" w:rsidR="008A5139" w:rsidRPr="008138E7" w:rsidRDefault="008A5139" w:rsidP="008A5139">
            <w:pPr>
              <w:spacing w:after="0"/>
              <w:jc w:val="center"/>
              <w:rPr>
                <w:rFonts w:cs="Arial"/>
                <w:sz w:val="22"/>
                <w:szCs w:val="22"/>
              </w:rPr>
            </w:pPr>
          </w:p>
        </w:tc>
        <w:tc>
          <w:tcPr>
            <w:tcW w:w="6560" w:type="dxa"/>
          </w:tcPr>
          <w:p w14:paraId="211E63DE" w14:textId="77777777" w:rsidR="00075FAA" w:rsidRPr="008138E7" w:rsidRDefault="00075FAA" w:rsidP="008A5139">
            <w:pPr>
              <w:spacing w:after="0"/>
              <w:rPr>
                <w:rFonts w:cs="Arial"/>
                <w:sz w:val="22"/>
                <w:szCs w:val="22"/>
              </w:rPr>
            </w:pPr>
          </w:p>
        </w:tc>
      </w:tr>
      <w:tr w:rsidR="008A5139" w:rsidRPr="008138E7" w14:paraId="4F3C38F8" w14:textId="77777777" w:rsidTr="00F833DC">
        <w:tc>
          <w:tcPr>
            <w:tcW w:w="1083" w:type="dxa"/>
            <w:shd w:val="clear" w:color="auto" w:fill="C6D9F1" w:themeFill="text2" w:themeFillTint="33"/>
          </w:tcPr>
          <w:p w14:paraId="1DBAAB71"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1D4FCFD7" w14:textId="77777777" w:rsidR="008A5139" w:rsidRPr="004B2E41" w:rsidRDefault="008A5139" w:rsidP="00F833DC">
            <w:pPr>
              <w:keepNext/>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Secure Software Development</w:t>
            </w:r>
          </w:p>
          <w:p w14:paraId="19E53104" w14:textId="77777777" w:rsidR="008A5139" w:rsidRPr="004B2E41" w:rsidRDefault="008A5139" w:rsidP="008A5139">
            <w:pPr>
              <w:keepNext/>
              <w:tabs>
                <w:tab w:val="left" w:pos="318"/>
              </w:tabs>
              <w:spacing w:after="80"/>
              <w:rPr>
                <w:rFonts w:eastAsia="Calibri" w:cs="Arial"/>
                <w:sz w:val="22"/>
                <w:szCs w:val="22"/>
              </w:rPr>
            </w:pPr>
            <w:r w:rsidRPr="004B2E41">
              <w:rPr>
                <w:rFonts w:eastAsia="Calibri" w:cs="Arial"/>
                <w:sz w:val="22"/>
                <w:szCs w:val="22"/>
              </w:rPr>
              <w:t>The EMS software shall be securely developed following industry standards and best practice to maintain the security of the EMS to prevent:</w:t>
            </w:r>
          </w:p>
          <w:p w14:paraId="08962BFE" w14:textId="77777777" w:rsidR="008A5139" w:rsidRPr="004B2E41" w:rsidRDefault="008A5139" w:rsidP="008A5139">
            <w:pPr>
              <w:pStyle w:val="ListParagraph"/>
              <w:keepNext/>
              <w:numPr>
                <w:ilvl w:val="0"/>
                <w:numId w:val="65"/>
              </w:numPr>
              <w:tabs>
                <w:tab w:val="left" w:pos="318"/>
              </w:tabs>
              <w:spacing w:after="80"/>
              <w:ind w:left="318" w:hanging="318"/>
              <w:rPr>
                <w:rFonts w:eastAsia="Calibri" w:cs="Arial"/>
                <w:sz w:val="22"/>
                <w:szCs w:val="22"/>
              </w:rPr>
            </w:pPr>
            <w:r w:rsidRPr="004B2E41">
              <w:rPr>
                <w:rFonts w:eastAsia="Calibri" w:cs="Arial"/>
                <w:sz w:val="22"/>
                <w:szCs w:val="22"/>
              </w:rPr>
              <w:t>unauthorised access and disclosure of Council data</w:t>
            </w:r>
          </w:p>
          <w:p w14:paraId="042251F8" w14:textId="77777777" w:rsidR="008A5139" w:rsidRPr="004B2E41" w:rsidRDefault="008A5139" w:rsidP="008A5139">
            <w:pPr>
              <w:pStyle w:val="ListParagraph"/>
              <w:keepNext/>
              <w:numPr>
                <w:ilvl w:val="0"/>
                <w:numId w:val="65"/>
              </w:numPr>
              <w:tabs>
                <w:tab w:val="left" w:pos="318"/>
              </w:tabs>
              <w:spacing w:after="80"/>
              <w:ind w:left="318" w:hanging="318"/>
              <w:rPr>
                <w:rFonts w:eastAsia="Calibri" w:cs="Arial"/>
                <w:sz w:val="22"/>
                <w:szCs w:val="22"/>
              </w:rPr>
            </w:pPr>
            <w:r w:rsidRPr="004B2E41">
              <w:rPr>
                <w:rFonts w:eastAsia="Calibri" w:cs="Arial"/>
                <w:sz w:val="22"/>
                <w:szCs w:val="22"/>
              </w:rPr>
              <w:t>malicious attempts to disrupt the Council operations</w:t>
            </w:r>
          </w:p>
          <w:p w14:paraId="33AF4E64" w14:textId="77777777" w:rsidR="008A5139" w:rsidRPr="004B2E41" w:rsidRDefault="008A5139" w:rsidP="008A5139">
            <w:pPr>
              <w:pStyle w:val="ListParagraph"/>
              <w:keepNext/>
              <w:numPr>
                <w:ilvl w:val="0"/>
                <w:numId w:val="65"/>
              </w:numPr>
              <w:tabs>
                <w:tab w:val="left" w:pos="318"/>
              </w:tabs>
              <w:spacing w:after="80"/>
              <w:ind w:left="318" w:hanging="318"/>
              <w:rPr>
                <w:rFonts w:eastAsia="Calibri" w:cs="Arial"/>
                <w:sz w:val="22"/>
                <w:szCs w:val="22"/>
              </w:rPr>
            </w:pPr>
            <w:r w:rsidRPr="004B2E41">
              <w:rPr>
                <w:rFonts w:eastAsia="Calibri" w:cs="Arial"/>
                <w:sz w:val="22"/>
                <w:szCs w:val="22"/>
              </w:rPr>
              <w:lastRenderedPageBreak/>
              <w:t>unauthorised access to Council’s information processing facilities</w:t>
            </w:r>
          </w:p>
          <w:p w14:paraId="675F2E1D" w14:textId="77777777" w:rsidR="008A5139" w:rsidRPr="004B2E41" w:rsidRDefault="008A5139" w:rsidP="008A5139">
            <w:pPr>
              <w:keepNext/>
              <w:tabs>
                <w:tab w:val="left" w:pos="318"/>
              </w:tabs>
              <w:spacing w:after="80"/>
              <w:rPr>
                <w:rFonts w:eastAsia="Calibri" w:cs="Arial"/>
                <w:i/>
                <w:sz w:val="22"/>
                <w:szCs w:val="22"/>
              </w:rPr>
            </w:pPr>
            <w:r w:rsidRPr="004B2E41">
              <w:rPr>
                <w:rFonts w:eastAsia="Calibri" w:cs="Arial"/>
                <w:i/>
                <w:sz w:val="22"/>
                <w:szCs w:val="22"/>
              </w:rPr>
              <w:t>In the response provide details of the approach to the security of the EMS software that demonstrates compliance with the following good industry practice guidelines:</w:t>
            </w:r>
          </w:p>
          <w:p w14:paraId="4978FBEE"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A Secure Development Lifecycle (SDL) programme shall be followed.</w:t>
            </w:r>
          </w:p>
          <w:p w14:paraId="4165BACB"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Industry standard and recognised methodologies shall be used for the security testing of software, including the use of periodic independent third party security assessments, at appropriate times, in the application development lifecycle.</w:t>
            </w:r>
          </w:p>
          <w:p w14:paraId="76BBD5B5"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Software development and testing teams shall be appropriately trained and kept up to date in software application security.</w:t>
            </w:r>
          </w:p>
          <w:p w14:paraId="1F028A66"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From software vulnerability identification to the delivery of patches shall be done in a timely manner commensurate with the threat.</w:t>
            </w:r>
          </w:p>
          <w:p w14:paraId="3F843875"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If the operating system is patched or upgraded to address known vulnerabilities the software application shall continue to</w:t>
            </w:r>
            <w:r w:rsidRPr="004B2E41">
              <w:rPr>
                <w:rFonts w:eastAsia="Calibri" w:cs="Arial"/>
                <w:sz w:val="22"/>
                <w:szCs w:val="22"/>
              </w:rPr>
              <w:t xml:space="preserve"> </w:t>
            </w:r>
            <w:r w:rsidRPr="004B2E41">
              <w:rPr>
                <w:rFonts w:eastAsia="Calibri" w:cs="Arial"/>
                <w:i/>
                <w:sz w:val="22"/>
                <w:szCs w:val="22"/>
              </w:rPr>
              <w:t>work unaffected.</w:t>
            </w:r>
          </w:p>
          <w:p w14:paraId="4E76AC55" w14:textId="77777777" w:rsidR="008A5139" w:rsidRPr="004B2E41" w:rsidRDefault="008A5139" w:rsidP="008A5139">
            <w:pPr>
              <w:keepNext/>
              <w:numPr>
                <w:ilvl w:val="0"/>
                <w:numId w:val="53"/>
              </w:numPr>
              <w:tabs>
                <w:tab w:val="left" w:pos="318"/>
              </w:tabs>
              <w:spacing w:after="60"/>
              <w:ind w:left="318" w:hanging="318"/>
              <w:rPr>
                <w:rFonts w:eastAsia="Calibri" w:cs="Arial"/>
                <w:i/>
                <w:sz w:val="22"/>
                <w:szCs w:val="22"/>
              </w:rPr>
            </w:pPr>
            <w:r w:rsidRPr="004B2E41">
              <w:rPr>
                <w:rFonts w:eastAsia="Calibri" w:cs="Arial"/>
                <w:i/>
                <w:sz w:val="22"/>
                <w:szCs w:val="22"/>
              </w:rPr>
              <w:t>Security testing shall be conducted separately from functional testing of software.</w:t>
            </w:r>
          </w:p>
          <w:p w14:paraId="39BE0BD3" w14:textId="77777777" w:rsidR="008A5139" w:rsidRPr="004B2E41" w:rsidRDefault="008A5139" w:rsidP="008A5139">
            <w:pPr>
              <w:keepNext/>
              <w:numPr>
                <w:ilvl w:val="0"/>
                <w:numId w:val="53"/>
              </w:numPr>
              <w:tabs>
                <w:tab w:val="left" w:pos="318"/>
              </w:tabs>
              <w:spacing w:after="60"/>
              <w:ind w:left="318" w:hanging="318"/>
              <w:rPr>
                <w:rFonts w:eastAsia="Calibri" w:cs="Arial"/>
                <w:sz w:val="22"/>
                <w:szCs w:val="22"/>
              </w:rPr>
            </w:pPr>
            <w:r w:rsidRPr="004B2E41">
              <w:rPr>
                <w:rFonts w:eastAsia="Calibri" w:cs="Arial"/>
                <w:i/>
                <w:sz w:val="22"/>
                <w:szCs w:val="22"/>
              </w:rPr>
              <w:t>The security impact of any outsourced / subcontracted/ third party components used in software shall be assessed and changes regularly security tested.</w:t>
            </w:r>
          </w:p>
        </w:tc>
        <w:tc>
          <w:tcPr>
            <w:tcW w:w="992" w:type="dxa"/>
            <w:shd w:val="clear" w:color="auto" w:fill="C6D9F1" w:themeFill="text2" w:themeFillTint="33"/>
          </w:tcPr>
          <w:p w14:paraId="4AD87A6A" w14:textId="77777777" w:rsidR="008A5139" w:rsidRPr="008138E7" w:rsidRDefault="008A5139" w:rsidP="008A5139">
            <w:pPr>
              <w:spacing w:after="0"/>
              <w:jc w:val="center"/>
              <w:rPr>
                <w:rFonts w:cs="Arial"/>
                <w:sz w:val="22"/>
                <w:szCs w:val="22"/>
              </w:rPr>
            </w:pPr>
          </w:p>
        </w:tc>
        <w:tc>
          <w:tcPr>
            <w:tcW w:w="1131" w:type="dxa"/>
          </w:tcPr>
          <w:p w14:paraId="6DDD0966" w14:textId="77777777" w:rsidR="008A5139" w:rsidRPr="008138E7" w:rsidRDefault="008A5139" w:rsidP="008A5139">
            <w:pPr>
              <w:spacing w:after="0"/>
              <w:jc w:val="center"/>
              <w:rPr>
                <w:rFonts w:cs="Arial"/>
                <w:sz w:val="22"/>
                <w:szCs w:val="22"/>
              </w:rPr>
            </w:pPr>
          </w:p>
        </w:tc>
        <w:tc>
          <w:tcPr>
            <w:tcW w:w="6560" w:type="dxa"/>
          </w:tcPr>
          <w:p w14:paraId="53BE868A" w14:textId="77777777" w:rsidR="00075FAA" w:rsidRPr="008138E7" w:rsidRDefault="00075FAA" w:rsidP="008A5139">
            <w:pPr>
              <w:spacing w:after="0"/>
              <w:rPr>
                <w:rFonts w:cs="Arial"/>
                <w:sz w:val="22"/>
                <w:szCs w:val="22"/>
              </w:rPr>
            </w:pPr>
          </w:p>
        </w:tc>
      </w:tr>
      <w:tr w:rsidR="008A5139" w:rsidRPr="008138E7" w14:paraId="067B76C2" w14:textId="77777777" w:rsidTr="00F833DC">
        <w:tc>
          <w:tcPr>
            <w:tcW w:w="1083" w:type="dxa"/>
            <w:shd w:val="clear" w:color="auto" w:fill="C6D9F1" w:themeFill="text2" w:themeFillTint="33"/>
          </w:tcPr>
          <w:p w14:paraId="54625DF4"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5CBB4E01" w14:textId="77777777" w:rsidR="008A5139" w:rsidRPr="004B2E41" w:rsidRDefault="008A5139" w:rsidP="008A5139">
            <w:pPr>
              <w:tabs>
                <w:tab w:val="left" w:pos="520"/>
              </w:tabs>
              <w:spacing w:after="80"/>
              <w:rPr>
                <w:rFonts w:cs="Arial"/>
                <w:sz w:val="22"/>
                <w:szCs w:val="22"/>
              </w:rPr>
            </w:pPr>
            <w:r w:rsidRPr="004B2E41">
              <w:rPr>
                <w:rFonts w:cs="Arial"/>
                <w:sz w:val="22"/>
                <w:szCs w:val="22"/>
              </w:rPr>
              <w:t xml:space="preserve">The EMS’s architecture shall ensure data </w:t>
            </w:r>
            <w:r w:rsidRPr="004B2E41">
              <w:rPr>
                <w:rFonts w:cs="Arial"/>
                <w:sz w:val="22"/>
                <w:szCs w:val="22"/>
              </w:rPr>
              <w:lastRenderedPageBreak/>
              <w:t xml:space="preserve">security. </w:t>
            </w:r>
          </w:p>
          <w:p w14:paraId="18AC5994" w14:textId="77777777" w:rsidR="008A5139" w:rsidRPr="004B2E41" w:rsidRDefault="008A5139" w:rsidP="008A5139">
            <w:pPr>
              <w:tabs>
                <w:tab w:val="left" w:pos="520"/>
              </w:tabs>
              <w:spacing w:after="80"/>
              <w:rPr>
                <w:rFonts w:cs="Arial"/>
                <w:i/>
                <w:sz w:val="22"/>
                <w:szCs w:val="22"/>
              </w:rPr>
            </w:pPr>
            <w:r w:rsidRPr="004B2E41">
              <w:rPr>
                <w:rFonts w:cs="Arial"/>
                <w:i/>
                <w:sz w:val="22"/>
                <w:szCs w:val="22"/>
              </w:rPr>
              <w:t>In the response provide a security infrastructure plan to demonstrate the security of the EMS. This shall include the security of any data transfers to and from the solution from any other system/ environment and third party data sources.</w:t>
            </w:r>
          </w:p>
        </w:tc>
        <w:tc>
          <w:tcPr>
            <w:tcW w:w="992" w:type="dxa"/>
            <w:shd w:val="clear" w:color="auto" w:fill="C6D9F1" w:themeFill="text2" w:themeFillTint="33"/>
          </w:tcPr>
          <w:p w14:paraId="26F534BF" w14:textId="77777777" w:rsidR="008A5139" w:rsidRPr="008138E7" w:rsidRDefault="008A5139" w:rsidP="008A5139">
            <w:pPr>
              <w:spacing w:after="0"/>
              <w:jc w:val="center"/>
              <w:rPr>
                <w:rFonts w:cs="Arial"/>
                <w:sz w:val="22"/>
                <w:szCs w:val="22"/>
              </w:rPr>
            </w:pPr>
          </w:p>
        </w:tc>
        <w:tc>
          <w:tcPr>
            <w:tcW w:w="1131" w:type="dxa"/>
          </w:tcPr>
          <w:p w14:paraId="27F53CC9" w14:textId="77777777" w:rsidR="008A5139" w:rsidRPr="008138E7" w:rsidRDefault="008A5139" w:rsidP="008A5139">
            <w:pPr>
              <w:spacing w:after="0"/>
              <w:jc w:val="center"/>
              <w:rPr>
                <w:rFonts w:cs="Arial"/>
                <w:sz w:val="22"/>
                <w:szCs w:val="22"/>
              </w:rPr>
            </w:pPr>
          </w:p>
        </w:tc>
        <w:tc>
          <w:tcPr>
            <w:tcW w:w="6560" w:type="dxa"/>
          </w:tcPr>
          <w:p w14:paraId="0629A3BE" w14:textId="77777777" w:rsidR="00075FAA" w:rsidRPr="008138E7" w:rsidRDefault="00075FAA" w:rsidP="008A5139">
            <w:pPr>
              <w:spacing w:after="0"/>
              <w:rPr>
                <w:rFonts w:cs="Arial"/>
                <w:sz w:val="22"/>
                <w:szCs w:val="22"/>
              </w:rPr>
            </w:pPr>
          </w:p>
        </w:tc>
      </w:tr>
      <w:tr w:rsidR="005051C5" w:rsidRPr="008138E7" w14:paraId="241BFC62" w14:textId="77777777" w:rsidTr="005051C5">
        <w:tc>
          <w:tcPr>
            <w:tcW w:w="14743" w:type="dxa"/>
            <w:gridSpan w:val="5"/>
            <w:shd w:val="clear" w:color="auto" w:fill="1F497D" w:themeFill="text2"/>
          </w:tcPr>
          <w:p w14:paraId="42C8957F" w14:textId="6F9FC123" w:rsidR="005051C5" w:rsidRDefault="005051C5" w:rsidP="008A5139">
            <w:pPr>
              <w:keepNext/>
              <w:spacing w:after="0"/>
              <w:rPr>
                <w:rFonts w:cs="Arial"/>
                <w:b/>
                <w:sz w:val="22"/>
                <w:szCs w:val="22"/>
              </w:rPr>
            </w:pPr>
            <w:r w:rsidRPr="008138E7">
              <w:rPr>
                <w:rFonts w:cs="Arial"/>
                <w:b/>
                <w:color w:val="FFFFFF" w:themeColor="background1"/>
                <w:sz w:val="22"/>
                <w:szCs w:val="22"/>
              </w:rPr>
              <w:lastRenderedPageBreak/>
              <w:t>Category 3 – Implementation and Support</w:t>
            </w:r>
          </w:p>
        </w:tc>
      </w:tr>
      <w:tr w:rsidR="008A5139" w:rsidRPr="008138E7" w14:paraId="765B7A45" w14:textId="77777777" w:rsidTr="008D561A">
        <w:tc>
          <w:tcPr>
            <w:tcW w:w="14743" w:type="dxa"/>
            <w:gridSpan w:val="5"/>
            <w:shd w:val="clear" w:color="auto" w:fill="8DB3E2" w:themeFill="text2" w:themeFillTint="66"/>
          </w:tcPr>
          <w:p w14:paraId="4987B5EF" w14:textId="7E0E24E3" w:rsidR="008A5139" w:rsidRPr="008138E7" w:rsidRDefault="005051C5" w:rsidP="008A5139">
            <w:pPr>
              <w:keepNext/>
              <w:spacing w:after="0"/>
              <w:rPr>
                <w:rFonts w:cs="Arial"/>
                <w:b/>
                <w:sz w:val="22"/>
                <w:szCs w:val="22"/>
              </w:rPr>
            </w:pPr>
            <w:r>
              <w:rPr>
                <w:rFonts w:cs="Arial"/>
                <w:b/>
                <w:sz w:val="22"/>
                <w:szCs w:val="22"/>
              </w:rPr>
              <w:t>Implementation</w:t>
            </w:r>
            <w:r w:rsidRPr="00F368FC">
              <w:rPr>
                <w:rFonts w:cs="Arial"/>
                <w:b/>
                <w:sz w:val="22"/>
                <w:szCs w:val="22"/>
              </w:rPr>
              <w:t xml:space="preserve"> </w:t>
            </w:r>
            <w:r>
              <w:rPr>
                <w:rFonts w:cs="Arial"/>
                <w:b/>
                <w:sz w:val="22"/>
                <w:szCs w:val="22"/>
              </w:rPr>
              <w:t>(60</w:t>
            </w:r>
            <w:r w:rsidRPr="008138E7">
              <w:rPr>
                <w:rFonts w:cs="Arial"/>
                <w:b/>
                <w:sz w:val="22"/>
                <w:szCs w:val="22"/>
              </w:rPr>
              <w:t>%)</w:t>
            </w:r>
          </w:p>
        </w:tc>
      </w:tr>
      <w:tr w:rsidR="008A5139" w:rsidRPr="008138E7" w14:paraId="32A09408" w14:textId="77777777" w:rsidTr="00F833DC">
        <w:tc>
          <w:tcPr>
            <w:tcW w:w="1083" w:type="dxa"/>
            <w:shd w:val="clear" w:color="auto" w:fill="C6D9F1" w:themeFill="text2" w:themeFillTint="33"/>
          </w:tcPr>
          <w:p w14:paraId="4A551D55"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3E531155" w14:textId="77777777" w:rsidR="008A5139" w:rsidRPr="008138E7" w:rsidRDefault="008A5139" w:rsidP="00F833DC">
            <w:pPr>
              <w:keepNext/>
              <w:shd w:val="clear" w:color="auto" w:fill="C6D9F1" w:themeFill="text2" w:themeFillTint="33"/>
              <w:tabs>
                <w:tab w:val="left" w:pos="318"/>
              </w:tabs>
              <w:spacing w:after="0"/>
              <w:rPr>
                <w:rFonts w:eastAsia="Calibri" w:cs="Arial"/>
                <w:b/>
                <w:sz w:val="22"/>
                <w:szCs w:val="22"/>
              </w:rPr>
            </w:pPr>
            <w:r w:rsidRPr="008138E7">
              <w:rPr>
                <w:rFonts w:eastAsia="Calibri" w:cs="Arial"/>
                <w:b/>
                <w:sz w:val="22"/>
                <w:szCs w:val="22"/>
              </w:rPr>
              <w:t xml:space="preserve">Project Management </w:t>
            </w:r>
          </w:p>
          <w:p w14:paraId="13CCC059" w14:textId="77777777" w:rsidR="008A5139" w:rsidRDefault="008A5139" w:rsidP="008A5139">
            <w:pPr>
              <w:keepNext/>
              <w:tabs>
                <w:tab w:val="left" w:pos="318"/>
              </w:tabs>
              <w:spacing w:after="80"/>
              <w:rPr>
                <w:rFonts w:eastAsia="Calibri" w:cs="Arial"/>
                <w:sz w:val="22"/>
                <w:szCs w:val="22"/>
              </w:rPr>
            </w:pPr>
            <w:r>
              <w:rPr>
                <w:rFonts w:eastAsia="Calibri" w:cs="Arial"/>
                <w:sz w:val="22"/>
                <w:szCs w:val="22"/>
              </w:rPr>
              <w:t>The delivery and implementation of the EMS shall be project managed by the EMS Provider.</w:t>
            </w:r>
          </w:p>
          <w:p w14:paraId="30FBE156" w14:textId="77777777" w:rsidR="008A5139" w:rsidRDefault="008A5139" w:rsidP="008A5139">
            <w:pPr>
              <w:keepNext/>
              <w:tabs>
                <w:tab w:val="left" w:pos="318"/>
              </w:tabs>
              <w:spacing w:after="80"/>
              <w:rPr>
                <w:rFonts w:eastAsia="Calibri" w:cs="Arial"/>
                <w:i/>
                <w:sz w:val="22"/>
                <w:szCs w:val="22"/>
              </w:rPr>
            </w:pPr>
            <w:r>
              <w:rPr>
                <w:rFonts w:eastAsia="Calibri" w:cs="Arial"/>
                <w:i/>
                <w:sz w:val="22"/>
                <w:szCs w:val="22"/>
              </w:rPr>
              <w:t>In the response</w:t>
            </w:r>
            <w:r w:rsidRPr="007D75B1">
              <w:rPr>
                <w:rFonts w:eastAsia="Calibri" w:cs="Arial"/>
                <w:i/>
                <w:sz w:val="22"/>
                <w:szCs w:val="22"/>
              </w:rPr>
              <w:t xml:space="preserve"> describe the complete implementation process. The Council wishes to gain an understanding of how the planning and delivery of the </w:t>
            </w:r>
            <w:r>
              <w:rPr>
                <w:rFonts w:eastAsia="Calibri" w:cs="Arial"/>
                <w:i/>
                <w:sz w:val="22"/>
                <w:szCs w:val="22"/>
              </w:rPr>
              <w:t xml:space="preserve">implementation </w:t>
            </w:r>
            <w:r w:rsidRPr="007D75B1">
              <w:rPr>
                <w:rFonts w:eastAsia="Calibri" w:cs="Arial"/>
                <w:i/>
                <w:sz w:val="22"/>
                <w:szCs w:val="22"/>
              </w:rPr>
              <w:t xml:space="preserve">project will be managed by the </w:t>
            </w:r>
            <w:r>
              <w:rPr>
                <w:rFonts w:eastAsia="Calibri" w:cs="Arial"/>
                <w:i/>
                <w:sz w:val="22"/>
                <w:szCs w:val="22"/>
              </w:rPr>
              <w:t>EMS Provider. Details should include:</w:t>
            </w:r>
          </w:p>
          <w:p w14:paraId="4A007343" w14:textId="77777777" w:rsidR="008A5139" w:rsidRDefault="008A5139" w:rsidP="008A5139">
            <w:pPr>
              <w:pStyle w:val="ListParagraph"/>
              <w:keepNext/>
              <w:numPr>
                <w:ilvl w:val="0"/>
                <w:numId w:val="96"/>
              </w:numPr>
              <w:tabs>
                <w:tab w:val="left" w:pos="318"/>
              </w:tabs>
              <w:spacing w:after="80"/>
              <w:rPr>
                <w:rFonts w:eastAsia="Calibri" w:cs="Arial"/>
                <w:i/>
                <w:sz w:val="22"/>
                <w:szCs w:val="22"/>
              </w:rPr>
            </w:pPr>
            <w:r w:rsidRPr="00230F28">
              <w:rPr>
                <w:rFonts w:eastAsia="Calibri" w:cs="Arial"/>
                <w:i/>
                <w:sz w:val="22"/>
                <w:szCs w:val="22"/>
              </w:rPr>
              <w:t>planning and</w:t>
            </w:r>
            <w:r>
              <w:rPr>
                <w:rFonts w:eastAsia="Calibri" w:cs="Arial"/>
                <w:i/>
                <w:sz w:val="22"/>
                <w:szCs w:val="22"/>
              </w:rPr>
              <w:t xml:space="preserve"> preparation for implementation</w:t>
            </w:r>
            <w:r w:rsidRPr="00230F28">
              <w:rPr>
                <w:rFonts w:eastAsia="Calibri" w:cs="Arial"/>
                <w:i/>
                <w:sz w:val="22"/>
                <w:szCs w:val="22"/>
              </w:rPr>
              <w:t xml:space="preserve"> </w:t>
            </w:r>
          </w:p>
          <w:p w14:paraId="0E52B513" w14:textId="77777777" w:rsidR="008A5139" w:rsidRDefault="008A5139" w:rsidP="008A5139">
            <w:pPr>
              <w:pStyle w:val="ListParagraph"/>
              <w:keepNext/>
              <w:numPr>
                <w:ilvl w:val="0"/>
                <w:numId w:val="96"/>
              </w:numPr>
              <w:tabs>
                <w:tab w:val="left" w:pos="318"/>
              </w:tabs>
              <w:spacing w:after="80"/>
              <w:rPr>
                <w:rFonts w:eastAsia="Calibri" w:cs="Arial"/>
                <w:i/>
                <w:sz w:val="22"/>
                <w:szCs w:val="22"/>
              </w:rPr>
            </w:pPr>
            <w:r w:rsidRPr="00230F28">
              <w:rPr>
                <w:rFonts w:eastAsia="Calibri" w:cs="Arial"/>
                <w:i/>
                <w:sz w:val="22"/>
                <w:szCs w:val="22"/>
              </w:rPr>
              <w:t>project managemen</w:t>
            </w:r>
            <w:r>
              <w:rPr>
                <w:rFonts w:eastAsia="Calibri" w:cs="Arial"/>
                <w:i/>
                <w:sz w:val="22"/>
                <w:szCs w:val="22"/>
              </w:rPr>
              <w:t>t</w:t>
            </w:r>
            <w:r w:rsidRPr="00230F28">
              <w:rPr>
                <w:rFonts w:eastAsia="Calibri" w:cs="Arial"/>
                <w:i/>
                <w:sz w:val="22"/>
                <w:szCs w:val="22"/>
              </w:rPr>
              <w:t xml:space="preserve"> </w:t>
            </w:r>
          </w:p>
          <w:p w14:paraId="15F94451" w14:textId="77777777" w:rsidR="008A5139" w:rsidRDefault="008A5139" w:rsidP="008A5139">
            <w:pPr>
              <w:pStyle w:val="ListParagraph"/>
              <w:keepNext/>
              <w:numPr>
                <w:ilvl w:val="0"/>
                <w:numId w:val="96"/>
              </w:numPr>
              <w:tabs>
                <w:tab w:val="left" w:pos="318"/>
              </w:tabs>
              <w:spacing w:after="80"/>
              <w:rPr>
                <w:rFonts w:eastAsia="Calibri" w:cs="Arial"/>
                <w:i/>
                <w:sz w:val="22"/>
                <w:szCs w:val="22"/>
              </w:rPr>
            </w:pPr>
            <w:r>
              <w:rPr>
                <w:rFonts w:eastAsia="Calibri" w:cs="Arial"/>
                <w:i/>
                <w:sz w:val="22"/>
                <w:szCs w:val="22"/>
              </w:rPr>
              <w:t>governance and controls</w:t>
            </w:r>
          </w:p>
          <w:p w14:paraId="16BE8390" w14:textId="77777777" w:rsidR="008A5139" w:rsidRDefault="008A5139" w:rsidP="008A5139">
            <w:pPr>
              <w:pStyle w:val="ListParagraph"/>
              <w:keepNext/>
              <w:numPr>
                <w:ilvl w:val="0"/>
                <w:numId w:val="96"/>
              </w:numPr>
              <w:tabs>
                <w:tab w:val="left" w:pos="318"/>
              </w:tabs>
              <w:spacing w:after="80"/>
              <w:rPr>
                <w:rFonts w:eastAsia="Calibri" w:cs="Arial"/>
                <w:i/>
                <w:sz w:val="22"/>
                <w:szCs w:val="22"/>
              </w:rPr>
            </w:pPr>
            <w:r>
              <w:rPr>
                <w:rFonts w:eastAsia="Calibri" w:cs="Arial"/>
                <w:i/>
                <w:sz w:val="22"/>
                <w:szCs w:val="22"/>
              </w:rPr>
              <w:t>change management</w:t>
            </w:r>
          </w:p>
          <w:p w14:paraId="25C9DE44" w14:textId="77777777" w:rsidR="008A5139" w:rsidRPr="00230F28" w:rsidRDefault="008A5139" w:rsidP="008A5139">
            <w:pPr>
              <w:pStyle w:val="ListParagraph"/>
              <w:keepNext/>
              <w:numPr>
                <w:ilvl w:val="0"/>
                <w:numId w:val="96"/>
              </w:numPr>
              <w:tabs>
                <w:tab w:val="left" w:pos="318"/>
              </w:tabs>
              <w:spacing w:after="80"/>
              <w:rPr>
                <w:rFonts w:eastAsia="Calibri" w:cs="Arial"/>
                <w:i/>
                <w:sz w:val="22"/>
                <w:szCs w:val="22"/>
              </w:rPr>
            </w:pPr>
            <w:r>
              <w:rPr>
                <w:rFonts w:eastAsia="Calibri" w:cs="Arial"/>
                <w:i/>
                <w:sz w:val="22"/>
                <w:szCs w:val="22"/>
              </w:rPr>
              <w:t>monitoring and reporting</w:t>
            </w:r>
          </w:p>
        </w:tc>
        <w:tc>
          <w:tcPr>
            <w:tcW w:w="992" w:type="dxa"/>
            <w:shd w:val="clear" w:color="auto" w:fill="C6D9F1" w:themeFill="text2" w:themeFillTint="33"/>
          </w:tcPr>
          <w:p w14:paraId="4C609DF6" w14:textId="77777777" w:rsidR="008A5139" w:rsidRPr="008138E7" w:rsidRDefault="008A5139" w:rsidP="008A5139">
            <w:pPr>
              <w:spacing w:after="0"/>
              <w:jc w:val="center"/>
              <w:rPr>
                <w:rFonts w:cs="Arial"/>
                <w:sz w:val="22"/>
                <w:szCs w:val="22"/>
              </w:rPr>
            </w:pPr>
            <w:r w:rsidRPr="008138E7">
              <w:rPr>
                <w:rFonts w:cs="Arial"/>
                <w:sz w:val="22"/>
                <w:szCs w:val="22"/>
              </w:rPr>
              <w:t>M</w:t>
            </w:r>
          </w:p>
        </w:tc>
        <w:tc>
          <w:tcPr>
            <w:tcW w:w="1131" w:type="dxa"/>
          </w:tcPr>
          <w:p w14:paraId="3198B63E" w14:textId="77777777" w:rsidR="008A5139" w:rsidRPr="008138E7" w:rsidRDefault="008A5139" w:rsidP="008A5139">
            <w:pPr>
              <w:spacing w:after="0"/>
              <w:jc w:val="center"/>
              <w:rPr>
                <w:rFonts w:cs="Arial"/>
                <w:sz w:val="22"/>
                <w:szCs w:val="22"/>
              </w:rPr>
            </w:pPr>
          </w:p>
        </w:tc>
        <w:tc>
          <w:tcPr>
            <w:tcW w:w="6560" w:type="dxa"/>
          </w:tcPr>
          <w:p w14:paraId="4A943420" w14:textId="77777777" w:rsidR="00824D71" w:rsidRPr="008138E7" w:rsidRDefault="00824D71" w:rsidP="00824D71">
            <w:pPr>
              <w:spacing w:after="0"/>
              <w:rPr>
                <w:rFonts w:cs="Arial"/>
                <w:sz w:val="22"/>
                <w:szCs w:val="22"/>
              </w:rPr>
            </w:pPr>
          </w:p>
        </w:tc>
      </w:tr>
      <w:tr w:rsidR="008A5139" w:rsidRPr="008138E7" w14:paraId="578731C2" w14:textId="77777777" w:rsidTr="00F833DC">
        <w:tc>
          <w:tcPr>
            <w:tcW w:w="1083" w:type="dxa"/>
            <w:shd w:val="clear" w:color="auto" w:fill="C6D9F1" w:themeFill="text2" w:themeFillTint="33"/>
          </w:tcPr>
          <w:p w14:paraId="555BB9AB"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3AEEA8E4" w14:textId="77777777" w:rsidR="008A5139" w:rsidRPr="008138E7" w:rsidRDefault="008A5139" w:rsidP="004471BE">
            <w:pPr>
              <w:keepNext/>
              <w:shd w:val="clear" w:color="auto" w:fill="C6D9F1" w:themeFill="text2" w:themeFillTint="33"/>
              <w:tabs>
                <w:tab w:val="left" w:pos="318"/>
              </w:tabs>
              <w:spacing w:after="0"/>
              <w:rPr>
                <w:rFonts w:eastAsia="Calibri" w:cs="Arial"/>
                <w:b/>
                <w:sz w:val="22"/>
                <w:szCs w:val="22"/>
              </w:rPr>
            </w:pPr>
            <w:r w:rsidRPr="008138E7">
              <w:rPr>
                <w:rFonts w:eastAsia="Calibri" w:cs="Arial"/>
                <w:b/>
                <w:sz w:val="22"/>
                <w:szCs w:val="22"/>
              </w:rPr>
              <w:t>Risk Profile</w:t>
            </w:r>
          </w:p>
          <w:p w14:paraId="70D20F83" w14:textId="4CB418F6" w:rsidR="008A5139" w:rsidRDefault="008A5139" w:rsidP="008A5139">
            <w:pPr>
              <w:keepNext/>
              <w:tabs>
                <w:tab w:val="left" w:pos="318"/>
              </w:tabs>
              <w:spacing w:after="80"/>
              <w:rPr>
                <w:rFonts w:eastAsia="Calibri" w:cs="Arial"/>
                <w:bCs/>
                <w:sz w:val="22"/>
                <w:szCs w:val="22"/>
              </w:rPr>
            </w:pPr>
            <w:r>
              <w:rPr>
                <w:rFonts w:eastAsia="Calibri" w:cs="Arial"/>
                <w:bCs/>
                <w:sz w:val="22"/>
                <w:szCs w:val="22"/>
              </w:rPr>
              <w:t xml:space="preserve">The risks to the successful implementation of the EMS by the </w:t>
            </w:r>
            <w:r w:rsidR="00DD3DBD">
              <w:rPr>
                <w:rFonts w:eastAsia="Calibri" w:cs="Arial"/>
                <w:bCs/>
                <w:sz w:val="22"/>
                <w:szCs w:val="22"/>
              </w:rPr>
              <w:t xml:space="preserve">proposed </w:t>
            </w:r>
            <w:r>
              <w:rPr>
                <w:rFonts w:eastAsia="Calibri" w:cs="Arial"/>
                <w:bCs/>
                <w:sz w:val="22"/>
                <w:szCs w:val="22"/>
              </w:rPr>
              <w:t>Go Live Date (</w:t>
            </w:r>
            <w:r w:rsidR="00DD3DBD">
              <w:rPr>
                <w:rFonts w:eastAsia="Calibri" w:cs="Arial"/>
                <w:bCs/>
                <w:sz w:val="22"/>
                <w:szCs w:val="22"/>
              </w:rPr>
              <w:t>February</w:t>
            </w:r>
            <w:r w:rsidR="00C1556E">
              <w:rPr>
                <w:rFonts w:eastAsia="Calibri" w:cs="Arial"/>
                <w:bCs/>
                <w:sz w:val="22"/>
                <w:szCs w:val="22"/>
              </w:rPr>
              <w:t xml:space="preserve"> 2018</w:t>
            </w:r>
            <w:r>
              <w:rPr>
                <w:rFonts w:eastAsia="Calibri" w:cs="Arial"/>
                <w:bCs/>
                <w:sz w:val="22"/>
                <w:szCs w:val="22"/>
              </w:rPr>
              <w:t>) shall be identified and managed.</w:t>
            </w:r>
          </w:p>
          <w:p w14:paraId="45AA08E1" w14:textId="77777777" w:rsidR="008A5139" w:rsidRPr="007D75B1" w:rsidRDefault="008A5139" w:rsidP="008A5139">
            <w:pPr>
              <w:keepNext/>
              <w:tabs>
                <w:tab w:val="left" w:pos="318"/>
              </w:tabs>
              <w:spacing w:after="80"/>
              <w:rPr>
                <w:rFonts w:eastAsia="Calibri" w:cs="Arial"/>
                <w:i/>
                <w:sz w:val="22"/>
                <w:szCs w:val="22"/>
              </w:rPr>
            </w:pPr>
            <w:r w:rsidRPr="007D75B1">
              <w:rPr>
                <w:rFonts w:eastAsia="Calibri" w:cs="Arial"/>
                <w:bCs/>
                <w:i/>
                <w:sz w:val="22"/>
                <w:szCs w:val="22"/>
              </w:rPr>
              <w:t xml:space="preserve">Based on experience from similar </w:t>
            </w:r>
            <w:r>
              <w:rPr>
                <w:rFonts w:eastAsia="Calibri" w:cs="Arial"/>
                <w:bCs/>
                <w:i/>
                <w:sz w:val="22"/>
                <w:szCs w:val="22"/>
              </w:rPr>
              <w:t xml:space="preserve">EMS </w:t>
            </w:r>
            <w:r w:rsidRPr="007D75B1">
              <w:rPr>
                <w:rFonts w:eastAsia="Calibri" w:cs="Arial"/>
                <w:bCs/>
                <w:i/>
                <w:sz w:val="22"/>
                <w:szCs w:val="22"/>
              </w:rPr>
              <w:t xml:space="preserve">implementation projects provide a risk profile of the known and anticipated risks with proven risk </w:t>
            </w:r>
            <w:r w:rsidRPr="007D75B1">
              <w:rPr>
                <w:rFonts w:eastAsia="Calibri" w:cs="Arial"/>
                <w:bCs/>
                <w:i/>
                <w:sz w:val="22"/>
                <w:szCs w:val="22"/>
              </w:rPr>
              <w:lastRenderedPageBreak/>
              <w:t xml:space="preserve">mitigation actions that should be taken by the Provider, the Council and </w:t>
            </w:r>
            <w:r>
              <w:rPr>
                <w:rFonts w:eastAsia="Calibri" w:cs="Arial"/>
                <w:bCs/>
                <w:i/>
                <w:sz w:val="22"/>
                <w:szCs w:val="22"/>
              </w:rPr>
              <w:t>U</w:t>
            </w:r>
            <w:r w:rsidRPr="007D75B1">
              <w:rPr>
                <w:rFonts w:eastAsia="Calibri" w:cs="Arial"/>
                <w:bCs/>
                <w:i/>
                <w:sz w:val="22"/>
                <w:szCs w:val="22"/>
              </w:rPr>
              <w:t>sers as appropriate.</w:t>
            </w:r>
          </w:p>
        </w:tc>
        <w:tc>
          <w:tcPr>
            <w:tcW w:w="992" w:type="dxa"/>
            <w:shd w:val="clear" w:color="auto" w:fill="C6D9F1" w:themeFill="text2" w:themeFillTint="33"/>
          </w:tcPr>
          <w:p w14:paraId="272375FC" w14:textId="77777777" w:rsidR="008A5139" w:rsidRPr="008138E7" w:rsidRDefault="008A5139" w:rsidP="008A5139">
            <w:pPr>
              <w:spacing w:after="0"/>
              <w:jc w:val="center"/>
              <w:rPr>
                <w:rFonts w:cs="Arial"/>
                <w:sz w:val="22"/>
                <w:szCs w:val="22"/>
              </w:rPr>
            </w:pPr>
            <w:r w:rsidRPr="008138E7">
              <w:rPr>
                <w:rFonts w:cs="Arial"/>
                <w:sz w:val="22"/>
                <w:szCs w:val="22"/>
              </w:rPr>
              <w:lastRenderedPageBreak/>
              <w:t>M</w:t>
            </w:r>
          </w:p>
        </w:tc>
        <w:tc>
          <w:tcPr>
            <w:tcW w:w="1131" w:type="dxa"/>
          </w:tcPr>
          <w:p w14:paraId="1671FAA6" w14:textId="77777777" w:rsidR="008A5139" w:rsidRPr="008138E7" w:rsidRDefault="008A5139" w:rsidP="008A5139">
            <w:pPr>
              <w:spacing w:after="0"/>
              <w:jc w:val="center"/>
              <w:rPr>
                <w:rFonts w:cs="Arial"/>
                <w:sz w:val="22"/>
                <w:szCs w:val="22"/>
              </w:rPr>
            </w:pPr>
          </w:p>
        </w:tc>
        <w:tc>
          <w:tcPr>
            <w:tcW w:w="6560" w:type="dxa"/>
          </w:tcPr>
          <w:p w14:paraId="2DA96B54" w14:textId="77777777" w:rsidR="008A5139" w:rsidRPr="008138E7" w:rsidRDefault="008A5139" w:rsidP="008A5139">
            <w:pPr>
              <w:spacing w:after="0"/>
              <w:rPr>
                <w:rFonts w:cs="Arial"/>
                <w:sz w:val="22"/>
                <w:szCs w:val="22"/>
              </w:rPr>
            </w:pPr>
          </w:p>
        </w:tc>
      </w:tr>
      <w:tr w:rsidR="008A5139" w:rsidRPr="008138E7" w14:paraId="060ED6BA" w14:textId="77777777" w:rsidTr="00F833DC">
        <w:tc>
          <w:tcPr>
            <w:tcW w:w="1083" w:type="dxa"/>
            <w:shd w:val="clear" w:color="auto" w:fill="C6D9F1" w:themeFill="text2" w:themeFillTint="33"/>
          </w:tcPr>
          <w:p w14:paraId="788CBAD0"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49E7A783" w14:textId="77777777" w:rsidR="008A5139" w:rsidRPr="008138E7" w:rsidRDefault="008A5139" w:rsidP="004471BE">
            <w:pPr>
              <w:keepNext/>
              <w:shd w:val="clear" w:color="auto" w:fill="C6D9F1" w:themeFill="text2" w:themeFillTint="33"/>
              <w:tabs>
                <w:tab w:val="left" w:pos="318"/>
              </w:tabs>
              <w:spacing w:after="0"/>
              <w:rPr>
                <w:rFonts w:eastAsia="Calibri" w:cs="Arial"/>
                <w:b/>
                <w:sz w:val="22"/>
                <w:szCs w:val="22"/>
              </w:rPr>
            </w:pPr>
            <w:r w:rsidRPr="008138E7">
              <w:rPr>
                <w:rFonts w:eastAsia="Calibri" w:cs="Arial"/>
                <w:b/>
                <w:sz w:val="22"/>
                <w:szCs w:val="22"/>
              </w:rPr>
              <w:t>Implementation Plan</w:t>
            </w:r>
          </w:p>
          <w:p w14:paraId="5712206F" w14:textId="77777777" w:rsidR="008A5139" w:rsidRDefault="008A5139" w:rsidP="008A5139">
            <w:pPr>
              <w:keepNext/>
              <w:tabs>
                <w:tab w:val="left" w:pos="318"/>
              </w:tabs>
              <w:spacing w:after="80"/>
              <w:rPr>
                <w:rFonts w:eastAsia="Calibri" w:cs="Arial"/>
                <w:sz w:val="22"/>
                <w:szCs w:val="22"/>
              </w:rPr>
            </w:pPr>
            <w:r>
              <w:rPr>
                <w:rFonts w:eastAsia="Calibri" w:cs="Arial"/>
                <w:sz w:val="22"/>
                <w:szCs w:val="22"/>
              </w:rPr>
              <w:t xml:space="preserve">The EMS shall be implemented and operational by the </w:t>
            </w:r>
            <w:r w:rsidR="00DD3DBD">
              <w:rPr>
                <w:rFonts w:eastAsia="Calibri" w:cs="Arial"/>
                <w:sz w:val="22"/>
                <w:szCs w:val="22"/>
              </w:rPr>
              <w:t xml:space="preserve">proposed </w:t>
            </w:r>
            <w:r>
              <w:rPr>
                <w:rFonts w:eastAsia="Calibri" w:cs="Arial"/>
                <w:sz w:val="22"/>
                <w:szCs w:val="22"/>
              </w:rPr>
              <w:t>Go Live Date (</w:t>
            </w:r>
            <w:r w:rsidR="00DD3DBD">
              <w:rPr>
                <w:rFonts w:eastAsia="Calibri" w:cs="Arial"/>
                <w:sz w:val="22"/>
                <w:szCs w:val="22"/>
              </w:rPr>
              <w:t>February 2018</w:t>
            </w:r>
            <w:r>
              <w:rPr>
                <w:rFonts w:eastAsia="Calibri" w:cs="Arial"/>
                <w:sz w:val="22"/>
                <w:szCs w:val="22"/>
              </w:rPr>
              <w:t>).</w:t>
            </w:r>
          </w:p>
          <w:p w14:paraId="6D7325FA" w14:textId="77777777" w:rsidR="008A5139" w:rsidRDefault="008A5139" w:rsidP="008A5139">
            <w:pPr>
              <w:keepNext/>
              <w:tabs>
                <w:tab w:val="left" w:pos="318"/>
              </w:tabs>
              <w:spacing w:after="80"/>
              <w:rPr>
                <w:rFonts w:eastAsia="Calibri" w:cs="Arial"/>
                <w:i/>
                <w:sz w:val="22"/>
                <w:szCs w:val="22"/>
              </w:rPr>
            </w:pPr>
            <w:r>
              <w:rPr>
                <w:rFonts w:eastAsia="Calibri" w:cs="Arial"/>
                <w:i/>
                <w:sz w:val="22"/>
                <w:szCs w:val="22"/>
              </w:rPr>
              <w:t>P</w:t>
            </w:r>
            <w:r w:rsidRPr="007D75B1">
              <w:rPr>
                <w:rFonts w:eastAsia="Calibri" w:cs="Arial"/>
                <w:i/>
                <w:sz w:val="22"/>
                <w:szCs w:val="22"/>
              </w:rPr>
              <w:t xml:space="preserve">rovide a high level </w:t>
            </w:r>
            <w:r>
              <w:rPr>
                <w:rFonts w:eastAsia="Calibri" w:cs="Arial"/>
                <w:i/>
                <w:sz w:val="22"/>
                <w:szCs w:val="22"/>
              </w:rPr>
              <w:t>Implementation P</w:t>
            </w:r>
            <w:r w:rsidRPr="007D75B1">
              <w:rPr>
                <w:rFonts w:eastAsia="Calibri" w:cs="Arial"/>
                <w:i/>
                <w:sz w:val="22"/>
                <w:szCs w:val="22"/>
              </w:rPr>
              <w:t xml:space="preserve">lan for </w:t>
            </w:r>
            <w:r>
              <w:rPr>
                <w:rFonts w:eastAsia="Calibri" w:cs="Arial"/>
                <w:i/>
                <w:sz w:val="22"/>
                <w:szCs w:val="22"/>
              </w:rPr>
              <w:t xml:space="preserve">the </w:t>
            </w:r>
            <w:r w:rsidRPr="007D75B1">
              <w:rPr>
                <w:rFonts w:eastAsia="Calibri" w:cs="Arial"/>
                <w:i/>
                <w:sz w:val="22"/>
                <w:szCs w:val="22"/>
              </w:rPr>
              <w:t xml:space="preserve">key steps and actions that shall be taken (with a timetable) to ensure that the solution shall be </w:t>
            </w:r>
            <w:r>
              <w:rPr>
                <w:rFonts w:eastAsia="Calibri" w:cs="Arial"/>
                <w:i/>
                <w:sz w:val="22"/>
                <w:szCs w:val="22"/>
              </w:rPr>
              <w:t xml:space="preserve">fully </w:t>
            </w:r>
            <w:r w:rsidRPr="007D75B1">
              <w:rPr>
                <w:rFonts w:eastAsia="Calibri" w:cs="Arial"/>
                <w:i/>
                <w:sz w:val="22"/>
                <w:szCs w:val="22"/>
              </w:rPr>
              <w:t xml:space="preserve">operational from </w:t>
            </w:r>
            <w:r>
              <w:rPr>
                <w:rFonts w:eastAsia="Calibri" w:cs="Arial"/>
                <w:i/>
                <w:sz w:val="22"/>
                <w:szCs w:val="22"/>
              </w:rPr>
              <w:t>Go Live Date</w:t>
            </w:r>
            <w:r w:rsidRPr="007D75B1">
              <w:rPr>
                <w:rFonts w:eastAsia="Calibri" w:cs="Arial"/>
                <w:i/>
                <w:sz w:val="22"/>
                <w:szCs w:val="22"/>
              </w:rPr>
              <w:t>.</w:t>
            </w:r>
          </w:p>
          <w:p w14:paraId="7584D7FC" w14:textId="77777777" w:rsidR="008A5139" w:rsidRPr="007D75B1" w:rsidRDefault="008A5139" w:rsidP="008A5139">
            <w:pPr>
              <w:keepNext/>
              <w:tabs>
                <w:tab w:val="left" w:pos="318"/>
              </w:tabs>
              <w:spacing w:after="80"/>
              <w:rPr>
                <w:rFonts w:eastAsia="Calibri" w:cs="Arial"/>
                <w:i/>
                <w:sz w:val="22"/>
                <w:szCs w:val="22"/>
              </w:rPr>
            </w:pPr>
            <w:r>
              <w:rPr>
                <w:rFonts w:eastAsia="Calibri" w:cs="Arial"/>
                <w:i/>
                <w:sz w:val="22"/>
                <w:szCs w:val="22"/>
              </w:rPr>
              <w:t xml:space="preserve">The </w:t>
            </w:r>
            <w:r w:rsidRPr="001F651B">
              <w:rPr>
                <w:rFonts w:eastAsia="Calibri" w:cs="Arial"/>
                <w:i/>
                <w:sz w:val="22"/>
                <w:szCs w:val="22"/>
              </w:rPr>
              <w:t>implementation plan</w:t>
            </w:r>
            <w:r>
              <w:rPr>
                <w:rFonts w:eastAsia="Calibri" w:cs="Arial"/>
                <w:i/>
                <w:sz w:val="22"/>
                <w:szCs w:val="22"/>
              </w:rPr>
              <w:t xml:space="preserve"> should be of sufficient detail for the Council to understand what actions/specific tasks will the responsibility of the EMS Provider and that of the Council.</w:t>
            </w:r>
          </w:p>
        </w:tc>
        <w:tc>
          <w:tcPr>
            <w:tcW w:w="992" w:type="dxa"/>
            <w:shd w:val="clear" w:color="auto" w:fill="C6D9F1" w:themeFill="text2" w:themeFillTint="33"/>
          </w:tcPr>
          <w:p w14:paraId="045EDB9B" w14:textId="77777777" w:rsidR="008A5139" w:rsidRPr="008138E7" w:rsidRDefault="008A5139" w:rsidP="008A5139">
            <w:pPr>
              <w:spacing w:after="0"/>
              <w:jc w:val="center"/>
              <w:rPr>
                <w:rFonts w:cs="Arial"/>
                <w:sz w:val="22"/>
                <w:szCs w:val="22"/>
              </w:rPr>
            </w:pPr>
            <w:r w:rsidRPr="008138E7">
              <w:rPr>
                <w:rFonts w:cs="Arial"/>
                <w:sz w:val="22"/>
                <w:szCs w:val="22"/>
              </w:rPr>
              <w:t>M</w:t>
            </w:r>
          </w:p>
        </w:tc>
        <w:tc>
          <w:tcPr>
            <w:tcW w:w="1131" w:type="dxa"/>
          </w:tcPr>
          <w:p w14:paraId="461B82EE" w14:textId="77777777" w:rsidR="008A5139" w:rsidRPr="008138E7" w:rsidRDefault="008A5139" w:rsidP="008A5139">
            <w:pPr>
              <w:spacing w:after="0"/>
              <w:jc w:val="center"/>
              <w:rPr>
                <w:rFonts w:cs="Arial"/>
                <w:sz w:val="22"/>
                <w:szCs w:val="22"/>
              </w:rPr>
            </w:pPr>
          </w:p>
        </w:tc>
        <w:tc>
          <w:tcPr>
            <w:tcW w:w="6560" w:type="dxa"/>
          </w:tcPr>
          <w:p w14:paraId="287AB217" w14:textId="77777777" w:rsidR="008A5139" w:rsidRPr="008138E7" w:rsidRDefault="008A5139" w:rsidP="008A5139">
            <w:pPr>
              <w:spacing w:after="0"/>
              <w:rPr>
                <w:rFonts w:cs="Arial"/>
                <w:sz w:val="22"/>
                <w:szCs w:val="22"/>
              </w:rPr>
            </w:pPr>
          </w:p>
        </w:tc>
      </w:tr>
      <w:tr w:rsidR="008A5139" w:rsidRPr="008138E7" w14:paraId="03A1AD8C" w14:textId="77777777" w:rsidTr="004471BE">
        <w:tc>
          <w:tcPr>
            <w:tcW w:w="1083" w:type="dxa"/>
            <w:shd w:val="clear" w:color="auto" w:fill="C6D9F1" w:themeFill="text2" w:themeFillTint="33"/>
          </w:tcPr>
          <w:p w14:paraId="02506428" w14:textId="77777777" w:rsidR="008A5139" w:rsidRPr="008138E7" w:rsidRDefault="008A5139" w:rsidP="008A5139">
            <w:pPr>
              <w:numPr>
                <w:ilvl w:val="0"/>
                <w:numId w:val="2"/>
              </w:numPr>
              <w:spacing w:after="0"/>
              <w:contextualSpacing/>
              <w:rPr>
                <w:rFonts w:cs="Arial"/>
                <w:sz w:val="22"/>
                <w:szCs w:val="22"/>
              </w:rPr>
            </w:pPr>
          </w:p>
        </w:tc>
        <w:tc>
          <w:tcPr>
            <w:tcW w:w="4977" w:type="dxa"/>
            <w:tcBorders>
              <w:bottom w:val="single" w:sz="6" w:space="0" w:color="auto"/>
            </w:tcBorders>
            <w:shd w:val="clear" w:color="auto" w:fill="C6D9F1" w:themeFill="text2" w:themeFillTint="33"/>
          </w:tcPr>
          <w:p w14:paraId="611F0A0D" w14:textId="77777777" w:rsidR="008A5139" w:rsidRPr="008138E7" w:rsidRDefault="008A5139" w:rsidP="004471BE">
            <w:pPr>
              <w:shd w:val="clear" w:color="auto" w:fill="C6D9F1" w:themeFill="text2" w:themeFillTint="33"/>
              <w:tabs>
                <w:tab w:val="left" w:pos="318"/>
              </w:tabs>
              <w:spacing w:after="0"/>
              <w:rPr>
                <w:rFonts w:eastAsia="Calibri" w:cs="Arial"/>
                <w:b/>
                <w:sz w:val="22"/>
                <w:szCs w:val="22"/>
              </w:rPr>
            </w:pPr>
            <w:r w:rsidRPr="00387F18">
              <w:rPr>
                <w:rFonts w:eastAsia="Calibri" w:cs="Arial"/>
                <w:b/>
                <w:sz w:val="22"/>
                <w:szCs w:val="22"/>
                <w:shd w:val="clear" w:color="auto" w:fill="C6D9F1" w:themeFill="text2" w:themeFillTint="33"/>
              </w:rPr>
              <w:t>Technical Installation and Configuration</w:t>
            </w:r>
          </w:p>
          <w:p w14:paraId="7ED1856A" w14:textId="77777777" w:rsidR="008A5139" w:rsidRDefault="008A5139" w:rsidP="008A5139">
            <w:pPr>
              <w:tabs>
                <w:tab w:val="left" w:pos="520"/>
              </w:tabs>
              <w:spacing w:after="80"/>
              <w:rPr>
                <w:rFonts w:eastAsia="Calibri" w:cs="Arial"/>
                <w:sz w:val="22"/>
                <w:szCs w:val="22"/>
              </w:rPr>
            </w:pPr>
            <w:r>
              <w:rPr>
                <w:rFonts w:eastAsia="Calibri" w:cs="Arial"/>
                <w:sz w:val="22"/>
                <w:szCs w:val="22"/>
              </w:rPr>
              <w:t xml:space="preserve">The technical installation and configuration of the EMS shall follow an established proven process to ensure the EMS is implemented and operates as specified. </w:t>
            </w:r>
          </w:p>
          <w:p w14:paraId="46F82B8B" w14:textId="77777777" w:rsidR="008A5139" w:rsidRPr="00230F28" w:rsidRDefault="008A5139" w:rsidP="008A5139">
            <w:pPr>
              <w:tabs>
                <w:tab w:val="left" w:pos="520"/>
              </w:tabs>
              <w:spacing w:after="80"/>
              <w:rPr>
                <w:rFonts w:eastAsia="Calibri" w:cs="Arial"/>
                <w:i/>
                <w:sz w:val="22"/>
                <w:szCs w:val="22"/>
              </w:rPr>
            </w:pPr>
            <w:r w:rsidRPr="00230F28">
              <w:rPr>
                <w:rFonts w:eastAsia="Calibri" w:cs="Arial"/>
                <w:i/>
                <w:sz w:val="22"/>
                <w:szCs w:val="22"/>
              </w:rPr>
              <w:t>In the response provide details of the technical installation and configuration process of the proposed solution. Details should include knowledge transfer to Council technical staff to enable disaster recovery and subsequent re-installation and configuration.</w:t>
            </w:r>
          </w:p>
        </w:tc>
        <w:tc>
          <w:tcPr>
            <w:tcW w:w="992" w:type="dxa"/>
            <w:shd w:val="clear" w:color="auto" w:fill="C6D9F1" w:themeFill="text2" w:themeFillTint="33"/>
          </w:tcPr>
          <w:p w14:paraId="39AB4D09" w14:textId="77777777" w:rsidR="008A5139" w:rsidRPr="008138E7" w:rsidRDefault="008A5139" w:rsidP="008A5139">
            <w:pPr>
              <w:spacing w:after="0"/>
              <w:jc w:val="center"/>
              <w:rPr>
                <w:rFonts w:cs="Arial"/>
                <w:sz w:val="22"/>
                <w:szCs w:val="22"/>
              </w:rPr>
            </w:pPr>
            <w:r w:rsidRPr="008138E7">
              <w:rPr>
                <w:rFonts w:cs="Arial"/>
                <w:sz w:val="22"/>
                <w:szCs w:val="22"/>
              </w:rPr>
              <w:t>M</w:t>
            </w:r>
          </w:p>
        </w:tc>
        <w:tc>
          <w:tcPr>
            <w:tcW w:w="1131" w:type="dxa"/>
          </w:tcPr>
          <w:p w14:paraId="7BB72E6E" w14:textId="77777777" w:rsidR="008A5139" w:rsidRPr="008138E7" w:rsidRDefault="008A5139" w:rsidP="008A5139">
            <w:pPr>
              <w:spacing w:after="0"/>
              <w:jc w:val="center"/>
              <w:rPr>
                <w:rFonts w:cs="Arial"/>
                <w:sz w:val="22"/>
                <w:szCs w:val="22"/>
              </w:rPr>
            </w:pPr>
          </w:p>
        </w:tc>
        <w:tc>
          <w:tcPr>
            <w:tcW w:w="6560" w:type="dxa"/>
          </w:tcPr>
          <w:p w14:paraId="3D7D1BD6" w14:textId="77777777" w:rsidR="00947015" w:rsidRPr="008138E7" w:rsidRDefault="00947015" w:rsidP="008A5139">
            <w:pPr>
              <w:spacing w:after="0"/>
              <w:rPr>
                <w:rFonts w:cs="Arial"/>
                <w:sz w:val="22"/>
                <w:szCs w:val="22"/>
              </w:rPr>
            </w:pPr>
          </w:p>
        </w:tc>
      </w:tr>
      <w:tr w:rsidR="008A5139" w:rsidRPr="008138E7" w14:paraId="59B27916" w14:textId="77777777" w:rsidTr="004471BE">
        <w:tc>
          <w:tcPr>
            <w:tcW w:w="1083" w:type="dxa"/>
            <w:shd w:val="clear" w:color="auto" w:fill="C6D9F1" w:themeFill="text2" w:themeFillTint="33"/>
          </w:tcPr>
          <w:p w14:paraId="6C8B8E4D" w14:textId="77777777" w:rsidR="008A5139" w:rsidRPr="008138E7" w:rsidRDefault="008A5139" w:rsidP="008A5139">
            <w:pPr>
              <w:numPr>
                <w:ilvl w:val="0"/>
                <w:numId w:val="2"/>
              </w:numPr>
              <w:spacing w:after="0"/>
              <w:contextualSpacing/>
              <w:rPr>
                <w:rFonts w:cs="Arial"/>
                <w:sz w:val="22"/>
                <w:szCs w:val="22"/>
              </w:rPr>
            </w:pPr>
          </w:p>
        </w:tc>
        <w:tc>
          <w:tcPr>
            <w:tcW w:w="4977" w:type="dxa"/>
            <w:tcBorders>
              <w:top w:val="single" w:sz="6" w:space="0" w:color="auto"/>
              <w:bottom w:val="single" w:sz="4" w:space="0" w:color="auto"/>
            </w:tcBorders>
            <w:shd w:val="clear" w:color="auto" w:fill="C6D9F1" w:themeFill="text2" w:themeFillTint="33"/>
          </w:tcPr>
          <w:p w14:paraId="40DF13E3" w14:textId="77777777" w:rsidR="008A5139" w:rsidRPr="004B2E41" w:rsidRDefault="008A5139" w:rsidP="004471BE">
            <w:pPr>
              <w:keepLines/>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shd w:val="clear" w:color="auto" w:fill="C6D9F1" w:themeFill="text2" w:themeFillTint="33"/>
              </w:rPr>
              <w:t>Data Migration and Cleansing</w:t>
            </w:r>
          </w:p>
          <w:p w14:paraId="490AC54E" w14:textId="77777777" w:rsidR="008A5139" w:rsidRPr="004B2E41" w:rsidRDefault="008A5139" w:rsidP="008A5139">
            <w:pPr>
              <w:keepLines/>
              <w:tabs>
                <w:tab w:val="left" w:pos="520"/>
              </w:tabs>
              <w:spacing w:after="80"/>
              <w:rPr>
                <w:rFonts w:eastAsia="Calibri" w:cs="Arial"/>
                <w:sz w:val="22"/>
                <w:szCs w:val="22"/>
              </w:rPr>
            </w:pPr>
            <w:r w:rsidRPr="004B2E41">
              <w:rPr>
                <w:rFonts w:eastAsia="Calibri" w:cs="Arial"/>
                <w:sz w:val="22"/>
                <w:szCs w:val="22"/>
              </w:rPr>
              <w:t>The EMS Provider shall be responsible for the data migration from the Council’s existing electoral management system.</w:t>
            </w:r>
          </w:p>
          <w:p w14:paraId="3D401302" w14:textId="77777777" w:rsidR="008A5139" w:rsidRPr="004B2E41" w:rsidRDefault="008A5139" w:rsidP="008A5139">
            <w:pPr>
              <w:keepLines/>
              <w:tabs>
                <w:tab w:val="left" w:pos="520"/>
              </w:tabs>
              <w:spacing w:after="80"/>
              <w:rPr>
                <w:rFonts w:eastAsia="Calibri" w:cs="Arial"/>
                <w:i/>
                <w:sz w:val="22"/>
                <w:szCs w:val="22"/>
              </w:rPr>
            </w:pPr>
            <w:r w:rsidRPr="004B2E41">
              <w:rPr>
                <w:rFonts w:eastAsia="Calibri" w:cs="Arial"/>
                <w:i/>
                <w:sz w:val="22"/>
                <w:szCs w:val="22"/>
              </w:rPr>
              <w:t>In the response details should include:</w:t>
            </w:r>
          </w:p>
          <w:p w14:paraId="5E260D1D"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approach to be taken</w:t>
            </w:r>
          </w:p>
          <w:p w14:paraId="74D2061F" w14:textId="56C64A8E"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proofErr w:type="gramStart"/>
            <w:r w:rsidRPr="004B2E41">
              <w:rPr>
                <w:rFonts w:eastAsia="Calibri" w:cs="Arial"/>
                <w:i/>
                <w:sz w:val="22"/>
                <w:szCs w:val="22"/>
              </w:rPr>
              <w:lastRenderedPageBreak/>
              <w:t>proven</w:t>
            </w:r>
            <w:proofErr w:type="gramEnd"/>
            <w:r w:rsidRPr="004B2E41">
              <w:rPr>
                <w:rFonts w:eastAsia="Calibri" w:cs="Arial"/>
                <w:i/>
                <w:sz w:val="22"/>
                <w:szCs w:val="22"/>
              </w:rPr>
              <w:t xml:space="preserve"> track record of data migration from the </w:t>
            </w:r>
            <w:r w:rsidR="00756BD6" w:rsidRPr="004B2E41">
              <w:rPr>
                <w:rFonts w:eastAsia="Calibri" w:cs="Arial"/>
                <w:i/>
                <w:sz w:val="22"/>
                <w:szCs w:val="22"/>
              </w:rPr>
              <w:t>Halarose EROS system.</w:t>
            </w:r>
          </w:p>
          <w:p w14:paraId="3841C561"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phasing of the data migration process</w:t>
            </w:r>
          </w:p>
          <w:p w14:paraId="4E3DE64A"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what specific considerations will be applied to migrating sensitive personal information</w:t>
            </w:r>
          </w:p>
          <w:p w14:paraId="37B88CBC"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any software tools that will be used to carry out the data migration and how will these be provided</w:t>
            </w:r>
          </w:p>
          <w:p w14:paraId="3DFBD8B2" w14:textId="77777777" w:rsidR="008A5139" w:rsidRPr="004B2E41" w:rsidRDefault="008A5139" w:rsidP="008A5139">
            <w:pPr>
              <w:pStyle w:val="ListParagraph"/>
              <w:keepLines/>
              <w:numPr>
                <w:ilvl w:val="0"/>
                <w:numId w:val="56"/>
              </w:numPr>
              <w:tabs>
                <w:tab w:val="left" w:pos="520"/>
              </w:tabs>
              <w:spacing w:after="80"/>
              <w:rPr>
                <w:rFonts w:eastAsia="Calibri" w:cs="Arial"/>
                <w:sz w:val="22"/>
                <w:szCs w:val="22"/>
              </w:rPr>
            </w:pPr>
            <w:r w:rsidRPr="004B2E41">
              <w:rPr>
                <w:rFonts w:eastAsia="Calibri" w:cs="Arial"/>
                <w:i/>
                <w:sz w:val="22"/>
                <w:szCs w:val="22"/>
              </w:rPr>
              <w:t>any migrated data sizing constraints e.g. how many year’s data can be migrated to the EMS</w:t>
            </w:r>
          </w:p>
          <w:p w14:paraId="01B4FAB0"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the anticipated level of accuracy</w:t>
            </w:r>
          </w:p>
          <w:p w14:paraId="1701D322" w14:textId="77777777" w:rsidR="008A5139" w:rsidRPr="004B2E41" w:rsidRDefault="008A5139" w:rsidP="008A5139">
            <w:pPr>
              <w:pStyle w:val="ListParagraph"/>
              <w:keepLines/>
              <w:numPr>
                <w:ilvl w:val="0"/>
                <w:numId w:val="56"/>
              </w:numPr>
              <w:tabs>
                <w:tab w:val="left" w:pos="520"/>
              </w:tabs>
              <w:spacing w:after="80"/>
              <w:rPr>
                <w:rFonts w:eastAsia="Calibri" w:cs="Arial"/>
                <w:i/>
                <w:sz w:val="22"/>
                <w:szCs w:val="22"/>
              </w:rPr>
            </w:pPr>
            <w:r w:rsidRPr="004B2E41">
              <w:rPr>
                <w:rFonts w:eastAsia="Calibri" w:cs="Arial"/>
                <w:i/>
                <w:sz w:val="22"/>
                <w:szCs w:val="22"/>
              </w:rPr>
              <w:t>anticipated timescales</w:t>
            </w:r>
          </w:p>
          <w:p w14:paraId="3C0D84BD" w14:textId="77777777" w:rsidR="008A5139" w:rsidRPr="004B2E41" w:rsidRDefault="008A5139" w:rsidP="008A5139">
            <w:pPr>
              <w:pStyle w:val="ListParagraph"/>
              <w:keepLines/>
              <w:numPr>
                <w:ilvl w:val="0"/>
                <w:numId w:val="56"/>
              </w:numPr>
              <w:tabs>
                <w:tab w:val="left" w:pos="520"/>
              </w:tabs>
              <w:spacing w:after="80"/>
              <w:rPr>
                <w:rFonts w:eastAsia="Calibri" w:cs="Arial"/>
                <w:sz w:val="22"/>
                <w:szCs w:val="22"/>
              </w:rPr>
            </w:pPr>
            <w:r w:rsidRPr="004B2E41">
              <w:rPr>
                <w:rFonts w:eastAsia="Calibri" w:cs="Arial"/>
                <w:i/>
                <w:sz w:val="22"/>
                <w:szCs w:val="22"/>
              </w:rPr>
              <w:t>Council resource requirement</w:t>
            </w:r>
          </w:p>
        </w:tc>
        <w:tc>
          <w:tcPr>
            <w:tcW w:w="992" w:type="dxa"/>
            <w:shd w:val="clear" w:color="auto" w:fill="C6D9F1" w:themeFill="text2" w:themeFillTint="33"/>
          </w:tcPr>
          <w:p w14:paraId="6DAA18C7" w14:textId="77777777" w:rsidR="008A5139" w:rsidRPr="008138E7" w:rsidRDefault="008A5139" w:rsidP="008A5139">
            <w:pPr>
              <w:spacing w:after="0"/>
              <w:jc w:val="center"/>
              <w:rPr>
                <w:rFonts w:cs="Arial"/>
                <w:sz w:val="22"/>
                <w:szCs w:val="22"/>
              </w:rPr>
            </w:pPr>
          </w:p>
        </w:tc>
        <w:tc>
          <w:tcPr>
            <w:tcW w:w="1131" w:type="dxa"/>
          </w:tcPr>
          <w:p w14:paraId="31858D7E" w14:textId="77777777" w:rsidR="008A5139" w:rsidRPr="008138E7" w:rsidRDefault="008A5139" w:rsidP="008A5139">
            <w:pPr>
              <w:spacing w:after="0"/>
              <w:jc w:val="center"/>
              <w:rPr>
                <w:rFonts w:cs="Arial"/>
                <w:sz w:val="22"/>
                <w:szCs w:val="22"/>
              </w:rPr>
            </w:pPr>
          </w:p>
        </w:tc>
        <w:tc>
          <w:tcPr>
            <w:tcW w:w="6560" w:type="dxa"/>
          </w:tcPr>
          <w:p w14:paraId="6B91F6B5" w14:textId="77777777" w:rsidR="005B2080" w:rsidRPr="008138E7" w:rsidRDefault="005B2080" w:rsidP="008A5139">
            <w:pPr>
              <w:spacing w:after="0"/>
              <w:rPr>
                <w:rFonts w:cs="Arial"/>
                <w:sz w:val="22"/>
                <w:szCs w:val="22"/>
              </w:rPr>
            </w:pPr>
          </w:p>
        </w:tc>
      </w:tr>
      <w:tr w:rsidR="008A5139" w:rsidRPr="008138E7" w14:paraId="5B2FF5D5" w14:textId="77777777" w:rsidTr="004471BE">
        <w:tc>
          <w:tcPr>
            <w:tcW w:w="1083" w:type="dxa"/>
            <w:shd w:val="clear" w:color="auto" w:fill="C6D9F1" w:themeFill="text2" w:themeFillTint="33"/>
          </w:tcPr>
          <w:p w14:paraId="2EDC1A3C" w14:textId="77777777" w:rsidR="008A5139" w:rsidRPr="008138E7" w:rsidRDefault="008A5139" w:rsidP="008A5139">
            <w:pPr>
              <w:numPr>
                <w:ilvl w:val="0"/>
                <w:numId w:val="2"/>
              </w:numPr>
              <w:spacing w:after="0"/>
              <w:contextualSpacing/>
              <w:rPr>
                <w:rFonts w:cs="Arial"/>
                <w:sz w:val="22"/>
                <w:szCs w:val="22"/>
              </w:rPr>
            </w:pPr>
          </w:p>
        </w:tc>
        <w:tc>
          <w:tcPr>
            <w:tcW w:w="4977" w:type="dxa"/>
            <w:tcBorders>
              <w:top w:val="single" w:sz="4" w:space="0" w:color="auto"/>
            </w:tcBorders>
            <w:shd w:val="clear" w:color="auto" w:fill="C6D9F1" w:themeFill="text2" w:themeFillTint="33"/>
          </w:tcPr>
          <w:p w14:paraId="4CE73016" w14:textId="77777777" w:rsidR="008A5139" w:rsidRPr="004B2E41" w:rsidRDefault="008A5139" w:rsidP="004471BE">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Training</w:t>
            </w:r>
          </w:p>
          <w:p w14:paraId="5C2C8FFC"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Provider shall provide sufficient training; knowledge and skills transfer to enable the Council to use and support the EMS effectively.</w:t>
            </w:r>
          </w:p>
          <w:p w14:paraId="349CA824"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A full set of user guides and training materials for each user role and all operational procedures that are used for the EMS shall be available.</w:t>
            </w:r>
          </w:p>
          <w:p w14:paraId="78EB2EA3" w14:textId="77777777" w:rsidR="008A5139" w:rsidRPr="004B2E41" w:rsidRDefault="008A5139" w:rsidP="008A5139">
            <w:pPr>
              <w:tabs>
                <w:tab w:val="left" w:pos="318"/>
              </w:tabs>
              <w:spacing w:after="80"/>
              <w:rPr>
                <w:rFonts w:eastAsiaTheme="minorHAnsi" w:cs="Arial"/>
                <w:i/>
                <w:sz w:val="22"/>
                <w:szCs w:val="22"/>
              </w:rPr>
            </w:pPr>
            <w:r w:rsidRPr="004B2E41">
              <w:rPr>
                <w:rFonts w:eastAsiaTheme="minorHAnsi" w:cs="Arial"/>
                <w:i/>
                <w:sz w:val="22"/>
                <w:szCs w:val="22"/>
              </w:rPr>
              <w:t xml:space="preserve">In the response provide details of the training to be provided for the introduction and continued operation of the solution. </w:t>
            </w:r>
          </w:p>
          <w:p w14:paraId="716920F1" w14:textId="77777777" w:rsidR="008A5139" w:rsidRPr="004B2E41" w:rsidRDefault="008A5139" w:rsidP="008A5139">
            <w:pPr>
              <w:tabs>
                <w:tab w:val="left" w:pos="318"/>
              </w:tabs>
              <w:spacing w:after="80"/>
              <w:rPr>
                <w:rFonts w:eastAsiaTheme="minorHAnsi" w:cs="Arial"/>
                <w:i/>
                <w:sz w:val="22"/>
                <w:szCs w:val="22"/>
              </w:rPr>
            </w:pPr>
            <w:r w:rsidRPr="004B2E41">
              <w:rPr>
                <w:rFonts w:eastAsiaTheme="minorHAnsi" w:cs="Arial"/>
                <w:i/>
                <w:sz w:val="22"/>
                <w:szCs w:val="22"/>
              </w:rPr>
              <w:t>Training shall be carried out on Council premises. Detail any minimum/maximum attendance capacity for any training sessions.</w:t>
            </w:r>
          </w:p>
          <w:p w14:paraId="6921B5F5" w14:textId="77777777" w:rsidR="008A5139" w:rsidRPr="004B2E41" w:rsidRDefault="008A5139" w:rsidP="008A5139">
            <w:pPr>
              <w:tabs>
                <w:tab w:val="left" w:pos="318"/>
              </w:tabs>
              <w:spacing w:after="80"/>
              <w:contextualSpacing/>
              <w:rPr>
                <w:rFonts w:eastAsiaTheme="minorHAnsi" w:cs="Arial"/>
                <w:i/>
                <w:sz w:val="22"/>
                <w:szCs w:val="22"/>
              </w:rPr>
            </w:pPr>
            <w:r w:rsidRPr="004B2E41">
              <w:rPr>
                <w:rFonts w:eastAsiaTheme="minorHAnsi" w:cs="Arial"/>
                <w:i/>
                <w:sz w:val="22"/>
                <w:szCs w:val="22"/>
              </w:rPr>
              <w:t>Details should include:</w:t>
            </w:r>
          </w:p>
          <w:p w14:paraId="4D4E744F" w14:textId="77777777" w:rsidR="008A5139" w:rsidRPr="004B2E41" w:rsidRDefault="008A5139" w:rsidP="008A5139">
            <w:pPr>
              <w:numPr>
                <w:ilvl w:val="0"/>
                <w:numId w:val="4"/>
              </w:numPr>
              <w:tabs>
                <w:tab w:val="left" w:pos="318"/>
              </w:tabs>
              <w:spacing w:after="80"/>
              <w:ind w:left="318" w:hanging="318"/>
              <w:contextualSpacing/>
              <w:rPr>
                <w:rFonts w:eastAsiaTheme="minorHAnsi" w:cs="Arial"/>
                <w:i/>
                <w:sz w:val="22"/>
                <w:szCs w:val="22"/>
              </w:rPr>
            </w:pPr>
            <w:r w:rsidRPr="004B2E41">
              <w:rPr>
                <w:rFonts w:eastAsiaTheme="minorHAnsi" w:cs="Arial"/>
                <w:i/>
                <w:sz w:val="22"/>
                <w:szCs w:val="22"/>
              </w:rPr>
              <w:t>Course Duration.</w:t>
            </w:r>
          </w:p>
          <w:p w14:paraId="55D0E1A6" w14:textId="77777777" w:rsidR="008A5139" w:rsidRPr="004B2E41" w:rsidRDefault="008A5139" w:rsidP="008A5139">
            <w:pPr>
              <w:numPr>
                <w:ilvl w:val="0"/>
                <w:numId w:val="4"/>
              </w:numPr>
              <w:tabs>
                <w:tab w:val="left" w:pos="318"/>
              </w:tabs>
              <w:spacing w:after="80"/>
              <w:ind w:left="318" w:hanging="318"/>
              <w:contextualSpacing/>
              <w:rPr>
                <w:rFonts w:eastAsiaTheme="minorHAnsi" w:cs="Arial"/>
                <w:i/>
                <w:sz w:val="22"/>
                <w:szCs w:val="22"/>
              </w:rPr>
            </w:pPr>
            <w:r w:rsidRPr="004B2E41">
              <w:rPr>
                <w:rFonts w:eastAsiaTheme="minorHAnsi" w:cs="Arial"/>
                <w:i/>
                <w:sz w:val="22"/>
                <w:szCs w:val="22"/>
              </w:rPr>
              <w:t xml:space="preserve">Target Audience, e.g., Managers, Administrators, Key Users, Technical Users, </w:t>
            </w:r>
            <w:r w:rsidRPr="004B2E41">
              <w:rPr>
                <w:rFonts w:eastAsiaTheme="minorHAnsi" w:cs="Arial"/>
                <w:i/>
                <w:sz w:val="22"/>
                <w:szCs w:val="22"/>
              </w:rPr>
              <w:lastRenderedPageBreak/>
              <w:t>etc.</w:t>
            </w:r>
          </w:p>
          <w:p w14:paraId="496D8D2C" w14:textId="77777777" w:rsidR="008A5139" w:rsidRPr="004B2E41" w:rsidRDefault="008A5139" w:rsidP="008A5139">
            <w:pPr>
              <w:numPr>
                <w:ilvl w:val="0"/>
                <w:numId w:val="4"/>
              </w:numPr>
              <w:tabs>
                <w:tab w:val="left" w:pos="318"/>
              </w:tabs>
              <w:spacing w:after="80"/>
              <w:ind w:left="318" w:hanging="318"/>
              <w:contextualSpacing/>
              <w:rPr>
                <w:rFonts w:eastAsiaTheme="minorHAnsi" w:cs="Arial"/>
                <w:i/>
                <w:sz w:val="22"/>
                <w:szCs w:val="22"/>
              </w:rPr>
            </w:pPr>
            <w:r w:rsidRPr="004B2E41">
              <w:rPr>
                <w:rFonts w:eastAsiaTheme="minorHAnsi" w:cs="Arial"/>
                <w:i/>
                <w:sz w:val="22"/>
                <w:szCs w:val="22"/>
              </w:rPr>
              <w:t>Topics covered/course content.</w:t>
            </w:r>
          </w:p>
          <w:p w14:paraId="0ACDB218" w14:textId="77777777" w:rsidR="008A5139" w:rsidRPr="004B2E41" w:rsidRDefault="008A5139" w:rsidP="008A5139">
            <w:pPr>
              <w:numPr>
                <w:ilvl w:val="0"/>
                <w:numId w:val="4"/>
              </w:numPr>
              <w:tabs>
                <w:tab w:val="left" w:pos="318"/>
              </w:tabs>
              <w:spacing w:after="80"/>
              <w:ind w:left="318" w:hanging="318"/>
              <w:contextualSpacing/>
              <w:rPr>
                <w:rFonts w:eastAsiaTheme="minorHAnsi" w:cs="Arial"/>
                <w:i/>
                <w:sz w:val="22"/>
                <w:szCs w:val="22"/>
              </w:rPr>
            </w:pPr>
            <w:r w:rsidRPr="004B2E41">
              <w:rPr>
                <w:rFonts w:eastAsiaTheme="minorHAnsi" w:cs="Arial"/>
                <w:i/>
                <w:sz w:val="22"/>
                <w:szCs w:val="22"/>
              </w:rPr>
              <w:t>Council resources required for on-site training, e.g. rooms and facilities.</w:t>
            </w:r>
          </w:p>
          <w:p w14:paraId="103605C8" w14:textId="77777777" w:rsidR="008A5139" w:rsidRPr="004B2E41" w:rsidRDefault="008A5139" w:rsidP="008A5139">
            <w:pPr>
              <w:numPr>
                <w:ilvl w:val="0"/>
                <w:numId w:val="4"/>
              </w:numPr>
              <w:tabs>
                <w:tab w:val="left" w:pos="318"/>
              </w:tabs>
              <w:spacing w:after="80"/>
              <w:ind w:left="318" w:hanging="318"/>
              <w:rPr>
                <w:rFonts w:eastAsiaTheme="minorHAnsi" w:cs="Arial"/>
                <w:i/>
                <w:sz w:val="22"/>
                <w:szCs w:val="22"/>
              </w:rPr>
            </w:pPr>
            <w:r w:rsidRPr="004B2E41">
              <w:rPr>
                <w:rFonts w:eastAsiaTheme="minorHAnsi" w:cs="Arial"/>
                <w:i/>
                <w:sz w:val="22"/>
                <w:szCs w:val="22"/>
              </w:rPr>
              <w:t>Number of available training places included in the cost.</w:t>
            </w:r>
          </w:p>
          <w:p w14:paraId="038892F1"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i/>
                <w:sz w:val="22"/>
                <w:szCs w:val="22"/>
              </w:rPr>
              <w:t>Provision and cost of any additional and future training offered (cost should also be shown in Pricing Schedule).</w:t>
            </w:r>
          </w:p>
        </w:tc>
        <w:tc>
          <w:tcPr>
            <w:tcW w:w="992" w:type="dxa"/>
            <w:shd w:val="clear" w:color="auto" w:fill="C6D9F1" w:themeFill="text2" w:themeFillTint="33"/>
          </w:tcPr>
          <w:p w14:paraId="2979CD64" w14:textId="77777777" w:rsidR="008A5139" w:rsidRPr="008138E7" w:rsidRDefault="008A5139" w:rsidP="008A5139">
            <w:pPr>
              <w:spacing w:after="0"/>
              <w:jc w:val="center"/>
              <w:rPr>
                <w:rFonts w:cs="Arial"/>
                <w:sz w:val="22"/>
                <w:szCs w:val="22"/>
              </w:rPr>
            </w:pPr>
            <w:r w:rsidRPr="008138E7">
              <w:rPr>
                <w:rFonts w:cs="Arial"/>
                <w:sz w:val="22"/>
                <w:szCs w:val="22"/>
              </w:rPr>
              <w:lastRenderedPageBreak/>
              <w:t>M</w:t>
            </w:r>
          </w:p>
        </w:tc>
        <w:tc>
          <w:tcPr>
            <w:tcW w:w="1131" w:type="dxa"/>
          </w:tcPr>
          <w:p w14:paraId="40C944C1" w14:textId="77777777" w:rsidR="008A5139" w:rsidRPr="008138E7" w:rsidRDefault="008A5139" w:rsidP="008A5139">
            <w:pPr>
              <w:spacing w:after="0"/>
              <w:jc w:val="center"/>
              <w:rPr>
                <w:rFonts w:cs="Arial"/>
                <w:sz w:val="22"/>
                <w:szCs w:val="22"/>
              </w:rPr>
            </w:pPr>
          </w:p>
        </w:tc>
        <w:tc>
          <w:tcPr>
            <w:tcW w:w="6560" w:type="dxa"/>
          </w:tcPr>
          <w:p w14:paraId="045F6846" w14:textId="77777777" w:rsidR="008A5139" w:rsidRPr="008138E7" w:rsidRDefault="008A5139" w:rsidP="008A5139">
            <w:pPr>
              <w:spacing w:after="0"/>
              <w:rPr>
                <w:rFonts w:cs="Arial"/>
                <w:sz w:val="22"/>
                <w:szCs w:val="22"/>
              </w:rPr>
            </w:pPr>
          </w:p>
        </w:tc>
      </w:tr>
      <w:tr w:rsidR="008A5139" w:rsidRPr="008138E7" w14:paraId="3C78CECB" w14:textId="77777777" w:rsidTr="004471BE">
        <w:tc>
          <w:tcPr>
            <w:tcW w:w="1083" w:type="dxa"/>
            <w:shd w:val="clear" w:color="auto" w:fill="C6D9F1" w:themeFill="text2" w:themeFillTint="33"/>
          </w:tcPr>
          <w:p w14:paraId="59F6D341"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6D134D83" w14:textId="77777777" w:rsidR="008A5139" w:rsidRPr="004B2E41" w:rsidRDefault="008A5139" w:rsidP="004471BE">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Online Help</w:t>
            </w:r>
          </w:p>
          <w:p w14:paraId="18917FD2"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On-line help, process and procedural guidance relating to the EMS shall be available.</w:t>
            </w:r>
          </w:p>
        </w:tc>
        <w:tc>
          <w:tcPr>
            <w:tcW w:w="992" w:type="dxa"/>
            <w:shd w:val="clear" w:color="auto" w:fill="C6D9F1" w:themeFill="text2" w:themeFillTint="33"/>
          </w:tcPr>
          <w:p w14:paraId="20E15E0D" w14:textId="77777777" w:rsidR="008A5139" w:rsidRPr="008138E7" w:rsidRDefault="008A5139" w:rsidP="008A5139">
            <w:pPr>
              <w:spacing w:after="0"/>
              <w:jc w:val="center"/>
              <w:rPr>
                <w:rFonts w:cs="Arial"/>
                <w:sz w:val="22"/>
                <w:szCs w:val="22"/>
              </w:rPr>
            </w:pPr>
          </w:p>
        </w:tc>
        <w:tc>
          <w:tcPr>
            <w:tcW w:w="1131" w:type="dxa"/>
          </w:tcPr>
          <w:p w14:paraId="00E1EC7F" w14:textId="77777777" w:rsidR="008A5139" w:rsidRPr="008138E7" w:rsidRDefault="008A5139" w:rsidP="008A5139">
            <w:pPr>
              <w:spacing w:after="0"/>
              <w:jc w:val="center"/>
              <w:rPr>
                <w:rFonts w:cs="Arial"/>
                <w:sz w:val="22"/>
                <w:szCs w:val="22"/>
              </w:rPr>
            </w:pPr>
          </w:p>
        </w:tc>
        <w:tc>
          <w:tcPr>
            <w:tcW w:w="6560" w:type="dxa"/>
          </w:tcPr>
          <w:p w14:paraId="763A7A75" w14:textId="77777777" w:rsidR="002C5E39" w:rsidRPr="008138E7" w:rsidRDefault="002C5E39" w:rsidP="002C5E39">
            <w:pPr>
              <w:spacing w:after="0"/>
              <w:rPr>
                <w:rFonts w:cs="Arial"/>
                <w:sz w:val="22"/>
                <w:szCs w:val="22"/>
              </w:rPr>
            </w:pPr>
          </w:p>
        </w:tc>
      </w:tr>
      <w:tr w:rsidR="008A5139" w:rsidRPr="008138E7" w14:paraId="5BB02DD9" w14:textId="77777777" w:rsidTr="004471BE">
        <w:tc>
          <w:tcPr>
            <w:tcW w:w="1083" w:type="dxa"/>
            <w:shd w:val="clear" w:color="auto" w:fill="C6D9F1" w:themeFill="text2" w:themeFillTint="33"/>
          </w:tcPr>
          <w:p w14:paraId="01A22388"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4439CD75" w14:textId="77777777" w:rsidR="008A5139" w:rsidRPr="004B2E41" w:rsidRDefault="008A5139" w:rsidP="004471BE">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 xml:space="preserve">Solution Testing </w:t>
            </w:r>
          </w:p>
          <w:p w14:paraId="788BCC0E"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implementation and delivery shall be subject to a Test Plan</w:t>
            </w:r>
            <w:r w:rsidRPr="004B2E41">
              <w:rPr>
                <w:rFonts w:ascii="Verdana" w:hAnsi="Verdana" w:cs="Arial"/>
                <w:sz w:val="19"/>
                <w:szCs w:val="19"/>
              </w:rPr>
              <w:t xml:space="preserve"> </w:t>
            </w:r>
            <w:r w:rsidRPr="004B2E41">
              <w:rPr>
                <w:rFonts w:eastAsiaTheme="minorHAnsi" w:cs="Arial"/>
                <w:sz w:val="22"/>
                <w:szCs w:val="22"/>
              </w:rPr>
              <w:t>detailing the Deliverables, Acceptance, Success Criteria and Measurements and the Acceptance Sign–Off Process.</w:t>
            </w:r>
          </w:p>
          <w:p w14:paraId="2620367D" w14:textId="77777777" w:rsidR="008A5139" w:rsidRPr="004B2E41" w:rsidRDefault="008A5139" w:rsidP="008A5139">
            <w:pPr>
              <w:tabs>
                <w:tab w:val="left" w:pos="318"/>
              </w:tabs>
              <w:spacing w:after="80"/>
              <w:rPr>
                <w:rFonts w:eastAsiaTheme="minorHAnsi" w:cs="Arial"/>
                <w:i/>
                <w:sz w:val="22"/>
                <w:szCs w:val="22"/>
              </w:rPr>
            </w:pPr>
            <w:r w:rsidRPr="004B2E41">
              <w:rPr>
                <w:rFonts w:eastAsiaTheme="minorHAnsi" w:cs="Arial"/>
                <w:i/>
                <w:sz w:val="22"/>
                <w:szCs w:val="22"/>
              </w:rPr>
              <w:t>In the response provide details of the approach and methodology that will be used to ensure that all aspects of the EMS are successfully tested and accepted. An outline Test Plan should be included.</w:t>
            </w:r>
          </w:p>
          <w:p w14:paraId="3CD72790" w14:textId="77777777" w:rsidR="008A5139" w:rsidRPr="004B2E41" w:rsidRDefault="008A5139" w:rsidP="008A5139">
            <w:pPr>
              <w:tabs>
                <w:tab w:val="left" w:pos="318"/>
              </w:tabs>
              <w:spacing w:after="80"/>
              <w:rPr>
                <w:rFonts w:eastAsiaTheme="minorHAnsi" w:cs="Arial"/>
                <w:i/>
                <w:sz w:val="22"/>
                <w:szCs w:val="22"/>
              </w:rPr>
            </w:pPr>
            <w:r w:rsidRPr="004B2E41">
              <w:rPr>
                <w:rFonts w:eastAsiaTheme="minorHAnsi" w:cs="Arial"/>
                <w:i/>
                <w:sz w:val="22"/>
                <w:szCs w:val="22"/>
              </w:rPr>
              <w:t>Details should include:</w:t>
            </w:r>
          </w:p>
          <w:p w14:paraId="25158419"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Functional Testing – ensuring that each element of the EMS meets functional requirements as outlined in this specification.</w:t>
            </w:r>
          </w:p>
          <w:p w14:paraId="4579832E"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 xml:space="preserve">Non-Functional Testing – ensuring that the EMS is ready and tested for prescribed conditions such as operating systems, browsers, backup/restore, as defined in this </w:t>
            </w:r>
            <w:r w:rsidRPr="004B2E41">
              <w:rPr>
                <w:rFonts w:eastAsiaTheme="minorHAnsi" w:cs="Arial"/>
                <w:i/>
                <w:sz w:val="22"/>
                <w:szCs w:val="22"/>
              </w:rPr>
              <w:lastRenderedPageBreak/>
              <w:t>specification.</w:t>
            </w:r>
          </w:p>
          <w:p w14:paraId="61AA5C38"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Ready for Operations Testing – ensuring that the local configuration, scalability and performance are validated and the EMS can be implemented.</w:t>
            </w:r>
          </w:p>
          <w:p w14:paraId="5FA0A862"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Data Migration Testing – ensuring that the EMS can access and consume the specified data, including user access and permissions to that data.</w:t>
            </w:r>
          </w:p>
          <w:p w14:paraId="3168A1DA"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User Acceptance Testing – ensuring that the EMS operates as expected and that any supporting documentation is accurate and suitable for the intended purpose.</w:t>
            </w:r>
          </w:p>
          <w:p w14:paraId="1615F167" w14:textId="77777777" w:rsidR="008A5139" w:rsidRPr="004B2E41" w:rsidRDefault="008A5139" w:rsidP="008A5139">
            <w:pPr>
              <w:pStyle w:val="ListParagraph"/>
              <w:numPr>
                <w:ilvl w:val="0"/>
                <w:numId w:val="11"/>
              </w:numPr>
              <w:tabs>
                <w:tab w:val="left" w:pos="318"/>
              </w:tabs>
              <w:spacing w:after="80"/>
              <w:ind w:left="318" w:hanging="318"/>
              <w:rPr>
                <w:rFonts w:eastAsiaTheme="minorHAnsi" w:cs="Arial"/>
                <w:i/>
                <w:sz w:val="22"/>
                <w:szCs w:val="22"/>
              </w:rPr>
            </w:pPr>
            <w:r w:rsidRPr="004B2E41">
              <w:rPr>
                <w:rFonts w:eastAsiaTheme="minorHAnsi" w:cs="Arial"/>
                <w:i/>
                <w:sz w:val="22"/>
                <w:szCs w:val="22"/>
              </w:rPr>
              <w:t>Integration and Interface Testing – ensuring the EMS’s interfaces work correctly with no gaps in the data flow and adverse impact on functionality.</w:t>
            </w:r>
          </w:p>
          <w:p w14:paraId="62DAC1A6" w14:textId="77777777" w:rsidR="008A5139" w:rsidRPr="004B2E41" w:rsidRDefault="008A5139" w:rsidP="008A5139">
            <w:pPr>
              <w:pStyle w:val="ListParagraph"/>
              <w:numPr>
                <w:ilvl w:val="0"/>
                <w:numId w:val="11"/>
              </w:numPr>
              <w:tabs>
                <w:tab w:val="left" w:pos="318"/>
              </w:tabs>
              <w:spacing w:after="80"/>
              <w:ind w:left="318" w:hanging="318"/>
              <w:contextualSpacing w:val="0"/>
              <w:rPr>
                <w:rFonts w:eastAsiaTheme="minorHAnsi" w:cs="Arial"/>
                <w:sz w:val="22"/>
                <w:szCs w:val="22"/>
              </w:rPr>
            </w:pPr>
            <w:r w:rsidRPr="004B2E41">
              <w:rPr>
                <w:rFonts w:eastAsiaTheme="minorHAnsi" w:cs="Arial"/>
                <w:i/>
                <w:sz w:val="22"/>
                <w:szCs w:val="22"/>
              </w:rPr>
              <w:t>Performance Testing – ensuring the EMS under prescribed conditions provides acceptable performance and response times.</w:t>
            </w:r>
          </w:p>
        </w:tc>
        <w:tc>
          <w:tcPr>
            <w:tcW w:w="992" w:type="dxa"/>
            <w:shd w:val="clear" w:color="auto" w:fill="C6D9F1" w:themeFill="text2" w:themeFillTint="33"/>
          </w:tcPr>
          <w:p w14:paraId="7D43F736" w14:textId="77777777" w:rsidR="008A5139" w:rsidRPr="008138E7" w:rsidRDefault="008A5139" w:rsidP="008A5139">
            <w:pPr>
              <w:spacing w:after="0"/>
              <w:jc w:val="center"/>
              <w:rPr>
                <w:rFonts w:cs="Arial"/>
                <w:sz w:val="22"/>
                <w:szCs w:val="22"/>
              </w:rPr>
            </w:pPr>
            <w:r w:rsidRPr="008138E7">
              <w:rPr>
                <w:rFonts w:cs="Arial"/>
                <w:sz w:val="22"/>
                <w:szCs w:val="22"/>
              </w:rPr>
              <w:lastRenderedPageBreak/>
              <w:t>M</w:t>
            </w:r>
          </w:p>
        </w:tc>
        <w:tc>
          <w:tcPr>
            <w:tcW w:w="1131" w:type="dxa"/>
          </w:tcPr>
          <w:p w14:paraId="336FC0C3" w14:textId="77777777" w:rsidR="008A5139" w:rsidRPr="008138E7" w:rsidRDefault="008A5139" w:rsidP="008A5139">
            <w:pPr>
              <w:spacing w:after="0"/>
              <w:jc w:val="center"/>
              <w:rPr>
                <w:rFonts w:cs="Arial"/>
                <w:sz w:val="22"/>
                <w:szCs w:val="22"/>
              </w:rPr>
            </w:pPr>
          </w:p>
        </w:tc>
        <w:tc>
          <w:tcPr>
            <w:tcW w:w="6560" w:type="dxa"/>
          </w:tcPr>
          <w:p w14:paraId="6142D347" w14:textId="77777777" w:rsidR="005B2080" w:rsidRPr="008138E7" w:rsidRDefault="005B2080" w:rsidP="008A5139">
            <w:pPr>
              <w:spacing w:after="0"/>
              <w:rPr>
                <w:rFonts w:cs="Arial"/>
                <w:sz w:val="22"/>
                <w:szCs w:val="22"/>
              </w:rPr>
            </w:pPr>
          </w:p>
        </w:tc>
      </w:tr>
      <w:tr w:rsidR="008A5139" w:rsidRPr="008138E7" w14:paraId="61F1B1C1" w14:textId="77777777" w:rsidTr="004471BE">
        <w:tc>
          <w:tcPr>
            <w:tcW w:w="1083" w:type="dxa"/>
            <w:shd w:val="clear" w:color="auto" w:fill="C6D9F1" w:themeFill="text2" w:themeFillTint="33"/>
          </w:tcPr>
          <w:p w14:paraId="10DBBC9F"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58DFCA9F" w14:textId="77777777" w:rsidR="008A5139" w:rsidRPr="004B2E41" w:rsidRDefault="008A5139" w:rsidP="004471BE">
            <w:pPr>
              <w:shd w:val="clear" w:color="auto" w:fill="C6D9F1" w:themeFill="text2" w:themeFillTint="33"/>
              <w:tabs>
                <w:tab w:val="left" w:pos="318"/>
              </w:tabs>
              <w:spacing w:after="0"/>
              <w:rPr>
                <w:rFonts w:eastAsia="Calibri" w:cs="Arial"/>
                <w:b/>
                <w:sz w:val="22"/>
                <w:szCs w:val="22"/>
              </w:rPr>
            </w:pPr>
            <w:r w:rsidRPr="004B2E41">
              <w:rPr>
                <w:rFonts w:eastAsia="Calibri" w:cs="Arial"/>
                <w:b/>
                <w:sz w:val="22"/>
                <w:szCs w:val="22"/>
              </w:rPr>
              <w:t>Council Resource</w:t>
            </w:r>
          </w:p>
          <w:p w14:paraId="1C6D0BB5" w14:textId="77777777" w:rsidR="008A5139" w:rsidRPr="004B2E41" w:rsidRDefault="008A5139" w:rsidP="008A5139">
            <w:pPr>
              <w:tabs>
                <w:tab w:val="left" w:pos="318"/>
              </w:tabs>
              <w:spacing w:after="80"/>
              <w:rPr>
                <w:rFonts w:eastAsia="Calibri" w:cs="Arial"/>
                <w:sz w:val="22"/>
                <w:szCs w:val="22"/>
              </w:rPr>
            </w:pPr>
            <w:r w:rsidRPr="004B2E41">
              <w:rPr>
                <w:rFonts w:eastAsia="Calibri" w:cs="Arial"/>
                <w:sz w:val="22"/>
                <w:szCs w:val="22"/>
              </w:rPr>
              <w:t>The implementation and ongoing support of the EMS shall require minimal support from the Council’s ICT staff.</w:t>
            </w:r>
          </w:p>
          <w:p w14:paraId="1E66DF58" w14:textId="77777777" w:rsidR="008A5139" w:rsidRPr="004B2E41" w:rsidRDefault="008A5139" w:rsidP="008A5139">
            <w:pPr>
              <w:tabs>
                <w:tab w:val="left" w:pos="318"/>
              </w:tabs>
              <w:spacing w:after="80"/>
              <w:rPr>
                <w:rFonts w:eastAsia="Calibri" w:cs="Arial"/>
                <w:i/>
                <w:sz w:val="22"/>
                <w:szCs w:val="22"/>
              </w:rPr>
            </w:pPr>
            <w:r w:rsidRPr="004B2E41">
              <w:rPr>
                <w:rFonts w:eastAsia="Calibri" w:cs="Arial"/>
                <w:i/>
                <w:sz w:val="22"/>
                <w:szCs w:val="22"/>
              </w:rPr>
              <w:t xml:space="preserve">In the response provide details of what support will be required from the Council (technical and non-technical) to implement the EMS and provide ongoing local support and maintenance, including support during an election/referendum. </w:t>
            </w:r>
          </w:p>
          <w:p w14:paraId="6B92FC79" w14:textId="77777777" w:rsidR="008A5139" w:rsidRPr="004B2E41" w:rsidRDefault="008A5139" w:rsidP="008A5139">
            <w:pPr>
              <w:tabs>
                <w:tab w:val="left" w:pos="318"/>
              </w:tabs>
              <w:spacing w:after="80"/>
              <w:rPr>
                <w:rFonts w:eastAsia="Calibri" w:cs="Arial"/>
                <w:i/>
                <w:sz w:val="22"/>
                <w:szCs w:val="22"/>
              </w:rPr>
            </w:pPr>
            <w:r w:rsidRPr="004B2E41">
              <w:rPr>
                <w:rFonts w:eastAsia="Calibri" w:cs="Arial"/>
                <w:i/>
                <w:sz w:val="22"/>
                <w:szCs w:val="22"/>
              </w:rPr>
              <w:t xml:space="preserve">The response should be of sufficient detail to enable the Council to understand its responsibilities with regards to the EMS, including specific tasks to determine the amount </w:t>
            </w:r>
            <w:r w:rsidRPr="004B2E41">
              <w:rPr>
                <w:rFonts w:eastAsia="Calibri" w:cs="Arial"/>
                <w:i/>
                <w:sz w:val="22"/>
                <w:szCs w:val="22"/>
              </w:rPr>
              <w:lastRenderedPageBreak/>
              <w:t>and level of resource that will be required for the duration of the contract.</w:t>
            </w:r>
          </w:p>
        </w:tc>
        <w:tc>
          <w:tcPr>
            <w:tcW w:w="992" w:type="dxa"/>
            <w:shd w:val="clear" w:color="auto" w:fill="C6D9F1" w:themeFill="text2" w:themeFillTint="33"/>
          </w:tcPr>
          <w:p w14:paraId="00EC8F11" w14:textId="77777777" w:rsidR="008A5139" w:rsidRPr="008138E7" w:rsidRDefault="008A5139" w:rsidP="008A5139">
            <w:pPr>
              <w:spacing w:after="0"/>
              <w:jc w:val="center"/>
              <w:rPr>
                <w:rFonts w:cs="Arial"/>
                <w:sz w:val="22"/>
                <w:szCs w:val="22"/>
              </w:rPr>
            </w:pPr>
            <w:r w:rsidRPr="008138E7">
              <w:rPr>
                <w:rFonts w:cs="Arial"/>
                <w:sz w:val="22"/>
                <w:szCs w:val="22"/>
              </w:rPr>
              <w:lastRenderedPageBreak/>
              <w:t>M</w:t>
            </w:r>
          </w:p>
        </w:tc>
        <w:tc>
          <w:tcPr>
            <w:tcW w:w="1131" w:type="dxa"/>
          </w:tcPr>
          <w:p w14:paraId="0E39423D" w14:textId="77777777" w:rsidR="008A5139" w:rsidRPr="008138E7" w:rsidRDefault="008A5139" w:rsidP="008A5139">
            <w:pPr>
              <w:spacing w:after="0"/>
              <w:jc w:val="center"/>
              <w:rPr>
                <w:rFonts w:cs="Arial"/>
                <w:sz w:val="22"/>
                <w:szCs w:val="22"/>
              </w:rPr>
            </w:pPr>
          </w:p>
        </w:tc>
        <w:tc>
          <w:tcPr>
            <w:tcW w:w="6560" w:type="dxa"/>
          </w:tcPr>
          <w:p w14:paraId="45AEE771" w14:textId="77777777" w:rsidR="008F3791" w:rsidRPr="008138E7" w:rsidRDefault="008F3791" w:rsidP="008A5139">
            <w:pPr>
              <w:spacing w:after="0"/>
              <w:rPr>
                <w:rFonts w:cs="Arial"/>
                <w:sz w:val="22"/>
                <w:szCs w:val="22"/>
              </w:rPr>
            </w:pPr>
          </w:p>
        </w:tc>
      </w:tr>
      <w:tr w:rsidR="008A5139" w:rsidRPr="008138E7" w14:paraId="12B0C4F2" w14:textId="77777777" w:rsidTr="008D561A">
        <w:tc>
          <w:tcPr>
            <w:tcW w:w="14743" w:type="dxa"/>
            <w:gridSpan w:val="5"/>
            <w:shd w:val="clear" w:color="auto" w:fill="8DB3E2" w:themeFill="text2" w:themeFillTint="66"/>
          </w:tcPr>
          <w:p w14:paraId="103D173A" w14:textId="22F45942" w:rsidR="008A5139" w:rsidRPr="004B2E41" w:rsidRDefault="005051C5" w:rsidP="008A5139">
            <w:pPr>
              <w:keepNext/>
              <w:spacing w:after="0"/>
              <w:rPr>
                <w:rFonts w:cs="Arial"/>
                <w:b/>
                <w:sz w:val="22"/>
                <w:szCs w:val="22"/>
              </w:rPr>
            </w:pPr>
            <w:r w:rsidRPr="004B2E41">
              <w:rPr>
                <w:rFonts w:cs="Arial"/>
                <w:b/>
                <w:sz w:val="22"/>
                <w:szCs w:val="22"/>
              </w:rPr>
              <w:lastRenderedPageBreak/>
              <w:t>Post Implementation Support (40%)</w:t>
            </w:r>
          </w:p>
        </w:tc>
      </w:tr>
      <w:tr w:rsidR="008A5139" w:rsidRPr="008138E7" w14:paraId="1384CA76" w14:textId="77777777" w:rsidTr="004471BE">
        <w:tc>
          <w:tcPr>
            <w:tcW w:w="1083" w:type="dxa"/>
            <w:shd w:val="clear" w:color="auto" w:fill="C6D9F1" w:themeFill="text2" w:themeFillTint="33"/>
          </w:tcPr>
          <w:p w14:paraId="22802639"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294715ED" w14:textId="77777777" w:rsidR="008A5139" w:rsidRPr="004B2E41" w:rsidRDefault="008A5139" w:rsidP="004471BE">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Support and Maintenance</w:t>
            </w:r>
          </w:p>
          <w:p w14:paraId="2720E7EF"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shall be fully supported and maintained post implementation.</w:t>
            </w:r>
          </w:p>
          <w:p w14:paraId="346E9690"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Provider shall define and implement corrective action processes to ensure that all problems detected in the provision of software and services are logged, documented, assessed, and prompt and effective action is taken to resolve incidents, problems and correct adverse trends. The corrective action process shall address technical, system, service and security problems with the aim of preventing recurrence.</w:t>
            </w:r>
          </w:p>
          <w:p w14:paraId="1192EAE2" w14:textId="77777777" w:rsidR="008A5139" w:rsidRPr="004B2E41" w:rsidRDefault="008A5139" w:rsidP="008A5139">
            <w:pPr>
              <w:tabs>
                <w:tab w:val="left" w:pos="318"/>
              </w:tabs>
              <w:spacing w:after="80"/>
              <w:rPr>
                <w:rFonts w:eastAsiaTheme="minorHAnsi" w:cs="Arial"/>
                <w:i/>
                <w:sz w:val="22"/>
                <w:szCs w:val="22"/>
              </w:rPr>
            </w:pPr>
            <w:r w:rsidRPr="004B2E41">
              <w:rPr>
                <w:rFonts w:eastAsiaTheme="minorHAnsi" w:cs="Arial"/>
                <w:i/>
                <w:sz w:val="22"/>
                <w:szCs w:val="22"/>
              </w:rPr>
              <w:t>In the response provide details of the support and maintenance that will provided for the EMS. Responses should include:</w:t>
            </w:r>
          </w:p>
          <w:p w14:paraId="4C49880A"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Structure of the support available (e.g. desktop, server, database, application, interfaces, ERP, modules/layers)</w:t>
            </w:r>
          </w:p>
          <w:p w14:paraId="3BF4BA5B"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Hours of support</w:t>
            </w:r>
          </w:p>
          <w:p w14:paraId="369DFCEA"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 xml:space="preserve">Problem response and resolution times </w:t>
            </w:r>
          </w:p>
          <w:p w14:paraId="65FC7E43"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Services Level Agreement (SLA)</w:t>
            </w:r>
          </w:p>
          <w:p w14:paraId="2284C7B4"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Mechanisms used to assess and maintain quality of service, addressing service that falls short of agreed service levels</w:t>
            </w:r>
          </w:p>
          <w:p w14:paraId="5AEE056D"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Solution resilience</w:t>
            </w:r>
          </w:p>
          <w:p w14:paraId="785319E9"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Business continuity</w:t>
            </w:r>
          </w:p>
          <w:p w14:paraId="2715EE64"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Full and comprehensive user support documentation</w:t>
            </w:r>
          </w:p>
          <w:p w14:paraId="0F6737CA"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lastRenderedPageBreak/>
              <w:t>Planned solution upgrades</w:t>
            </w:r>
          </w:p>
          <w:p w14:paraId="05D40279"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Ongoing software development and patching to ensure compatibility with main system software components such as Windows, SQL and Oracle</w:t>
            </w:r>
          </w:p>
          <w:p w14:paraId="316F9760"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How ongoing software development and patching is fully tested before installation in the Council environment</w:t>
            </w:r>
          </w:p>
          <w:p w14:paraId="210F194A"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i/>
                <w:sz w:val="22"/>
                <w:szCs w:val="22"/>
              </w:rPr>
            </w:pPr>
            <w:r w:rsidRPr="004B2E41">
              <w:rPr>
                <w:rFonts w:eastAsiaTheme="minorHAnsi" w:cs="Arial"/>
                <w:i/>
                <w:sz w:val="22"/>
                <w:szCs w:val="22"/>
              </w:rPr>
              <w:t>How many prior solution releases are supported and how far back are old versions fully or partially supported</w:t>
            </w:r>
          </w:p>
          <w:p w14:paraId="5B49F66F" w14:textId="77777777" w:rsidR="008A5139" w:rsidRPr="004B2E41" w:rsidRDefault="008A5139" w:rsidP="008A5139">
            <w:pPr>
              <w:pStyle w:val="ListParagraph"/>
              <w:numPr>
                <w:ilvl w:val="0"/>
                <w:numId w:val="57"/>
              </w:numPr>
              <w:tabs>
                <w:tab w:val="left" w:pos="318"/>
              </w:tabs>
              <w:spacing w:after="80"/>
              <w:ind w:left="318" w:hanging="318"/>
              <w:rPr>
                <w:rFonts w:eastAsiaTheme="minorHAnsi" w:cs="Arial"/>
                <w:sz w:val="22"/>
                <w:szCs w:val="22"/>
              </w:rPr>
            </w:pPr>
            <w:r w:rsidRPr="004B2E41">
              <w:rPr>
                <w:rFonts w:eastAsiaTheme="minorHAnsi" w:cs="Arial"/>
                <w:i/>
                <w:sz w:val="22"/>
                <w:szCs w:val="22"/>
              </w:rPr>
              <w:t>How much notice is given to customers before the support of a version of the EMS is discontinued</w:t>
            </w:r>
          </w:p>
        </w:tc>
        <w:tc>
          <w:tcPr>
            <w:tcW w:w="992" w:type="dxa"/>
            <w:shd w:val="clear" w:color="auto" w:fill="C6D9F1" w:themeFill="text2" w:themeFillTint="33"/>
          </w:tcPr>
          <w:p w14:paraId="3F7FF643" w14:textId="77777777" w:rsidR="008A5139" w:rsidRPr="008138E7" w:rsidRDefault="008A5139" w:rsidP="008A5139">
            <w:pPr>
              <w:spacing w:after="0"/>
              <w:jc w:val="center"/>
              <w:rPr>
                <w:rFonts w:cs="Arial"/>
                <w:sz w:val="22"/>
                <w:szCs w:val="22"/>
              </w:rPr>
            </w:pPr>
            <w:r w:rsidRPr="008138E7">
              <w:rPr>
                <w:rFonts w:cs="Arial"/>
                <w:sz w:val="22"/>
                <w:szCs w:val="22"/>
              </w:rPr>
              <w:lastRenderedPageBreak/>
              <w:t>M</w:t>
            </w:r>
          </w:p>
        </w:tc>
        <w:tc>
          <w:tcPr>
            <w:tcW w:w="1131" w:type="dxa"/>
          </w:tcPr>
          <w:p w14:paraId="2B173E6F" w14:textId="77777777" w:rsidR="008A5139" w:rsidRPr="008138E7" w:rsidRDefault="008A5139" w:rsidP="008A5139">
            <w:pPr>
              <w:spacing w:after="0"/>
              <w:jc w:val="center"/>
              <w:rPr>
                <w:rFonts w:cs="Arial"/>
                <w:sz w:val="22"/>
                <w:szCs w:val="22"/>
              </w:rPr>
            </w:pPr>
          </w:p>
        </w:tc>
        <w:tc>
          <w:tcPr>
            <w:tcW w:w="6560" w:type="dxa"/>
          </w:tcPr>
          <w:p w14:paraId="35C2F6DA" w14:textId="77777777" w:rsidR="00AF5C8E" w:rsidRPr="008138E7" w:rsidRDefault="00AF5C8E" w:rsidP="008A5139">
            <w:pPr>
              <w:spacing w:after="0"/>
              <w:rPr>
                <w:rFonts w:cs="Arial"/>
                <w:sz w:val="22"/>
                <w:szCs w:val="22"/>
              </w:rPr>
            </w:pPr>
          </w:p>
        </w:tc>
      </w:tr>
      <w:tr w:rsidR="008A5139" w:rsidRPr="008138E7" w14:paraId="0433EA84" w14:textId="77777777" w:rsidTr="004471BE">
        <w:trPr>
          <w:cantSplit/>
        </w:trPr>
        <w:tc>
          <w:tcPr>
            <w:tcW w:w="1083" w:type="dxa"/>
            <w:shd w:val="clear" w:color="auto" w:fill="C6D9F1" w:themeFill="text2" w:themeFillTint="33"/>
          </w:tcPr>
          <w:p w14:paraId="6857CC5C"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0B47C7CE" w14:textId="77777777" w:rsidR="008A5139" w:rsidRPr="007F39CE" w:rsidRDefault="008A5139" w:rsidP="004471BE">
            <w:pPr>
              <w:shd w:val="clear" w:color="auto" w:fill="C6D9F1" w:themeFill="text2" w:themeFillTint="33"/>
              <w:tabs>
                <w:tab w:val="left" w:pos="318"/>
              </w:tabs>
              <w:spacing w:after="0"/>
              <w:rPr>
                <w:rFonts w:eastAsiaTheme="minorHAnsi" w:cs="Arial"/>
                <w:b/>
                <w:sz w:val="22"/>
                <w:szCs w:val="22"/>
              </w:rPr>
            </w:pPr>
            <w:r w:rsidRPr="007F39CE">
              <w:rPr>
                <w:rFonts w:eastAsiaTheme="minorHAnsi" w:cs="Arial"/>
                <w:b/>
                <w:sz w:val="22"/>
                <w:szCs w:val="22"/>
              </w:rPr>
              <w:t>Helpdesk Support Availability</w:t>
            </w:r>
          </w:p>
          <w:p w14:paraId="5BC8F044" w14:textId="77777777" w:rsidR="008A5139" w:rsidRPr="007F39CE" w:rsidRDefault="008A5139" w:rsidP="008A5139">
            <w:pPr>
              <w:tabs>
                <w:tab w:val="left" w:pos="520"/>
              </w:tabs>
              <w:spacing w:after="80"/>
              <w:rPr>
                <w:rFonts w:cs="Arial"/>
                <w:bCs/>
                <w:sz w:val="22"/>
                <w:szCs w:val="22"/>
              </w:rPr>
            </w:pPr>
            <w:r w:rsidRPr="007F39CE">
              <w:rPr>
                <w:rFonts w:cs="Arial"/>
                <w:bCs/>
                <w:sz w:val="22"/>
                <w:szCs w:val="22"/>
              </w:rPr>
              <w:t>During non-Election and non-Annual Canvassing periods, the EMS helpdesk support shall be available to Council staff between 0900 and 1</w:t>
            </w:r>
            <w:r>
              <w:rPr>
                <w:rFonts w:cs="Arial"/>
                <w:bCs/>
                <w:sz w:val="22"/>
                <w:szCs w:val="22"/>
              </w:rPr>
              <w:t>8</w:t>
            </w:r>
            <w:r w:rsidRPr="007F39CE">
              <w:rPr>
                <w:rFonts w:cs="Arial"/>
                <w:bCs/>
                <w:sz w:val="22"/>
                <w:szCs w:val="22"/>
              </w:rPr>
              <w:t>00 Monday to Friday each week.</w:t>
            </w:r>
          </w:p>
          <w:p w14:paraId="46B65704" w14:textId="77777777" w:rsidR="008A5139" w:rsidRPr="007F39CE" w:rsidRDefault="008A5139" w:rsidP="008A5139">
            <w:pPr>
              <w:tabs>
                <w:tab w:val="left" w:pos="520"/>
              </w:tabs>
              <w:spacing w:after="80"/>
              <w:rPr>
                <w:rFonts w:cs="Arial"/>
                <w:bCs/>
                <w:sz w:val="22"/>
                <w:szCs w:val="22"/>
              </w:rPr>
            </w:pPr>
            <w:r w:rsidRPr="007F39CE">
              <w:rPr>
                <w:rFonts w:cs="Arial"/>
                <w:bCs/>
                <w:sz w:val="22"/>
                <w:szCs w:val="22"/>
              </w:rPr>
              <w:t>During Election/Referenda periods, the EMS helpdesk support shall be available to Council staff between 07</w:t>
            </w:r>
            <w:r>
              <w:rPr>
                <w:rFonts w:cs="Arial"/>
                <w:bCs/>
                <w:sz w:val="22"/>
                <w:szCs w:val="22"/>
              </w:rPr>
              <w:t>0</w:t>
            </w:r>
            <w:r w:rsidRPr="007F39CE">
              <w:rPr>
                <w:rFonts w:cs="Arial"/>
                <w:bCs/>
                <w:sz w:val="22"/>
                <w:szCs w:val="22"/>
              </w:rPr>
              <w:t>0 and 1</w:t>
            </w:r>
            <w:r>
              <w:rPr>
                <w:rFonts w:cs="Arial"/>
                <w:bCs/>
                <w:sz w:val="22"/>
                <w:szCs w:val="22"/>
              </w:rPr>
              <w:t>900</w:t>
            </w:r>
            <w:r w:rsidRPr="007F39CE">
              <w:rPr>
                <w:rFonts w:cs="Arial"/>
                <w:bCs/>
                <w:sz w:val="22"/>
                <w:szCs w:val="22"/>
              </w:rPr>
              <w:t xml:space="preserve"> Monday to Friday, extending to 2200 during key election timetable activity (</w:t>
            </w:r>
            <w:r w:rsidRPr="00620445">
              <w:rPr>
                <w:rFonts w:cs="Arial"/>
                <w:bCs/>
                <w:color w:val="000000" w:themeColor="text1"/>
                <w:sz w:val="22"/>
                <w:szCs w:val="22"/>
              </w:rPr>
              <w:t xml:space="preserve">such as transfer of candidate data to printers), and between 1000 and 1600 </w:t>
            </w:r>
            <w:r>
              <w:rPr>
                <w:rFonts w:cs="Arial"/>
                <w:bCs/>
                <w:color w:val="000000" w:themeColor="text1"/>
                <w:sz w:val="22"/>
                <w:szCs w:val="22"/>
              </w:rPr>
              <w:t>weekends</w:t>
            </w:r>
            <w:r w:rsidRPr="00620445">
              <w:rPr>
                <w:rFonts w:cs="Arial"/>
                <w:bCs/>
                <w:color w:val="000000" w:themeColor="text1"/>
                <w:sz w:val="22"/>
                <w:szCs w:val="22"/>
              </w:rPr>
              <w:t xml:space="preserve"> and bank holidays.</w:t>
            </w:r>
          </w:p>
          <w:p w14:paraId="5C350706" w14:textId="77777777" w:rsidR="008A5139" w:rsidRPr="007F39CE" w:rsidRDefault="008A5139" w:rsidP="008A5139">
            <w:pPr>
              <w:tabs>
                <w:tab w:val="left" w:pos="520"/>
              </w:tabs>
              <w:spacing w:after="80"/>
              <w:rPr>
                <w:rFonts w:cs="Arial"/>
                <w:bCs/>
                <w:sz w:val="22"/>
                <w:szCs w:val="22"/>
              </w:rPr>
            </w:pPr>
            <w:r w:rsidRPr="007F39CE">
              <w:rPr>
                <w:rFonts w:cs="Arial"/>
                <w:bCs/>
                <w:sz w:val="22"/>
                <w:szCs w:val="22"/>
              </w:rPr>
              <w:t>For a count module the option to extend helpdesk support should be available to cover the duration of the Council count.</w:t>
            </w:r>
          </w:p>
          <w:p w14:paraId="795B5176" w14:textId="77777777" w:rsidR="008A5139" w:rsidRPr="007F39CE" w:rsidRDefault="008A5139" w:rsidP="008A5139">
            <w:pPr>
              <w:tabs>
                <w:tab w:val="left" w:pos="520"/>
              </w:tabs>
              <w:spacing w:after="80"/>
              <w:rPr>
                <w:rFonts w:cs="Arial"/>
                <w:bCs/>
                <w:sz w:val="22"/>
                <w:szCs w:val="22"/>
              </w:rPr>
            </w:pPr>
            <w:r w:rsidRPr="007F39CE">
              <w:rPr>
                <w:rFonts w:cs="Arial"/>
                <w:bCs/>
                <w:i/>
                <w:sz w:val="22"/>
                <w:szCs w:val="22"/>
              </w:rPr>
              <w:t>In the response provide details of the extended and enhanced support available during Elections/Referenda confirming if this is available as standard in the ongoing support and maintenance of the EMS or provided as an optional extra cost.</w:t>
            </w:r>
          </w:p>
        </w:tc>
        <w:tc>
          <w:tcPr>
            <w:tcW w:w="992" w:type="dxa"/>
            <w:shd w:val="clear" w:color="auto" w:fill="C6D9F1" w:themeFill="text2" w:themeFillTint="33"/>
          </w:tcPr>
          <w:p w14:paraId="3F51055E" w14:textId="77777777" w:rsidR="008A5139" w:rsidRPr="008138E7" w:rsidRDefault="008A5139" w:rsidP="008A5139">
            <w:pPr>
              <w:spacing w:after="0"/>
              <w:jc w:val="center"/>
              <w:rPr>
                <w:rFonts w:cs="Arial"/>
                <w:sz w:val="22"/>
                <w:szCs w:val="22"/>
              </w:rPr>
            </w:pPr>
            <w:r>
              <w:rPr>
                <w:rFonts w:cs="Arial"/>
                <w:sz w:val="22"/>
                <w:szCs w:val="22"/>
              </w:rPr>
              <w:t>M</w:t>
            </w:r>
          </w:p>
        </w:tc>
        <w:tc>
          <w:tcPr>
            <w:tcW w:w="1131" w:type="dxa"/>
          </w:tcPr>
          <w:p w14:paraId="2247B766" w14:textId="77777777" w:rsidR="008A5139" w:rsidRPr="008138E7" w:rsidRDefault="008A5139" w:rsidP="008A5139">
            <w:pPr>
              <w:spacing w:after="0"/>
              <w:jc w:val="center"/>
              <w:rPr>
                <w:rFonts w:cs="Arial"/>
                <w:sz w:val="22"/>
                <w:szCs w:val="22"/>
              </w:rPr>
            </w:pPr>
          </w:p>
        </w:tc>
        <w:tc>
          <w:tcPr>
            <w:tcW w:w="6560" w:type="dxa"/>
          </w:tcPr>
          <w:p w14:paraId="34538C23" w14:textId="77777777" w:rsidR="008A5139" w:rsidRPr="008138E7" w:rsidRDefault="008A5139" w:rsidP="008A5139">
            <w:pPr>
              <w:spacing w:after="0"/>
              <w:rPr>
                <w:rFonts w:cs="Arial"/>
                <w:sz w:val="22"/>
                <w:szCs w:val="22"/>
              </w:rPr>
            </w:pPr>
          </w:p>
        </w:tc>
      </w:tr>
      <w:tr w:rsidR="008A5139" w:rsidRPr="008138E7" w14:paraId="163BDA90" w14:textId="77777777" w:rsidTr="004471BE">
        <w:trPr>
          <w:cantSplit/>
        </w:trPr>
        <w:tc>
          <w:tcPr>
            <w:tcW w:w="1083" w:type="dxa"/>
            <w:shd w:val="clear" w:color="auto" w:fill="C6D9F1" w:themeFill="text2" w:themeFillTint="33"/>
          </w:tcPr>
          <w:p w14:paraId="56B88E96"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0142F905" w14:textId="77777777" w:rsidR="008A5139" w:rsidRPr="00292FA0" w:rsidRDefault="008A5139" w:rsidP="008A5139">
            <w:pPr>
              <w:tabs>
                <w:tab w:val="left" w:pos="520"/>
              </w:tabs>
              <w:spacing w:after="80"/>
              <w:rPr>
                <w:rFonts w:cs="Arial"/>
                <w:bCs/>
                <w:sz w:val="22"/>
                <w:szCs w:val="22"/>
                <w:highlight w:val="yellow"/>
              </w:rPr>
            </w:pPr>
            <w:r w:rsidRPr="00292FA0">
              <w:rPr>
                <w:rFonts w:cs="Arial"/>
                <w:bCs/>
                <w:sz w:val="22"/>
                <w:szCs w:val="22"/>
              </w:rPr>
              <w:t xml:space="preserve">The </w:t>
            </w:r>
            <w:r>
              <w:rPr>
                <w:rFonts w:cs="Arial"/>
                <w:bCs/>
                <w:sz w:val="22"/>
                <w:szCs w:val="22"/>
              </w:rPr>
              <w:t>EMS</w:t>
            </w:r>
            <w:r w:rsidRPr="00292FA0">
              <w:rPr>
                <w:rFonts w:cs="Arial"/>
                <w:bCs/>
                <w:sz w:val="22"/>
                <w:szCs w:val="22"/>
              </w:rPr>
              <w:t xml:space="preserve"> should generate events in the Windows Events Logs for troubleshooting purposes for the Client and Server installations.</w:t>
            </w:r>
          </w:p>
        </w:tc>
        <w:tc>
          <w:tcPr>
            <w:tcW w:w="992" w:type="dxa"/>
            <w:shd w:val="clear" w:color="auto" w:fill="C6D9F1" w:themeFill="text2" w:themeFillTint="33"/>
          </w:tcPr>
          <w:p w14:paraId="0157F735" w14:textId="77777777" w:rsidR="008A5139" w:rsidRPr="008138E7" w:rsidRDefault="008A5139" w:rsidP="008A5139">
            <w:pPr>
              <w:spacing w:after="0"/>
              <w:jc w:val="center"/>
              <w:rPr>
                <w:rFonts w:cs="Arial"/>
                <w:sz w:val="22"/>
                <w:szCs w:val="22"/>
              </w:rPr>
            </w:pPr>
          </w:p>
        </w:tc>
        <w:tc>
          <w:tcPr>
            <w:tcW w:w="1131" w:type="dxa"/>
          </w:tcPr>
          <w:p w14:paraId="26B35D2F" w14:textId="77777777" w:rsidR="008A5139" w:rsidRPr="008138E7" w:rsidRDefault="008A5139" w:rsidP="008A5139">
            <w:pPr>
              <w:spacing w:after="0"/>
              <w:jc w:val="center"/>
              <w:rPr>
                <w:rFonts w:cs="Arial"/>
                <w:sz w:val="22"/>
                <w:szCs w:val="22"/>
              </w:rPr>
            </w:pPr>
          </w:p>
        </w:tc>
        <w:tc>
          <w:tcPr>
            <w:tcW w:w="6560" w:type="dxa"/>
          </w:tcPr>
          <w:p w14:paraId="4A0AAA80" w14:textId="77777777" w:rsidR="008A5139" w:rsidRPr="008138E7" w:rsidRDefault="008A5139" w:rsidP="008A5139">
            <w:pPr>
              <w:spacing w:after="0"/>
              <w:rPr>
                <w:rFonts w:cs="Arial"/>
                <w:sz w:val="22"/>
                <w:szCs w:val="22"/>
              </w:rPr>
            </w:pPr>
          </w:p>
        </w:tc>
      </w:tr>
      <w:tr w:rsidR="008A5139" w:rsidRPr="008138E7" w14:paraId="72A5EDE8" w14:textId="77777777" w:rsidTr="004471BE">
        <w:trPr>
          <w:cantSplit/>
        </w:trPr>
        <w:tc>
          <w:tcPr>
            <w:tcW w:w="1083" w:type="dxa"/>
            <w:shd w:val="clear" w:color="auto" w:fill="C6D9F1" w:themeFill="text2" w:themeFillTint="33"/>
          </w:tcPr>
          <w:p w14:paraId="113C913E"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5B9CC393" w14:textId="77777777" w:rsidR="008A5139" w:rsidRPr="00620445" w:rsidRDefault="008A5139" w:rsidP="008A5139">
            <w:pPr>
              <w:tabs>
                <w:tab w:val="left" w:pos="520"/>
              </w:tabs>
              <w:spacing w:after="80"/>
              <w:rPr>
                <w:rFonts w:cs="Arial"/>
                <w:bCs/>
                <w:color w:val="000000" w:themeColor="text1"/>
                <w:sz w:val="22"/>
                <w:szCs w:val="22"/>
              </w:rPr>
            </w:pPr>
            <w:r w:rsidRPr="00620445">
              <w:rPr>
                <w:rFonts w:cs="Arial"/>
                <w:bCs/>
                <w:color w:val="000000" w:themeColor="text1"/>
                <w:sz w:val="22"/>
                <w:szCs w:val="22"/>
              </w:rPr>
              <w:t xml:space="preserve">The EMS standard support and maintenance shall include </w:t>
            </w:r>
            <w:r>
              <w:rPr>
                <w:rFonts w:cs="Arial"/>
                <w:bCs/>
                <w:color w:val="000000" w:themeColor="text1"/>
                <w:sz w:val="22"/>
                <w:szCs w:val="22"/>
              </w:rPr>
              <w:t xml:space="preserve">secure </w:t>
            </w:r>
            <w:r w:rsidRPr="00620445">
              <w:rPr>
                <w:rFonts w:cs="Arial"/>
                <w:bCs/>
                <w:color w:val="000000" w:themeColor="text1"/>
                <w:sz w:val="22"/>
                <w:szCs w:val="22"/>
              </w:rPr>
              <w:t xml:space="preserve">remote support access that shall be compliant to the Council’s ICT Third Party Information Security Policy.  </w:t>
            </w:r>
          </w:p>
          <w:p w14:paraId="2807C641" w14:textId="77777777" w:rsidR="008A5139" w:rsidRPr="00620445" w:rsidRDefault="008A5139" w:rsidP="008A5139">
            <w:pPr>
              <w:tabs>
                <w:tab w:val="left" w:pos="520"/>
              </w:tabs>
              <w:spacing w:after="80"/>
              <w:rPr>
                <w:rFonts w:cs="Arial"/>
                <w:bCs/>
                <w:i/>
                <w:color w:val="000000" w:themeColor="text1"/>
                <w:sz w:val="22"/>
                <w:szCs w:val="22"/>
              </w:rPr>
            </w:pPr>
            <w:r w:rsidRPr="00620445">
              <w:rPr>
                <w:rFonts w:cs="Arial"/>
                <w:bCs/>
                <w:i/>
                <w:color w:val="000000" w:themeColor="text1"/>
                <w:sz w:val="22"/>
                <w:szCs w:val="22"/>
              </w:rPr>
              <w:t xml:space="preserve">In the response provide details if the EMS includes supplementary means of administration and support of the system and how this can be securely remotely accessed.  </w:t>
            </w:r>
          </w:p>
          <w:p w14:paraId="4D4D7C03" w14:textId="77777777" w:rsidR="008A5139" w:rsidRPr="00620445" w:rsidRDefault="008A5139" w:rsidP="008A5139">
            <w:pPr>
              <w:tabs>
                <w:tab w:val="left" w:pos="520"/>
              </w:tabs>
              <w:spacing w:after="80"/>
              <w:rPr>
                <w:rFonts w:cs="Arial"/>
                <w:bCs/>
                <w:color w:val="000000" w:themeColor="text1"/>
                <w:sz w:val="22"/>
                <w:szCs w:val="22"/>
              </w:rPr>
            </w:pPr>
            <w:r w:rsidRPr="00620445">
              <w:rPr>
                <w:rFonts w:cs="Arial"/>
                <w:bCs/>
                <w:i/>
                <w:color w:val="000000" w:themeColor="text1"/>
                <w:sz w:val="22"/>
                <w:szCs w:val="22"/>
              </w:rPr>
              <w:t>Confirm that as standard practice the technical remote support resources are greater during implementations and upgrades across the EMS customer base</w:t>
            </w:r>
            <w:r>
              <w:rPr>
                <w:rFonts w:cs="Arial"/>
                <w:bCs/>
                <w:i/>
                <w:color w:val="000000" w:themeColor="text1"/>
                <w:sz w:val="22"/>
                <w:szCs w:val="22"/>
              </w:rPr>
              <w:t>,</w:t>
            </w:r>
            <w:r w:rsidRPr="00620445">
              <w:rPr>
                <w:rFonts w:cs="Arial"/>
                <w:bCs/>
                <w:i/>
                <w:color w:val="000000" w:themeColor="text1"/>
                <w:sz w:val="22"/>
                <w:szCs w:val="22"/>
              </w:rPr>
              <w:t xml:space="preserve"> so that the service levels of support are maintained</w:t>
            </w:r>
            <w:r>
              <w:rPr>
                <w:rFonts w:cs="Arial"/>
                <w:bCs/>
                <w:i/>
                <w:color w:val="000000" w:themeColor="text1"/>
                <w:sz w:val="22"/>
                <w:szCs w:val="22"/>
              </w:rPr>
              <w:t>.</w:t>
            </w:r>
          </w:p>
        </w:tc>
        <w:tc>
          <w:tcPr>
            <w:tcW w:w="992" w:type="dxa"/>
            <w:shd w:val="clear" w:color="auto" w:fill="C6D9F1" w:themeFill="text2" w:themeFillTint="33"/>
          </w:tcPr>
          <w:p w14:paraId="309B551C" w14:textId="77777777" w:rsidR="008A5139" w:rsidRPr="008138E7" w:rsidRDefault="008A5139" w:rsidP="008A5139">
            <w:pPr>
              <w:spacing w:after="0"/>
              <w:jc w:val="center"/>
              <w:rPr>
                <w:rFonts w:cs="Arial"/>
                <w:sz w:val="22"/>
                <w:szCs w:val="22"/>
              </w:rPr>
            </w:pPr>
          </w:p>
        </w:tc>
        <w:tc>
          <w:tcPr>
            <w:tcW w:w="1131" w:type="dxa"/>
          </w:tcPr>
          <w:p w14:paraId="521CDABA" w14:textId="77777777" w:rsidR="008A5139" w:rsidRPr="008138E7" w:rsidRDefault="008A5139" w:rsidP="008A5139">
            <w:pPr>
              <w:spacing w:after="0"/>
              <w:jc w:val="center"/>
              <w:rPr>
                <w:rFonts w:cs="Arial"/>
                <w:sz w:val="22"/>
                <w:szCs w:val="22"/>
              </w:rPr>
            </w:pPr>
          </w:p>
        </w:tc>
        <w:tc>
          <w:tcPr>
            <w:tcW w:w="6560" w:type="dxa"/>
          </w:tcPr>
          <w:p w14:paraId="37FFFD51" w14:textId="77777777" w:rsidR="00A83FBC" w:rsidRPr="008138E7" w:rsidRDefault="00A83FBC" w:rsidP="008A5139">
            <w:pPr>
              <w:spacing w:after="0"/>
              <w:rPr>
                <w:rFonts w:cs="Arial"/>
                <w:sz w:val="22"/>
                <w:szCs w:val="22"/>
              </w:rPr>
            </w:pPr>
          </w:p>
        </w:tc>
      </w:tr>
      <w:tr w:rsidR="008A5139" w:rsidRPr="008138E7" w14:paraId="049DD4C6" w14:textId="77777777" w:rsidTr="004471BE">
        <w:tc>
          <w:tcPr>
            <w:tcW w:w="1083" w:type="dxa"/>
            <w:shd w:val="clear" w:color="auto" w:fill="C6D9F1" w:themeFill="text2" w:themeFillTint="33"/>
          </w:tcPr>
          <w:p w14:paraId="62A4C32F"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65E0BD1C" w14:textId="77777777" w:rsidR="008A5139" w:rsidRPr="004B2E41" w:rsidRDefault="008A5139" w:rsidP="004471BE">
            <w:pPr>
              <w:shd w:val="clear" w:color="auto" w:fill="C6D9F1" w:themeFill="text2" w:themeFillTint="33"/>
              <w:tabs>
                <w:tab w:val="left" w:pos="318"/>
              </w:tabs>
              <w:spacing w:after="0"/>
              <w:rPr>
                <w:rFonts w:eastAsiaTheme="minorHAnsi" w:cs="Arial"/>
                <w:b/>
                <w:sz w:val="22"/>
                <w:szCs w:val="22"/>
              </w:rPr>
            </w:pPr>
            <w:r w:rsidRPr="004B2E41">
              <w:rPr>
                <w:rFonts w:eastAsiaTheme="minorHAnsi" w:cs="Arial"/>
                <w:b/>
                <w:sz w:val="22"/>
                <w:szCs w:val="22"/>
              </w:rPr>
              <w:t>Future Proofing</w:t>
            </w:r>
          </w:p>
          <w:p w14:paraId="79C3CF9B"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The EMS shall be future proofed via design, patching, upgrades and other maintenance processes.</w:t>
            </w:r>
          </w:p>
          <w:p w14:paraId="680077D9" w14:textId="77777777" w:rsidR="008A5139" w:rsidRPr="004B2E41" w:rsidRDefault="008A5139" w:rsidP="008A5139">
            <w:pPr>
              <w:tabs>
                <w:tab w:val="left" w:pos="318"/>
              </w:tabs>
              <w:spacing w:after="80"/>
              <w:rPr>
                <w:rFonts w:eastAsiaTheme="minorHAnsi" w:cs="Arial"/>
                <w:sz w:val="22"/>
                <w:szCs w:val="22"/>
              </w:rPr>
            </w:pPr>
            <w:r w:rsidRPr="004B2E41">
              <w:rPr>
                <w:rFonts w:eastAsiaTheme="minorHAnsi" w:cs="Arial"/>
                <w:sz w:val="22"/>
                <w:szCs w:val="22"/>
              </w:rPr>
              <w:t>As a minimum, where third party software is employed by the EMS, the EMS shall be compatible with the latest version of that software. E.g. if a web browser requires Java to function, the EMS shall always fully operate without issues or restrictions on functionality and performance with the latest version of Java.</w:t>
            </w:r>
          </w:p>
        </w:tc>
        <w:tc>
          <w:tcPr>
            <w:tcW w:w="992" w:type="dxa"/>
            <w:shd w:val="clear" w:color="auto" w:fill="C6D9F1" w:themeFill="text2" w:themeFillTint="33"/>
          </w:tcPr>
          <w:p w14:paraId="7502BA7D" w14:textId="77777777" w:rsidR="008A5139" w:rsidRPr="008138E7" w:rsidRDefault="008A5139" w:rsidP="008A5139">
            <w:pPr>
              <w:spacing w:after="0"/>
              <w:jc w:val="center"/>
              <w:rPr>
                <w:rFonts w:cs="Arial"/>
                <w:sz w:val="22"/>
                <w:szCs w:val="22"/>
              </w:rPr>
            </w:pPr>
            <w:r>
              <w:rPr>
                <w:rFonts w:cs="Arial"/>
                <w:sz w:val="22"/>
                <w:szCs w:val="22"/>
              </w:rPr>
              <w:t>M</w:t>
            </w:r>
          </w:p>
        </w:tc>
        <w:tc>
          <w:tcPr>
            <w:tcW w:w="1131" w:type="dxa"/>
          </w:tcPr>
          <w:p w14:paraId="04B93484" w14:textId="77777777" w:rsidR="008A5139" w:rsidRPr="008138E7" w:rsidRDefault="008A5139" w:rsidP="008A5139">
            <w:pPr>
              <w:spacing w:after="0"/>
              <w:jc w:val="center"/>
              <w:rPr>
                <w:rFonts w:cs="Arial"/>
                <w:sz w:val="22"/>
                <w:szCs w:val="22"/>
              </w:rPr>
            </w:pPr>
          </w:p>
        </w:tc>
        <w:tc>
          <w:tcPr>
            <w:tcW w:w="6560" w:type="dxa"/>
          </w:tcPr>
          <w:p w14:paraId="50205D08" w14:textId="77777777" w:rsidR="00D715C3" w:rsidRPr="008138E7" w:rsidRDefault="00D715C3" w:rsidP="008A5139">
            <w:pPr>
              <w:spacing w:after="0"/>
              <w:rPr>
                <w:rFonts w:cs="Arial"/>
                <w:sz w:val="22"/>
                <w:szCs w:val="22"/>
              </w:rPr>
            </w:pPr>
          </w:p>
        </w:tc>
      </w:tr>
      <w:tr w:rsidR="008A5139" w:rsidRPr="008138E7" w14:paraId="3556AE2D" w14:textId="77777777" w:rsidTr="004471BE">
        <w:tc>
          <w:tcPr>
            <w:tcW w:w="1083" w:type="dxa"/>
            <w:shd w:val="clear" w:color="auto" w:fill="C6D9F1" w:themeFill="text2" w:themeFillTint="33"/>
          </w:tcPr>
          <w:p w14:paraId="35F873BE"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177D0243" w14:textId="77777777" w:rsidR="008A5139" w:rsidRPr="004B2E41" w:rsidRDefault="008A5139" w:rsidP="004471BE">
            <w:pPr>
              <w:keepNext/>
              <w:shd w:val="clear" w:color="auto" w:fill="C6D9F1" w:themeFill="text2" w:themeFillTint="33"/>
              <w:spacing w:after="0"/>
              <w:rPr>
                <w:rFonts w:eastAsiaTheme="minorHAnsi" w:cs="Arial"/>
                <w:b/>
                <w:sz w:val="22"/>
                <w:szCs w:val="22"/>
              </w:rPr>
            </w:pPr>
            <w:r w:rsidRPr="004B2E41">
              <w:rPr>
                <w:rFonts w:eastAsiaTheme="minorHAnsi" w:cs="Arial"/>
                <w:b/>
                <w:sz w:val="22"/>
                <w:szCs w:val="22"/>
              </w:rPr>
              <w:t>Patching Schedule</w:t>
            </w:r>
          </w:p>
          <w:p w14:paraId="31CC8DB2" w14:textId="77777777" w:rsidR="008A5139" w:rsidRPr="004B2E41" w:rsidRDefault="008A5139" w:rsidP="008A5139">
            <w:pPr>
              <w:spacing w:after="80"/>
              <w:rPr>
                <w:rFonts w:eastAsiaTheme="minorHAnsi" w:cs="Arial"/>
                <w:sz w:val="22"/>
                <w:szCs w:val="22"/>
              </w:rPr>
            </w:pPr>
            <w:r w:rsidRPr="004B2E41">
              <w:rPr>
                <w:rFonts w:eastAsiaTheme="minorHAnsi" w:cs="Arial"/>
                <w:sz w:val="22"/>
                <w:szCs w:val="22"/>
              </w:rPr>
              <w:t xml:space="preserve">A patching schedule should be maintained and available to allow the Council to plan maintenance activities. </w:t>
            </w:r>
          </w:p>
          <w:p w14:paraId="0F64B8D6" w14:textId="77777777" w:rsidR="008A5139" w:rsidRPr="004B2E41" w:rsidRDefault="008A5139" w:rsidP="008A5139">
            <w:pPr>
              <w:spacing w:after="80"/>
              <w:rPr>
                <w:rFonts w:eastAsiaTheme="minorHAnsi" w:cs="Arial"/>
                <w:sz w:val="22"/>
                <w:szCs w:val="22"/>
                <w:highlight w:val="yellow"/>
              </w:rPr>
            </w:pPr>
            <w:r w:rsidRPr="004B2E41">
              <w:rPr>
                <w:rFonts w:eastAsiaTheme="minorHAnsi" w:cs="Arial"/>
                <w:sz w:val="22"/>
                <w:szCs w:val="22"/>
              </w:rPr>
              <w:t>The schedule should adopt the Common Vulnerability Scoring System (CVSS) to facilitate Council prioritisation.</w:t>
            </w:r>
          </w:p>
        </w:tc>
        <w:tc>
          <w:tcPr>
            <w:tcW w:w="992" w:type="dxa"/>
            <w:shd w:val="clear" w:color="auto" w:fill="C6D9F1" w:themeFill="text2" w:themeFillTint="33"/>
          </w:tcPr>
          <w:p w14:paraId="2613B50C" w14:textId="77777777" w:rsidR="008A5139" w:rsidRPr="008138E7" w:rsidRDefault="008A5139" w:rsidP="008A5139">
            <w:pPr>
              <w:spacing w:after="0"/>
              <w:jc w:val="center"/>
              <w:rPr>
                <w:rFonts w:cs="Arial"/>
                <w:sz w:val="22"/>
                <w:szCs w:val="22"/>
              </w:rPr>
            </w:pPr>
          </w:p>
        </w:tc>
        <w:tc>
          <w:tcPr>
            <w:tcW w:w="1131" w:type="dxa"/>
          </w:tcPr>
          <w:p w14:paraId="5D1555E3" w14:textId="77777777" w:rsidR="008A5139" w:rsidRPr="008138E7" w:rsidRDefault="008A5139" w:rsidP="008A5139">
            <w:pPr>
              <w:spacing w:after="0"/>
              <w:jc w:val="center"/>
              <w:rPr>
                <w:rFonts w:cs="Arial"/>
                <w:sz w:val="22"/>
                <w:szCs w:val="22"/>
              </w:rPr>
            </w:pPr>
          </w:p>
        </w:tc>
        <w:tc>
          <w:tcPr>
            <w:tcW w:w="6560" w:type="dxa"/>
          </w:tcPr>
          <w:p w14:paraId="168CDF14" w14:textId="77777777" w:rsidR="00A83FBC" w:rsidRPr="008138E7" w:rsidRDefault="00A83FBC" w:rsidP="008A5139">
            <w:pPr>
              <w:spacing w:after="0"/>
              <w:rPr>
                <w:rFonts w:cs="Arial"/>
                <w:sz w:val="22"/>
                <w:szCs w:val="22"/>
              </w:rPr>
            </w:pPr>
          </w:p>
        </w:tc>
      </w:tr>
      <w:tr w:rsidR="008A5139" w:rsidRPr="008138E7" w14:paraId="2CFA65D2" w14:textId="77777777" w:rsidTr="004471BE">
        <w:tc>
          <w:tcPr>
            <w:tcW w:w="1083" w:type="dxa"/>
            <w:shd w:val="clear" w:color="auto" w:fill="C6D9F1" w:themeFill="text2" w:themeFillTint="33"/>
          </w:tcPr>
          <w:p w14:paraId="5964B8C2"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0810BE1A" w14:textId="77777777" w:rsidR="008A5139" w:rsidRPr="004B2E41" w:rsidRDefault="008A5139" w:rsidP="004471BE">
            <w:pPr>
              <w:keepNext/>
              <w:shd w:val="clear" w:color="auto" w:fill="C6D9F1" w:themeFill="text2" w:themeFillTint="33"/>
              <w:spacing w:after="0"/>
              <w:rPr>
                <w:rFonts w:eastAsiaTheme="minorHAnsi" w:cs="Arial"/>
                <w:b/>
                <w:sz w:val="22"/>
                <w:szCs w:val="22"/>
              </w:rPr>
            </w:pPr>
            <w:r w:rsidRPr="004B2E41">
              <w:rPr>
                <w:rFonts w:eastAsiaTheme="minorHAnsi" w:cs="Arial"/>
                <w:b/>
                <w:sz w:val="22"/>
                <w:szCs w:val="22"/>
              </w:rPr>
              <w:t>Product Development</w:t>
            </w:r>
          </w:p>
          <w:p w14:paraId="055993D6" w14:textId="77777777" w:rsidR="008A5139" w:rsidRPr="004B2E41" w:rsidRDefault="008A5139" w:rsidP="008A5139">
            <w:pPr>
              <w:spacing w:after="80"/>
              <w:rPr>
                <w:rFonts w:eastAsiaTheme="minorHAnsi" w:cs="Arial"/>
                <w:sz w:val="22"/>
                <w:szCs w:val="22"/>
              </w:rPr>
            </w:pPr>
            <w:r w:rsidRPr="004B2E41">
              <w:rPr>
                <w:rFonts w:eastAsiaTheme="minorHAnsi" w:cs="Arial"/>
                <w:sz w:val="22"/>
                <w:szCs w:val="22"/>
              </w:rPr>
              <w:t>The EMS shall be continually developed and supported to ensure it meets the changing business needs of its customers and enables its customers to be fully compliant with all legal, statutory and regulatory requirements for electoral services.</w:t>
            </w:r>
          </w:p>
          <w:p w14:paraId="5889288C" w14:textId="77777777" w:rsidR="008A5139" w:rsidRPr="004B2E41" w:rsidRDefault="008A5139" w:rsidP="008A5139">
            <w:pPr>
              <w:spacing w:after="80"/>
              <w:rPr>
                <w:rFonts w:eastAsiaTheme="minorHAnsi" w:cs="Arial"/>
                <w:sz w:val="22"/>
                <w:szCs w:val="22"/>
              </w:rPr>
            </w:pPr>
            <w:r w:rsidRPr="004B2E41">
              <w:rPr>
                <w:rFonts w:eastAsiaTheme="minorHAnsi" w:cs="Arial"/>
                <w:sz w:val="22"/>
                <w:szCs w:val="22"/>
              </w:rPr>
              <w:t>The EMS annual support and maintenance shall include new software versions, releases and upgrades as standard for the duration of the contract, including any optional extensions.</w:t>
            </w:r>
          </w:p>
          <w:p w14:paraId="20E5585B" w14:textId="77777777" w:rsidR="008A5139" w:rsidRPr="004B2E41" w:rsidRDefault="008A5139" w:rsidP="008A5139">
            <w:pPr>
              <w:spacing w:after="80"/>
              <w:rPr>
                <w:rFonts w:eastAsiaTheme="minorHAnsi" w:cs="Arial"/>
                <w:i/>
                <w:sz w:val="22"/>
                <w:szCs w:val="22"/>
              </w:rPr>
            </w:pPr>
            <w:r w:rsidRPr="004B2E41">
              <w:rPr>
                <w:rFonts w:eastAsiaTheme="minorHAnsi" w:cs="Arial"/>
                <w:i/>
                <w:sz w:val="22"/>
                <w:szCs w:val="22"/>
              </w:rPr>
              <w:t>In the response detail the approach to upgrades and the management of change requests, post implementation. Details should include:</w:t>
            </w:r>
          </w:p>
          <w:p w14:paraId="197B5834"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management of planned upgrades</w:t>
            </w:r>
          </w:p>
          <w:p w14:paraId="2BF37EC3"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the testing processes used before a fix or new version of the EMS is released to customers</w:t>
            </w:r>
          </w:p>
          <w:p w14:paraId="3752B756"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release notes providing information relating to enhancements, changes and resolution to problems</w:t>
            </w:r>
          </w:p>
          <w:p w14:paraId="7B50366E"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process for managing software defects</w:t>
            </w:r>
          </w:p>
          <w:p w14:paraId="4F451225"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process for logging, tracking and escalating service issues once the EMS upgrade is in ‘live’ use</w:t>
            </w:r>
          </w:p>
          <w:p w14:paraId="27D5FCC5"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 xml:space="preserve">communications and engagement with the user community for product and service development and enhancements </w:t>
            </w:r>
          </w:p>
          <w:p w14:paraId="574ED78C" w14:textId="77777777" w:rsidR="008A5139" w:rsidRPr="004B2E41" w:rsidRDefault="008A5139" w:rsidP="008A5139">
            <w:pPr>
              <w:pStyle w:val="ListParagraph"/>
              <w:numPr>
                <w:ilvl w:val="0"/>
                <w:numId w:val="10"/>
              </w:numPr>
              <w:tabs>
                <w:tab w:val="left" w:pos="318"/>
              </w:tabs>
              <w:spacing w:after="80"/>
              <w:ind w:left="318" w:hanging="318"/>
              <w:rPr>
                <w:rFonts w:eastAsiaTheme="minorHAnsi" w:cs="Arial"/>
                <w:i/>
                <w:sz w:val="22"/>
                <w:szCs w:val="22"/>
              </w:rPr>
            </w:pPr>
            <w:r w:rsidRPr="004B2E41">
              <w:rPr>
                <w:rFonts w:eastAsiaTheme="minorHAnsi" w:cs="Arial"/>
                <w:i/>
                <w:sz w:val="22"/>
                <w:szCs w:val="22"/>
              </w:rPr>
              <w:t>process for logging and managing users’ change requests</w:t>
            </w:r>
          </w:p>
        </w:tc>
        <w:tc>
          <w:tcPr>
            <w:tcW w:w="992" w:type="dxa"/>
            <w:shd w:val="clear" w:color="auto" w:fill="C6D9F1" w:themeFill="text2" w:themeFillTint="33"/>
          </w:tcPr>
          <w:p w14:paraId="06B008BA" w14:textId="77777777" w:rsidR="008A5139" w:rsidRPr="008138E7" w:rsidRDefault="008A5139" w:rsidP="008A5139">
            <w:pPr>
              <w:spacing w:after="0"/>
              <w:jc w:val="center"/>
              <w:rPr>
                <w:rFonts w:cs="Arial"/>
                <w:sz w:val="22"/>
                <w:szCs w:val="22"/>
              </w:rPr>
            </w:pPr>
          </w:p>
        </w:tc>
        <w:tc>
          <w:tcPr>
            <w:tcW w:w="1131" w:type="dxa"/>
          </w:tcPr>
          <w:p w14:paraId="2A4B8C82" w14:textId="77777777" w:rsidR="008A5139" w:rsidRPr="008138E7" w:rsidRDefault="008A5139" w:rsidP="008A5139">
            <w:pPr>
              <w:spacing w:after="0"/>
              <w:jc w:val="center"/>
              <w:rPr>
                <w:rFonts w:cs="Arial"/>
                <w:sz w:val="22"/>
                <w:szCs w:val="22"/>
              </w:rPr>
            </w:pPr>
          </w:p>
        </w:tc>
        <w:tc>
          <w:tcPr>
            <w:tcW w:w="6560" w:type="dxa"/>
          </w:tcPr>
          <w:p w14:paraId="2F5A0EE6" w14:textId="77777777" w:rsidR="00A83FBC" w:rsidRPr="008138E7" w:rsidRDefault="00A83FBC" w:rsidP="00A83FBC">
            <w:pPr>
              <w:spacing w:after="0"/>
              <w:rPr>
                <w:rFonts w:cs="Arial"/>
                <w:sz w:val="22"/>
                <w:szCs w:val="22"/>
              </w:rPr>
            </w:pPr>
          </w:p>
        </w:tc>
      </w:tr>
      <w:tr w:rsidR="008A5139" w:rsidRPr="008138E7" w14:paraId="1F0E6DDE" w14:textId="77777777" w:rsidTr="004471BE">
        <w:tc>
          <w:tcPr>
            <w:tcW w:w="1083" w:type="dxa"/>
            <w:shd w:val="clear" w:color="auto" w:fill="C6D9F1" w:themeFill="text2" w:themeFillTint="33"/>
          </w:tcPr>
          <w:p w14:paraId="1D210215"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16599C79" w14:textId="77777777" w:rsidR="008A5139" w:rsidRPr="004B2E41" w:rsidRDefault="008A5139" w:rsidP="008A5139">
            <w:pPr>
              <w:tabs>
                <w:tab w:val="left" w:pos="520"/>
              </w:tabs>
              <w:spacing w:after="80"/>
              <w:rPr>
                <w:rFonts w:cs="Arial"/>
                <w:sz w:val="22"/>
                <w:szCs w:val="22"/>
              </w:rPr>
            </w:pPr>
            <w:r w:rsidRPr="004B2E41">
              <w:rPr>
                <w:rFonts w:cs="Arial"/>
                <w:sz w:val="22"/>
                <w:szCs w:val="22"/>
              </w:rPr>
              <w:t xml:space="preserve">The EMS shall have the ability to extend, enhance and add functionality without the need </w:t>
            </w:r>
            <w:r w:rsidRPr="004B2E41">
              <w:rPr>
                <w:rFonts w:cs="Arial"/>
                <w:sz w:val="22"/>
                <w:szCs w:val="22"/>
              </w:rPr>
              <w:lastRenderedPageBreak/>
              <w:t>for a major rebuild, e.g. incremental development, as opposed to wholesale system replacement.</w:t>
            </w:r>
          </w:p>
        </w:tc>
        <w:tc>
          <w:tcPr>
            <w:tcW w:w="992" w:type="dxa"/>
            <w:shd w:val="clear" w:color="auto" w:fill="C6D9F1" w:themeFill="text2" w:themeFillTint="33"/>
          </w:tcPr>
          <w:p w14:paraId="06D49452" w14:textId="77777777" w:rsidR="008A5139" w:rsidRPr="008138E7" w:rsidRDefault="008A5139" w:rsidP="008A5139">
            <w:pPr>
              <w:spacing w:after="0"/>
              <w:jc w:val="center"/>
              <w:rPr>
                <w:rFonts w:cs="Arial"/>
                <w:sz w:val="22"/>
                <w:szCs w:val="22"/>
              </w:rPr>
            </w:pPr>
            <w:r>
              <w:rPr>
                <w:rFonts w:cs="Arial"/>
                <w:sz w:val="22"/>
                <w:szCs w:val="22"/>
              </w:rPr>
              <w:lastRenderedPageBreak/>
              <w:t>M</w:t>
            </w:r>
          </w:p>
        </w:tc>
        <w:tc>
          <w:tcPr>
            <w:tcW w:w="1131" w:type="dxa"/>
          </w:tcPr>
          <w:p w14:paraId="244AB068" w14:textId="77777777" w:rsidR="008A5139" w:rsidRPr="008138E7" w:rsidRDefault="008A5139" w:rsidP="008A5139">
            <w:pPr>
              <w:spacing w:after="0"/>
              <w:jc w:val="center"/>
              <w:rPr>
                <w:rFonts w:cs="Arial"/>
                <w:sz w:val="22"/>
                <w:szCs w:val="22"/>
              </w:rPr>
            </w:pPr>
          </w:p>
        </w:tc>
        <w:tc>
          <w:tcPr>
            <w:tcW w:w="6560" w:type="dxa"/>
          </w:tcPr>
          <w:p w14:paraId="605E5C79" w14:textId="77777777" w:rsidR="00B52D89" w:rsidRPr="008138E7" w:rsidRDefault="00B52D89" w:rsidP="008A5139">
            <w:pPr>
              <w:spacing w:after="0"/>
              <w:rPr>
                <w:rFonts w:cs="Arial"/>
                <w:sz w:val="22"/>
                <w:szCs w:val="22"/>
              </w:rPr>
            </w:pPr>
          </w:p>
        </w:tc>
      </w:tr>
      <w:tr w:rsidR="008A5139" w:rsidRPr="008138E7" w14:paraId="0AFBE146" w14:textId="77777777" w:rsidTr="004471BE">
        <w:tc>
          <w:tcPr>
            <w:tcW w:w="1083" w:type="dxa"/>
            <w:shd w:val="clear" w:color="auto" w:fill="C6D9F1" w:themeFill="text2" w:themeFillTint="33"/>
          </w:tcPr>
          <w:p w14:paraId="0799A44F"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2C412931" w14:textId="77777777" w:rsidR="008A5139" w:rsidRPr="004B2E41" w:rsidRDefault="008A5139" w:rsidP="004471BE">
            <w:pPr>
              <w:keepNext/>
              <w:shd w:val="clear" w:color="auto" w:fill="C6D9F1" w:themeFill="text2" w:themeFillTint="33"/>
              <w:spacing w:after="0"/>
              <w:rPr>
                <w:rFonts w:eastAsiaTheme="minorHAnsi" w:cs="Arial"/>
                <w:b/>
                <w:sz w:val="22"/>
                <w:szCs w:val="22"/>
              </w:rPr>
            </w:pPr>
            <w:r w:rsidRPr="004B2E41">
              <w:rPr>
                <w:rFonts w:eastAsiaTheme="minorHAnsi" w:cs="Arial"/>
                <w:b/>
                <w:sz w:val="22"/>
                <w:szCs w:val="22"/>
              </w:rPr>
              <w:t>Product Roadmap</w:t>
            </w:r>
          </w:p>
          <w:p w14:paraId="5AD60302" w14:textId="77777777" w:rsidR="008A5139" w:rsidRPr="004B2E41" w:rsidRDefault="008A5139" w:rsidP="008A5139">
            <w:pPr>
              <w:tabs>
                <w:tab w:val="left" w:pos="520"/>
              </w:tabs>
              <w:spacing w:after="80"/>
              <w:rPr>
                <w:rFonts w:eastAsiaTheme="minorHAnsi" w:cs="Arial"/>
                <w:sz w:val="22"/>
                <w:szCs w:val="22"/>
              </w:rPr>
            </w:pPr>
            <w:r w:rsidRPr="004B2E41">
              <w:rPr>
                <w:rFonts w:eastAsiaTheme="minorHAnsi" w:cs="Arial"/>
                <w:sz w:val="22"/>
                <w:szCs w:val="22"/>
              </w:rPr>
              <w:t>The EMS shall have a defined product roadmap setting out the short and long term goals for the system over the next 2-5 years.</w:t>
            </w:r>
          </w:p>
          <w:p w14:paraId="5F3E4522" w14:textId="77777777" w:rsidR="008A5139" w:rsidRPr="004B2E41" w:rsidRDefault="008A5139" w:rsidP="008A5139">
            <w:pPr>
              <w:tabs>
                <w:tab w:val="left" w:pos="520"/>
              </w:tabs>
              <w:spacing w:after="80"/>
              <w:rPr>
                <w:rFonts w:eastAsiaTheme="minorHAnsi" w:cs="Arial"/>
                <w:i/>
                <w:sz w:val="22"/>
                <w:szCs w:val="22"/>
              </w:rPr>
            </w:pPr>
            <w:r w:rsidRPr="004B2E41">
              <w:rPr>
                <w:rFonts w:eastAsiaTheme="minorHAnsi" w:cs="Arial"/>
                <w:i/>
                <w:sz w:val="22"/>
                <w:szCs w:val="22"/>
              </w:rPr>
              <w:t>In the response include:</w:t>
            </w:r>
          </w:p>
          <w:p w14:paraId="72EF0848" w14:textId="77777777" w:rsidR="008A5139" w:rsidRPr="004B2E41" w:rsidRDefault="008A5139" w:rsidP="008A5139">
            <w:pPr>
              <w:pStyle w:val="ListParagraph"/>
              <w:numPr>
                <w:ilvl w:val="0"/>
                <w:numId w:val="63"/>
              </w:numPr>
              <w:tabs>
                <w:tab w:val="left" w:pos="520"/>
              </w:tabs>
              <w:spacing w:after="80"/>
              <w:rPr>
                <w:rFonts w:cs="Arial"/>
                <w:i/>
                <w:sz w:val="22"/>
                <w:szCs w:val="22"/>
              </w:rPr>
            </w:pPr>
            <w:r w:rsidRPr="004B2E41">
              <w:rPr>
                <w:rFonts w:cs="Arial"/>
                <w:i/>
                <w:sz w:val="22"/>
                <w:szCs w:val="22"/>
              </w:rPr>
              <w:t>a copy of the EMS’s current roadmap and any relevant supporting documentation (attachments can be included in the bid submission)</w:t>
            </w:r>
          </w:p>
          <w:p w14:paraId="571DB7AD" w14:textId="77777777" w:rsidR="008A5139" w:rsidRPr="004B2E41" w:rsidRDefault="008A5139" w:rsidP="008A5139">
            <w:pPr>
              <w:pStyle w:val="ListParagraph"/>
              <w:numPr>
                <w:ilvl w:val="0"/>
                <w:numId w:val="63"/>
              </w:numPr>
              <w:tabs>
                <w:tab w:val="left" w:pos="520"/>
              </w:tabs>
              <w:spacing w:after="80"/>
              <w:rPr>
                <w:rFonts w:cs="Arial"/>
                <w:i/>
                <w:sz w:val="22"/>
                <w:szCs w:val="22"/>
              </w:rPr>
            </w:pPr>
            <w:r w:rsidRPr="004B2E41">
              <w:rPr>
                <w:rFonts w:cs="Arial"/>
                <w:i/>
                <w:sz w:val="22"/>
                <w:szCs w:val="22"/>
              </w:rPr>
              <w:t>how the development of EMS has adhered to the previous roadmaps over the last 3 to 5 years</w:t>
            </w:r>
          </w:p>
          <w:p w14:paraId="2A1C5C10" w14:textId="77777777" w:rsidR="008A5139" w:rsidRPr="004B2E41" w:rsidRDefault="008A5139" w:rsidP="008A5139">
            <w:pPr>
              <w:pStyle w:val="ListParagraph"/>
              <w:numPr>
                <w:ilvl w:val="0"/>
                <w:numId w:val="63"/>
              </w:numPr>
              <w:tabs>
                <w:tab w:val="left" w:pos="520"/>
              </w:tabs>
              <w:spacing w:after="80"/>
              <w:rPr>
                <w:rFonts w:cs="Arial"/>
                <w:sz w:val="22"/>
                <w:szCs w:val="22"/>
              </w:rPr>
            </w:pPr>
            <w:r w:rsidRPr="004B2E41">
              <w:rPr>
                <w:rFonts w:cs="Arial"/>
                <w:i/>
                <w:sz w:val="22"/>
                <w:szCs w:val="22"/>
              </w:rPr>
              <w:t>how the customer can influence what developments are included and prioritised in the roadmap e.g. via customer user groups, online user community forums</w:t>
            </w:r>
          </w:p>
        </w:tc>
        <w:tc>
          <w:tcPr>
            <w:tcW w:w="992" w:type="dxa"/>
            <w:shd w:val="clear" w:color="auto" w:fill="C6D9F1" w:themeFill="text2" w:themeFillTint="33"/>
          </w:tcPr>
          <w:p w14:paraId="1D04A117" w14:textId="77777777" w:rsidR="008A5139" w:rsidRDefault="008A5139" w:rsidP="008A5139">
            <w:pPr>
              <w:spacing w:after="0"/>
              <w:jc w:val="center"/>
              <w:rPr>
                <w:rFonts w:cs="Arial"/>
                <w:sz w:val="22"/>
                <w:szCs w:val="22"/>
              </w:rPr>
            </w:pPr>
            <w:r>
              <w:rPr>
                <w:rFonts w:cs="Arial"/>
                <w:sz w:val="22"/>
                <w:szCs w:val="22"/>
              </w:rPr>
              <w:t>M</w:t>
            </w:r>
          </w:p>
        </w:tc>
        <w:tc>
          <w:tcPr>
            <w:tcW w:w="1131" w:type="dxa"/>
          </w:tcPr>
          <w:p w14:paraId="55A4A993" w14:textId="77777777" w:rsidR="008A5139" w:rsidRPr="008138E7" w:rsidRDefault="008A5139" w:rsidP="008A5139">
            <w:pPr>
              <w:spacing w:after="0"/>
              <w:jc w:val="center"/>
              <w:rPr>
                <w:rFonts w:cs="Arial"/>
                <w:sz w:val="22"/>
                <w:szCs w:val="22"/>
              </w:rPr>
            </w:pPr>
          </w:p>
        </w:tc>
        <w:tc>
          <w:tcPr>
            <w:tcW w:w="6560" w:type="dxa"/>
          </w:tcPr>
          <w:p w14:paraId="290A4B6A" w14:textId="77777777" w:rsidR="00AC11D2" w:rsidRPr="008138E7" w:rsidRDefault="00AC11D2" w:rsidP="008A5139">
            <w:pPr>
              <w:spacing w:after="0"/>
              <w:rPr>
                <w:rFonts w:cs="Arial"/>
                <w:sz w:val="22"/>
                <w:szCs w:val="22"/>
              </w:rPr>
            </w:pPr>
          </w:p>
        </w:tc>
      </w:tr>
      <w:tr w:rsidR="008A5139" w:rsidRPr="008138E7" w14:paraId="67762EF3" w14:textId="77777777" w:rsidTr="004471BE">
        <w:tc>
          <w:tcPr>
            <w:tcW w:w="1083" w:type="dxa"/>
            <w:shd w:val="clear" w:color="auto" w:fill="C6D9F1" w:themeFill="text2" w:themeFillTint="33"/>
          </w:tcPr>
          <w:p w14:paraId="7BFE0402"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5AECA8CD" w14:textId="77777777" w:rsidR="008A5139" w:rsidRPr="008138E7" w:rsidRDefault="008A5139" w:rsidP="004471BE">
            <w:pPr>
              <w:keepNext/>
              <w:shd w:val="clear" w:color="auto" w:fill="C6D9F1" w:themeFill="text2" w:themeFillTint="33"/>
              <w:spacing w:after="0"/>
              <w:rPr>
                <w:rFonts w:eastAsiaTheme="minorHAnsi" w:cs="Arial"/>
                <w:b/>
                <w:sz w:val="22"/>
                <w:szCs w:val="22"/>
              </w:rPr>
            </w:pPr>
            <w:r>
              <w:rPr>
                <w:rFonts w:eastAsiaTheme="minorHAnsi" w:cs="Arial"/>
                <w:b/>
                <w:sz w:val="22"/>
                <w:szCs w:val="22"/>
              </w:rPr>
              <w:t>Account and Contract Management</w:t>
            </w:r>
          </w:p>
          <w:p w14:paraId="4414A5DA" w14:textId="77777777" w:rsidR="008A5139" w:rsidRDefault="008A5139" w:rsidP="008A5139">
            <w:pPr>
              <w:tabs>
                <w:tab w:val="left" w:pos="318"/>
              </w:tabs>
              <w:spacing w:after="80"/>
              <w:rPr>
                <w:rFonts w:eastAsia="Calibri" w:cs="Arial"/>
                <w:sz w:val="22"/>
                <w:szCs w:val="22"/>
              </w:rPr>
            </w:pPr>
            <w:r>
              <w:rPr>
                <w:rFonts w:eastAsia="Calibri" w:cs="Arial"/>
                <w:sz w:val="22"/>
                <w:szCs w:val="22"/>
              </w:rPr>
              <w:t>The EMS Provider shall</w:t>
            </w:r>
            <w:r w:rsidRPr="009E3480">
              <w:rPr>
                <w:rFonts w:eastAsia="Calibri" w:cs="Arial"/>
                <w:sz w:val="22"/>
                <w:szCs w:val="22"/>
              </w:rPr>
              <w:t xml:space="preserve"> </w:t>
            </w:r>
            <w:r>
              <w:rPr>
                <w:rFonts w:eastAsia="Calibri" w:cs="Arial"/>
                <w:sz w:val="22"/>
                <w:szCs w:val="22"/>
              </w:rPr>
              <w:t xml:space="preserve">have effective </w:t>
            </w:r>
            <w:r w:rsidRPr="009E3480">
              <w:rPr>
                <w:rFonts w:eastAsia="Calibri" w:cs="Arial"/>
                <w:sz w:val="22"/>
                <w:szCs w:val="22"/>
              </w:rPr>
              <w:t xml:space="preserve">account and contract management </w:t>
            </w:r>
            <w:r>
              <w:rPr>
                <w:rFonts w:eastAsia="Calibri" w:cs="Arial"/>
                <w:sz w:val="22"/>
                <w:szCs w:val="22"/>
              </w:rPr>
              <w:t xml:space="preserve">in place </w:t>
            </w:r>
            <w:r w:rsidRPr="009E3480">
              <w:rPr>
                <w:rFonts w:eastAsia="Calibri" w:cs="Arial"/>
                <w:sz w:val="22"/>
                <w:szCs w:val="22"/>
              </w:rPr>
              <w:t xml:space="preserve">that will ensure the contract satisfactorily meets the Council’s requirements. </w:t>
            </w:r>
          </w:p>
          <w:p w14:paraId="672B6CD1" w14:textId="77777777" w:rsidR="008A5139" w:rsidRPr="009E3480" w:rsidRDefault="008A5139" w:rsidP="008A5139">
            <w:pPr>
              <w:tabs>
                <w:tab w:val="left" w:pos="318"/>
              </w:tabs>
              <w:spacing w:after="0"/>
              <w:rPr>
                <w:rFonts w:eastAsia="Calibri" w:cs="Arial"/>
                <w:i/>
                <w:sz w:val="22"/>
                <w:szCs w:val="22"/>
              </w:rPr>
            </w:pPr>
            <w:r w:rsidRPr="009E3480">
              <w:rPr>
                <w:rFonts w:eastAsia="Calibri" w:cs="Arial"/>
                <w:i/>
                <w:sz w:val="22"/>
                <w:szCs w:val="22"/>
              </w:rPr>
              <w:t xml:space="preserve">In the response details should include: </w:t>
            </w:r>
          </w:p>
          <w:p w14:paraId="07FA78DA" w14:textId="77777777" w:rsidR="008A5139" w:rsidRPr="009E3480" w:rsidRDefault="008A5139" w:rsidP="008A5139">
            <w:pPr>
              <w:numPr>
                <w:ilvl w:val="0"/>
                <w:numId w:val="66"/>
              </w:numPr>
              <w:tabs>
                <w:tab w:val="left" w:pos="318"/>
              </w:tabs>
              <w:spacing w:after="0"/>
              <w:ind w:left="318" w:hanging="318"/>
              <w:rPr>
                <w:rFonts w:eastAsia="Calibri" w:cs="Arial"/>
                <w:i/>
                <w:sz w:val="22"/>
                <w:szCs w:val="22"/>
              </w:rPr>
            </w:pPr>
            <w:r w:rsidRPr="009E3480">
              <w:rPr>
                <w:rFonts w:eastAsia="Calibri" w:cs="Arial"/>
                <w:i/>
                <w:sz w:val="22"/>
                <w:szCs w:val="22"/>
              </w:rPr>
              <w:t>how the Council shall be ke</w:t>
            </w:r>
            <w:r>
              <w:rPr>
                <w:rFonts w:eastAsia="Calibri" w:cs="Arial"/>
                <w:i/>
                <w:sz w:val="22"/>
                <w:szCs w:val="22"/>
              </w:rPr>
              <w:t>pt informed of new developments</w:t>
            </w:r>
          </w:p>
          <w:p w14:paraId="2EFAFE64" w14:textId="77777777" w:rsidR="008A5139" w:rsidRPr="009E3480" w:rsidRDefault="008A5139" w:rsidP="008A5139">
            <w:pPr>
              <w:numPr>
                <w:ilvl w:val="0"/>
                <w:numId w:val="66"/>
              </w:numPr>
              <w:tabs>
                <w:tab w:val="left" w:pos="318"/>
              </w:tabs>
              <w:spacing w:after="0"/>
              <w:ind w:left="318" w:hanging="318"/>
              <w:rPr>
                <w:rFonts w:eastAsia="Calibri" w:cs="Arial"/>
                <w:i/>
                <w:sz w:val="22"/>
                <w:szCs w:val="22"/>
              </w:rPr>
            </w:pPr>
            <w:r w:rsidRPr="009E3480">
              <w:rPr>
                <w:rFonts w:eastAsia="Calibri" w:cs="Arial"/>
                <w:i/>
                <w:sz w:val="22"/>
                <w:szCs w:val="22"/>
              </w:rPr>
              <w:t>service review and performance monitoring of the deliver</w:t>
            </w:r>
            <w:r>
              <w:rPr>
                <w:rFonts w:eastAsia="Calibri" w:cs="Arial"/>
                <w:i/>
                <w:sz w:val="22"/>
                <w:szCs w:val="22"/>
              </w:rPr>
              <w:t>y of implementation and on-going support services</w:t>
            </w:r>
          </w:p>
          <w:p w14:paraId="6DFE08D5" w14:textId="77777777" w:rsidR="008A5139" w:rsidRPr="009E3480" w:rsidRDefault="008A5139" w:rsidP="008A5139">
            <w:pPr>
              <w:numPr>
                <w:ilvl w:val="0"/>
                <w:numId w:val="66"/>
              </w:numPr>
              <w:tabs>
                <w:tab w:val="left" w:pos="318"/>
              </w:tabs>
              <w:ind w:left="318" w:hanging="318"/>
              <w:rPr>
                <w:rFonts w:eastAsia="Calibri" w:cs="Arial"/>
                <w:sz w:val="22"/>
                <w:szCs w:val="22"/>
              </w:rPr>
            </w:pPr>
            <w:r w:rsidRPr="009E3480">
              <w:rPr>
                <w:rFonts w:eastAsia="Calibri" w:cs="Arial"/>
                <w:i/>
                <w:sz w:val="22"/>
                <w:szCs w:val="22"/>
              </w:rPr>
              <w:t xml:space="preserve">procedures and processes (including escalation procedures) for dealing with </w:t>
            </w:r>
            <w:r w:rsidRPr="009E3480">
              <w:rPr>
                <w:rFonts w:eastAsia="Calibri" w:cs="Arial"/>
                <w:i/>
                <w:sz w:val="22"/>
                <w:szCs w:val="22"/>
              </w:rPr>
              <w:lastRenderedPageBreak/>
              <w:t>customer dissatisfaction and/or complaints</w:t>
            </w:r>
          </w:p>
          <w:p w14:paraId="45A5D0A9" w14:textId="77777777" w:rsidR="008A5139" w:rsidRPr="00086ED3" w:rsidRDefault="008A5139" w:rsidP="008A5139">
            <w:pPr>
              <w:tabs>
                <w:tab w:val="left" w:pos="520"/>
              </w:tabs>
              <w:spacing w:after="80"/>
              <w:rPr>
                <w:rFonts w:eastAsiaTheme="minorHAnsi" w:cs="Arial"/>
                <w:sz w:val="22"/>
                <w:szCs w:val="22"/>
              </w:rPr>
            </w:pPr>
            <w:r w:rsidRPr="009E3480">
              <w:rPr>
                <w:rFonts w:eastAsia="Calibri" w:cs="Arial"/>
                <w:i/>
                <w:sz w:val="22"/>
                <w:szCs w:val="22"/>
              </w:rPr>
              <w:t>Bidders should also include a copy of their proposed Service Level Agreement (SLA) for this contract.</w:t>
            </w:r>
          </w:p>
        </w:tc>
        <w:tc>
          <w:tcPr>
            <w:tcW w:w="992" w:type="dxa"/>
            <w:shd w:val="clear" w:color="auto" w:fill="C6D9F1" w:themeFill="text2" w:themeFillTint="33"/>
          </w:tcPr>
          <w:p w14:paraId="0542B1D9" w14:textId="77777777" w:rsidR="008A5139" w:rsidRPr="008138E7" w:rsidRDefault="008A5139" w:rsidP="008A5139">
            <w:pPr>
              <w:spacing w:after="0"/>
              <w:jc w:val="center"/>
              <w:rPr>
                <w:rFonts w:cs="Arial"/>
                <w:sz w:val="22"/>
                <w:szCs w:val="22"/>
              </w:rPr>
            </w:pPr>
          </w:p>
        </w:tc>
        <w:tc>
          <w:tcPr>
            <w:tcW w:w="1131" w:type="dxa"/>
          </w:tcPr>
          <w:p w14:paraId="6AAD8C20" w14:textId="77777777" w:rsidR="008A5139" w:rsidRPr="008138E7" w:rsidRDefault="008A5139" w:rsidP="008A5139">
            <w:pPr>
              <w:spacing w:after="0"/>
              <w:jc w:val="center"/>
              <w:rPr>
                <w:rFonts w:cs="Arial"/>
                <w:sz w:val="22"/>
                <w:szCs w:val="22"/>
              </w:rPr>
            </w:pPr>
          </w:p>
        </w:tc>
        <w:tc>
          <w:tcPr>
            <w:tcW w:w="6560" w:type="dxa"/>
          </w:tcPr>
          <w:p w14:paraId="1EE58D9B" w14:textId="77777777" w:rsidR="00A83FBC" w:rsidRPr="008138E7" w:rsidRDefault="00A83FBC" w:rsidP="008A5139">
            <w:pPr>
              <w:spacing w:after="0"/>
              <w:rPr>
                <w:rFonts w:cs="Arial"/>
                <w:sz w:val="22"/>
                <w:szCs w:val="22"/>
              </w:rPr>
            </w:pPr>
          </w:p>
        </w:tc>
      </w:tr>
      <w:tr w:rsidR="008A5139" w:rsidRPr="008138E7" w14:paraId="628198CC" w14:textId="77777777" w:rsidTr="004471BE">
        <w:tc>
          <w:tcPr>
            <w:tcW w:w="1083" w:type="dxa"/>
            <w:shd w:val="clear" w:color="auto" w:fill="C6D9F1" w:themeFill="text2" w:themeFillTint="33"/>
          </w:tcPr>
          <w:p w14:paraId="3BF41098"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1D2D7BC6" w14:textId="77777777" w:rsidR="008A5139" w:rsidRPr="00383F35" w:rsidRDefault="008A5139" w:rsidP="004471BE">
            <w:pPr>
              <w:shd w:val="clear" w:color="auto" w:fill="C6D9F1" w:themeFill="text2" w:themeFillTint="33"/>
              <w:tabs>
                <w:tab w:val="left" w:pos="318"/>
              </w:tabs>
              <w:spacing w:after="0"/>
              <w:rPr>
                <w:rFonts w:eastAsia="Calibri" w:cs="Arial"/>
                <w:b/>
                <w:sz w:val="22"/>
                <w:szCs w:val="22"/>
              </w:rPr>
            </w:pPr>
            <w:r w:rsidRPr="00383F35">
              <w:rPr>
                <w:rFonts w:eastAsia="Calibri" w:cs="Arial"/>
                <w:b/>
                <w:sz w:val="22"/>
                <w:szCs w:val="22"/>
              </w:rPr>
              <w:t>Quality Management and Continuous Improvement</w:t>
            </w:r>
          </w:p>
          <w:p w14:paraId="74F22BA0" w14:textId="77777777" w:rsidR="008A5139" w:rsidRDefault="008A5139" w:rsidP="008A5139">
            <w:pPr>
              <w:tabs>
                <w:tab w:val="left" w:pos="318"/>
              </w:tabs>
              <w:spacing w:after="80"/>
              <w:rPr>
                <w:rFonts w:eastAsia="Calibri" w:cs="Arial"/>
                <w:sz w:val="22"/>
                <w:szCs w:val="22"/>
              </w:rPr>
            </w:pPr>
            <w:r>
              <w:rPr>
                <w:rFonts w:eastAsia="Calibri" w:cs="Arial"/>
                <w:sz w:val="22"/>
                <w:szCs w:val="22"/>
              </w:rPr>
              <w:t>The EMS Provider</w:t>
            </w:r>
            <w:r w:rsidRPr="00383F35">
              <w:rPr>
                <w:rFonts w:eastAsia="Calibri" w:cs="Arial"/>
                <w:sz w:val="22"/>
                <w:szCs w:val="22"/>
              </w:rPr>
              <w:t xml:space="preserve"> shall be expected to continually improve the way in which the </w:t>
            </w:r>
            <w:r>
              <w:rPr>
                <w:rFonts w:eastAsia="Calibri" w:cs="Arial"/>
                <w:sz w:val="22"/>
                <w:szCs w:val="22"/>
              </w:rPr>
              <w:t xml:space="preserve">EMS </w:t>
            </w:r>
            <w:r w:rsidRPr="00383F35">
              <w:rPr>
                <w:rFonts w:eastAsia="Calibri" w:cs="Arial"/>
                <w:sz w:val="22"/>
                <w:szCs w:val="22"/>
              </w:rPr>
              <w:t xml:space="preserve">and </w:t>
            </w:r>
            <w:r>
              <w:rPr>
                <w:rFonts w:eastAsia="Calibri" w:cs="Arial"/>
                <w:sz w:val="22"/>
                <w:szCs w:val="22"/>
              </w:rPr>
              <w:t xml:space="preserve">support </w:t>
            </w:r>
            <w:r w:rsidRPr="00383F35">
              <w:rPr>
                <w:rFonts w:eastAsia="Calibri" w:cs="Arial"/>
                <w:sz w:val="22"/>
                <w:szCs w:val="22"/>
              </w:rPr>
              <w:t xml:space="preserve">services are to be delivered throughout the duration of the contract to ensure the highest quality. </w:t>
            </w:r>
          </w:p>
          <w:p w14:paraId="09808B05" w14:textId="77777777" w:rsidR="008A5139" w:rsidRPr="00383F35" w:rsidRDefault="008A5139" w:rsidP="008A5139">
            <w:pPr>
              <w:tabs>
                <w:tab w:val="left" w:pos="318"/>
              </w:tabs>
              <w:spacing w:after="80"/>
              <w:rPr>
                <w:rFonts w:eastAsia="Calibri" w:cs="Arial"/>
                <w:sz w:val="22"/>
                <w:szCs w:val="22"/>
              </w:rPr>
            </w:pPr>
            <w:r>
              <w:rPr>
                <w:rFonts w:eastAsia="Calibri" w:cs="Arial"/>
                <w:sz w:val="22"/>
                <w:szCs w:val="22"/>
              </w:rPr>
              <w:t>In the response</w:t>
            </w:r>
            <w:r w:rsidRPr="00383F35">
              <w:rPr>
                <w:rFonts w:eastAsia="Calibri" w:cs="Arial"/>
                <w:sz w:val="22"/>
                <w:szCs w:val="22"/>
              </w:rPr>
              <w:t xml:space="preserve"> outline </w:t>
            </w:r>
            <w:r>
              <w:rPr>
                <w:rFonts w:eastAsia="Calibri" w:cs="Arial"/>
                <w:sz w:val="22"/>
                <w:szCs w:val="22"/>
              </w:rPr>
              <w:t>the</w:t>
            </w:r>
            <w:r w:rsidRPr="00383F35">
              <w:rPr>
                <w:rFonts w:eastAsia="Calibri" w:cs="Arial"/>
                <w:sz w:val="22"/>
                <w:szCs w:val="22"/>
              </w:rPr>
              <w:t xml:space="preserve"> approach to quality management and continuous improvement that </w:t>
            </w:r>
            <w:r>
              <w:rPr>
                <w:rFonts w:eastAsia="Calibri" w:cs="Arial"/>
                <w:sz w:val="22"/>
                <w:szCs w:val="22"/>
              </w:rPr>
              <w:t>will ensure that</w:t>
            </w:r>
            <w:r w:rsidRPr="00383F35">
              <w:rPr>
                <w:rFonts w:eastAsia="Calibri" w:cs="Arial"/>
                <w:sz w:val="22"/>
                <w:szCs w:val="22"/>
              </w:rPr>
              <w:t xml:space="preserve"> </w:t>
            </w:r>
            <w:r>
              <w:rPr>
                <w:rFonts w:eastAsia="Calibri" w:cs="Arial"/>
                <w:sz w:val="22"/>
                <w:szCs w:val="22"/>
              </w:rPr>
              <w:t xml:space="preserve">industry standards and </w:t>
            </w:r>
            <w:r w:rsidRPr="00383F35">
              <w:rPr>
                <w:rFonts w:eastAsia="Calibri" w:cs="Arial"/>
                <w:sz w:val="22"/>
                <w:szCs w:val="22"/>
              </w:rPr>
              <w:t xml:space="preserve">best practice </w:t>
            </w:r>
            <w:r>
              <w:rPr>
                <w:rFonts w:eastAsia="Calibri" w:cs="Arial"/>
                <w:sz w:val="22"/>
                <w:szCs w:val="22"/>
              </w:rPr>
              <w:t>is followed</w:t>
            </w:r>
            <w:r w:rsidRPr="00383F35">
              <w:rPr>
                <w:rFonts w:eastAsia="Calibri" w:cs="Arial"/>
                <w:sz w:val="22"/>
                <w:szCs w:val="22"/>
              </w:rPr>
              <w:t xml:space="preserve"> when delivering the scope of services for this contract.</w:t>
            </w:r>
          </w:p>
        </w:tc>
        <w:tc>
          <w:tcPr>
            <w:tcW w:w="992" w:type="dxa"/>
            <w:shd w:val="clear" w:color="auto" w:fill="C6D9F1" w:themeFill="text2" w:themeFillTint="33"/>
          </w:tcPr>
          <w:p w14:paraId="2361F5E4" w14:textId="77777777" w:rsidR="008A5139" w:rsidRPr="008138E7" w:rsidRDefault="008A5139" w:rsidP="008A5139">
            <w:pPr>
              <w:spacing w:after="0"/>
              <w:jc w:val="center"/>
              <w:rPr>
                <w:rFonts w:cs="Arial"/>
                <w:sz w:val="22"/>
                <w:szCs w:val="22"/>
              </w:rPr>
            </w:pPr>
          </w:p>
        </w:tc>
        <w:tc>
          <w:tcPr>
            <w:tcW w:w="1131" w:type="dxa"/>
          </w:tcPr>
          <w:p w14:paraId="0022F2B7" w14:textId="77777777" w:rsidR="008A5139" w:rsidRPr="008138E7" w:rsidRDefault="008A5139" w:rsidP="008A5139">
            <w:pPr>
              <w:spacing w:after="0"/>
              <w:jc w:val="center"/>
              <w:rPr>
                <w:rFonts w:cs="Arial"/>
                <w:sz w:val="22"/>
                <w:szCs w:val="22"/>
              </w:rPr>
            </w:pPr>
          </w:p>
        </w:tc>
        <w:tc>
          <w:tcPr>
            <w:tcW w:w="6560" w:type="dxa"/>
          </w:tcPr>
          <w:p w14:paraId="57C60383" w14:textId="77777777" w:rsidR="008A5139" w:rsidRPr="008138E7" w:rsidRDefault="008A5139" w:rsidP="008A5139">
            <w:pPr>
              <w:spacing w:after="0"/>
              <w:rPr>
                <w:rFonts w:cs="Arial"/>
                <w:sz w:val="22"/>
                <w:szCs w:val="22"/>
              </w:rPr>
            </w:pPr>
          </w:p>
        </w:tc>
      </w:tr>
      <w:tr w:rsidR="008A5139" w:rsidRPr="008138E7" w14:paraId="130F027E" w14:textId="77777777" w:rsidTr="004471BE">
        <w:tc>
          <w:tcPr>
            <w:tcW w:w="1083" w:type="dxa"/>
            <w:shd w:val="clear" w:color="auto" w:fill="C6D9F1" w:themeFill="text2" w:themeFillTint="33"/>
          </w:tcPr>
          <w:p w14:paraId="20CFBB07" w14:textId="77777777" w:rsidR="008A5139" w:rsidRPr="008138E7" w:rsidRDefault="008A5139" w:rsidP="008A5139">
            <w:pPr>
              <w:numPr>
                <w:ilvl w:val="0"/>
                <w:numId w:val="2"/>
              </w:numPr>
              <w:spacing w:after="0"/>
              <w:contextualSpacing/>
              <w:rPr>
                <w:rFonts w:cs="Arial"/>
                <w:sz w:val="22"/>
                <w:szCs w:val="22"/>
              </w:rPr>
            </w:pPr>
          </w:p>
        </w:tc>
        <w:tc>
          <w:tcPr>
            <w:tcW w:w="4977" w:type="dxa"/>
            <w:shd w:val="clear" w:color="auto" w:fill="C6D9F1" w:themeFill="text2" w:themeFillTint="33"/>
          </w:tcPr>
          <w:p w14:paraId="5C46CB1E" w14:textId="77777777" w:rsidR="008A5139" w:rsidRPr="00383F35" w:rsidRDefault="008A5139" w:rsidP="004471BE">
            <w:pPr>
              <w:shd w:val="clear" w:color="auto" w:fill="C6D9F1" w:themeFill="text2" w:themeFillTint="33"/>
              <w:tabs>
                <w:tab w:val="left" w:pos="318"/>
              </w:tabs>
              <w:spacing w:after="0"/>
              <w:rPr>
                <w:rFonts w:eastAsia="Calibri" w:cs="Arial"/>
                <w:b/>
                <w:sz w:val="22"/>
                <w:szCs w:val="22"/>
              </w:rPr>
            </w:pPr>
            <w:r w:rsidRPr="00383F35">
              <w:rPr>
                <w:rFonts w:eastAsia="Calibri" w:cs="Arial"/>
                <w:b/>
                <w:sz w:val="22"/>
                <w:szCs w:val="22"/>
              </w:rPr>
              <w:t>Technical Knowledge and Expertise</w:t>
            </w:r>
          </w:p>
          <w:p w14:paraId="22EB13FE" w14:textId="77777777" w:rsidR="008A5139" w:rsidRPr="00383F35" w:rsidRDefault="008A5139" w:rsidP="008A5139">
            <w:pPr>
              <w:spacing w:after="80"/>
              <w:rPr>
                <w:rFonts w:cs="Arial"/>
                <w:sz w:val="22"/>
                <w:szCs w:val="22"/>
              </w:rPr>
            </w:pPr>
            <w:r>
              <w:rPr>
                <w:rFonts w:cs="Arial"/>
                <w:sz w:val="22"/>
                <w:szCs w:val="22"/>
              </w:rPr>
              <w:t>The EMS Provider</w:t>
            </w:r>
            <w:r w:rsidRPr="00383F35">
              <w:rPr>
                <w:rFonts w:cs="Arial"/>
                <w:sz w:val="22"/>
                <w:szCs w:val="22"/>
              </w:rPr>
              <w:t xml:space="preserve"> shall have sufficient resource and a system in place to provide efficient and effective source of information to the Council regarding the products and services within the scope of this contract. </w:t>
            </w:r>
          </w:p>
          <w:p w14:paraId="2F6AC5CD" w14:textId="77777777" w:rsidR="008A5139" w:rsidRPr="00411DF2" w:rsidRDefault="008A5139" w:rsidP="008A5139">
            <w:pPr>
              <w:spacing w:after="0"/>
              <w:rPr>
                <w:rFonts w:ascii="Calibri" w:eastAsia="Calibri" w:hAnsi="Calibri"/>
                <w:i/>
                <w:sz w:val="22"/>
                <w:szCs w:val="22"/>
              </w:rPr>
            </w:pPr>
            <w:r w:rsidRPr="00411DF2">
              <w:rPr>
                <w:rFonts w:cs="Arial"/>
                <w:i/>
                <w:sz w:val="22"/>
                <w:szCs w:val="22"/>
              </w:rPr>
              <w:t>In the response describe the process by which staff:</w:t>
            </w:r>
          </w:p>
          <w:p w14:paraId="2E330ABD" w14:textId="77777777" w:rsidR="008A5139" w:rsidRPr="00411DF2" w:rsidRDefault="008A5139" w:rsidP="008A5139">
            <w:pPr>
              <w:pStyle w:val="ListParagraph"/>
              <w:numPr>
                <w:ilvl w:val="0"/>
                <w:numId w:val="67"/>
              </w:numPr>
              <w:tabs>
                <w:tab w:val="left" w:pos="318"/>
              </w:tabs>
              <w:spacing w:after="0"/>
              <w:ind w:left="318" w:hanging="318"/>
              <w:rPr>
                <w:i/>
                <w:sz w:val="22"/>
                <w:szCs w:val="22"/>
              </w:rPr>
            </w:pPr>
            <w:r w:rsidRPr="00411DF2">
              <w:rPr>
                <w:rFonts w:cs="Arial"/>
                <w:i/>
                <w:sz w:val="22"/>
                <w:szCs w:val="22"/>
              </w:rPr>
              <w:t>acquire, develop and maintain knowledge;</w:t>
            </w:r>
          </w:p>
          <w:p w14:paraId="772FB026" w14:textId="77777777" w:rsidR="008A5139" w:rsidRPr="00411DF2" w:rsidRDefault="008A5139" w:rsidP="008A5139">
            <w:pPr>
              <w:pStyle w:val="ListParagraph"/>
              <w:numPr>
                <w:ilvl w:val="0"/>
                <w:numId w:val="67"/>
              </w:numPr>
              <w:tabs>
                <w:tab w:val="left" w:pos="318"/>
              </w:tabs>
              <w:spacing w:after="0"/>
              <w:ind w:left="318" w:hanging="318"/>
              <w:rPr>
                <w:i/>
                <w:sz w:val="22"/>
                <w:szCs w:val="22"/>
              </w:rPr>
            </w:pPr>
            <w:r w:rsidRPr="00411DF2">
              <w:rPr>
                <w:rFonts w:cs="Arial"/>
                <w:i/>
                <w:sz w:val="22"/>
                <w:szCs w:val="22"/>
              </w:rPr>
              <w:t>operate industry best practice, and</w:t>
            </w:r>
          </w:p>
          <w:p w14:paraId="7B85AA8C" w14:textId="77777777" w:rsidR="008A5139" w:rsidRPr="00383F35" w:rsidRDefault="008A5139" w:rsidP="008A5139">
            <w:pPr>
              <w:numPr>
                <w:ilvl w:val="0"/>
                <w:numId w:val="67"/>
              </w:numPr>
              <w:tabs>
                <w:tab w:val="left" w:pos="318"/>
              </w:tabs>
              <w:spacing w:after="0"/>
              <w:ind w:left="318" w:hanging="318"/>
              <w:rPr>
                <w:rFonts w:eastAsia="Calibri" w:cs="Arial"/>
                <w:b/>
                <w:sz w:val="22"/>
                <w:szCs w:val="22"/>
              </w:rPr>
            </w:pPr>
            <w:proofErr w:type="gramStart"/>
            <w:r w:rsidRPr="00411DF2">
              <w:rPr>
                <w:rFonts w:cs="Arial"/>
                <w:i/>
                <w:sz w:val="22"/>
                <w:szCs w:val="22"/>
              </w:rPr>
              <w:t>have</w:t>
            </w:r>
            <w:proofErr w:type="gramEnd"/>
            <w:r w:rsidRPr="00411DF2">
              <w:rPr>
                <w:rFonts w:cs="Arial"/>
                <w:i/>
                <w:sz w:val="22"/>
                <w:szCs w:val="22"/>
              </w:rPr>
              <w:t xml:space="preserve"> the required expertise relevant to the delivery of the products and services for this contract.</w:t>
            </w:r>
          </w:p>
        </w:tc>
        <w:tc>
          <w:tcPr>
            <w:tcW w:w="992" w:type="dxa"/>
            <w:shd w:val="clear" w:color="auto" w:fill="C6D9F1" w:themeFill="text2" w:themeFillTint="33"/>
          </w:tcPr>
          <w:p w14:paraId="51ECA9BB" w14:textId="77777777" w:rsidR="008A5139" w:rsidRPr="008138E7" w:rsidRDefault="008A5139" w:rsidP="008A5139">
            <w:pPr>
              <w:spacing w:after="0"/>
              <w:jc w:val="center"/>
              <w:rPr>
                <w:rFonts w:cs="Arial"/>
                <w:sz w:val="22"/>
                <w:szCs w:val="22"/>
              </w:rPr>
            </w:pPr>
          </w:p>
        </w:tc>
        <w:tc>
          <w:tcPr>
            <w:tcW w:w="1131" w:type="dxa"/>
          </w:tcPr>
          <w:p w14:paraId="7F3841EC" w14:textId="77777777" w:rsidR="008A5139" w:rsidRPr="008138E7" w:rsidRDefault="008A5139" w:rsidP="008A5139">
            <w:pPr>
              <w:spacing w:after="0"/>
              <w:jc w:val="center"/>
              <w:rPr>
                <w:rFonts w:cs="Arial"/>
                <w:sz w:val="22"/>
                <w:szCs w:val="22"/>
              </w:rPr>
            </w:pPr>
          </w:p>
        </w:tc>
        <w:tc>
          <w:tcPr>
            <w:tcW w:w="6560" w:type="dxa"/>
          </w:tcPr>
          <w:p w14:paraId="2C45F684" w14:textId="77777777" w:rsidR="001F0443" w:rsidRPr="008138E7" w:rsidRDefault="001F0443" w:rsidP="008A5139">
            <w:pPr>
              <w:spacing w:after="0"/>
              <w:rPr>
                <w:rFonts w:cs="Arial"/>
                <w:sz w:val="22"/>
                <w:szCs w:val="22"/>
              </w:rPr>
            </w:pPr>
          </w:p>
        </w:tc>
      </w:tr>
    </w:tbl>
    <w:p w14:paraId="41DF5BC3" w14:textId="77777777" w:rsidR="0065358A" w:rsidRPr="008138E7" w:rsidRDefault="0065358A" w:rsidP="00424DAF">
      <w:pPr>
        <w:spacing w:after="200" w:line="276" w:lineRule="auto"/>
        <w:rPr>
          <w:rFonts w:cs="Arial"/>
          <w:b/>
        </w:rPr>
        <w:sectPr w:rsidR="0065358A" w:rsidRPr="008138E7" w:rsidSect="0009305E">
          <w:headerReference w:type="default" r:id="rId13"/>
          <w:footerReference w:type="default" r:id="rId14"/>
          <w:pgSz w:w="16838" w:h="11906" w:orient="landscape"/>
          <w:pgMar w:top="1080" w:right="1440" w:bottom="1080" w:left="1440" w:header="708" w:footer="708" w:gutter="0"/>
          <w:pgNumType w:start="0"/>
          <w:cols w:space="708"/>
          <w:titlePg/>
          <w:docGrid w:linePitch="360"/>
        </w:sectPr>
      </w:pPr>
    </w:p>
    <w:p w14:paraId="24588277" w14:textId="77777777" w:rsidR="004B2E41" w:rsidRDefault="004B2E41" w:rsidP="002E2198">
      <w:pPr>
        <w:spacing w:after="200" w:line="276" w:lineRule="auto"/>
        <w:jc w:val="center"/>
        <w:rPr>
          <w:rFonts w:cs="Arial"/>
          <w:b/>
        </w:rPr>
      </w:pPr>
    </w:p>
    <w:p w14:paraId="65F32E4E" w14:textId="2686A99E" w:rsidR="002E2198" w:rsidRPr="008138E7" w:rsidRDefault="002E2198" w:rsidP="002E2198">
      <w:pPr>
        <w:spacing w:after="200" w:line="276" w:lineRule="auto"/>
        <w:jc w:val="center"/>
        <w:rPr>
          <w:rFonts w:cs="Arial"/>
          <w:b/>
        </w:rPr>
      </w:pPr>
      <w:r w:rsidRPr="008138E7">
        <w:rPr>
          <w:rFonts w:cs="Arial"/>
          <w:b/>
        </w:rPr>
        <w:t xml:space="preserve">SCHEDULE </w:t>
      </w:r>
      <w:r w:rsidR="00AE2426">
        <w:rPr>
          <w:rFonts w:cs="Arial"/>
          <w:b/>
        </w:rPr>
        <w:t>1</w:t>
      </w:r>
      <w:r w:rsidRPr="008138E7">
        <w:rPr>
          <w:rFonts w:cs="Arial"/>
          <w:b/>
        </w:rPr>
        <w:t xml:space="preserve">: PRICING </w:t>
      </w:r>
    </w:p>
    <w:p w14:paraId="3D44547B" w14:textId="77777777" w:rsidR="00CB3D72" w:rsidRPr="008138E7" w:rsidRDefault="002E2198" w:rsidP="00E504F3">
      <w:pPr>
        <w:numPr>
          <w:ilvl w:val="0"/>
          <w:numId w:val="3"/>
        </w:numPr>
        <w:spacing w:after="240"/>
        <w:rPr>
          <w:rFonts w:cs="Arial"/>
        </w:rPr>
      </w:pPr>
      <w:r w:rsidRPr="008138E7">
        <w:rPr>
          <w:rFonts w:cs="Arial"/>
        </w:rPr>
        <w:t xml:space="preserve">All elements of the Price(s) offered within the </w:t>
      </w:r>
      <w:r w:rsidR="00D74B74" w:rsidRPr="008138E7">
        <w:rPr>
          <w:rFonts w:cs="Arial"/>
        </w:rPr>
        <w:t>tender</w:t>
      </w:r>
      <w:r w:rsidRPr="008138E7">
        <w:rPr>
          <w:rFonts w:cs="Arial"/>
        </w:rPr>
        <w:t xml:space="preserve"> submission are to be fully identified to allow the Council to make a clear comparison across bidding organisations. </w:t>
      </w:r>
    </w:p>
    <w:p w14:paraId="0169CCFA" w14:textId="77777777" w:rsidR="002A3CC1" w:rsidRPr="008138E7" w:rsidRDefault="002A3CC1" w:rsidP="00E504F3">
      <w:pPr>
        <w:numPr>
          <w:ilvl w:val="0"/>
          <w:numId w:val="3"/>
        </w:numPr>
        <w:spacing w:after="240"/>
        <w:rPr>
          <w:rFonts w:cs="Arial"/>
        </w:rPr>
      </w:pPr>
      <w:r w:rsidRPr="008138E7">
        <w:rPr>
          <w:rFonts w:cs="Arial"/>
        </w:rPr>
        <w:t xml:space="preserve">All prices that are applicable to this contract are to be inserted here. </w:t>
      </w:r>
    </w:p>
    <w:p w14:paraId="52E94193" w14:textId="77777777" w:rsidR="002A3CC1" w:rsidRPr="00AE2426" w:rsidRDefault="00CB3D72" w:rsidP="00E504F3">
      <w:pPr>
        <w:pStyle w:val="ListParagraph"/>
        <w:numPr>
          <w:ilvl w:val="0"/>
          <w:numId w:val="3"/>
        </w:numPr>
        <w:spacing w:after="240"/>
        <w:contextualSpacing w:val="0"/>
        <w:rPr>
          <w:rFonts w:cs="Arial"/>
        </w:rPr>
      </w:pPr>
      <w:r w:rsidRPr="00AE2426">
        <w:rPr>
          <w:rFonts w:cs="Arial"/>
        </w:rPr>
        <w:t xml:space="preserve">Bidders are to submit fixed prices for the initial 36 month contract </w:t>
      </w:r>
      <w:r w:rsidR="00C82172" w:rsidRPr="00AE2426">
        <w:rPr>
          <w:rFonts w:cs="Arial"/>
        </w:rPr>
        <w:t xml:space="preserve">(3 years) </w:t>
      </w:r>
      <w:r w:rsidRPr="00AE2426">
        <w:rPr>
          <w:rFonts w:cs="Arial"/>
        </w:rPr>
        <w:t xml:space="preserve">and a 24 month </w:t>
      </w:r>
      <w:r w:rsidR="00C82172" w:rsidRPr="00AE2426">
        <w:rPr>
          <w:rFonts w:cs="Arial"/>
        </w:rPr>
        <w:t xml:space="preserve">(2 years) </w:t>
      </w:r>
      <w:r w:rsidRPr="00AE2426">
        <w:rPr>
          <w:rFonts w:cs="Arial"/>
        </w:rPr>
        <w:t>extension.</w:t>
      </w:r>
      <w:r w:rsidRPr="00AE2426">
        <w:t xml:space="preserve"> </w:t>
      </w:r>
      <w:r w:rsidRPr="00AE2426">
        <w:rPr>
          <w:rFonts w:cs="Arial"/>
        </w:rPr>
        <w:t>The extension will be granted at the Council’s discretion.</w:t>
      </w:r>
      <w:r w:rsidR="002A3CC1" w:rsidRPr="00AE2426">
        <w:rPr>
          <w:rFonts w:cs="Arial"/>
        </w:rPr>
        <w:t xml:space="preserve"> </w:t>
      </w:r>
    </w:p>
    <w:p w14:paraId="59858B6E" w14:textId="77777777" w:rsidR="002E2198" w:rsidRPr="008138E7" w:rsidRDefault="002A3CC1" w:rsidP="00E504F3">
      <w:pPr>
        <w:pStyle w:val="ListParagraph"/>
        <w:numPr>
          <w:ilvl w:val="0"/>
          <w:numId w:val="3"/>
        </w:numPr>
        <w:spacing w:after="240"/>
        <w:contextualSpacing w:val="0"/>
        <w:rPr>
          <w:rFonts w:cs="Arial"/>
        </w:rPr>
      </w:pPr>
      <w:r w:rsidRPr="008138E7">
        <w:rPr>
          <w:rFonts w:cs="Arial"/>
        </w:rPr>
        <w:t>Prices shall be fixed for the exception where market prices show a downward trend. The Council would expect the Provider to vary prices to reflect this trend.</w:t>
      </w:r>
    </w:p>
    <w:p w14:paraId="7342D6E5" w14:textId="7F31F95F" w:rsidR="00FD5231" w:rsidRPr="00AE2426" w:rsidRDefault="002E2198" w:rsidP="00E504F3">
      <w:pPr>
        <w:numPr>
          <w:ilvl w:val="0"/>
          <w:numId w:val="3"/>
        </w:numPr>
        <w:spacing w:after="240"/>
        <w:rPr>
          <w:rFonts w:cs="Arial"/>
        </w:rPr>
      </w:pPr>
      <w:r w:rsidRPr="00AE2426">
        <w:rPr>
          <w:rFonts w:cs="Arial"/>
        </w:rPr>
        <w:t xml:space="preserve">The </w:t>
      </w:r>
      <w:r w:rsidR="00D74B74" w:rsidRPr="00AE2426">
        <w:rPr>
          <w:rFonts w:cs="Arial"/>
        </w:rPr>
        <w:t>score</w:t>
      </w:r>
      <w:r w:rsidRPr="00AE2426">
        <w:rPr>
          <w:rFonts w:cs="Arial"/>
        </w:rPr>
        <w:t xml:space="preserve"> available for “Price” within the </w:t>
      </w:r>
      <w:r w:rsidR="00D74B74" w:rsidRPr="00AE2426">
        <w:rPr>
          <w:rFonts w:cs="Arial"/>
        </w:rPr>
        <w:t>tender</w:t>
      </w:r>
      <w:r w:rsidRPr="00AE2426">
        <w:rPr>
          <w:rFonts w:cs="Arial"/>
        </w:rPr>
        <w:t xml:space="preserve"> submission account</w:t>
      </w:r>
      <w:r w:rsidR="00FD5231" w:rsidRPr="00AE2426">
        <w:rPr>
          <w:rFonts w:cs="Arial"/>
        </w:rPr>
        <w:t>s</w:t>
      </w:r>
      <w:r w:rsidRPr="00AE2426">
        <w:rPr>
          <w:rFonts w:cs="Arial"/>
        </w:rPr>
        <w:t xml:space="preserve"> for </w:t>
      </w:r>
      <w:r w:rsidR="00AE2426" w:rsidRPr="00AE2426">
        <w:rPr>
          <w:rFonts w:cs="Arial"/>
        </w:rPr>
        <w:t>2</w:t>
      </w:r>
      <w:r w:rsidR="00444A28" w:rsidRPr="00AE2426">
        <w:rPr>
          <w:rFonts w:cs="Arial"/>
        </w:rPr>
        <w:t xml:space="preserve">0% </w:t>
      </w:r>
      <w:r w:rsidRPr="00AE2426">
        <w:rPr>
          <w:rFonts w:cs="Arial"/>
        </w:rPr>
        <w:t xml:space="preserve">of the total </w:t>
      </w:r>
      <w:r w:rsidR="00D74B74" w:rsidRPr="00AE2426">
        <w:rPr>
          <w:rFonts w:cs="Arial"/>
        </w:rPr>
        <w:t>score</w:t>
      </w:r>
      <w:r w:rsidRPr="00AE2426">
        <w:rPr>
          <w:rFonts w:cs="Arial"/>
        </w:rPr>
        <w:t xml:space="preserve"> available.</w:t>
      </w:r>
    </w:p>
    <w:p w14:paraId="663B0A85" w14:textId="77777777" w:rsidR="002E2198" w:rsidRPr="008138E7" w:rsidRDefault="002E2198" w:rsidP="00E504F3">
      <w:pPr>
        <w:numPr>
          <w:ilvl w:val="0"/>
          <w:numId w:val="3"/>
        </w:numPr>
        <w:spacing w:after="240"/>
        <w:rPr>
          <w:rFonts w:cs="Arial"/>
        </w:rPr>
      </w:pPr>
      <w:r w:rsidRPr="008138E7">
        <w:rPr>
          <w:rFonts w:cs="Arial"/>
        </w:rPr>
        <w:t xml:space="preserve">All pricing indications are contained within this Schedule.  </w:t>
      </w:r>
    </w:p>
    <w:p w14:paraId="020F8FEC" w14:textId="77777777" w:rsidR="00CB3D72" w:rsidRPr="008138E7" w:rsidRDefault="00CB3D72" w:rsidP="00E504F3">
      <w:pPr>
        <w:numPr>
          <w:ilvl w:val="0"/>
          <w:numId w:val="3"/>
        </w:numPr>
        <w:spacing w:after="240"/>
        <w:rPr>
          <w:rFonts w:cs="Arial"/>
        </w:rPr>
      </w:pPr>
      <w:r w:rsidRPr="008138E7">
        <w:rPr>
          <w:rFonts w:cs="Arial"/>
        </w:rPr>
        <w:t>Day rates shall be based upon a standard working day of 8 hours which shall be calculated exclusive of any breaks. Day rates shall be inclusive of travel and subsistence expenses (e.g. mileage, hotel and food).</w:t>
      </w:r>
    </w:p>
    <w:p w14:paraId="2A111106" w14:textId="77777777" w:rsidR="002E2198" w:rsidRPr="008138E7" w:rsidRDefault="002E2198" w:rsidP="00E504F3">
      <w:pPr>
        <w:numPr>
          <w:ilvl w:val="0"/>
          <w:numId w:val="3"/>
        </w:numPr>
        <w:spacing w:after="240"/>
        <w:rPr>
          <w:rFonts w:cs="Arial"/>
        </w:rPr>
      </w:pPr>
      <w:r w:rsidRPr="008138E7">
        <w:rPr>
          <w:rFonts w:cs="Arial"/>
        </w:rPr>
        <w:t>Pricing will be assessed using the CIPFA Pr</w:t>
      </w:r>
      <w:r w:rsidR="002A3CC1" w:rsidRPr="008138E7">
        <w:rPr>
          <w:rFonts w:cs="Arial"/>
        </w:rPr>
        <w:t xml:space="preserve">icing Score Method based on the </w:t>
      </w:r>
      <w:r w:rsidRPr="008138E7">
        <w:rPr>
          <w:rFonts w:cs="Arial"/>
        </w:rPr>
        <w:t>percentage difference multiplied by the weighting</w:t>
      </w:r>
      <w:r w:rsidR="001C45C4" w:rsidRPr="008138E7">
        <w:rPr>
          <w:rFonts w:cs="Arial"/>
        </w:rPr>
        <w:t>.</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080"/>
        <w:gridCol w:w="3060"/>
        <w:gridCol w:w="2239"/>
        <w:gridCol w:w="2268"/>
        <w:gridCol w:w="1134"/>
      </w:tblGrid>
      <w:tr w:rsidR="002E2198" w:rsidRPr="008138E7" w14:paraId="4B5DC555" w14:textId="77777777" w:rsidTr="00DE55F4">
        <w:tc>
          <w:tcPr>
            <w:tcW w:w="1080" w:type="dxa"/>
          </w:tcPr>
          <w:p w14:paraId="6BC6E72D" w14:textId="77777777" w:rsidR="002E2198" w:rsidRPr="008138E7" w:rsidRDefault="00D74B74" w:rsidP="002E2198">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Tender</w:t>
            </w:r>
            <w:r w:rsidR="002E2198" w:rsidRPr="008138E7">
              <w:rPr>
                <w:rFonts w:cs="Arial"/>
                <w:b/>
                <w:sz w:val="22"/>
                <w:szCs w:val="22"/>
              </w:rPr>
              <w:t xml:space="preserve"> Price</w:t>
            </w:r>
          </w:p>
        </w:tc>
        <w:tc>
          <w:tcPr>
            <w:tcW w:w="3060" w:type="dxa"/>
          </w:tcPr>
          <w:p w14:paraId="489F8B94" w14:textId="77777777" w:rsidR="002E2198" w:rsidRPr="008138E7" w:rsidRDefault="002E2198" w:rsidP="002E2198">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Percentage Price Difference</w:t>
            </w:r>
          </w:p>
          <w:p w14:paraId="2BBA8BB4" w14:textId="77777777" w:rsidR="002E2198" w:rsidRPr="008138E7" w:rsidRDefault="002E2198" w:rsidP="00D74B74">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w:t>
            </w:r>
            <w:r w:rsidR="00D74B74" w:rsidRPr="008138E7">
              <w:rPr>
                <w:rFonts w:cs="Arial"/>
                <w:b/>
                <w:sz w:val="22"/>
                <w:szCs w:val="22"/>
              </w:rPr>
              <w:t>Tender</w:t>
            </w:r>
            <w:r w:rsidRPr="008138E7">
              <w:rPr>
                <w:rFonts w:cs="Arial"/>
                <w:b/>
                <w:sz w:val="22"/>
                <w:szCs w:val="22"/>
              </w:rPr>
              <w:t xml:space="preserve"> price – lowest price / lowest price) x 100</w:t>
            </w:r>
          </w:p>
        </w:tc>
        <w:tc>
          <w:tcPr>
            <w:tcW w:w="2239" w:type="dxa"/>
          </w:tcPr>
          <w:p w14:paraId="2E8E3130" w14:textId="77777777" w:rsidR="002E2198" w:rsidRPr="008138E7" w:rsidRDefault="002E2198" w:rsidP="002E2198">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100% - Percentage Price Difference</w:t>
            </w:r>
          </w:p>
        </w:tc>
        <w:tc>
          <w:tcPr>
            <w:tcW w:w="2268" w:type="dxa"/>
          </w:tcPr>
          <w:p w14:paraId="2001CC24" w14:textId="77777777" w:rsidR="002E2198" w:rsidRPr="008138E7" w:rsidRDefault="002E2198" w:rsidP="00CB3D72">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Resultant Sum x Percentage Weighting (</w:t>
            </w:r>
            <w:r w:rsidR="00CB3D72" w:rsidRPr="008138E7">
              <w:rPr>
                <w:rFonts w:cs="Arial"/>
                <w:b/>
                <w:sz w:val="22"/>
                <w:szCs w:val="22"/>
              </w:rPr>
              <w:t>4</w:t>
            </w:r>
            <w:r w:rsidRPr="008138E7">
              <w:rPr>
                <w:rFonts w:cs="Arial"/>
                <w:b/>
                <w:sz w:val="22"/>
                <w:szCs w:val="22"/>
              </w:rPr>
              <w:t>0%)</w:t>
            </w:r>
          </w:p>
        </w:tc>
        <w:tc>
          <w:tcPr>
            <w:tcW w:w="1134" w:type="dxa"/>
          </w:tcPr>
          <w:p w14:paraId="0001426B" w14:textId="77777777" w:rsidR="002E2198" w:rsidRPr="008138E7" w:rsidRDefault="00674F41" w:rsidP="00674F41">
            <w:pPr>
              <w:widowControl w:val="0"/>
              <w:tabs>
                <w:tab w:val="left" w:pos="7371"/>
              </w:tabs>
              <w:autoSpaceDE w:val="0"/>
              <w:autoSpaceDN w:val="0"/>
              <w:adjustRightInd w:val="0"/>
              <w:spacing w:after="0"/>
              <w:jc w:val="center"/>
              <w:rPr>
                <w:rFonts w:cs="Arial"/>
                <w:b/>
                <w:sz w:val="22"/>
                <w:szCs w:val="22"/>
              </w:rPr>
            </w:pPr>
            <w:r w:rsidRPr="008138E7">
              <w:rPr>
                <w:rFonts w:cs="Arial"/>
                <w:b/>
                <w:sz w:val="22"/>
                <w:szCs w:val="22"/>
              </w:rPr>
              <w:t>Score</w:t>
            </w:r>
          </w:p>
        </w:tc>
      </w:tr>
      <w:tr w:rsidR="002E2198" w:rsidRPr="008138E7" w14:paraId="46D0E918" w14:textId="77777777" w:rsidTr="00DE55F4">
        <w:tc>
          <w:tcPr>
            <w:tcW w:w="1080" w:type="dxa"/>
          </w:tcPr>
          <w:p w14:paraId="67682C23"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£500</w:t>
            </w:r>
          </w:p>
        </w:tc>
        <w:tc>
          <w:tcPr>
            <w:tcW w:w="3060" w:type="dxa"/>
          </w:tcPr>
          <w:p w14:paraId="227235C0"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500-500/500 x 100 = 0%</w:t>
            </w:r>
          </w:p>
        </w:tc>
        <w:tc>
          <w:tcPr>
            <w:tcW w:w="2239" w:type="dxa"/>
          </w:tcPr>
          <w:p w14:paraId="1284C3F8"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 - 0% = 100</w:t>
            </w:r>
          </w:p>
        </w:tc>
        <w:tc>
          <w:tcPr>
            <w:tcW w:w="2268" w:type="dxa"/>
          </w:tcPr>
          <w:p w14:paraId="0A5EC3EF" w14:textId="77777777" w:rsidR="002E2198" w:rsidRPr="008138E7" w:rsidRDefault="002E2198" w:rsidP="00CB3D72">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 xml:space="preserve">100 x </w:t>
            </w:r>
            <w:r w:rsidR="00CB3D72" w:rsidRPr="008138E7">
              <w:rPr>
                <w:rFonts w:cs="Arial"/>
                <w:sz w:val="22"/>
                <w:szCs w:val="22"/>
              </w:rPr>
              <w:t>4</w:t>
            </w:r>
            <w:r w:rsidRPr="008138E7">
              <w:rPr>
                <w:rFonts w:cs="Arial"/>
                <w:sz w:val="22"/>
                <w:szCs w:val="22"/>
              </w:rPr>
              <w:t>0%</w:t>
            </w:r>
          </w:p>
        </w:tc>
        <w:tc>
          <w:tcPr>
            <w:tcW w:w="1134" w:type="dxa"/>
          </w:tcPr>
          <w:p w14:paraId="708F5C32" w14:textId="77777777" w:rsidR="002E2198" w:rsidRPr="008138E7" w:rsidRDefault="00CB3D72"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40</w:t>
            </w:r>
          </w:p>
        </w:tc>
      </w:tr>
      <w:tr w:rsidR="002E2198" w:rsidRPr="008138E7" w14:paraId="63E80E9C" w14:textId="77777777" w:rsidTr="00DE55F4">
        <w:tc>
          <w:tcPr>
            <w:tcW w:w="1080" w:type="dxa"/>
          </w:tcPr>
          <w:p w14:paraId="578B0C2B"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£600</w:t>
            </w:r>
          </w:p>
        </w:tc>
        <w:tc>
          <w:tcPr>
            <w:tcW w:w="3060" w:type="dxa"/>
          </w:tcPr>
          <w:p w14:paraId="0C5EAE48"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600-500/500 x100 = 20%</w:t>
            </w:r>
          </w:p>
        </w:tc>
        <w:tc>
          <w:tcPr>
            <w:tcW w:w="2239" w:type="dxa"/>
          </w:tcPr>
          <w:p w14:paraId="2750BFC6"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 - 20% = 80</w:t>
            </w:r>
          </w:p>
        </w:tc>
        <w:tc>
          <w:tcPr>
            <w:tcW w:w="2268" w:type="dxa"/>
          </w:tcPr>
          <w:p w14:paraId="5FD9CA92" w14:textId="77777777" w:rsidR="002E2198" w:rsidRPr="008138E7" w:rsidRDefault="002E2198" w:rsidP="00CB3D72">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 xml:space="preserve">80   x </w:t>
            </w:r>
            <w:r w:rsidR="00CB3D72" w:rsidRPr="008138E7">
              <w:rPr>
                <w:rFonts w:cs="Arial"/>
                <w:sz w:val="22"/>
                <w:szCs w:val="22"/>
              </w:rPr>
              <w:t>4</w:t>
            </w:r>
            <w:r w:rsidRPr="008138E7">
              <w:rPr>
                <w:rFonts w:cs="Arial"/>
                <w:sz w:val="22"/>
                <w:szCs w:val="22"/>
              </w:rPr>
              <w:t>0%</w:t>
            </w:r>
          </w:p>
        </w:tc>
        <w:tc>
          <w:tcPr>
            <w:tcW w:w="1134" w:type="dxa"/>
          </w:tcPr>
          <w:p w14:paraId="413D335B" w14:textId="77777777" w:rsidR="002E2198" w:rsidRPr="008138E7" w:rsidRDefault="00CB3D72"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32</w:t>
            </w:r>
          </w:p>
        </w:tc>
      </w:tr>
      <w:tr w:rsidR="002E2198" w:rsidRPr="008138E7" w14:paraId="7FBB9FCA" w14:textId="77777777" w:rsidTr="00DE55F4">
        <w:tc>
          <w:tcPr>
            <w:tcW w:w="1080" w:type="dxa"/>
          </w:tcPr>
          <w:p w14:paraId="58856DBB"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£700</w:t>
            </w:r>
          </w:p>
        </w:tc>
        <w:tc>
          <w:tcPr>
            <w:tcW w:w="3060" w:type="dxa"/>
          </w:tcPr>
          <w:p w14:paraId="11CF90D4"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700-500/500 x100 = 40%</w:t>
            </w:r>
          </w:p>
        </w:tc>
        <w:tc>
          <w:tcPr>
            <w:tcW w:w="2239" w:type="dxa"/>
          </w:tcPr>
          <w:p w14:paraId="62F3CC16"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 - 40% = 60</w:t>
            </w:r>
          </w:p>
        </w:tc>
        <w:tc>
          <w:tcPr>
            <w:tcW w:w="2268" w:type="dxa"/>
          </w:tcPr>
          <w:p w14:paraId="3DE9553D" w14:textId="77777777" w:rsidR="002E2198" w:rsidRPr="008138E7" w:rsidRDefault="002E2198" w:rsidP="00CB3D72">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 xml:space="preserve">60   x </w:t>
            </w:r>
            <w:r w:rsidR="00CB3D72" w:rsidRPr="008138E7">
              <w:rPr>
                <w:rFonts w:cs="Arial"/>
                <w:sz w:val="22"/>
                <w:szCs w:val="22"/>
              </w:rPr>
              <w:t>4</w:t>
            </w:r>
            <w:r w:rsidRPr="008138E7">
              <w:rPr>
                <w:rFonts w:cs="Arial"/>
                <w:sz w:val="22"/>
                <w:szCs w:val="22"/>
              </w:rPr>
              <w:t>0%</w:t>
            </w:r>
          </w:p>
        </w:tc>
        <w:tc>
          <w:tcPr>
            <w:tcW w:w="1134" w:type="dxa"/>
          </w:tcPr>
          <w:p w14:paraId="3B77D88E" w14:textId="77777777" w:rsidR="002E2198" w:rsidRPr="008138E7" w:rsidRDefault="00CB3D72"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24</w:t>
            </w:r>
          </w:p>
        </w:tc>
      </w:tr>
      <w:tr w:rsidR="002E2198" w:rsidRPr="008138E7" w14:paraId="07F33864" w14:textId="77777777" w:rsidTr="00DE55F4">
        <w:tc>
          <w:tcPr>
            <w:tcW w:w="1080" w:type="dxa"/>
          </w:tcPr>
          <w:p w14:paraId="5BEE1147"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£1000</w:t>
            </w:r>
          </w:p>
        </w:tc>
        <w:tc>
          <w:tcPr>
            <w:tcW w:w="3060" w:type="dxa"/>
          </w:tcPr>
          <w:p w14:paraId="5719A53C"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1000-500/500 x100 = 100%</w:t>
            </w:r>
          </w:p>
        </w:tc>
        <w:tc>
          <w:tcPr>
            <w:tcW w:w="2239" w:type="dxa"/>
          </w:tcPr>
          <w:p w14:paraId="0DE4E3D7"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100% - 100% = 0</w:t>
            </w:r>
          </w:p>
        </w:tc>
        <w:tc>
          <w:tcPr>
            <w:tcW w:w="2268" w:type="dxa"/>
          </w:tcPr>
          <w:p w14:paraId="210557F2" w14:textId="77777777" w:rsidR="002E2198" w:rsidRPr="008138E7" w:rsidRDefault="002E2198" w:rsidP="00CB3D72">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 xml:space="preserve">0     x </w:t>
            </w:r>
            <w:r w:rsidR="00CB3D72" w:rsidRPr="008138E7">
              <w:rPr>
                <w:rFonts w:cs="Arial"/>
                <w:sz w:val="22"/>
                <w:szCs w:val="22"/>
              </w:rPr>
              <w:t>4</w:t>
            </w:r>
            <w:r w:rsidRPr="008138E7">
              <w:rPr>
                <w:rFonts w:cs="Arial"/>
                <w:sz w:val="22"/>
                <w:szCs w:val="22"/>
              </w:rPr>
              <w:t>0%</w:t>
            </w:r>
          </w:p>
        </w:tc>
        <w:tc>
          <w:tcPr>
            <w:tcW w:w="1134" w:type="dxa"/>
          </w:tcPr>
          <w:p w14:paraId="650B922A" w14:textId="77777777" w:rsidR="002E2198" w:rsidRPr="008138E7" w:rsidRDefault="002E2198" w:rsidP="002E2198">
            <w:pPr>
              <w:widowControl w:val="0"/>
              <w:tabs>
                <w:tab w:val="left" w:pos="7371"/>
              </w:tabs>
              <w:autoSpaceDE w:val="0"/>
              <w:autoSpaceDN w:val="0"/>
              <w:adjustRightInd w:val="0"/>
              <w:spacing w:after="0"/>
              <w:jc w:val="center"/>
              <w:rPr>
                <w:rFonts w:cs="Arial"/>
                <w:sz w:val="22"/>
                <w:szCs w:val="22"/>
              </w:rPr>
            </w:pPr>
            <w:r w:rsidRPr="008138E7">
              <w:rPr>
                <w:rFonts w:cs="Arial"/>
                <w:sz w:val="22"/>
                <w:szCs w:val="22"/>
              </w:rPr>
              <w:t>0</w:t>
            </w:r>
          </w:p>
        </w:tc>
      </w:tr>
    </w:tbl>
    <w:p w14:paraId="18C713B8" w14:textId="77777777" w:rsidR="0089635E" w:rsidRDefault="002E2198" w:rsidP="00E504F3">
      <w:pPr>
        <w:numPr>
          <w:ilvl w:val="0"/>
          <w:numId w:val="3"/>
        </w:numPr>
        <w:spacing w:before="240" w:after="240"/>
        <w:rPr>
          <w:rFonts w:cs="Arial"/>
        </w:rPr>
      </w:pPr>
      <w:r w:rsidRPr="008138E7">
        <w:rPr>
          <w:rFonts w:cs="Arial"/>
        </w:rPr>
        <w:t>Bidders shall com</w:t>
      </w:r>
      <w:r w:rsidR="001D1AEB" w:rsidRPr="008138E7">
        <w:rPr>
          <w:rFonts w:cs="Arial"/>
        </w:rPr>
        <w:t>plete the</w:t>
      </w:r>
      <w:r w:rsidRPr="008138E7">
        <w:rPr>
          <w:rFonts w:cs="Arial"/>
        </w:rPr>
        <w:t xml:space="preserve"> </w:t>
      </w:r>
      <w:r w:rsidR="00F01947" w:rsidRPr="008138E7">
        <w:rPr>
          <w:rFonts w:cs="Arial"/>
        </w:rPr>
        <w:t>P</w:t>
      </w:r>
      <w:r w:rsidRPr="008138E7">
        <w:rPr>
          <w:rFonts w:cs="Arial"/>
        </w:rPr>
        <w:t xml:space="preserve">ricing </w:t>
      </w:r>
      <w:r w:rsidR="00F01947" w:rsidRPr="008138E7">
        <w:rPr>
          <w:rFonts w:cs="Arial"/>
        </w:rPr>
        <w:t>S</w:t>
      </w:r>
      <w:r w:rsidR="001D1AEB" w:rsidRPr="008138E7">
        <w:rPr>
          <w:rFonts w:cs="Arial"/>
        </w:rPr>
        <w:t>chedule</w:t>
      </w:r>
      <w:r w:rsidRPr="008138E7">
        <w:rPr>
          <w:rFonts w:cs="Arial"/>
        </w:rPr>
        <w:t xml:space="preserve"> </w:t>
      </w:r>
      <w:r w:rsidR="001D1AEB" w:rsidRPr="008138E7">
        <w:rPr>
          <w:rFonts w:cs="Arial"/>
        </w:rPr>
        <w:t xml:space="preserve">below </w:t>
      </w:r>
      <w:r w:rsidRPr="008138E7">
        <w:rPr>
          <w:rFonts w:cs="Arial"/>
        </w:rPr>
        <w:t xml:space="preserve">for their </w:t>
      </w:r>
      <w:r w:rsidR="00D74B74" w:rsidRPr="008138E7">
        <w:rPr>
          <w:rFonts w:cs="Arial"/>
        </w:rPr>
        <w:t>tender</w:t>
      </w:r>
      <w:r w:rsidRPr="008138E7">
        <w:rPr>
          <w:rFonts w:cs="Arial"/>
        </w:rPr>
        <w:t>, the contents of which should fit their proposal</w:t>
      </w:r>
      <w:r w:rsidR="00CB3D72" w:rsidRPr="008138E7">
        <w:rPr>
          <w:rFonts w:cs="Arial"/>
        </w:rPr>
        <w:t>s and include all elements that make up the cost</w:t>
      </w:r>
      <w:r w:rsidRPr="008138E7">
        <w:rPr>
          <w:rFonts w:cs="Arial"/>
        </w:rPr>
        <w:t>.</w:t>
      </w:r>
    </w:p>
    <w:p w14:paraId="284C46F2" w14:textId="77777777" w:rsidR="00F23018" w:rsidRPr="008138E7" w:rsidRDefault="00F23018" w:rsidP="00E504F3">
      <w:pPr>
        <w:numPr>
          <w:ilvl w:val="0"/>
          <w:numId w:val="3"/>
        </w:numPr>
        <w:spacing w:before="240" w:after="240"/>
        <w:rPr>
          <w:rFonts w:cs="Arial"/>
        </w:rPr>
      </w:pPr>
      <w:r w:rsidRPr="00F23018">
        <w:rPr>
          <w:rFonts w:cs="Arial"/>
        </w:rPr>
        <w:t xml:space="preserve">The </w:t>
      </w:r>
      <w:r>
        <w:rPr>
          <w:rFonts w:cs="Arial"/>
        </w:rPr>
        <w:t>t</w:t>
      </w:r>
      <w:r w:rsidRPr="00F23018">
        <w:rPr>
          <w:rFonts w:cs="Arial"/>
        </w:rPr>
        <w:t xml:space="preserve">otal </w:t>
      </w:r>
      <w:r>
        <w:rPr>
          <w:rFonts w:cs="Arial"/>
        </w:rPr>
        <w:t>t</w:t>
      </w:r>
      <w:r w:rsidRPr="00F23018">
        <w:rPr>
          <w:rFonts w:cs="Arial"/>
        </w:rPr>
        <w:t xml:space="preserve">endered </w:t>
      </w:r>
      <w:r w:rsidR="00F902D9">
        <w:rPr>
          <w:rFonts w:cs="Arial"/>
        </w:rPr>
        <w:t>Price</w:t>
      </w:r>
      <w:r w:rsidRPr="00F23018">
        <w:rPr>
          <w:rFonts w:cs="Arial"/>
        </w:rPr>
        <w:t xml:space="preserve"> must deliver, as a minimum, the ‘Mandatory’ requirements for this specification</w:t>
      </w:r>
      <w:r>
        <w:rPr>
          <w:rFonts w:cs="Arial"/>
        </w:rPr>
        <w:t>.</w:t>
      </w:r>
    </w:p>
    <w:p w14:paraId="114A883C" w14:textId="77777777" w:rsidR="009C0EC4" w:rsidRPr="008138E7" w:rsidRDefault="009C0EC4" w:rsidP="00E504F3">
      <w:pPr>
        <w:numPr>
          <w:ilvl w:val="0"/>
          <w:numId w:val="3"/>
        </w:numPr>
        <w:spacing w:before="240" w:after="240"/>
        <w:rPr>
          <w:rFonts w:cs="Arial"/>
        </w:rPr>
      </w:pPr>
      <w:r w:rsidRPr="008138E7">
        <w:rPr>
          <w:rFonts w:cs="Arial"/>
        </w:rPr>
        <w:t>The price used for the assessment of the tender shall be the price including any Early Payment Scheme percentage as detailed in Supplier Agreement Early Payment Programme hereto.</w:t>
      </w:r>
    </w:p>
    <w:p w14:paraId="735922DC" w14:textId="77777777" w:rsidR="00C82172" w:rsidRPr="008138E7" w:rsidRDefault="00C82172" w:rsidP="00E504F3">
      <w:pPr>
        <w:numPr>
          <w:ilvl w:val="0"/>
          <w:numId w:val="3"/>
        </w:numPr>
        <w:spacing w:before="240" w:after="240"/>
        <w:rPr>
          <w:rFonts w:cs="Arial"/>
        </w:rPr>
      </w:pPr>
      <w:r w:rsidRPr="008138E7">
        <w:rPr>
          <w:rFonts w:cs="Arial"/>
        </w:rPr>
        <w:t>All prices are to be shown excluding VAT.</w:t>
      </w:r>
    </w:p>
    <w:p w14:paraId="3D9B538C" w14:textId="77777777" w:rsidR="00C82172" w:rsidRPr="008138E7" w:rsidRDefault="00C82172" w:rsidP="00F23018">
      <w:pPr>
        <w:keepNext/>
        <w:spacing w:before="360"/>
        <w:rPr>
          <w:rFonts w:cs="Arial"/>
        </w:rPr>
      </w:pPr>
      <w:r w:rsidRPr="008138E7">
        <w:rPr>
          <w:rFonts w:cs="Arial"/>
          <w:b/>
          <w:bCs/>
        </w:rPr>
        <w:lastRenderedPageBreak/>
        <w:t>Payment Profile</w:t>
      </w:r>
    </w:p>
    <w:p w14:paraId="0AE104FE" w14:textId="77777777" w:rsidR="00C82172" w:rsidRPr="008138E7" w:rsidRDefault="00C82172" w:rsidP="00E504F3">
      <w:pPr>
        <w:pStyle w:val="ListParagraph"/>
        <w:numPr>
          <w:ilvl w:val="0"/>
          <w:numId w:val="3"/>
        </w:numPr>
        <w:spacing w:after="240"/>
        <w:contextualSpacing w:val="0"/>
        <w:rPr>
          <w:rFonts w:cs="Arial"/>
        </w:rPr>
      </w:pPr>
      <w:r w:rsidRPr="008138E7">
        <w:rPr>
          <w:rFonts w:cs="Arial"/>
          <w:bCs/>
        </w:rPr>
        <w:t>Bidders are required to specify a payment profile that shall show when payments will be due in accordance with the Council’s payment terms</w:t>
      </w:r>
      <w:r w:rsidR="00B72A00" w:rsidRPr="008138E7">
        <w:rPr>
          <w:rFonts w:cs="Arial"/>
          <w:bCs/>
        </w:rPr>
        <w:t xml:space="preserve"> (Clause 16 of the Draft Agreement)</w:t>
      </w:r>
      <w:r w:rsidRPr="008138E7">
        <w:rPr>
          <w:rFonts w:cs="Arial"/>
          <w:bCs/>
        </w:rPr>
        <w:t xml:space="preserve">. Bidders should use the table template below to specify the milestone payments that will be applied in accordance with the Bidder’s proposed implementation plan. </w:t>
      </w:r>
    </w:p>
    <w:tbl>
      <w:tblPr>
        <w:tblW w:w="4732"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245"/>
        <w:gridCol w:w="4001"/>
        <w:gridCol w:w="2091"/>
        <w:gridCol w:w="2091"/>
      </w:tblGrid>
      <w:tr w:rsidR="00C82172" w:rsidRPr="008138E7" w14:paraId="11A57016" w14:textId="77777777" w:rsidTr="00C82172">
        <w:trPr>
          <w:trHeight w:val="536"/>
          <w:tblHeader/>
        </w:trPr>
        <w:tc>
          <w:tcPr>
            <w:tcW w:w="660" w:type="pct"/>
            <w:shd w:val="clear" w:color="auto" w:fill="D9D9D9" w:themeFill="background1" w:themeFillShade="D9"/>
            <w:vAlign w:val="bottom"/>
          </w:tcPr>
          <w:p w14:paraId="758943A9" w14:textId="77777777" w:rsidR="00C82172" w:rsidRPr="008138E7" w:rsidRDefault="00C82172" w:rsidP="00773826">
            <w:pPr>
              <w:keepNext/>
              <w:adjustRightInd w:val="0"/>
              <w:spacing w:after="0"/>
              <w:jc w:val="center"/>
              <w:rPr>
                <w:rFonts w:eastAsia="STZhongsong" w:cs="Arial"/>
                <w:b/>
                <w:bCs/>
                <w:color w:val="000000"/>
                <w:kern w:val="28"/>
                <w:sz w:val="20"/>
                <w:lang w:eastAsia="zh-CN"/>
              </w:rPr>
            </w:pPr>
            <w:r w:rsidRPr="008138E7">
              <w:rPr>
                <w:rFonts w:eastAsia="STZhongsong" w:cs="Arial"/>
                <w:b/>
                <w:bCs/>
                <w:color w:val="000000"/>
                <w:kern w:val="28"/>
                <w:sz w:val="20"/>
                <w:lang w:eastAsia="zh-CN"/>
              </w:rPr>
              <w:t>Milestone Number</w:t>
            </w:r>
          </w:p>
        </w:tc>
        <w:tc>
          <w:tcPr>
            <w:tcW w:w="2122" w:type="pct"/>
            <w:shd w:val="clear" w:color="auto" w:fill="D9D9D9" w:themeFill="background1" w:themeFillShade="D9"/>
            <w:vAlign w:val="bottom"/>
          </w:tcPr>
          <w:p w14:paraId="2DF59DDC" w14:textId="77777777" w:rsidR="00C82172" w:rsidRPr="008138E7" w:rsidRDefault="00C82172" w:rsidP="00773826">
            <w:pPr>
              <w:keepNext/>
              <w:adjustRightInd w:val="0"/>
              <w:spacing w:after="0"/>
              <w:jc w:val="center"/>
              <w:rPr>
                <w:rFonts w:eastAsia="STZhongsong" w:cs="Arial"/>
                <w:b/>
                <w:bCs/>
                <w:color w:val="000000"/>
                <w:kern w:val="28"/>
                <w:sz w:val="20"/>
                <w:lang w:eastAsia="zh-CN"/>
              </w:rPr>
            </w:pPr>
            <w:r w:rsidRPr="008138E7">
              <w:rPr>
                <w:rFonts w:eastAsia="STZhongsong" w:cs="Arial"/>
                <w:b/>
                <w:bCs/>
                <w:color w:val="000000"/>
                <w:kern w:val="28"/>
                <w:sz w:val="20"/>
                <w:lang w:eastAsia="zh-CN"/>
              </w:rPr>
              <w:t>Milestone Description</w:t>
            </w:r>
          </w:p>
        </w:tc>
        <w:tc>
          <w:tcPr>
            <w:tcW w:w="1109" w:type="pct"/>
            <w:shd w:val="clear" w:color="auto" w:fill="D9D9D9" w:themeFill="background1" w:themeFillShade="D9"/>
            <w:vAlign w:val="bottom"/>
          </w:tcPr>
          <w:p w14:paraId="42B5D750" w14:textId="77777777" w:rsidR="00C82172" w:rsidRPr="008138E7" w:rsidRDefault="00C82172" w:rsidP="00773826">
            <w:pPr>
              <w:keepNext/>
              <w:adjustRightInd w:val="0"/>
              <w:spacing w:after="0"/>
              <w:jc w:val="center"/>
              <w:rPr>
                <w:rFonts w:eastAsia="STZhongsong" w:cs="Arial"/>
                <w:b/>
                <w:bCs/>
                <w:color w:val="000000"/>
                <w:kern w:val="28"/>
                <w:sz w:val="20"/>
                <w:lang w:eastAsia="zh-CN"/>
              </w:rPr>
            </w:pPr>
            <w:r w:rsidRPr="008138E7">
              <w:rPr>
                <w:rFonts w:eastAsia="STZhongsong" w:cs="Arial"/>
                <w:b/>
                <w:bCs/>
                <w:color w:val="000000"/>
                <w:kern w:val="28"/>
                <w:sz w:val="20"/>
                <w:lang w:eastAsia="zh-CN"/>
              </w:rPr>
              <w:t>Testable Milestone</w:t>
            </w:r>
            <w:r w:rsidR="00B72A00" w:rsidRPr="008138E7">
              <w:rPr>
                <w:rFonts w:eastAsia="STZhongsong" w:cs="Arial"/>
                <w:b/>
                <w:bCs/>
                <w:color w:val="000000"/>
                <w:kern w:val="28"/>
                <w:sz w:val="20"/>
                <w:lang w:eastAsia="zh-CN"/>
              </w:rPr>
              <w:t xml:space="preserve"> (YES/NO)</w:t>
            </w:r>
            <w:r w:rsidRPr="008138E7">
              <w:rPr>
                <w:rFonts w:eastAsia="STZhongsong" w:cs="Arial"/>
                <w:b/>
                <w:bCs/>
                <w:color w:val="000000"/>
                <w:kern w:val="28"/>
                <w:sz w:val="20"/>
                <w:lang w:eastAsia="zh-CN"/>
              </w:rPr>
              <w:t xml:space="preserve"> </w:t>
            </w:r>
          </w:p>
        </w:tc>
        <w:tc>
          <w:tcPr>
            <w:tcW w:w="1109" w:type="pct"/>
            <w:shd w:val="clear" w:color="auto" w:fill="D9D9D9" w:themeFill="background1" w:themeFillShade="D9"/>
          </w:tcPr>
          <w:p w14:paraId="55120276" w14:textId="77777777" w:rsidR="00C82172" w:rsidRPr="008138E7" w:rsidRDefault="00C82172" w:rsidP="00C82172">
            <w:pPr>
              <w:keepNext/>
              <w:adjustRightInd w:val="0"/>
              <w:spacing w:after="0"/>
              <w:jc w:val="center"/>
              <w:rPr>
                <w:rFonts w:eastAsia="STZhongsong" w:cs="Arial"/>
                <w:b/>
                <w:bCs/>
                <w:color w:val="000000"/>
                <w:kern w:val="28"/>
                <w:sz w:val="20"/>
                <w:lang w:eastAsia="zh-CN"/>
              </w:rPr>
            </w:pPr>
            <w:r w:rsidRPr="008138E7">
              <w:rPr>
                <w:rFonts w:eastAsia="STZhongsong" w:cs="Arial"/>
                <w:b/>
                <w:bCs/>
                <w:color w:val="000000"/>
                <w:kern w:val="28"/>
                <w:sz w:val="20"/>
                <w:lang w:eastAsia="zh-CN"/>
              </w:rPr>
              <w:t>(£)</w:t>
            </w:r>
          </w:p>
          <w:p w14:paraId="2EF54003" w14:textId="77777777" w:rsidR="00C82172" w:rsidRPr="008138E7" w:rsidRDefault="00C82172" w:rsidP="00C82172">
            <w:pPr>
              <w:keepNext/>
              <w:adjustRightInd w:val="0"/>
              <w:spacing w:after="0"/>
              <w:jc w:val="center"/>
              <w:rPr>
                <w:rFonts w:eastAsia="STZhongsong" w:cs="Arial"/>
                <w:b/>
                <w:bCs/>
                <w:color w:val="000000"/>
                <w:kern w:val="28"/>
                <w:sz w:val="20"/>
                <w:lang w:eastAsia="zh-CN"/>
              </w:rPr>
            </w:pPr>
            <w:r w:rsidRPr="008138E7">
              <w:rPr>
                <w:rFonts w:eastAsia="STZhongsong" w:cs="Arial"/>
                <w:b/>
                <w:bCs/>
                <w:color w:val="000000"/>
                <w:kern w:val="28"/>
                <w:sz w:val="20"/>
                <w:lang w:eastAsia="zh-CN"/>
              </w:rPr>
              <w:t>Amount of Charge</w:t>
            </w:r>
          </w:p>
        </w:tc>
      </w:tr>
      <w:tr w:rsidR="00C82172" w:rsidRPr="008138E7" w14:paraId="1D17965D" w14:textId="77777777" w:rsidTr="00C82172">
        <w:tc>
          <w:tcPr>
            <w:tcW w:w="660" w:type="pct"/>
          </w:tcPr>
          <w:p w14:paraId="12C9A9ED"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2122" w:type="pct"/>
          </w:tcPr>
          <w:p w14:paraId="5D88A9D6"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5EE84E2F"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110C39F1" w14:textId="77777777" w:rsidR="00C82172" w:rsidRPr="008138E7" w:rsidRDefault="00C82172" w:rsidP="00773826">
            <w:pPr>
              <w:keepNext/>
              <w:adjustRightInd w:val="0"/>
              <w:spacing w:after="0"/>
              <w:jc w:val="both"/>
              <w:rPr>
                <w:rFonts w:eastAsia="STZhongsong" w:cs="Arial"/>
                <w:color w:val="000000"/>
                <w:kern w:val="28"/>
                <w:sz w:val="20"/>
                <w:lang w:eastAsia="zh-CN"/>
              </w:rPr>
            </w:pPr>
          </w:p>
        </w:tc>
      </w:tr>
      <w:tr w:rsidR="00C82172" w:rsidRPr="008138E7" w14:paraId="19672718" w14:textId="77777777" w:rsidTr="00C82172">
        <w:tc>
          <w:tcPr>
            <w:tcW w:w="660" w:type="pct"/>
          </w:tcPr>
          <w:p w14:paraId="2CF03006"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2122" w:type="pct"/>
          </w:tcPr>
          <w:p w14:paraId="156F1F8A"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63199DF0"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68CCF1DA" w14:textId="77777777" w:rsidR="00C82172" w:rsidRPr="008138E7" w:rsidRDefault="00C82172" w:rsidP="00773826">
            <w:pPr>
              <w:keepNext/>
              <w:adjustRightInd w:val="0"/>
              <w:spacing w:after="0"/>
              <w:jc w:val="both"/>
              <w:rPr>
                <w:rFonts w:eastAsia="STZhongsong" w:cs="Arial"/>
                <w:color w:val="000000"/>
                <w:kern w:val="28"/>
                <w:sz w:val="20"/>
                <w:lang w:eastAsia="zh-CN"/>
              </w:rPr>
            </w:pPr>
          </w:p>
        </w:tc>
      </w:tr>
      <w:tr w:rsidR="00C82172" w:rsidRPr="008138E7" w14:paraId="1663B40D" w14:textId="77777777" w:rsidTr="00C82172">
        <w:tc>
          <w:tcPr>
            <w:tcW w:w="660" w:type="pct"/>
          </w:tcPr>
          <w:p w14:paraId="2553709A"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2122" w:type="pct"/>
          </w:tcPr>
          <w:p w14:paraId="0D139638"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4376A6C1" w14:textId="77777777" w:rsidR="00C82172" w:rsidRPr="008138E7" w:rsidRDefault="00C82172" w:rsidP="00773826">
            <w:pPr>
              <w:keepNext/>
              <w:adjustRightInd w:val="0"/>
              <w:spacing w:after="0"/>
              <w:jc w:val="both"/>
              <w:rPr>
                <w:rFonts w:eastAsia="STZhongsong" w:cs="Arial"/>
                <w:color w:val="000000"/>
                <w:kern w:val="28"/>
                <w:sz w:val="20"/>
                <w:lang w:eastAsia="zh-CN"/>
              </w:rPr>
            </w:pPr>
          </w:p>
        </w:tc>
        <w:tc>
          <w:tcPr>
            <w:tcW w:w="1109" w:type="pct"/>
          </w:tcPr>
          <w:p w14:paraId="39E80DBC" w14:textId="77777777" w:rsidR="00C82172" w:rsidRPr="008138E7" w:rsidRDefault="00C82172" w:rsidP="00773826">
            <w:pPr>
              <w:keepNext/>
              <w:adjustRightInd w:val="0"/>
              <w:spacing w:after="0"/>
              <w:jc w:val="both"/>
              <w:rPr>
                <w:rFonts w:eastAsia="STZhongsong" w:cs="Arial"/>
                <w:color w:val="000000"/>
                <w:kern w:val="28"/>
                <w:sz w:val="20"/>
                <w:lang w:eastAsia="zh-CN"/>
              </w:rPr>
            </w:pPr>
          </w:p>
        </w:tc>
      </w:tr>
      <w:tr w:rsidR="00961F25" w:rsidRPr="008138E7" w14:paraId="49BCEE54" w14:textId="77777777" w:rsidTr="00C82172">
        <w:tc>
          <w:tcPr>
            <w:tcW w:w="660" w:type="pct"/>
          </w:tcPr>
          <w:p w14:paraId="09FF0688" w14:textId="77777777" w:rsidR="00961F25" w:rsidRPr="008138E7" w:rsidRDefault="00961F25" w:rsidP="00773826">
            <w:pPr>
              <w:keepNext/>
              <w:adjustRightInd w:val="0"/>
              <w:spacing w:after="0"/>
              <w:jc w:val="both"/>
              <w:rPr>
                <w:rFonts w:eastAsia="STZhongsong" w:cs="Arial"/>
                <w:color w:val="000000"/>
                <w:kern w:val="28"/>
                <w:sz w:val="20"/>
                <w:lang w:eastAsia="zh-CN"/>
              </w:rPr>
            </w:pPr>
          </w:p>
        </w:tc>
        <w:tc>
          <w:tcPr>
            <w:tcW w:w="2122" w:type="pct"/>
          </w:tcPr>
          <w:p w14:paraId="17AA3E8A" w14:textId="77777777" w:rsidR="00961F25" w:rsidRPr="008138E7" w:rsidRDefault="00961F25" w:rsidP="00773826">
            <w:pPr>
              <w:keepNext/>
              <w:adjustRightInd w:val="0"/>
              <w:spacing w:after="0"/>
              <w:jc w:val="both"/>
              <w:rPr>
                <w:rFonts w:eastAsia="STZhongsong" w:cs="Arial"/>
                <w:color w:val="000000"/>
                <w:kern w:val="28"/>
                <w:sz w:val="20"/>
                <w:lang w:eastAsia="zh-CN"/>
              </w:rPr>
            </w:pPr>
          </w:p>
        </w:tc>
        <w:tc>
          <w:tcPr>
            <w:tcW w:w="1109" w:type="pct"/>
          </w:tcPr>
          <w:p w14:paraId="792DF145" w14:textId="77777777" w:rsidR="00961F25" w:rsidRPr="008138E7" w:rsidRDefault="00961F25" w:rsidP="00773826">
            <w:pPr>
              <w:keepNext/>
              <w:adjustRightInd w:val="0"/>
              <w:spacing w:after="0"/>
              <w:jc w:val="both"/>
              <w:rPr>
                <w:rFonts w:eastAsia="STZhongsong" w:cs="Arial"/>
                <w:color w:val="000000"/>
                <w:kern w:val="28"/>
                <w:sz w:val="20"/>
                <w:lang w:eastAsia="zh-CN"/>
              </w:rPr>
            </w:pPr>
          </w:p>
        </w:tc>
        <w:tc>
          <w:tcPr>
            <w:tcW w:w="1109" w:type="pct"/>
          </w:tcPr>
          <w:p w14:paraId="728DECA8" w14:textId="77777777" w:rsidR="00961F25" w:rsidRPr="008138E7" w:rsidRDefault="00961F25" w:rsidP="00773826">
            <w:pPr>
              <w:keepNext/>
              <w:adjustRightInd w:val="0"/>
              <w:spacing w:after="0"/>
              <w:jc w:val="both"/>
              <w:rPr>
                <w:rFonts w:eastAsia="STZhongsong" w:cs="Arial"/>
                <w:color w:val="000000"/>
                <w:kern w:val="28"/>
                <w:sz w:val="20"/>
                <w:lang w:eastAsia="zh-CN"/>
              </w:rPr>
            </w:pPr>
          </w:p>
        </w:tc>
      </w:tr>
    </w:tbl>
    <w:p w14:paraId="700FEBBF" w14:textId="77777777" w:rsidR="00C82172" w:rsidRPr="008138E7" w:rsidRDefault="00C82172" w:rsidP="00C82172">
      <w:pPr>
        <w:tabs>
          <w:tab w:val="left" w:pos="1133"/>
        </w:tabs>
        <w:spacing w:before="360"/>
        <w:rPr>
          <w:rFonts w:cs="Arial"/>
          <w:b/>
          <w:bCs/>
        </w:rPr>
      </w:pPr>
      <w:r w:rsidRPr="008138E7">
        <w:rPr>
          <w:rFonts w:cs="Arial"/>
          <w:b/>
          <w:bCs/>
        </w:rPr>
        <w:t>Service Credits</w:t>
      </w:r>
    </w:p>
    <w:p w14:paraId="2DD3F96C" w14:textId="77777777" w:rsidR="00C82172" w:rsidRPr="008138E7" w:rsidRDefault="00C82172" w:rsidP="00E504F3">
      <w:pPr>
        <w:pStyle w:val="ListParagraph"/>
        <w:numPr>
          <w:ilvl w:val="0"/>
          <w:numId w:val="3"/>
        </w:numPr>
        <w:spacing w:after="240"/>
        <w:contextualSpacing w:val="0"/>
        <w:rPr>
          <w:rFonts w:cs="Arial"/>
        </w:rPr>
      </w:pPr>
      <w:r w:rsidRPr="008138E7">
        <w:rPr>
          <w:rFonts w:cs="Arial"/>
        </w:rPr>
        <w:t xml:space="preserve">Tenderers are required to include details of the service credits that will be payable for failure to meet </w:t>
      </w:r>
      <w:r w:rsidR="00B72A00" w:rsidRPr="008138E7">
        <w:rPr>
          <w:rFonts w:cs="Arial"/>
        </w:rPr>
        <w:t>agreed operating service levels specified in their proposed Service Level Agreement (SLA).</w:t>
      </w:r>
    </w:p>
    <w:p w14:paraId="3814619A" w14:textId="77777777" w:rsidR="00C82172" w:rsidRPr="008138E7" w:rsidRDefault="00DD3DBD" w:rsidP="00C82172">
      <w:pPr>
        <w:spacing w:before="360"/>
        <w:rPr>
          <w:rFonts w:cs="Arial"/>
          <w:b/>
        </w:rPr>
      </w:pPr>
      <w:r>
        <w:rPr>
          <w:rFonts w:cs="Arial"/>
          <w:b/>
        </w:rPr>
        <w:t xml:space="preserve">Allerdale </w:t>
      </w:r>
      <w:r w:rsidR="00C82172" w:rsidRPr="008138E7">
        <w:rPr>
          <w:rFonts w:cs="Arial"/>
          <w:b/>
        </w:rPr>
        <w:t>Borough Council Internal Costs</w:t>
      </w:r>
    </w:p>
    <w:p w14:paraId="00F121B9" w14:textId="77777777" w:rsidR="00C82172" w:rsidRPr="008138E7" w:rsidRDefault="00C82172" w:rsidP="00E504F3">
      <w:pPr>
        <w:pStyle w:val="ListParagraph"/>
        <w:numPr>
          <w:ilvl w:val="0"/>
          <w:numId w:val="3"/>
        </w:numPr>
        <w:spacing w:after="240"/>
        <w:contextualSpacing w:val="0"/>
        <w:rPr>
          <w:rFonts w:cs="Arial"/>
        </w:rPr>
      </w:pPr>
      <w:r w:rsidRPr="008138E7">
        <w:rPr>
          <w:rFonts w:cs="Arial"/>
        </w:rPr>
        <w:t xml:space="preserve">Where the solution and the service require Council resources (e.g. provision of infrastructure, training facilities, communications, Council ICT staff etc.,) Bidders are required to provide the necessary detailed information to enable the Council to calculate its own internal costs in supporting the proposed solution and service over the duration of the contract.  </w:t>
      </w:r>
    </w:p>
    <w:p w14:paraId="3DA76257" w14:textId="77777777" w:rsidR="00C82172" w:rsidRPr="008138E7" w:rsidRDefault="00C82172" w:rsidP="00E504F3">
      <w:pPr>
        <w:pStyle w:val="ListParagraph"/>
        <w:numPr>
          <w:ilvl w:val="0"/>
          <w:numId w:val="3"/>
        </w:numPr>
        <w:spacing w:after="240"/>
        <w:contextualSpacing w:val="0"/>
        <w:rPr>
          <w:rFonts w:cs="Arial"/>
        </w:rPr>
      </w:pPr>
      <w:r w:rsidRPr="008138E7">
        <w:rPr>
          <w:rFonts w:cs="Arial"/>
        </w:rPr>
        <w:t>Tenderers should use the table template below to specify the Council personnel resources that shall be required for the proposed solution:</w:t>
      </w:r>
    </w:p>
    <w:tbl>
      <w:tblPr>
        <w:tblStyle w:val="TableGrid"/>
        <w:tblW w:w="9355"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1559"/>
        <w:gridCol w:w="1417"/>
        <w:gridCol w:w="1134"/>
        <w:gridCol w:w="1560"/>
        <w:gridCol w:w="1984"/>
        <w:gridCol w:w="992"/>
        <w:gridCol w:w="709"/>
      </w:tblGrid>
      <w:tr w:rsidR="00C82172" w:rsidRPr="008138E7" w14:paraId="6B24B2A7" w14:textId="77777777" w:rsidTr="00773826">
        <w:tc>
          <w:tcPr>
            <w:tcW w:w="1559" w:type="dxa"/>
            <w:vMerge w:val="restart"/>
            <w:shd w:val="clear" w:color="auto" w:fill="D9D9D9" w:themeFill="background1" w:themeFillShade="D9"/>
            <w:vAlign w:val="bottom"/>
          </w:tcPr>
          <w:p w14:paraId="59747CEC" w14:textId="77777777" w:rsidR="00C82172" w:rsidRPr="008138E7" w:rsidRDefault="00C82172" w:rsidP="00773826">
            <w:pPr>
              <w:jc w:val="center"/>
              <w:rPr>
                <w:rFonts w:cs="Arial"/>
                <w:b/>
                <w:sz w:val="20"/>
              </w:rPr>
            </w:pPr>
            <w:r w:rsidRPr="008138E7">
              <w:rPr>
                <w:rFonts w:cs="Arial"/>
                <w:b/>
                <w:sz w:val="20"/>
              </w:rPr>
              <w:t>Role</w:t>
            </w:r>
          </w:p>
        </w:tc>
        <w:tc>
          <w:tcPr>
            <w:tcW w:w="1417" w:type="dxa"/>
            <w:vMerge w:val="restart"/>
            <w:shd w:val="clear" w:color="auto" w:fill="D9D9D9" w:themeFill="background1" w:themeFillShade="D9"/>
            <w:vAlign w:val="bottom"/>
          </w:tcPr>
          <w:p w14:paraId="64E93C74" w14:textId="77777777" w:rsidR="00C82172" w:rsidRPr="008138E7" w:rsidRDefault="00C82172" w:rsidP="00773826">
            <w:pPr>
              <w:jc w:val="center"/>
              <w:rPr>
                <w:rFonts w:cs="Arial"/>
                <w:b/>
                <w:sz w:val="20"/>
              </w:rPr>
            </w:pPr>
            <w:r w:rsidRPr="008138E7">
              <w:rPr>
                <w:rFonts w:cs="Arial"/>
                <w:b/>
                <w:sz w:val="20"/>
              </w:rPr>
              <w:t>Capabilities</w:t>
            </w:r>
          </w:p>
        </w:tc>
        <w:tc>
          <w:tcPr>
            <w:tcW w:w="1134" w:type="dxa"/>
            <w:shd w:val="clear" w:color="auto" w:fill="D9D9D9" w:themeFill="background1" w:themeFillShade="D9"/>
            <w:vAlign w:val="center"/>
          </w:tcPr>
          <w:p w14:paraId="62C11C5C" w14:textId="77777777" w:rsidR="00C82172" w:rsidRPr="008138E7" w:rsidRDefault="00C82172" w:rsidP="00773826">
            <w:pPr>
              <w:jc w:val="center"/>
              <w:rPr>
                <w:rFonts w:cs="Arial"/>
                <w:b/>
                <w:sz w:val="20"/>
              </w:rPr>
            </w:pPr>
            <w:r w:rsidRPr="008138E7">
              <w:rPr>
                <w:rFonts w:cs="Arial"/>
                <w:b/>
                <w:sz w:val="20"/>
              </w:rPr>
              <w:t>Level</w:t>
            </w:r>
          </w:p>
        </w:tc>
        <w:tc>
          <w:tcPr>
            <w:tcW w:w="4536" w:type="dxa"/>
            <w:gridSpan w:val="3"/>
            <w:shd w:val="clear" w:color="auto" w:fill="D9D9D9" w:themeFill="background1" w:themeFillShade="D9"/>
          </w:tcPr>
          <w:p w14:paraId="2569D6AE" w14:textId="77777777" w:rsidR="00C82172" w:rsidRPr="008138E7" w:rsidRDefault="00C82172" w:rsidP="00773826">
            <w:pPr>
              <w:jc w:val="center"/>
              <w:rPr>
                <w:rFonts w:cs="Arial"/>
                <w:b/>
                <w:sz w:val="20"/>
              </w:rPr>
            </w:pPr>
            <w:r w:rsidRPr="008138E7">
              <w:rPr>
                <w:rFonts w:cs="Arial"/>
                <w:b/>
                <w:sz w:val="20"/>
              </w:rPr>
              <w:t>Days Required Per Key Stage</w:t>
            </w:r>
          </w:p>
        </w:tc>
        <w:tc>
          <w:tcPr>
            <w:tcW w:w="709" w:type="dxa"/>
            <w:vMerge w:val="restart"/>
            <w:shd w:val="clear" w:color="auto" w:fill="D9D9D9" w:themeFill="background1" w:themeFillShade="D9"/>
            <w:vAlign w:val="bottom"/>
          </w:tcPr>
          <w:p w14:paraId="685DA235" w14:textId="77777777" w:rsidR="00C82172" w:rsidRPr="008138E7" w:rsidRDefault="00C82172" w:rsidP="00773826">
            <w:pPr>
              <w:jc w:val="center"/>
              <w:rPr>
                <w:rFonts w:cs="Arial"/>
                <w:b/>
                <w:sz w:val="20"/>
              </w:rPr>
            </w:pPr>
            <w:r w:rsidRPr="008138E7">
              <w:rPr>
                <w:rFonts w:cs="Arial"/>
                <w:b/>
                <w:sz w:val="20"/>
              </w:rPr>
              <w:t>Total Days</w:t>
            </w:r>
          </w:p>
        </w:tc>
      </w:tr>
      <w:tr w:rsidR="00C82172" w:rsidRPr="008138E7" w14:paraId="239D3086" w14:textId="77777777" w:rsidTr="00773826">
        <w:trPr>
          <w:trHeight w:val="352"/>
        </w:trPr>
        <w:tc>
          <w:tcPr>
            <w:tcW w:w="1559" w:type="dxa"/>
            <w:vMerge/>
          </w:tcPr>
          <w:p w14:paraId="79E6A3FB" w14:textId="77777777" w:rsidR="00C82172" w:rsidRPr="008138E7" w:rsidRDefault="00C82172" w:rsidP="00773826">
            <w:pPr>
              <w:rPr>
                <w:rFonts w:cs="Arial"/>
                <w:sz w:val="20"/>
              </w:rPr>
            </w:pPr>
          </w:p>
        </w:tc>
        <w:tc>
          <w:tcPr>
            <w:tcW w:w="1417" w:type="dxa"/>
            <w:vMerge/>
          </w:tcPr>
          <w:p w14:paraId="202DC301" w14:textId="77777777" w:rsidR="00C82172" w:rsidRPr="008138E7" w:rsidRDefault="00C82172" w:rsidP="00773826">
            <w:pPr>
              <w:rPr>
                <w:rFonts w:cs="Arial"/>
                <w:sz w:val="20"/>
              </w:rPr>
            </w:pPr>
          </w:p>
        </w:tc>
        <w:tc>
          <w:tcPr>
            <w:tcW w:w="1134" w:type="dxa"/>
            <w:shd w:val="clear" w:color="auto" w:fill="D9D9D9" w:themeFill="background1" w:themeFillShade="D9"/>
            <w:vAlign w:val="bottom"/>
          </w:tcPr>
          <w:p w14:paraId="169EC9B8" w14:textId="77777777" w:rsidR="00C82172" w:rsidRPr="008138E7" w:rsidRDefault="00C82172" w:rsidP="00773826">
            <w:pPr>
              <w:jc w:val="center"/>
              <w:rPr>
                <w:rFonts w:cs="Arial"/>
                <w:b/>
                <w:sz w:val="18"/>
                <w:szCs w:val="18"/>
              </w:rPr>
            </w:pPr>
            <w:r w:rsidRPr="008138E7">
              <w:rPr>
                <w:rFonts w:cs="Arial"/>
                <w:b/>
                <w:sz w:val="18"/>
                <w:szCs w:val="18"/>
              </w:rPr>
              <w:t>Senior or</w:t>
            </w:r>
          </w:p>
          <w:p w14:paraId="64AD4ED7" w14:textId="77777777" w:rsidR="00C82172" w:rsidRPr="008138E7" w:rsidRDefault="00C82172" w:rsidP="00773826">
            <w:pPr>
              <w:jc w:val="center"/>
              <w:rPr>
                <w:rFonts w:cs="Arial"/>
                <w:b/>
                <w:sz w:val="18"/>
                <w:szCs w:val="18"/>
              </w:rPr>
            </w:pPr>
            <w:r w:rsidRPr="008138E7">
              <w:rPr>
                <w:rFonts w:cs="Arial"/>
                <w:b/>
                <w:sz w:val="18"/>
                <w:szCs w:val="18"/>
              </w:rPr>
              <w:t>Junior</w:t>
            </w:r>
          </w:p>
        </w:tc>
        <w:tc>
          <w:tcPr>
            <w:tcW w:w="1560" w:type="dxa"/>
            <w:shd w:val="clear" w:color="auto" w:fill="D9D9D9" w:themeFill="background1" w:themeFillShade="D9"/>
            <w:vAlign w:val="bottom"/>
          </w:tcPr>
          <w:p w14:paraId="67B67461" w14:textId="77777777" w:rsidR="00C82172" w:rsidRPr="008138E7" w:rsidRDefault="00C82172" w:rsidP="00773826">
            <w:pPr>
              <w:jc w:val="center"/>
              <w:rPr>
                <w:rFonts w:cs="Arial"/>
                <w:b/>
                <w:sz w:val="18"/>
                <w:szCs w:val="18"/>
              </w:rPr>
            </w:pPr>
            <w:r w:rsidRPr="008138E7">
              <w:rPr>
                <w:rFonts w:cs="Arial"/>
                <w:b/>
                <w:sz w:val="18"/>
                <w:szCs w:val="18"/>
              </w:rPr>
              <w:t>Implementation</w:t>
            </w:r>
          </w:p>
        </w:tc>
        <w:tc>
          <w:tcPr>
            <w:tcW w:w="1984" w:type="dxa"/>
            <w:shd w:val="clear" w:color="auto" w:fill="D9D9D9" w:themeFill="background1" w:themeFillShade="D9"/>
            <w:vAlign w:val="bottom"/>
          </w:tcPr>
          <w:p w14:paraId="5D9BAB1E" w14:textId="77777777" w:rsidR="00C82172" w:rsidRPr="008138E7" w:rsidRDefault="00C82172" w:rsidP="00773826">
            <w:pPr>
              <w:jc w:val="center"/>
              <w:rPr>
                <w:rFonts w:cs="Arial"/>
                <w:b/>
                <w:sz w:val="18"/>
                <w:szCs w:val="18"/>
              </w:rPr>
            </w:pPr>
            <w:r w:rsidRPr="008138E7">
              <w:rPr>
                <w:rFonts w:cs="Arial"/>
                <w:b/>
                <w:sz w:val="18"/>
                <w:szCs w:val="18"/>
              </w:rPr>
              <w:t>Operations (Business-as-Usual)</w:t>
            </w:r>
          </w:p>
        </w:tc>
        <w:tc>
          <w:tcPr>
            <w:tcW w:w="992" w:type="dxa"/>
            <w:shd w:val="clear" w:color="auto" w:fill="D9D9D9" w:themeFill="background1" w:themeFillShade="D9"/>
            <w:vAlign w:val="bottom"/>
          </w:tcPr>
          <w:p w14:paraId="38007DBC" w14:textId="77777777" w:rsidR="00C82172" w:rsidRPr="008138E7" w:rsidRDefault="00C82172" w:rsidP="00773826">
            <w:pPr>
              <w:jc w:val="center"/>
              <w:rPr>
                <w:rFonts w:cs="Arial"/>
                <w:b/>
                <w:sz w:val="18"/>
                <w:szCs w:val="18"/>
              </w:rPr>
            </w:pPr>
            <w:r w:rsidRPr="008138E7">
              <w:rPr>
                <w:rFonts w:cs="Arial"/>
                <w:b/>
                <w:sz w:val="18"/>
                <w:szCs w:val="18"/>
              </w:rPr>
              <w:t>Exit</w:t>
            </w:r>
          </w:p>
        </w:tc>
        <w:tc>
          <w:tcPr>
            <w:tcW w:w="709" w:type="dxa"/>
            <w:vMerge/>
          </w:tcPr>
          <w:p w14:paraId="05E454FD" w14:textId="77777777" w:rsidR="00C82172" w:rsidRPr="008138E7" w:rsidRDefault="00C82172" w:rsidP="00773826">
            <w:pPr>
              <w:rPr>
                <w:rFonts w:cs="Arial"/>
                <w:b/>
                <w:sz w:val="20"/>
              </w:rPr>
            </w:pPr>
          </w:p>
        </w:tc>
      </w:tr>
      <w:tr w:rsidR="00C82172" w:rsidRPr="008138E7" w14:paraId="39C09ED9" w14:textId="77777777" w:rsidTr="00773826">
        <w:tc>
          <w:tcPr>
            <w:tcW w:w="1559" w:type="dxa"/>
          </w:tcPr>
          <w:p w14:paraId="605B4A83" w14:textId="77777777" w:rsidR="00C82172" w:rsidRPr="008138E7" w:rsidRDefault="00C82172" w:rsidP="00773826">
            <w:pPr>
              <w:rPr>
                <w:rFonts w:cs="Arial"/>
                <w:sz w:val="20"/>
              </w:rPr>
            </w:pPr>
          </w:p>
        </w:tc>
        <w:tc>
          <w:tcPr>
            <w:tcW w:w="1417" w:type="dxa"/>
          </w:tcPr>
          <w:p w14:paraId="29466885" w14:textId="77777777" w:rsidR="00C82172" w:rsidRPr="008138E7" w:rsidRDefault="00C82172" w:rsidP="00773826">
            <w:pPr>
              <w:rPr>
                <w:rFonts w:cs="Arial"/>
                <w:sz w:val="20"/>
              </w:rPr>
            </w:pPr>
          </w:p>
        </w:tc>
        <w:tc>
          <w:tcPr>
            <w:tcW w:w="1134" w:type="dxa"/>
            <w:vAlign w:val="bottom"/>
          </w:tcPr>
          <w:p w14:paraId="0D24837F" w14:textId="77777777" w:rsidR="00C82172" w:rsidRPr="008138E7" w:rsidRDefault="00C82172" w:rsidP="00773826">
            <w:pPr>
              <w:jc w:val="center"/>
              <w:rPr>
                <w:rFonts w:cs="Arial"/>
                <w:b/>
                <w:sz w:val="20"/>
              </w:rPr>
            </w:pPr>
          </w:p>
        </w:tc>
        <w:tc>
          <w:tcPr>
            <w:tcW w:w="1560" w:type="dxa"/>
            <w:vAlign w:val="bottom"/>
          </w:tcPr>
          <w:p w14:paraId="4CD5560F" w14:textId="77777777" w:rsidR="00C82172" w:rsidRPr="008138E7" w:rsidRDefault="00C82172" w:rsidP="00773826">
            <w:pPr>
              <w:jc w:val="center"/>
              <w:rPr>
                <w:rFonts w:cs="Arial"/>
                <w:b/>
                <w:sz w:val="20"/>
              </w:rPr>
            </w:pPr>
          </w:p>
        </w:tc>
        <w:tc>
          <w:tcPr>
            <w:tcW w:w="1984" w:type="dxa"/>
            <w:vAlign w:val="bottom"/>
          </w:tcPr>
          <w:p w14:paraId="2F535CC2" w14:textId="77777777" w:rsidR="00C82172" w:rsidRPr="008138E7" w:rsidRDefault="00C82172" w:rsidP="00773826">
            <w:pPr>
              <w:jc w:val="center"/>
              <w:rPr>
                <w:rFonts w:cs="Arial"/>
                <w:b/>
                <w:sz w:val="20"/>
              </w:rPr>
            </w:pPr>
          </w:p>
        </w:tc>
        <w:tc>
          <w:tcPr>
            <w:tcW w:w="992" w:type="dxa"/>
            <w:vAlign w:val="bottom"/>
          </w:tcPr>
          <w:p w14:paraId="2C1A5A1E" w14:textId="77777777" w:rsidR="00C82172" w:rsidRPr="008138E7" w:rsidRDefault="00C82172" w:rsidP="00773826">
            <w:pPr>
              <w:jc w:val="center"/>
              <w:rPr>
                <w:rFonts w:cs="Arial"/>
                <w:b/>
                <w:sz w:val="20"/>
              </w:rPr>
            </w:pPr>
          </w:p>
        </w:tc>
        <w:tc>
          <w:tcPr>
            <w:tcW w:w="709" w:type="dxa"/>
          </w:tcPr>
          <w:p w14:paraId="09FFE9FF" w14:textId="77777777" w:rsidR="00C82172" w:rsidRPr="008138E7" w:rsidRDefault="00C82172" w:rsidP="00773826">
            <w:pPr>
              <w:rPr>
                <w:rFonts w:cs="Arial"/>
                <w:b/>
                <w:sz w:val="20"/>
              </w:rPr>
            </w:pPr>
          </w:p>
        </w:tc>
      </w:tr>
      <w:tr w:rsidR="00C82172" w:rsidRPr="008138E7" w14:paraId="7C7B0F68" w14:textId="77777777" w:rsidTr="00773826">
        <w:tc>
          <w:tcPr>
            <w:tcW w:w="1559" w:type="dxa"/>
          </w:tcPr>
          <w:p w14:paraId="2D9AC20D" w14:textId="77777777" w:rsidR="00C82172" w:rsidRPr="008138E7" w:rsidRDefault="00C82172" w:rsidP="00773826">
            <w:pPr>
              <w:rPr>
                <w:rFonts w:cs="Arial"/>
                <w:sz w:val="20"/>
              </w:rPr>
            </w:pPr>
          </w:p>
        </w:tc>
        <w:tc>
          <w:tcPr>
            <w:tcW w:w="1417" w:type="dxa"/>
          </w:tcPr>
          <w:p w14:paraId="251330AF" w14:textId="77777777" w:rsidR="00C82172" w:rsidRPr="008138E7" w:rsidRDefault="00C82172" w:rsidP="00773826">
            <w:pPr>
              <w:rPr>
                <w:rFonts w:cs="Arial"/>
                <w:sz w:val="20"/>
              </w:rPr>
            </w:pPr>
          </w:p>
        </w:tc>
        <w:tc>
          <w:tcPr>
            <w:tcW w:w="1134" w:type="dxa"/>
            <w:vAlign w:val="bottom"/>
          </w:tcPr>
          <w:p w14:paraId="6C3F79BF" w14:textId="77777777" w:rsidR="00C82172" w:rsidRPr="008138E7" w:rsidRDefault="00C82172" w:rsidP="00773826">
            <w:pPr>
              <w:jc w:val="center"/>
              <w:rPr>
                <w:rFonts w:cs="Arial"/>
                <w:b/>
                <w:sz w:val="20"/>
              </w:rPr>
            </w:pPr>
          </w:p>
        </w:tc>
        <w:tc>
          <w:tcPr>
            <w:tcW w:w="1560" w:type="dxa"/>
            <w:vAlign w:val="bottom"/>
          </w:tcPr>
          <w:p w14:paraId="5A2E7BDD" w14:textId="77777777" w:rsidR="00C82172" w:rsidRPr="008138E7" w:rsidRDefault="00C82172" w:rsidP="00773826">
            <w:pPr>
              <w:jc w:val="center"/>
              <w:rPr>
                <w:rFonts w:cs="Arial"/>
                <w:b/>
                <w:sz w:val="20"/>
              </w:rPr>
            </w:pPr>
          </w:p>
        </w:tc>
        <w:tc>
          <w:tcPr>
            <w:tcW w:w="1984" w:type="dxa"/>
            <w:vAlign w:val="bottom"/>
          </w:tcPr>
          <w:p w14:paraId="4452A148" w14:textId="77777777" w:rsidR="00C82172" w:rsidRPr="008138E7" w:rsidRDefault="00C82172" w:rsidP="00773826">
            <w:pPr>
              <w:jc w:val="center"/>
              <w:rPr>
                <w:rFonts w:cs="Arial"/>
                <w:b/>
                <w:sz w:val="20"/>
              </w:rPr>
            </w:pPr>
          </w:p>
        </w:tc>
        <w:tc>
          <w:tcPr>
            <w:tcW w:w="992" w:type="dxa"/>
            <w:vAlign w:val="bottom"/>
          </w:tcPr>
          <w:p w14:paraId="31021263" w14:textId="77777777" w:rsidR="00C82172" w:rsidRPr="008138E7" w:rsidRDefault="00C82172" w:rsidP="00773826">
            <w:pPr>
              <w:jc w:val="center"/>
              <w:rPr>
                <w:rFonts w:cs="Arial"/>
                <w:b/>
                <w:sz w:val="20"/>
              </w:rPr>
            </w:pPr>
          </w:p>
        </w:tc>
        <w:tc>
          <w:tcPr>
            <w:tcW w:w="709" w:type="dxa"/>
          </w:tcPr>
          <w:p w14:paraId="37882187" w14:textId="77777777" w:rsidR="00C82172" w:rsidRPr="008138E7" w:rsidRDefault="00C82172" w:rsidP="00773826">
            <w:pPr>
              <w:rPr>
                <w:rFonts w:cs="Arial"/>
                <w:b/>
                <w:sz w:val="20"/>
              </w:rPr>
            </w:pPr>
          </w:p>
        </w:tc>
      </w:tr>
      <w:tr w:rsidR="00C82172" w:rsidRPr="008138E7" w14:paraId="7B34D461" w14:textId="77777777" w:rsidTr="00773826">
        <w:tc>
          <w:tcPr>
            <w:tcW w:w="1559" w:type="dxa"/>
          </w:tcPr>
          <w:p w14:paraId="180B010B" w14:textId="77777777" w:rsidR="00C82172" w:rsidRPr="008138E7" w:rsidRDefault="00C82172" w:rsidP="00773826">
            <w:pPr>
              <w:rPr>
                <w:rFonts w:cs="Arial"/>
                <w:sz w:val="20"/>
              </w:rPr>
            </w:pPr>
          </w:p>
        </w:tc>
        <w:tc>
          <w:tcPr>
            <w:tcW w:w="1417" w:type="dxa"/>
          </w:tcPr>
          <w:p w14:paraId="7933CB00" w14:textId="77777777" w:rsidR="00C82172" w:rsidRPr="008138E7" w:rsidRDefault="00C82172" w:rsidP="00773826">
            <w:pPr>
              <w:rPr>
                <w:rFonts w:cs="Arial"/>
                <w:sz w:val="20"/>
              </w:rPr>
            </w:pPr>
          </w:p>
        </w:tc>
        <w:tc>
          <w:tcPr>
            <w:tcW w:w="1134" w:type="dxa"/>
            <w:vAlign w:val="bottom"/>
          </w:tcPr>
          <w:p w14:paraId="52FFAE31" w14:textId="77777777" w:rsidR="00C82172" w:rsidRPr="008138E7" w:rsidRDefault="00C82172" w:rsidP="00773826">
            <w:pPr>
              <w:jc w:val="center"/>
              <w:rPr>
                <w:rFonts w:cs="Arial"/>
                <w:b/>
                <w:sz w:val="20"/>
              </w:rPr>
            </w:pPr>
          </w:p>
        </w:tc>
        <w:tc>
          <w:tcPr>
            <w:tcW w:w="1560" w:type="dxa"/>
            <w:vAlign w:val="bottom"/>
          </w:tcPr>
          <w:p w14:paraId="35CA7CEC" w14:textId="77777777" w:rsidR="00C82172" w:rsidRPr="008138E7" w:rsidRDefault="00C82172" w:rsidP="00773826">
            <w:pPr>
              <w:jc w:val="center"/>
              <w:rPr>
                <w:rFonts w:cs="Arial"/>
                <w:b/>
                <w:sz w:val="20"/>
              </w:rPr>
            </w:pPr>
          </w:p>
        </w:tc>
        <w:tc>
          <w:tcPr>
            <w:tcW w:w="1984" w:type="dxa"/>
            <w:vAlign w:val="bottom"/>
          </w:tcPr>
          <w:p w14:paraId="34272B86" w14:textId="77777777" w:rsidR="00C82172" w:rsidRPr="008138E7" w:rsidRDefault="00C82172" w:rsidP="00773826">
            <w:pPr>
              <w:jc w:val="center"/>
              <w:rPr>
                <w:rFonts w:cs="Arial"/>
                <w:b/>
                <w:sz w:val="20"/>
              </w:rPr>
            </w:pPr>
          </w:p>
        </w:tc>
        <w:tc>
          <w:tcPr>
            <w:tcW w:w="992" w:type="dxa"/>
            <w:vAlign w:val="bottom"/>
          </w:tcPr>
          <w:p w14:paraId="5DBD7996" w14:textId="77777777" w:rsidR="00C82172" w:rsidRPr="008138E7" w:rsidRDefault="00C82172" w:rsidP="00773826">
            <w:pPr>
              <w:jc w:val="center"/>
              <w:rPr>
                <w:rFonts w:cs="Arial"/>
                <w:b/>
                <w:sz w:val="20"/>
              </w:rPr>
            </w:pPr>
          </w:p>
        </w:tc>
        <w:tc>
          <w:tcPr>
            <w:tcW w:w="709" w:type="dxa"/>
          </w:tcPr>
          <w:p w14:paraId="48EE5B64" w14:textId="77777777" w:rsidR="00C82172" w:rsidRPr="008138E7" w:rsidRDefault="00C82172" w:rsidP="00773826">
            <w:pPr>
              <w:rPr>
                <w:rFonts w:cs="Arial"/>
                <w:b/>
                <w:sz w:val="20"/>
              </w:rPr>
            </w:pPr>
          </w:p>
        </w:tc>
      </w:tr>
      <w:tr w:rsidR="00864486" w:rsidRPr="008138E7" w14:paraId="1EC048CE" w14:textId="77777777" w:rsidTr="00773826">
        <w:tc>
          <w:tcPr>
            <w:tcW w:w="1559" w:type="dxa"/>
          </w:tcPr>
          <w:p w14:paraId="34C49143" w14:textId="77777777" w:rsidR="00864486" w:rsidRPr="008138E7" w:rsidRDefault="00864486" w:rsidP="00773826">
            <w:pPr>
              <w:rPr>
                <w:rFonts w:cs="Arial"/>
                <w:sz w:val="20"/>
              </w:rPr>
            </w:pPr>
          </w:p>
        </w:tc>
        <w:tc>
          <w:tcPr>
            <w:tcW w:w="1417" w:type="dxa"/>
          </w:tcPr>
          <w:p w14:paraId="74059346" w14:textId="77777777" w:rsidR="00864486" w:rsidRPr="008138E7" w:rsidRDefault="00864486" w:rsidP="00773826">
            <w:pPr>
              <w:rPr>
                <w:rFonts w:cs="Arial"/>
                <w:sz w:val="20"/>
              </w:rPr>
            </w:pPr>
          </w:p>
        </w:tc>
        <w:tc>
          <w:tcPr>
            <w:tcW w:w="1134" w:type="dxa"/>
            <w:vAlign w:val="bottom"/>
          </w:tcPr>
          <w:p w14:paraId="14EFDFC4" w14:textId="77777777" w:rsidR="00864486" w:rsidRPr="008138E7" w:rsidRDefault="00864486" w:rsidP="00773826">
            <w:pPr>
              <w:jc w:val="center"/>
              <w:rPr>
                <w:rFonts w:cs="Arial"/>
                <w:b/>
                <w:sz w:val="20"/>
              </w:rPr>
            </w:pPr>
          </w:p>
        </w:tc>
        <w:tc>
          <w:tcPr>
            <w:tcW w:w="1560" w:type="dxa"/>
            <w:vAlign w:val="bottom"/>
          </w:tcPr>
          <w:p w14:paraId="51681514" w14:textId="77777777" w:rsidR="00864486" w:rsidRPr="008138E7" w:rsidRDefault="00864486" w:rsidP="00773826">
            <w:pPr>
              <w:jc w:val="center"/>
              <w:rPr>
                <w:rFonts w:cs="Arial"/>
                <w:b/>
                <w:sz w:val="20"/>
              </w:rPr>
            </w:pPr>
          </w:p>
        </w:tc>
        <w:tc>
          <w:tcPr>
            <w:tcW w:w="1984" w:type="dxa"/>
            <w:vAlign w:val="bottom"/>
          </w:tcPr>
          <w:p w14:paraId="20FD86EB" w14:textId="77777777" w:rsidR="00864486" w:rsidRPr="008138E7" w:rsidRDefault="00864486" w:rsidP="00773826">
            <w:pPr>
              <w:jc w:val="center"/>
              <w:rPr>
                <w:rFonts w:cs="Arial"/>
                <w:b/>
                <w:sz w:val="20"/>
              </w:rPr>
            </w:pPr>
          </w:p>
        </w:tc>
        <w:tc>
          <w:tcPr>
            <w:tcW w:w="992" w:type="dxa"/>
            <w:vAlign w:val="bottom"/>
          </w:tcPr>
          <w:p w14:paraId="392DB95E" w14:textId="77777777" w:rsidR="00864486" w:rsidRPr="008138E7" w:rsidRDefault="00864486" w:rsidP="00773826">
            <w:pPr>
              <w:jc w:val="center"/>
              <w:rPr>
                <w:rFonts w:cs="Arial"/>
                <w:b/>
                <w:sz w:val="20"/>
              </w:rPr>
            </w:pPr>
          </w:p>
        </w:tc>
        <w:tc>
          <w:tcPr>
            <w:tcW w:w="709" w:type="dxa"/>
          </w:tcPr>
          <w:p w14:paraId="2A2D1661" w14:textId="77777777" w:rsidR="00864486" w:rsidRPr="008138E7" w:rsidRDefault="00864486" w:rsidP="00773826">
            <w:pPr>
              <w:rPr>
                <w:rFonts w:cs="Arial"/>
                <w:b/>
                <w:sz w:val="20"/>
              </w:rPr>
            </w:pPr>
          </w:p>
        </w:tc>
      </w:tr>
    </w:tbl>
    <w:p w14:paraId="51B5B7D7" w14:textId="77777777" w:rsidR="00864486" w:rsidRPr="008138E7" w:rsidRDefault="00864486" w:rsidP="00864486">
      <w:pPr>
        <w:spacing w:before="240"/>
        <w:rPr>
          <w:rFonts w:cs="Arial"/>
          <w:b/>
        </w:rPr>
      </w:pPr>
      <w:r w:rsidRPr="008138E7">
        <w:rPr>
          <w:rFonts w:cs="Arial"/>
          <w:b/>
        </w:rPr>
        <w:t>Pricing Assumptions</w:t>
      </w:r>
    </w:p>
    <w:p w14:paraId="435A8501" w14:textId="77777777" w:rsidR="00864486" w:rsidRPr="008138E7" w:rsidRDefault="00864486" w:rsidP="00E504F3">
      <w:pPr>
        <w:pStyle w:val="ListParagraph"/>
        <w:numPr>
          <w:ilvl w:val="0"/>
          <w:numId w:val="3"/>
        </w:numPr>
        <w:contextualSpacing w:val="0"/>
        <w:rPr>
          <w:rFonts w:cs="Arial"/>
        </w:rPr>
      </w:pPr>
      <w:r w:rsidRPr="008138E7">
        <w:rPr>
          <w:rFonts w:cs="Arial"/>
        </w:rPr>
        <w:t>Bidders should provide details of any pricing assumptions made and additional information to support their pricing calculations.</w:t>
      </w:r>
    </w:p>
    <w:p w14:paraId="02AD3F4C" w14:textId="77777777" w:rsidR="004414C6" w:rsidRPr="008138E7" w:rsidRDefault="004414C6" w:rsidP="00F902D9">
      <w:pPr>
        <w:keepNext/>
        <w:spacing w:before="240"/>
        <w:rPr>
          <w:rFonts w:cs="Arial"/>
          <w:b/>
        </w:rPr>
      </w:pPr>
      <w:r w:rsidRPr="008138E7">
        <w:rPr>
          <w:rFonts w:cs="Arial"/>
          <w:b/>
        </w:rPr>
        <w:lastRenderedPageBreak/>
        <w:t>Development</w:t>
      </w:r>
    </w:p>
    <w:p w14:paraId="4B620879" w14:textId="77777777" w:rsidR="004414C6" w:rsidRPr="008138E7" w:rsidRDefault="00A10CA6" w:rsidP="00E504F3">
      <w:pPr>
        <w:pStyle w:val="ListParagraph"/>
        <w:numPr>
          <w:ilvl w:val="0"/>
          <w:numId w:val="3"/>
        </w:numPr>
        <w:contextualSpacing w:val="0"/>
        <w:rPr>
          <w:rFonts w:cs="Arial"/>
        </w:rPr>
      </w:pPr>
      <w:r w:rsidRPr="008138E7">
        <w:rPr>
          <w:rFonts w:cs="Arial"/>
        </w:rPr>
        <w:t>Bidders are required to p</w:t>
      </w:r>
      <w:r w:rsidR="00FD5231" w:rsidRPr="008138E7">
        <w:rPr>
          <w:rFonts w:cs="Arial"/>
        </w:rPr>
        <w:t xml:space="preserve">rovide a summary statement listing all the developments (planned and bespoke) included in the tender response. Details should include </w:t>
      </w:r>
      <w:r w:rsidR="00F23018">
        <w:rPr>
          <w:rFonts w:cs="Arial"/>
        </w:rPr>
        <w:t>a</w:t>
      </w:r>
      <w:r w:rsidR="00FD5231" w:rsidRPr="008138E7">
        <w:rPr>
          <w:rFonts w:cs="Arial"/>
        </w:rPr>
        <w:t xml:space="preserve"> description of the development, planned delivery date, one-off and on-going costs, and confirmation that the development is included in the tendered price or is an additional future cost.</w:t>
      </w:r>
    </w:p>
    <w:p w14:paraId="0AEBD6D7" w14:textId="77777777" w:rsidR="00864486" w:rsidRPr="008138E7" w:rsidRDefault="00864486" w:rsidP="00FD5231">
      <w:pPr>
        <w:keepNext/>
        <w:spacing w:before="240"/>
        <w:rPr>
          <w:rFonts w:cs="Arial"/>
        </w:rPr>
      </w:pPr>
      <w:r w:rsidRPr="008138E7">
        <w:rPr>
          <w:rFonts w:cs="Arial"/>
          <w:b/>
        </w:rPr>
        <w:t>Annual Maintenance and Support Services</w:t>
      </w:r>
    </w:p>
    <w:p w14:paraId="149DA829" w14:textId="77777777" w:rsidR="00864486" w:rsidRPr="008138E7" w:rsidRDefault="00864486" w:rsidP="00E504F3">
      <w:pPr>
        <w:pStyle w:val="ListParagraph"/>
        <w:numPr>
          <w:ilvl w:val="0"/>
          <w:numId w:val="3"/>
        </w:numPr>
        <w:contextualSpacing w:val="0"/>
        <w:rPr>
          <w:rFonts w:cs="Arial"/>
        </w:rPr>
      </w:pPr>
      <w:r w:rsidRPr="008138E7">
        <w:rPr>
          <w:rFonts w:cs="Arial"/>
        </w:rPr>
        <w:t xml:space="preserve">Bidders are required to provide details of the annual maintenance and support services </w:t>
      </w:r>
      <w:r w:rsidR="00FD5231" w:rsidRPr="008138E7">
        <w:rPr>
          <w:rFonts w:cs="Arial"/>
        </w:rPr>
        <w:t xml:space="preserve">(e.g. service desk, account management, version upgrades etc.,) </w:t>
      </w:r>
      <w:r w:rsidRPr="008138E7">
        <w:rPr>
          <w:rFonts w:cs="Arial"/>
        </w:rPr>
        <w:t xml:space="preserve">stating what it is included in </w:t>
      </w:r>
      <w:r w:rsidR="006C76E9" w:rsidRPr="008138E7">
        <w:rPr>
          <w:rFonts w:cs="Arial"/>
        </w:rPr>
        <w:t xml:space="preserve">the </w:t>
      </w:r>
      <w:r w:rsidRPr="008138E7">
        <w:rPr>
          <w:rFonts w:cs="Arial"/>
        </w:rPr>
        <w:t>annual charges and w</w:t>
      </w:r>
      <w:r w:rsidR="006B12DE" w:rsidRPr="008138E7">
        <w:rPr>
          <w:rFonts w:cs="Arial"/>
        </w:rPr>
        <w:t>hat would be an additional cost.</w:t>
      </w:r>
    </w:p>
    <w:p w14:paraId="7F48ED41" w14:textId="77777777" w:rsidR="00864486" w:rsidRPr="008138E7" w:rsidRDefault="00864486" w:rsidP="004414C6">
      <w:pPr>
        <w:keepNext/>
        <w:spacing w:before="240"/>
        <w:rPr>
          <w:rFonts w:cs="Arial"/>
          <w:b/>
        </w:rPr>
      </w:pPr>
      <w:r w:rsidRPr="008138E7">
        <w:rPr>
          <w:rFonts w:cs="Arial"/>
          <w:b/>
        </w:rPr>
        <w:t>Software Details and Licensing Terms</w:t>
      </w:r>
    </w:p>
    <w:p w14:paraId="2BC2D7F1" w14:textId="77777777" w:rsidR="00864486" w:rsidRPr="008138E7" w:rsidRDefault="00864486" w:rsidP="00E504F3">
      <w:pPr>
        <w:numPr>
          <w:ilvl w:val="0"/>
          <w:numId w:val="3"/>
        </w:numPr>
        <w:spacing w:after="240"/>
        <w:rPr>
          <w:rFonts w:cs="Arial"/>
        </w:rPr>
      </w:pPr>
      <w:r w:rsidRPr="008138E7">
        <w:rPr>
          <w:rFonts w:cs="Arial"/>
        </w:rPr>
        <w:t>Bidders are required to provide de</w:t>
      </w:r>
      <w:r w:rsidR="006C76E9" w:rsidRPr="008138E7">
        <w:rPr>
          <w:rFonts w:cs="Arial"/>
        </w:rPr>
        <w:t xml:space="preserve">tails of the software licences, including </w:t>
      </w:r>
      <w:r w:rsidRPr="008138E7">
        <w:rPr>
          <w:rFonts w:cs="Arial"/>
        </w:rPr>
        <w:t xml:space="preserve">product usage rights and </w:t>
      </w:r>
      <w:r w:rsidR="00F23018">
        <w:rPr>
          <w:rFonts w:cs="Arial"/>
        </w:rPr>
        <w:t xml:space="preserve">unit </w:t>
      </w:r>
      <w:r w:rsidRPr="008138E7">
        <w:rPr>
          <w:rFonts w:cs="Arial"/>
        </w:rPr>
        <w:t xml:space="preserve">costs of licences </w:t>
      </w:r>
      <w:r w:rsidR="006C76E9" w:rsidRPr="008138E7">
        <w:rPr>
          <w:rFonts w:cs="Arial"/>
        </w:rPr>
        <w:t>f</w:t>
      </w:r>
      <w:r w:rsidRPr="008138E7">
        <w:rPr>
          <w:rFonts w:cs="Arial"/>
        </w:rPr>
        <w:t>or the proposed solution and contract. Where appropriate Bidders should include copies of any software licensing agreement(s)</w:t>
      </w:r>
      <w:r w:rsidR="006C76E9" w:rsidRPr="008138E7">
        <w:rPr>
          <w:rFonts w:cs="Arial"/>
        </w:rPr>
        <w:t xml:space="preserve"> in their tender submission.</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1E0" w:firstRow="1" w:lastRow="1" w:firstColumn="1" w:lastColumn="1" w:noHBand="0" w:noVBand="0"/>
      </w:tblPr>
      <w:tblGrid>
        <w:gridCol w:w="1336"/>
        <w:gridCol w:w="1336"/>
        <w:gridCol w:w="1337"/>
        <w:gridCol w:w="1336"/>
        <w:gridCol w:w="1337"/>
        <w:gridCol w:w="1539"/>
        <w:gridCol w:w="1134"/>
      </w:tblGrid>
      <w:tr w:rsidR="00864486" w:rsidRPr="008138E7" w14:paraId="5B7C7812" w14:textId="77777777" w:rsidTr="004D4B68">
        <w:trPr>
          <w:trHeight w:val="195"/>
        </w:trPr>
        <w:tc>
          <w:tcPr>
            <w:tcW w:w="9355" w:type="dxa"/>
            <w:gridSpan w:val="7"/>
            <w:shd w:val="clear" w:color="auto" w:fill="F2F2F2" w:themeFill="background1" w:themeFillShade="F2"/>
            <w:vAlign w:val="center"/>
          </w:tcPr>
          <w:p w14:paraId="6CE2FFCE" w14:textId="77777777" w:rsidR="00864486" w:rsidRPr="008138E7" w:rsidRDefault="00864486" w:rsidP="004D4B68">
            <w:pPr>
              <w:widowControl w:val="0"/>
              <w:tabs>
                <w:tab w:val="left" w:pos="851"/>
              </w:tabs>
              <w:spacing w:after="0"/>
              <w:outlineLvl w:val="0"/>
              <w:rPr>
                <w:rFonts w:cs="Arial"/>
                <w:b/>
                <w:bCs/>
                <w:sz w:val="20"/>
              </w:rPr>
            </w:pPr>
            <w:r w:rsidRPr="008138E7">
              <w:rPr>
                <w:rFonts w:cs="Arial"/>
                <w:b/>
                <w:bCs/>
                <w:sz w:val="20"/>
              </w:rPr>
              <w:t>Provider Software</w:t>
            </w:r>
          </w:p>
        </w:tc>
      </w:tr>
      <w:tr w:rsidR="00864486" w:rsidRPr="008138E7" w14:paraId="5E66F386" w14:textId="77777777" w:rsidTr="004D4B68">
        <w:trPr>
          <w:trHeight w:val="195"/>
        </w:trPr>
        <w:tc>
          <w:tcPr>
            <w:tcW w:w="1336" w:type="dxa"/>
            <w:shd w:val="clear" w:color="auto" w:fill="F2F2F2" w:themeFill="background1" w:themeFillShade="F2"/>
            <w:vAlign w:val="bottom"/>
          </w:tcPr>
          <w:p w14:paraId="51173CA7"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Software</w:t>
            </w:r>
          </w:p>
        </w:tc>
        <w:tc>
          <w:tcPr>
            <w:tcW w:w="1336" w:type="dxa"/>
            <w:shd w:val="clear" w:color="auto" w:fill="F2F2F2" w:themeFill="background1" w:themeFillShade="F2"/>
            <w:vAlign w:val="bottom"/>
          </w:tcPr>
          <w:p w14:paraId="037EC503"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Licence Type</w:t>
            </w:r>
          </w:p>
        </w:tc>
        <w:tc>
          <w:tcPr>
            <w:tcW w:w="1337" w:type="dxa"/>
            <w:shd w:val="clear" w:color="auto" w:fill="F2F2F2" w:themeFill="background1" w:themeFillShade="F2"/>
            <w:vAlign w:val="bottom"/>
          </w:tcPr>
          <w:p w14:paraId="3158BE9C"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Vendor</w:t>
            </w:r>
          </w:p>
        </w:tc>
        <w:tc>
          <w:tcPr>
            <w:tcW w:w="1336" w:type="dxa"/>
            <w:shd w:val="clear" w:color="auto" w:fill="F2F2F2" w:themeFill="background1" w:themeFillShade="F2"/>
            <w:vAlign w:val="bottom"/>
          </w:tcPr>
          <w:p w14:paraId="34953B31"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Purpose</w:t>
            </w:r>
          </w:p>
        </w:tc>
        <w:tc>
          <w:tcPr>
            <w:tcW w:w="1337" w:type="dxa"/>
            <w:shd w:val="clear" w:color="auto" w:fill="F2F2F2" w:themeFill="background1" w:themeFillShade="F2"/>
            <w:vAlign w:val="bottom"/>
          </w:tcPr>
          <w:p w14:paraId="5C0C9C71"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Number of Licences</w:t>
            </w:r>
          </w:p>
        </w:tc>
        <w:tc>
          <w:tcPr>
            <w:tcW w:w="1539" w:type="dxa"/>
            <w:shd w:val="clear" w:color="auto" w:fill="F2F2F2" w:themeFill="background1" w:themeFillShade="F2"/>
            <w:vAlign w:val="bottom"/>
          </w:tcPr>
          <w:p w14:paraId="6ADA8C7D"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Restrictions</w:t>
            </w:r>
          </w:p>
        </w:tc>
        <w:tc>
          <w:tcPr>
            <w:tcW w:w="1134" w:type="dxa"/>
            <w:shd w:val="clear" w:color="auto" w:fill="F2F2F2" w:themeFill="background1" w:themeFillShade="F2"/>
            <w:vAlign w:val="bottom"/>
          </w:tcPr>
          <w:p w14:paraId="5D4C97C3" w14:textId="77777777" w:rsidR="00864486" w:rsidRPr="008138E7" w:rsidRDefault="00E47633" w:rsidP="004D4B68">
            <w:pPr>
              <w:widowControl w:val="0"/>
              <w:tabs>
                <w:tab w:val="left" w:pos="851"/>
              </w:tabs>
              <w:spacing w:after="0"/>
              <w:jc w:val="center"/>
              <w:outlineLvl w:val="0"/>
              <w:rPr>
                <w:rFonts w:cs="Arial"/>
                <w:b/>
                <w:bCs/>
                <w:sz w:val="20"/>
              </w:rPr>
            </w:pPr>
            <w:r w:rsidRPr="008138E7">
              <w:rPr>
                <w:rFonts w:cs="Arial"/>
                <w:b/>
                <w:bCs/>
                <w:sz w:val="20"/>
              </w:rPr>
              <w:t xml:space="preserve">Unit </w:t>
            </w:r>
            <w:r w:rsidR="00864486" w:rsidRPr="008138E7">
              <w:rPr>
                <w:rFonts w:cs="Arial"/>
                <w:b/>
                <w:bCs/>
                <w:sz w:val="20"/>
              </w:rPr>
              <w:t>Cost(£)</w:t>
            </w:r>
          </w:p>
        </w:tc>
      </w:tr>
      <w:tr w:rsidR="00864486" w:rsidRPr="008138E7" w14:paraId="451D1316" w14:textId="77777777" w:rsidTr="004D4B68">
        <w:trPr>
          <w:trHeight w:val="192"/>
        </w:trPr>
        <w:tc>
          <w:tcPr>
            <w:tcW w:w="1336" w:type="dxa"/>
            <w:shd w:val="clear" w:color="auto" w:fill="auto"/>
          </w:tcPr>
          <w:p w14:paraId="2E9933CC"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4664E3F6"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278A3FD1"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7DBEFA88"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229E29CC"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28B62A4A"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6F810EAE"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2B196D43" w14:textId="77777777" w:rsidTr="004D4B68">
        <w:trPr>
          <w:trHeight w:val="192"/>
        </w:trPr>
        <w:tc>
          <w:tcPr>
            <w:tcW w:w="1336" w:type="dxa"/>
            <w:shd w:val="clear" w:color="auto" w:fill="auto"/>
          </w:tcPr>
          <w:p w14:paraId="0771FFCC"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3B6EEF8E"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29E8E823"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671E607A"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13681964"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1BA2C87A"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4EF1BE2C"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505996A1" w14:textId="77777777" w:rsidTr="004D4B68">
        <w:trPr>
          <w:trHeight w:val="192"/>
        </w:trPr>
        <w:tc>
          <w:tcPr>
            <w:tcW w:w="1336" w:type="dxa"/>
            <w:shd w:val="clear" w:color="auto" w:fill="auto"/>
          </w:tcPr>
          <w:p w14:paraId="09815D90"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42EF15F5"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692A3E21"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149E67EF"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1C05FD8A"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2CDC5613"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1BDEE08F" w14:textId="77777777" w:rsidR="00864486" w:rsidRPr="008138E7" w:rsidRDefault="00864486" w:rsidP="004D4B68">
            <w:pPr>
              <w:widowControl w:val="0"/>
              <w:tabs>
                <w:tab w:val="left" w:pos="851"/>
              </w:tabs>
              <w:spacing w:after="0"/>
              <w:outlineLvl w:val="0"/>
              <w:rPr>
                <w:rFonts w:cs="Arial"/>
                <w:b/>
                <w:bCs/>
                <w:sz w:val="20"/>
              </w:rPr>
            </w:pPr>
          </w:p>
        </w:tc>
      </w:tr>
      <w:tr w:rsidR="006C76E9" w:rsidRPr="008138E7" w14:paraId="1C202AC3" w14:textId="77777777" w:rsidTr="004D4B68">
        <w:trPr>
          <w:trHeight w:val="192"/>
        </w:trPr>
        <w:tc>
          <w:tcPr>
            <w:tcW w:w="1336" w:type="dxa"/>
            <w:shd w:val="clear" w:color="auto" w:fill="auto"/>
          </w:tcPr>
          <w:p w14:paraId="17F47FAC"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19D2B384"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433D941D"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2C67E91D"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2966C970" w14:textId="77777777" w:rsidR="006C76E9" w:rsidRPr="008138E7" w:rsidRDefault="006C76E9" w:rsidP="004D4B68">
            <w:pPr>
              <w:widowControl w:val="0"/>
              <w:tabs>
                <w:tab w:val="left" w:pos="851"/>
              </w:tabs>
              <w:spacing w:after="0"/>
              <w:outlineLvl w:val="0"/>
              <w:rPr>
                <w:rFonts w:cs="Arial"/>
                <w:b/>
                <w:bCs/>
                <w:sz w:val="20"/>
              </w:rPr>
            </w:pPr>
          </w:p>
        </w:tc>
        <w:tc>
          <w:tcPr>
            <w:tcW w:w="1539" w:type="dxa"/>
            <w:shd w:val="clear" w:color="auto" w:fill="auto"/>
          </w:tcPr>
          <w:p w14:paraId="674AA799" w14:textId="77777777" w:rsidR="006C76E9" w:rsidRPr="008138E7" w:rsidRDefault="006C76E9" w:rsidP="004D4B68">
            <w:pPr>
              <w:widowControl w:val="0"/>
              <w:tabs>
                <w:tab w:val="left" w:pos="851"/>
              </w:tabs>
              <w:spacing w:after="0"/>
              <w:outlineLvl w:val="0"/>
              <w:rPr>
                <w:rFonts w:cs="Arial"/>
                <w:b/>
                <w:bCs/>
                <w:sz w:val="20"/>
              </w:rPr>
            </w:pPr>
          </w:p>
        </w:tc>
        <w:tc>
          <w:tcPr>
            <w:tcW w:w="1134" w:type="dxa"/>
            <w:shd w:val="clear" w:color="auto" w:fill="auto"/>
          </w:tcPr>
          <w:p w14:paraId="360C9796" w14:textId="77777777" w:rsidR="006C76E9" w:rsidRPr="008138E7" w:rsidRDefault="006C76E9" w:rsidP="004D4B68">
            <w:pPr>
              <w:widowControl w:val="0"/>
              <w:tabs>
                <w:tab w:val="left" w:pos="851"/>
              </w:tabs>
              <w:spacing w:after="0"/>
              <w:outlineLvl w:val="0"/>
              <w:rPr>
                <w:rFonts w:cs="Arial"/>
                <w:b/>
                <w:bCs/>
                <w:sz w:val="20"/>
              </w:rPr>
            </w:pPr>
          </w:p>
        </w:tc>
      </w:tr>
    </w:tbl>
    <w:p w14:paraId="19154971" w14:textId="77777777" w:rsidR="00864486" w:rsidRPr="008138E7" w:rsidRDefault="00864486" w:rsidP="006B12DE">
      <w:pPr>
        <w:rPr>
          <w:rFonts w:cs="Arial"/>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1E0" w:firstRow="1" w:lastRow="1" w:firstColumn="1" w:lastColumn="1" w:noHBand="0" w:noVBand="0"/>
      </w:tblPr>
      <w:tblGrid>
        <w:gridCol w:w="1336"/>
        <w:gridCol w:w="1336"/>
        <w:gridCol w:w="1337"/>
        <w:gridCol w:w="1336"/>
        <w:gridCol w:w="1337"/>
        <w:gridCol w:w="1539"/>
        <w:gridCol w:w="1134"/>
      </w:tblGrid>
      <w:tr w:rsidR="00864486" w:rsidRPr="008138E7" w14:paraId="3DA873E4" w14:textId="77777777" w:rsidTr="004D4B68">
        <w:trPr>
          <w:trHeight w:val="195"/>
        </w:trPr>
        <w:tc>
          <w:tcPr>
            <w:tcW w:w="9355" w:type="dxa"/>
            <w:gridSpan w:val="7"/>
            <w:shd w:val="clear" w:color="auto" w:fill="F2F2F2" w:themeFill="background1" w:themeFillShade="F2"/>
            <w:vAlign w:val="center"/>
          </w:tcPr>
          <w:p w14:paraId="60AF3C48" w14:textId="77777777" w:rsidR="00864486" w:rsidRPr="008138E7" w:rsidRDefault="00864486" w:rsidP="004D4B68">
            <w:pPr>
              <w:widowControl w:val="0"/>
              <w:tabs>
                <w:tab w:val="left" w:pos="851"/>
              </w:tabs>
              <w:spacing w:after="0"/>
              <w:outlineLvl w:val="0"/>
              <w:rPr>
                <w:rFonts w:cs="Arial"/>
                <w:b/>
                <w:bCs/>
                <w:sz w:val="20"/>
              </w:rPr>
            </w:pPr>
            <w:r w:rsidRPr="008138E7">
              <w:rPr>
                <w:rFonts w:cs="Arial"/>
                <w:b/>
                <w:bCs/>
                <w:sz w:val="20"/>
              </w:rPr>
              <w:t>Third Party Software</w:t>
            </w:r>
          </w:p>
        </w:tc>
      </w:tr>
      <w:tr w:rsidR="00864486" w:rsidRPr="008138E7" w14:paraId="3098F39D" w14:textId="77777777" w:rsidTr="004D4B68">
        <w:trPr>
          <w:trHeight w:val="195"/>
        </w:trPr>
        <w:tc>
          <w:tcPr>
            <w:tcW w:w="1336" w:type="dxa"/>
            <w:shd w:val="clear" w:color="auto" w:fill="F2F2F2" w:themeFill="background1" w:themeFillShade="F2"/>
            <w:vAlign w:val="bottom"/>
          </w:tcPr>
          <w:p w14:paraId="0272D496"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Software</w:t>
            </w:r>
          </w:p>
        </w:tc>
        <w:tc>
          <w:tcPr>
            <w:tcW w:w="1336" w:type="dxa"/>
            <w:shd w:val="clear" w:color="auto" w:fill="F2F2F2" w:themeFill="background1" w:themeFillShade="F2"/>
            <w:vAlign w:val="bottom"/>
          </w:tcPr>
          <w:p w14:paraId="0A524168"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Licence Type</w:t>
            </w:r>
          </w:p>
        </w:tc>
        <w:tc>
          <w:tcPr>
            <w:tcW w:w="1337" w:type="dxa"/>
            <w:shd w:val="clear" w:color="auto" w:fill="F2F2F2" w:themeFill="background1" w:themeFillShade="F2"/>
            <w:vAlign w:val="bottom"/>
          </w:tcPr>
          <w:p w14:paraId="10A3EE21"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Vendor</w:t>
            </w:r>
          </w:p>
        </w:tc>
        <w:tc>
          <w:tcPr>
            <w:tcW w:w="1336" w:type="dxa"/>
            <w:shd w:val="clear" w:color="auto" w:fill="F2F2F2" w:themeFill="background1" w:themeFillShade="F2"/>
            <w:vAlign w:val="bottom"/>
          </w:tcPr>
          <w:p w14:paraId="7BF32D0F"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Purpose</w:t>
            </w:r>
          </w:p>
        </w:tc>
        <w:tc>
          <w:tcPr>
            <w:tcW w:w="1337" w:type="dxa"/>
            <w:shd w:val="clear" w:color="auto" w:fill="F2F2F2" w:themeFill="background1" w:themeFillShade="F2"/>
            <w:vAlign w:val="bottom"/>
          </w:tcPr>
          <w:p w14:paraId="3B149B89"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Number of Licences</w:t>
            </w:r>
          </w:p>
        </w:tc>
        <w:tc>
          <w:tcPr>
            <w:tcW w:w="1539" w:type="dxa"/>
            <w:shd w:val="clear" w:color="auto" w:fill="F2F2F2" w:themeFill="background1" w:themeFillShade="F2"/>
            <w:vAlign w:val="bottom"/>
          </w:tcPr>
          <w:p w14:paraId="209FBB67"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Restrictions</w:t>
            </w:r>
          </w:p>
        </w:tc>
        <w:tc>
          <w:tcPr>
            <w:tcW w:w="1134" w:type="dxa"/>
            <w:shd w:val="clear" w:color="auto" w:fill="F2F2F2" w:themeFill="background1" w:themeFillShade="F2"/>
            <w:vAlign w:val="bottom"/>
          </w:tcPr>
          <w:p w14:paraId="2AE50FB9" w14:textId="77777777" w:rsidR="00864486" w:rsidRPr="008138E7" w:rsidRDefault="00E47633" w:rsidP="004D4B68">
            <w:pPr>
              <w:widowControl w:val="0"/>
              <w:tabs>
                <w:tab w:val="left" w:pos="851"/>
              </w:tabs>
              <w:spacing w:after="0"/>
              <w:jc w:val="center"/>
              <w:outlineLvl w:val="0"/>
              <w:rPr>
                <w:rFonts w:cs="Arial"/>
                <w:b/>
                <w:bCs/>
                <w:sz w:val="20"/>
              </w:rPr>
            </w:pPr>
            <w:r w:rsidRPr="008138E7">
              <w:rPr>
                <w:rFonts w:cs="Arial"/>
                <w:b/>
                <w:bCs/>
                <w:sz w:val="20"/>
              </w:rPr>
              <w:t xml:space="preserve">Unit </w:t>
            </w:r>
            <w:r w:rsidR="00864486" w:rsidRPr="008138E7">
              <w:rPr>
                <w:rFonts w:cs="Arial"/>
                <w:b/>
                <w:bCs/>
                <w:sz w:val="20"/>
              </w:rPr>
              <w:t>Cost(£)</w:t>
            </w:r>
          </w:p>
        </w:tc>
      </w:tr>
      <w:tr w:rsidR="00864486" w:rsidRPr="008138E7" w14:paraId="08AF229E" w14:textId="77777777" w:rsidTr="004D4B68">
        <w:trPr>
          <w:trHeight w:val="192"/>
        </w:trPr>
        <w:tc>
          <w:tcPr>
            <w:tcW w:w="1336" w:type="dxa"/>
            <w:shd w:val="clear" w:color="auto" w:fill="auto"/>
          </w:tcPr>
          <w:p w14:paraId="76C6ABD8"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3EBB6731"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3672A808"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67A4FD97"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3FA17D05"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314609A0"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66EC0CAC"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70473DB3" w14:textId="77777777" w:rsidTr="004D4B68">
        <w:trPr>
          <w:trHeight w:val="192"/>
        </w:trPr>
        <w:tc>
          <w:tcPr>
            <w:tcW w:w="1336" w:type="dxa"/>
            <w:shd w:val="clear" w:color="auto" w:fill="auto"/>
          </w:tcPr>
          <w:p w14:paraId="41CFABBD"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56FC4F2B"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287618D6"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55A39904"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00320F0A"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1B77AB48"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58F2A8EC"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720159FC" w14:textId="77777777" w:rsidTr="004D4B68">
        <w:trPr>
          <w:trHeight w:val="192"/>
        </w:trPr>
        <w:tc>
          <w:tcPr>
            <w:tcW w:w="1336" w:type="dxa"/>
            <w:shd w:val="clear" w:color="auto" w:fill="auto"/>
          </w:tcPr>
          <w:p w14:paraId="7816DF4E"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2081A71A"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28F45C59"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41879C3F"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0A81F588"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36B51150"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5B65F8A9" w14:textId="77777777" w:rsidR="00864486" w:rsidRPr="008138E7" w:rsidRDefault="00864486" w:rsidP="004D4B68">
            <w:pPr>
              <w:widowControl w:val="0"/>
              <w:tabs>
                <w:tab w:val="left" w:pos="851"/>
              </w:tabs>
              <w:spacing w:after="0"/>
              <w:outlineLvl w:val="0"/>
              <w:rPr>
                <w:rFonts w:cs="Arial"/>
                <w:b/>
                <w:bCs/>
                <w:sz w:val="20"/>
              </w:rPr>
            </w:pPr>
          </w:p>
        </w:tc>
      </w:tr>
      <w:tr w:rsidR="006C76E9" w:rsidRPr="008138E7" w14:paraId="22CB4EEE" w14:textId="77777777" w:rsidTr="004D4B68">
        <w:trPr>
          <w:trHeight w:val="192"/>
        </w:trPr>
        <w:tc>
          <w:tcPr>
            <w:tcW w:w="1336" w:type="dxa"/>
            <w:shd w:val="clear" w:color="auto" w:fill="auto"/>
          </w:tcPr>
          <w:p w14:paraId="38E61CA5"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6EE5C8C5"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00541DD0"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36086BEF"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7C219294" w14:textId="77777777" w:rsidR="006C76E9" w:rsidRPr="008138E7" w:rsidRDefault="006C76E9" w:rsidP="004D4B68">
            <w:pPr>
              <w:widowControl w:val="0"/>
              <w:tabs>
                <w:tab w:val="left" w:pos="851"/>
              </w:tabs>
              <w:spacing w:after="0"/>
              <w:outlineLvl w:val="0"/>
              <w:rPr>
                <w:rFonts w:cs="Arial"/>
                <w:b/>
                <w:bCs/>
                <w:sz w:val="20"/>
              </w:rPr>
            </w:pPr>
          </w:p>
        </w:tc>
        <w:tc>
          <w:tcPr>
            <w:tcW w:w="1539" w:type="dxa"/>
            <w:shd w:val="clear" w:color="auto" w:fill="auto"/>
          </w:tcPr>
          <w:p w14:paraId="2F012F6D" w14:textId="77777777" w:rsidR="006C76E9" w:rsidRPr="008138E7" w:rsidRDefault="006C76E9" w:rsidP="004D4B68">
            <w:pPr>
              <w:widowControl w:val="0"/>
              <w:tabs>
                <w:tab w:val="left" w:pos="851"/>
              </w:tabs>
              <w:spacing w:after="0"/>
              <w:outlineLvl w:val="0"/>
              <w:rPr>
                <w:rFonts w:cs="Arial"/>
                <w:b/>
                <w:bCs/>
                <w:sz w:val="20"/>
              </w:rPr>
            </w:pPr>
          </w:p>
        </w:tc>
        <w:tc>
          <w:tcPr>
            <w:tcW w:w="1134" w:type="dxa"/>
            <w:shd w:val="clear" w:color="auto" w:fill="auto"/>
          </w:tcPr>
          <w:p w14:paraId="5B854595" w14:textId="77777777" w:rsidR="006C76E9" w:rsidRPr="008138E7" w:rsidRDefault="006C76E9" w:rsidP="004D4B68">
            <w:pPr>
              <w:widowControl w:val="0"/>
              <w:tabs>
                <w:tab w:val="left" w:pos="851"/>
              </w:tabs>
              <w:spacing w:after="0"/>
              <w:outlineLvl w:val="0"/>
              <w:rPr>
                <w:rFonts w:cs="Arial"/>
                <w:b/>
                <w:bCs/>
                <w:sz w:val="20"/>
              </w:rPr>
            </w:pPr>
          </w:p>
        </w:tc>
      </w:tr>
    </w:tbl>
    <w:p w14:paraId="6C9FC637" w14:textId="77777777" w:rsidR="00864486" w:rsidRPr="008138E7" w:rsidRDefault="00864486" w:rsidP="006B12DE">
      <w:pPr>
        <w:rPr>
          <w:rFonts w:cs="Arial"/>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1E0" w:firstRow="1" w:lastRow="1" w:firstColumn="1" w:lastColumn="1" w:noHBand="0" w:noVBand="0"/>
      </w:tblPr>
      <w:tblGrid>
        <w:gridCol w:w="1336"/>
        <w:gridCol w:w="1336"/>
        <w:gridCol w:w="1337"/>
        <w:gridCol w:w="1336"/>
        <w:gridCol w:w="1337"/>
        <w:gridCol w:w="1539"/>
        <w:gridCol w:w="1134"/>
      </w:tblGrid>
      <w:tr w:rsidR="00864486" w:rsidRPr="008138E7" w14:paraId="123DF1C9" w14:textId="77777777" w:rsidTr="004D4B68">
        <w:trPr>
          <w:trHeight w:val="195"/>
        </w:trPr>
        <w:tc>
          <w:tcPr>
            <w:tcW w:w="9355" w:type="dxa"/>
            <w:gridSpan w:val="7"/>
            <w:shd w:val="clear" w:color="auto" w:fill="F2F2F2" w:themeFill="background1" w:themeFillShade="F2"/>
            <w:vAlign w:val="center"/>
          </w:tcPr>
          <w:p w14:paraId="4884304E" w14:textId="77777777" w:rsidR="00864486" w:rsidRPr="008138E7" w:rsidRDefault="00864486" w:rsidP="004D4B68">
            <w:pPr>
              <w:widowControl w:val="0"/>
              <w:tabs>
                <w:tab w:val="left" w:pos="851"/>
              </w:tabs>
              <w:spacing w:after="0"/>
              <w:outlineLvl w:val="0"/>
              <w:rPr>
                <w:rFonts w:cs="Arial"/>
                <w:b/>
                <w:bCs/>
                <w:sz w:val="20"/>
              </w:rPr>
            </w:pPr>
            <w:r w:rsidRPr="008138E7">
              <w:rPr>
                <w:rFonts w:cs="Arial"/>
                <w:b/>
                <w:bCs/>
                <w:sz w:val="20"/>
              </w:rPr>
              <w:t>Specially Written Software</w:t>
            </w:r>
          </w:p>
        </w:tc>
      </w:tr>
      <w:tr w:rsidR="00864486" w:rsidRPr="008138E7" w14:paraId="3E878C04" w14:textId="77777777" w:rsidTr="004D4B68">
        <w:trPr>
          <w:trHeight w:val="195"/>
        </w:trPr>
        <w:tc>
          <w:tcPr>
            <w:tcW w:w="1336" w:type="dxa"/>
            <w:shd w:val="clear" w:color="auto" w:fill="F2F2F2" w:themeFill="background1" w:themeFillShade="F2"/>
            <w:vAlign w:val="bottom"/>
          </w:tcPr>
          <w:p w14:paraId="6D717080"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Software</w:t>
            </w:r>
          </w:p>
        </w:tc>
        <w:tc>
          <w:tcPr>
            <w:tcW w:w="1336" w:type="dxa"/>
            <w:shd w:val="clear" w:color="auto" w:fill="F2F2F2" w:themeFill="background1" w:themeFillShade="F2"/>
            <w:vAlign w:val="bottom"/>
          </w:tcPr>
          <w:p w14:paraId="33F5DF74"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Licence Type</w:t>
            </w:r>
          </w:p>
        </w:tc>
        <w:tc>
          <w:tcPr>
            <w:tcW w:w="1337" w:type="dxa"/>
            <w:shd w:val="clear" w:color="auto" w:fill="F2F2F2" w:themeFill="background1" w:themeFillShade="F2"/>
            <w:vAlign w:val="bottom"/>
          </w:tcPr>
          <w:p w14:paraId="7A8A2FD7"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Vendor</w:t>
            </w:r>
          </w:p>
        </w:tc>
        <w:tc>
          <w:tcPr>
            <w:tcW w:w="1336" w:type="dxa"/>
            <w:shd w:val="clear" w:color="auto" w:fill="F2F2F2" w:themeFill="background1" w:themeFillShade="F2"/>
            <w:vAlign w:val="bottom"/>
          </w:tcPr>
          <w:p w14:paraId="225A4EFB"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Purpose</w:t>
            </w:r>
          </w:p>
        </w:tc>
        <w:tc>
          <w:tcPr>
            <w:tcW w:w="1337" w:type="dxa"/>
            <w:shd w:val="clear" w:color="auto" w:fill="F2F2F2" w:themeFill="background1" w:themeFillShade="F2"/>
            <w:vAlign w:val="bottom"/>
          </w:tcPr>
          <w:p w14:paraId="7D94C108"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Number of Licences</w:t>
            </w:r>
          </w:p>
        </w:tc>
        <w:tc>
          <w:tcPr>
            <w:tcW w:w="1539" w:type="dxa"/>
            <w:shd w:val="clear" w:color="auto" w:fill="F2F2F2" w:themeFill="background1" w:themeFillShade="F2"/>
            <w:vAlign w:val="bottom"/>
          </w:tcPr>
          <w:p w14:paraId="4EBE458B" w14:textId="77777777" w:rsidR="00864486" w:rsidRPr="008138E7" w:rsidRDefault="00864486" w:rsidP="004D4B68">
            <w:pPr>
              <w:widowControl w:val="0"/>
              <w:tabs>
                <w:tab w:val="left" w:pos="851"/>
              </w:tabs>
              <w:spacing w:after="0"/>
              <w:jc w:val="center"/>
              <w:outlineLvl w:val="0"/>
              <w:rPr>
                <w:rFonts w:cs="Arial"/>
                <w:b/>
                <w:bCs/>
                <w:sz w:val="20"/>
              </w:rPr>
            </w:pPr>
            <w:r w:rsidRPr="008138E7">
              <w:rPr>
                <w:rFonts w:cs="Arial"/>
                <w:b/>
                <w:bCs/>
                <w:sz w:val="20"/>
              </w:rPr>
              <w:t>Restrictions</w:t>
            </w:r>
          </w:p>
        </w:tc>
        <w:tc>
          <w:tcPr>
            <w:tcW w:w="1134" w:type="dxa"/>
            <w:shd w:val="clear" w:color="auto" w:fill="F2F2F2" w:themeFill="background1" w:themeFillShade="F2"/>
            <w:vAlign w:val="bottom"/>
          </w:tcPr>
          <w:p w14:paraId="747EC63A" w14:textId="77777777" w:rsidR="00864486" w:rsidRPr="008138E7" w:rsidRDefault="00E47633" w:rsidP="004D4B68">
            <w:pPr>
              <w:widowControl w:val="0"/>
              <w:tabs>
                <w:tab w:val="left" w:pos="851"/>
              </w:tabs>
              <w:spacing w:after="0"/>
              <w:jc w:val="center"/>
              <w:outlineLvl w:val="0"/>
              <w:rPr>
                <w:rFonts w:cs="Arial"/>
                <w:b/>
                <w:bCs/>
                <w:sz w:val="20"/>
              </w:rPr>
            </w:pPr>
            <w:r w:rsidRPr="008138E7">
              <w:rPr>
                <w:rFonts w:cs="Arial"/>
                <w:b/>
                <w:bCs/>
                <w:sz w:val="20"/>
              </w:rPr>
              <w:t xml:space="preserve">Unit </w:t>
            </w:r>
            <w:r w:rsidR="00864486" w:rsidRPr="008138E7">
              <w:rPr>
                <w:rFonts w:cs="Arial"/>
                <w:b/>
                <w:bCs/>
                <w:sz w:val="20"/>
              </w:rPr>
              <w:t>Cost(£)</w:t>
            </w:r>
          </w:p>
        </w:tc>
      </w:tr>
      <w:tr w:rsidR="00864486" w:rsidRPr="008138E7" w14:paraId="3AB82D11" w14:textId="77777777" w:rsidTr="004D4B68">
        <w:trPr>
          <w:trHeight w:val="192"/>
        </w:trPr>
        <w:tc>
          <w:tcPr>
            <w:tcW w:w="1336" w:type="dxa"/>
            <w:shd w:val="clear" w:color="auto" w:fill="auto"/>
          </w:tcPr>
          <w:p w14:paraId="7113537C"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0D76BAAE"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1EE457CA"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3908AB29"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1C9B2860"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0768B49C"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56E56DF5"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0ADDEE94" w14:textId="77777777" w:rsidTr="004D4B68">
        <w:trPr>
          <w:trHeight w:val="192"/>
        </w:trPr>
        <w:tc>
          <w:tcPr>
            <w:tcW w:w="1336" w:type="dxa"/>
            <w:shd w:val="clear" w:color="auto" w:fill="auto"/>
          </w:tcPr>
          <w:p w14:paraId="46A5AF94"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5D4DA8C4"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0750458B"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2D888CE9"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6A928EF3"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1382E4FC"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1F974FD2" w14:textId="77777777" w:rsidR="00864486" w:rsidRPr="008138E7" w:rsidRDefault="00864486" w:rsidP="004D4B68">
            <w:pPr>
              <w:widowControl w:val="0"/>
              <w:tabs>
                <w:tab w:val="left" w:pos="851"/>
              </w:tabs>
              <w:spacing w:after="0"/>
              <w:outlineLvl w:val="0"/>
              <w:rPr>
                <w:rFonts w:cs="Arial"/>
                <w:b/>
                <w:bCs/>
                <w:sz w:val="20"/>
              </w:rPr>
            </w:pPr>
          </w:p>
        </w:tc>
      </w:tr>
      <w:tr w:rsidR="00864486" w:rsidRPr="008138E7" w14:paraId="3A3EA508" w14:textId="77777777" w:rsidTr="004D4B68">
        <w:trPr>
          <w:trHeight w:val="192"/>
        </w:trPr>
        <w:tc>
          <w:tcPr>
            <w:tcW w:w="1336" w:type="dxa"/>
            <w:shd w:val="clear" w:color="auto" w:fill="auto"/>
          </w:tcPr>
          <w:p w14:paraId="7F165B95"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17C46FB2"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65FDD036" w14:textId="77777777" w:rsidR="00864486" w:rsidRPr="008138E7" w:rsidRDefault="00864486" w:rsidP="004D4B68">
            <w:pPr>
              <w:widowControl w:val="0"/>
              <w:tabs>
                <w:tab w:val="left" w:pos="851"/>
              </w:tabs>
              <w:spacing w:after="0"/>
              <w:outlineLvl w:val="0"/>
              <w:rPr>
                <w:rFonts w:cs="Arial"/>
                <w:b/>
                <w:bCs/>
                <w:sz w:val="20"/>
              </w:rPr>
            </w:pPr>
          </w:p>
        </w:tc>
        <w:tc>
          <w:tcPr>
            <w:tcW w:w="1336" w:type="dxa"/>
            <w:shd w:val="clear" w:color="auto" w:fill="auto"/>
          </w:tcPr>
          <w:p w14:paraId="55298B92" w14:textId="77777777" w:rsidR="00864486" w:rsidRPr="008138E7" w:rsidRDefault="00864486" w:rsidP="004D4B68">
            <w:pPr>
              <w:widowControl w:val="0"/>
              <w:tabs>
                <w:tab w:val="left" w:pos="851"/>
              </w:tabs>
              <w:spacing w:after="0"/>
              <w:outlineLvl w:val="0"/>
              <w:rPr>
                <w:rFonts w:cs="Arial"/>
                <w:b/>
                <w:bCs/>
                <w:sz w:val="20"/>
              </w:rPr>
            </w:pPr>
          </w:p>
        </w:tc>
        <w:tc>
          <w:tcPr>
            <w:tcW w:w="1337" w:type="dxa"/>
            <w:shd w:val="clear" w:color="auto" w:fill="auto"/>
          </w:tcPr>
          <w:p w14:paraId="35DC45B8" w14:textId="77777777" w:rsidR="00864486" w:rsidRPr="008138E7" w:rsidRDefault="00864486" w:rsidP="004D4B68">
            <w:pPr>
              <w:widowControl w:val="0"/>
              <w:tabs>
                <w:tab w:val="left" w:pos="851"/>
              </w:tabs>
              <w:spacing w:after="0"/>
              <w:outlineLvl w:val="0"/>
              <w:rPr>
                <w:rFonts w:cs="Arial"/>
                <w:b/>
                <w:bCs/>
                <w:sz w:val="20"/>
              </w:rPr>
            </w:pPr>
          </w:p>
        </w:tc>
        <w:tc>
          <w:tcPr>
            <w:tcW w:w="1539" w:type="dxa"/>
            <w:shd w:val="clear" w:color="auto" w:fill="auto"/>
          </w:tcPr>
          <w:p w14:paraId="5E6B69FA" w14:textId="77777777" w:rsidR="00864486" w:rsidRPr="008138E7" w:rsidRDefault="00864486" w:rsidP="004D4B68">
            <w:pPr>
              <w:widowControl w:val="0"/>
              <w:tabs>
                <w:tab w:val="left" w:pos="851"/>
              </w:tabs>
              <w:spacing w:after="0"/>
              <w:outlineLvl w:val="0"/>
              <w:rPr>
                <w:rFonts w:cs="Arial"/>
                <w:b/>
                <w:bCs/>
                <w:sz w:val="20"/>
              </w:rPr>
            </w:pPr>
          </w:p>
        </w:tc>
        <w:tc>
          <w:tcPr>
            <w:tcW w:w="1134" w:type="dxa"/>
            <w:shd w:val="clear" w:color="auto" w:fill="auto"/>
          </w:tcPr>
          <w:p w14:paraId="59CD7642" w14:textId="77777777" w:rsidR="00864486" w:rsidRPr="008138E7" w:rsidRDefault="00864486" w:rsidP="004D4B68">
            <w:pPr>
              <w:widowControl w:val="0"/>
              <w:tabs>
                <w:tab w:val="left" w:pos="851"/>
              </w:tabs>
              <w:spacing w:after="0"/>
              <w:outlineLvl w:val="0"/>
              <w:rPr>
                <w:rFonts w:cs="Arial"/>
                <w:b/>
                <w:bCs/>
                <w:sz w:val="20"/>
              </w:rPr>
            </w:pPr>
          </w:p>
        </w:tc>
      </w:tr>
      <w:tr w:rsidR="006C76E9" w:rsidRPr="008138E7" w14:paraId="122E8400" w14:textId="77777777" w:rsidTr="004D4B68">
        <w:trPr>
          <w:trHeight w:val="192"/>
        </w:trPr>
        <w:tc>
          <w:tcPr>
            <w:tcW w:w="1336" w:type="dxa"/>
            <w:shd w:val="clear" w:color="auto" w:fill="auto"/>
          </w:tcPr>
          <w:p w14:paraId="104E02B2"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1BCA1187"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320F17A0" w14:textId="77777777" w:rsidR="006C76E9" w:rsidRPr="008138E7" w:rsidRDefault="006C76E9" w:rsidP="004D4B68">
            <w:pPr>
              <w:widowControl w:val="0"/>
              <w:tabs>
                <w:tab w:val="left" w:pos="851"/>
              </w:tabs>
              <w:spacing w:after="0"/>
              <w:outlineLvl w:val="0"/>
              <w:rPr>
                <w:rFonts w:cs="Arial"/>
                <w:b/>
                <w:bCs/>
                <w:sz w:val="20"/>
              </w:rPr>
            </w:pPr>
          </w:p>
        </w:tc>
        <w:tc>
          <w:tcPr>
            <w:tcW w:w="1336" w:type="dxa"/>
            <w:shd w:val="clear" w:color="auto" w:fill="auto"/>
          </w:tcPr>
          <w:p w14:paraId="080A15B8" w14:textId="77777777" w:rsidR="006C76E9" w:rsidRPr="008138E7" w:rsidRDefault="006C76E9" w:rsidP="004D4B68">
            <w:pPr>
              <w:widowControl w:val="0"/>
              <w:tabs>
                <w:tab w:val="left" w:pos="851"/>
              </w:tabs>
              <w:spacing w:after="0"/>
              <w:outlineLvl w:val="0"/>
              <w:rPr>
                <w:rFonts w:cs="Arial"/>
                <w:b/>
                <w:bCs/>
                <w:sz w:val="20"/>
              </w:rPr>
            </w:pPr>
          </w:p>
        </w:tc>
        <w:tc>
          <w:tcPr>
            <w:tcW w:w="1337" w:type="dxa"/>
            <w:shd w:val="clear" w:color="auto" w:fill="auto"/>
          </w:tcPr>
          <w:p w14:paraId="05EFD6FD" w14:textId="77777777" w:rsidR="006C76E9" w:rsidRPr="008138E7" w:rsidRDefault="006C76E9" w:rsidP="004D4B68">
            <w:pPr>
              <w:widowControl w:val="0"/>
              <w:tabs>
                <w:tab w:val="left" w:pos="851"/>
              </w:tabs>
              <w:spacing w:after="0"/>
              <w:outlineLvl w:val="0"/>
              <w:rPr>
                <w:rFonts w:cs="Arial"/>
                <w:b/>
                <w:bCs/>
                <w:sz w:val="20"/>
              </w:rPr>
            </w:pPr>
          </w:p>
        </w:tc>
        <w:tc>
          <w:tcPr>
            <w:tcW w:w="1539" w:type="dxa"/>
            <w:shd w:val="clear" w:color="auto" w:fill="auto"/>
          </w:tcPr>
          <w:p w14:paraId="5D1762A7" w14:textId="77777777" w:rsidR="006C76E9" w:rsidRPr="008138E7" w:rsidRDefault="006C76E9" w:rsidP="004D4B68">
            <w:pPr>
              <w:widowControl w:val="0"/>
              <w:tabs>
                <w:tab w:val="left" w:pos="851"/>
              </w:tabs>
              <w:spacing w:after="0"/>
              <w:outlineLvl w:val="0"/>
              <w:rPr>
                <w:rFonts w:cs="Arial"/>
                <w:b/>
                <w:bCs/>
                <w:sz w:val="20"/>
              </w:rPr>
            </w:pPr>
          </w:p>
        </w:tc>
        <w:tc>
          <w:tcPr>
            <w:tcW w:w="1134" w:type="dxa"/>
            <w:shd w:val="clear" w:color="auto" w:fill="auto"/>
          </w:tcPr>
          <w:p w14:paraId="65308A17" w14:textId="77777777" w:rsidR="006C76E9" w:rsidRPr="008138E7" w:rsidRDefault="006C76E9" w:rsidP="004D4B68">
            <w:pPr>
              <w:widowControl w:val="0"/>
              <w:tabs>
                <w:tab w:val="left" w:pos="851"/>
              </w:tabs>
              <w:spacing w:after="0"/>
              <w:outlineLvl w:val="0"/>
              <w:rPr>
                <w:rFonts w:cs="Arial"/>
                <w:b/>
                <w:bCs/>
                <w:sz w:val="20"/>
              </w:rPr>
            </w:pPr>
          </w:p>
        </w:tc>
      </w:tr>
    </w:tbl>
    <w:p w14:paraId="1D8AC034" w14:textId="77777777" w:rsidR="00C47708" w:rsidRPr="008138E7" w:rsidRDefault="00C47708" w:rsidP="006858F7">
      <w:pPr>
        <w:spacing w:after="200" w:line="276" w:lineRule="auto"/>
        <w:rPr>
          <w:rFonts w:cs="Arial"/>
          <w:b/>
        </w:rPr>
      </w:pPr>
    </w:p>
    <w:p w14:paraId="6EFC5A50" w14:textId="77777777" w:rsidR="00864486" w:rsidRPr="008138E7" w:rsidRDefault="00864486" w:rsidP="002E2198">
      <w:pPr>
        <w:spacing w:after="200" w:line="276" w:lineRule="auto"/>
        <w:jc w:val="center"/>
        <w:rPr>
          <w:rFonts w:cs="Arial"/>
          <w:b/>
        </w:rPr>
        <w:sectPr w:rsidR="00864486" w:rsidRPr="008138E7" w:rsidSect="00C47708">
          <w:pgSz w:w="11906" w:h="16838"/>
          <w:pgMar w:top="1440" w:right="1080" w:bottom="1440" w:left="1080" w:header="708" w:footer="708" w:gutter="0"/>
          <w:cols w:space="708"/>
          <w:docGrid w:linePitch="360"/>
        </w:sectPr>
      </w:pPr>
    </w:p>
    <w:tbl>
      <w:tblPr>
        <w:tblStyle w:val="TableGrid"/>
        <w:tblW w:w="14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bottom w:w="28" w:type="dxa"/>
        </w:tblCellMar>
        <w:tblLook w:val="04A0" w:firstRow="1" w:lastRow="0" w:firstColumn="1" w:lastColumn="0" w:noHBand="0" w:noVBand="1"/>
      </w:tblPr>
      <w:tblGrid>
        <w:gridCol w:w="534"/>
        <w:gridCol w:w="5528"/>
        <w:gridCol w:w="1134"/>
        <w:gridCol w:w="677"/>
        <w:gridCol w:w="1260"/>
        <w:gridCol w:w="860"/>
        <w:gridCol w:w="860"/>
        <w:gridCol w:w="860"/>
        <w:gridCol w:w="860"/>
        <w:gridCol w:w="860"/>
        <w:gridCol w:w="370"/>
        <w:gridCol w:w="371"/>
      </w:tblGrid>
      <w:tr w:rsidR="00B61F6C" w:rsidRPr="008138E7" w14:paraId="3EA733F9" w14:textId="77777777" w:rsidTr="00FB655C">
        <w:trPr>
          <w:cantSplit/>
          <w:trHeight w:val="288"/>
        </w:trPr>
        <w:tc>
          <w:tcPr>
            <w:tcW w:w="14174" w:type="dxa"/>
            <w:gridSpan w:val="12"/>
            <w:shd w:val="clear" w:color="auto" w:fill="92CDDC" w:themeFill="accent5" w:themeFillTint="99"/>
          </w:tcPr>
          <w:p w14:paraId="62219D94" w14:textId="77777777" w:rsidR="00B61F6C" w:rsidRPr="008138E7" w:rsidRDefault="00E44171" w:rsidP="00B61F6C">
            <w:pPr>
              <w:spacing w:after="0"/>
              <w:ind w:right="113"/>
              <w:rPr>
                <w:rFonts w:eastAsia="Calibri" w:cs="Arial"/>
                <w:b/>
                <w:color w:val="000000"/>
                <w:szCs w:val="24"/>
              </w:rPr>
            </w:pPr>
            <w:r w:rsidRPr="008138E7">
              <w:rPr>
                <w:rFonts w:eastAsia="Calibri" w:cs="Arial"/>
                <w:b/>
                <w:color w:val="0D0D0D" w:themeColor="text1" w:themeTint="F2"/>
                <w:szCs w:val="24"/>
              </w:rPr>
              <w:lastRenderedPageBreak/>
              <w:t>PRICING SCHEDULE</w:t>
            </w:r>
          </w:p>
        </w:tc>
      </w:tr>
      <w:tr w:rsidR="007D40D7" w:rsidRPr="008138E7" w14:paraId="1169BCB0" w14:textId="77777777" w:rsidTr="00FB655C">
        <w:trPr>
          <w:cantSplit/>
          <w:trHeight w:val="288"/>
        </w:trPr>
        <w:tc>
          <w:tcPr>
            <w:tcW w:w="6062" w:type="dxa"/>
            <w:gridSpan w:val="2"/>
            <w:vMerge w:val="restart"/>
            <w:shd w:val="clear" w:color="auto" w:fill="92CDDC" w:themeFill="accent5" w:themeFillTint="99"/>
            <w:vAlign w:val="center"/>
          </w:tcPr>
          <w:p w14:paraId="2F819EF1" w14:textId="77777777" w:rsidR="001D1AEB" w:rsidRPr="008138E7" w:rsidRDefault="007D40D7" w:rsidP="001D1AEB">
            <w:pPr>
              <w:spacing w:after="0"/>
              <w:jc w:val="center"/>
              <w:rPr>
                <w:rFonts w:eastAsia="Calibri" w:cs="Arial"/>
                <w:b/>
                <w:color w:val="000000"/>
                <w:sz w:val="22"/>
                <w:szCs w:val="22"/>
              </w:rPr>
            </w:pPr>
            <w:r w:rsidRPr="008138E7">
              <w:rPr>
                <w:rFonts w:eastAsia="Calibri" w:cs="Arial"/>
                <w:b/>
                <w:color w:val="000000"/>
                <w:sz w:val="22"/>
                <w:szCs w:val="22"/>
              </w:rPr>
              <w:t>Cost Components</w:t>
            </w:r>
          </w:p>
          <w:p w14:paraId="1ABB41F8" w14:textId="77777777" w:rsidR="001D1AEB" w:rsidRPr="008138E7" w:rsidRDefault="001D1AEB" w:rsidP="006B12DE">
            <w:pPr>
              <w:spacing w:after="0"/>
              <w:rPr>
                <w:rFonts w:eastAsia="Calibri" w:cs="Arial"/>
                <w:b/>
                <w:color w:val="000000"/>
                <w:sz w:val="22"/>
                <w:szCs w:val="22"/>
              </w:rPr>
            </w:pPr>
            <w:r w:rsidRPr="008138E7">
              <w:rPr>
                <w:rFonts w:eastAsia="Calibri" w:cs="Arial"/>
                <w:b/>
                <w:color w:val="000000"/>
                <w:sz w:val="22"/>
                <w:szCs w:val="22"/>
              </w:rPr>
              <w:t>Bidders are required to provide</w:t>
            </w:r>
            <w:r w:rsidR="00142370" w:rsidRPr="008138E7">
              <w:rPr>
                <w:rFonts w:eastAsia="Calibri" w:cs="Arial"/>
                <w:b/>
                <w:color w:val="000000"/>
                <w:sz w:val="22"/>
                <w:szCs w:val="22"/>
              </w:rPr>
              <w:t>:</w:t>
            </w:r>
          </w:p>
          <w:p w14:paraId="1CDE8656" w14:textId="77777777" w:rsidR="001D1AEB" w:rsidRPr="008138E7" w:rsidRDefault="001D1AEB" w:rsidP="008A4FBA">
            <w:pPr>
              <w:pStyle w:val="ListParagraph"/>
              <w:numPr>
                <w:ilvl w:val="0"/>
                <w:numId w:val="5"/>
              </w:numPr>
              <w:tabs>
                <w:tab w:val="left" w:pos="426"/>
              </w:tabs>
              <w:spacing w:after="0"/>
              <w:rPr>
                <w:rFonts w:eastAsia="Calibri" w:cs="Arial"/>
                <w:color w:val="000000"/>
                <w:sz w:val="22"/>
                <w:szCs w:val="22"/>
              </w:rPr>
            </w:pPr>
            <w:r w:rsidRPr="008138E7">
              <w:rPr>
                <w:rFonts w:eastAsia="Calibri" w:cs="Arial"/>
                <w:color w:val="000000"/>
                <w:sz w:val="22"/>
                <w:szCs w:val="22"/>
              </w:rPr>
              <w:t xml:space="preserve">Total Tendered Price for </w:t>
            </w:r>
            <w:r w:rsidR="00FD5231" w:rsidRPr="008138E7">
              <w:rPr>
                <w:rFonts w:eastAsia="Calibri" w:cs="Arial"/>
                <w:color w:val="000000"/>
                <w:sz w:val="22"/>
                <w:szCs w:val="22"/>
              </w:rPr>
              <w:t>m</w:t>
            </w:r>
            <w:r w:rsidRPr="008138E7">
              <w:rPr>
                <w:rFonts w:eastAsia="Calibri" w:cs="Arial"/>
                <w:color w:val="000000"/>
                <w:sz w:val="22"/>
                <w:szCs w:val="22"/>
              </w:rPr>
              <w:t>andatory components</w:t>
            </w:r>
            <w:r w:rsidR="00E70D29">
              <w:rPr>
                <w:rFonts w:eastAsia="Calibri" w:cs="Arial"/>
                <w:color w:val="000000"/>
                <w:sz w:val="22"/>
                <w:szCs w:val="22"/>
              </w:rPr>
              <w:t>.</w:t>
            </w:r>
          </w:p>
          <w:p w14:paraId="1FD45069" w14:textId="77777777" w:rsidR="001D1AEB" w:rsidRPr="008138E7" w:rsidRDefault="001D1AEB" w:rsidP="008A4FBA">
            <w:pPr>
              <w:pStyle w:val="ListParagraph"/>
              <w:numPr>
                <w:ilvl w:val="0"/>
                <w:numId w:val="5"/>
              </w:numPr>
              <w:tabs>
                <w:tab w:val="left" w:pos="426"/>
              </w:tabs>
              <w:spacing w:after="0"/>
              <w:rPr>
                <w:rFonts w:eastAsia="Calibri" w:cs="Arial"/>
                <w:color w:val="000000"/>
                <w:sz w:val="22"/>
                <w:szCs w:val="22"/>
              </w:rPr>
            </w:pPr>
            <w:r w:rsidRPr="008138E7">
              <w:rPr>
                <w:rFonts w:eastAsia="Calibri" w:cs="Arial"/>
                <w:color w:val="000000"/>
                <w:sz w:val="22"/>
                <w:szCs w:val="22"/>
              </w:rPr>
              <w:t xml:space="preserve">Total Tendered Price for </w:t>
            </w:r>
            <w:r w:rsidR="00FD5231" w:rsidRPr="008138E7">
              <w:rPr>
                <w:rFonts w:eastAsia="Calibri" w:cs="Arial"/>
                <w:color w:val="000000"/>
                <w:sz w:val="22"/>
                <w:szCs w:val="22"/>
              </w:rPr>
              <w:t>m</w:t>
            </w:r>
            <w:r w:rsidRPr="008138E7">
              <w:rPr>
                <w:rFonts w:eastAsia="Calibri" w:cs="Arial"/>
                <w:color w:val="000000"/>
                <w:sz w:val="22"/>
                <w:szCs w:val="22"/>
              </w:rPr>
              <w:t xml:space="preserve">andatory </w:t>
            </w:r>
            <w:r w:rsidR="00FD5231" w:rsidRPr="008138E7">
              <w:rPr>
                <w:rFonts w:eastAsia="Calibri" w:cs="Arial"/>
                <w:color w:val="000000"/>
                <w:sz w:val="22"/>
                <w:szCs w:val="22"/>
              </w:rPr>
              <w:t xml:space="preserve">components </w:t>
            </w:r>
            <w:r w:rsidRPr="008138E7">
              <w:rPr>
                <w:rFonts w:eastAsia="Calibri" w:cs="Arial"/>
                <w:color w:val="000000"/>
                <w:sz w:val="22"/>
                <w:szCs w:val="22"/>
              </w:rPr>
              <w:t>plus an</w:t>
            </w:r>
            <w:r w:rsidR="00142370" w:rsidRPr="008138E7">
              <w:rPr>
                <w:rFonts w:eastAsia="Calibri" w:cs="Arial"/>
                <w:color w:val="000000"/>
                <w:sz w:val="22"/>
                <w:szCs w:val="22"/>
              </w:rPr>
              <w:t xml:space="preserve">y </w:t>
            </w:r>
            <w:r w:rsidR="00FD5231" w:rsidRPr="008138E7">
              <w:rPr>
                <w:rFonts w:eastAsia="Calibri" w:cs="Arial"/>
                <w:color w:val="000000"/>
                <w:sz w:val="22"/>
                <w:szCs w:val="22"/>
              </w:rPr>
              <w:t>o</w:t>
            </w:r>
            <w:r w:rsidR="00142370" w:rsidRPr="008138E7">
              <w:rPr>
                <w:rFonts w:eastAsia="Calibri" w:cs="Arial"/>
                <w:color w:val="000000"/>
                <w:sz w:val="22"/>
                <w:szCs w:val="22"/>
              </w:rPr>
              <w:t>ptional component</w:t>
            </w:r>
            <w:r w:rsidRPr="008138E7">
              <w:rPr>
                <w:rFonts w:eastAsia="Calibri" w:cs="Arial"/>
                <w:color w:val="000000"/>
                <w:sz w:val="22"/>
                <w:szCs w:val="22"/>
              </w:rPr>
              <w:t>s</w:t>
            </w:r>
            <w:r w:rsidR="00E70D29">
              <w:rPr>
                <w:rFonts w:eastAsia="Calibri" w:cs="Arial"/>
                <w:color w:val="000000"/>
                <w:sz w:val="22"/>
                <w:szCs w:val="22"/>
              </w:rPr>
              <w:t>.</w:t>
            </w:r>
          </w:p>
          <w:p w14:paraId="2F1D8458" w14:textId="77777777" w:rsidR="001D1AEB" w:rsidRPr="008138E7" w:rsidRDefault="00E47633" w:rsidP="008A4FBA">
            <w:pPr>
              <w:pStyle w:val="ListParagraph"/>
              <w:numPr>
                <w:ilvl w:val="0"/>
                <w:numId w:val="5"/>
              </w:numPr>
              <w:tabs>
                <w:tab w:val="left" w:pos="426"/>
              </w:tabs>
              <w:spacing w:after="0"/>
              <w:rPr>
                <w:rFonts w:eastAsia="Calibri" w:cs="Arial"/>
                <w:color w:val="000000"/>
                <w:sz w:val="20"/>
              </w:rPr>
            </w:pPr>
            <w:r w:rsidRPr="008138E7">
              <w:rPr>
                <w:rFonts w:eastAsia="Calibri" w:cs="Arial"/>
                <w:color w:val="000000"/>
                <w:sz w:val="22"/>
                <w:szCs w:val="22"/>
              </w:rPr>
              <w:t xml:space="preserve">Itemised line by line stating </w:t>
            </w:r>
            <w:r w:rsidR="00142370" w:rsidRPr="008138E7">
              <w:rPr>
                <w:rFonts w:eastAsia="Calibri" w:cs="Arial"/>
                <w:color w:val="000000"/>
                <w:sz w:val="22"/>
                <w:szCs w:val="22"/>
              </w:rPr>
              <w:t>unit rates and quantities</w:t>
            </w:r>
            <w:r w:rsidR="00E70D29">
              <w:rPr>
                <w:rFonts w:eastAsia="Calibri" w:cs="Arial"/>
                <w:color w:val="000000"/>
                <w:sz w:val="22"/>
                <w:szCs w:val="22"/>
              </w:rPr>
              <w:t>.</w:t>
            </w:r>
          </w:p>
        </w:tc>
        <w:tc>
          <w:tcPr>
            <w:tcW w:w="1134" w:type="dxa"/>
            <w:vMerge w:val="restart"/>
            <w:shd w:val="clear" w:color="auto" w:fill="92CDDC" w:themeFill="accent5" w:themeFillTint="99"/>
            <w:textDirection w:val="btLr"/>
            <w:vAlign w:val="center"/>
          </w:tcPr>
          <w:p w14:paraId="1A6AE04A" w14:textId="77777777" w:rsidR="007D40D7" w:rsidRPr="008138E7" w:rsidRDefault="007D40D7" w:rsidP="007D40D7">
            <w:pPr>
              <w:spacing w:after="0"/>
              <w:ind w:left="113" w:right="113"/>
              <w:rPr>
                <w:rFonts w:eastAsia="Calibri" w:cs="Arial"/>
                <w:b/>
                <w:color w:val="000000"/>
                <w:sz w:val="20"/>
              </w:rPr>
            </w:pPr>
            <w:r w:rsidRPr="008138E7">
              <w:rPr>
                <w:rFonts w:eastAsia="Calibri" w:cs="Arial"/>
                <w:b/>
                <w:color w:val="000000"/>
                <w:sz w:val="20"/>
              </w:rPr>
              <w:t>Unit Cost</w:t>
            </w:r>
          </w:p>
        </w:tc>
        <w:tc>
          <w:tcPr>
            <w:tcW w:w="677" w:type="dxa"/>
            <w:vMerge w:val="restart"/>
            <w:shd w:val="clear" w:color="auto" w:fill="92CDDC" w:themeFill="accent5" w:themeFillTint="99"/>
            <w:textDirection w:val="btLr"/>
            <w:vAlign w:val="center"/>
          </w:tcPr>
          <w:p w14:paraId="112B32D4" w14:textId="77777777" w:rsidR="007D40D7" w:rsidRPr="008138E7" w:rsidRDefault="007D40D7" w:rsidP="007D40D7">
            <w:pPr>
              <w:spacing w:after="0"/>
              <w:ind w:left="113" w:right="113"/>
              <w:rPr>
                <w:rFonts w:eastAsia="Calibri" w:cs="Arial"/>
                <w:b/>
                <w:color w:val="000000"/>
                <w:sz w:val="20"/>
              </w:rPr>
            </w:pPr>
            <w:r w:rsidRPr="008138E7">
              <w:rPr>
                <w:rFonts w:eastAsia="Calibri" w:cs="Arial"/>
                <w:b/>
                <w:color w:val="000000"/>
                <w:sz w:val="20"/>
              </w:rPr>
              <w:t>Quantity</w:t>
            </w:r>
          </w:p>
        </w:tc>
        <w:tc>
          <w:tcPr>
            <w:tcW w:w="1260" w:type="dxa"/>
            <w:vMerge w:val="restart"/>
            <w:shd w:val="clear" w:color="auto" w:fill="92CDDC" w:themeFill="accent5" w:themeFillTint="99"/>
            <w:vAlign w:val="bottom"/>
          </w:tcPr>
          <w:p w14:paraId="4149AE7B" w14:textId="77777777" w:rsidR="007D40D7" w:rsidRPr="008138E7" w:rsidRDefault="007D40D7" w:rsidP="007D40D7">
            <w:pPr>
              <w:spacing w:after="0"/>
              <w:jc w:val="center"/>
              <w:rPr>
                <w:rFonts w:eastAsia="Calibri" w:cs="Arial"/>
                <w:b/>
                <w:color w:val="000000"/>
                <w:sz w:val="20"/>
              </w:rPr>
            </w:pPr>
            <w:r w:rsidRPr="008138E7">
              <w:rPr>
                <w:rFonts w:eastAsia="Calibri" w:cs="Arial"/>
                <w:b/>
                <w:color w:val="000000"/>
                <w:sz w:val="20"/>
              </w:rPr>
              <w:t>Set Up Cost</w:t>
            </w:r>
          </w:p>
          <w:p w14:paraId="42B778C1" w14:textId="77777777" w:rsidR="007D40D7" w:rsidRPr="008138E7" w:rsidRDefault="007D40D7" w:rsidP="007D40D7">
            <w:pPr>
              <w:spacing w:after="0"/>
              <w:jc w:val="center"/>
              <w:rPr>
                <w:rFonts w:eastAsia="Calibri" w:cs="Arial"/>
                <w:b/>
                <w:color w:val="000000"/>
                <w:sz w:val="20"/>
              </w:rPr>
            </w:pPr>
            <w:r w:rsidRPr="008138E7">
              <w:rPr>
                <w:rFonts w:eastAsia="Calibri" w:cs="Arial"/>
                <w:b/>
                <w:color w:val="000000"/>
                <w:sz w:val="20"/>
              </w:rPr>
              <w:t>(One-Off Charge)</w:t>
            </w:r>
          </w:p>
        </w:tc>
        <w:tc>
          <w:tcPr>
            <w:tcW w:w="4300" w:type="dxa"/>
            <w:gridSpan w:val="5"/>
            <w:shd w:val="clear" w:color="auto" w:fill="92CDDC" w:themeFill="accent5" w:themeFillTint="99"/>
          </w:tcPr>
          <w:p w14:paraId="13A05650" w14:textId="77777777" w:rsidR="007D40D7" w:rsidRPr="008138E7" w:rsidRDefault="007D40D7" w:rsidP="00326781">
            <w:pPr>
              <w:spacing w:after="0"/>
              <w:jc w:val="center"/>
              <w:rPr>
                <w:rFonts w:eastAsia="Calibri" w:cs="Arial"/>
                <w:b/>
                <w:color w:val="000000"/>
                <w:sz w:val="20"/>
              </w:rPr>
            </w:pPr>
            <w:r w:rsidRPr="008138E7">
              <w:rPr>
                <w:rFonts w:eastAsia="Calibri" w:cs="Arial"/>
                <w:b/>
                <w:color w:val="000000"/>
                <w:sz w:val="20"/>
              </w:rPr>
              <w:t>Annual Costs (Recurring Charges)</w:t>
            </w:r>
          </w:p>
        </w:tc>
        <w:tc>
          <w:tcPr>
            <w:tcW w:w="370" w:type="dxa"/>
            <w:vMerge w:val="restart"/>
            <w:shd w:val="clear" w:color="auto" w:fill="92CDDC" w:themeFill="accent5" w:themeFillTint="99"/>
            <w:textDirection w:val="btLr"/>
            <w:vAlign w:val="center"/>
          </w:tcPr>
          <w:p w14:paraId="091BF882"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Mandatory</w:t>
            </w:r>
          </w:p>
        </w:tc>
        <w:tc>
          <w:tcPr>
            <w:tcW w:w="371" w:type="dxa"/>
            <w:vMerge w:val="restart"/>
            <w:shd w:val="clear" w:color="auto" w:fill="92CDDC" w:themeFill="accent5" w:themeFillTint="99"/>
            <w:textDirection w:val="btLr"/>
            <w:vAlign w:val="center"/>
          </w:tcPr>
          <w:p w14:paraId="1119449C"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Optional</w:t>
            </w:r>
          </w:p>
        </w:tc>
      </w:tr>
      <w:tr w:rsidR="007D40D7" w:rsidRPr="008138E7" w14:paraId="3B606A7E" w14:textId="77777777" w:rsidTr="00FB655C">
        <w:trPr>
          <w:cantSplit/>
          <w:trHeight w:val="288"/>
        </w:trPr>
        <w:tc>
          <w:tcPr>
            <w:tcW w:w="6062" w:type="dxa"/>
            <w:gridSpan w:val="2"/>
            <w:vMerge/>
            <w:shd w:val="clear" w:color="auto" w:fill="92CDDC" w:themeFill="accent5" w:themeFillTint="99"/>
            <w:vAlign w:val="center"/>
          </w:tcPr>
          <w:p w14:paraId="20785F44" w14:textId="77777777" w:rsidR="007D40D7" w:rsidRPr="008138E7" w:rsidRDefault="007D40D7" w:rsidP="00B61F6C">
            <w:pPr>
              <w:spacing w:after="0"/>
              <w:jc w:val="center"/>
              <w:rPr>
                <w:rFonts w:eastAsia="Calibri" w:cs="Arial"/>
                <w:b/>
                <w:color w:val="000000"/>
                <w:sz w:val="20"/>
              </w:rPr>
            </w:pPr>
          </w:p>
        </w:tc>
        <w:tc>
          <w:tcPr>
            <w:tcW w:w="1134" w:type="dxa"/>
            <w:vMerge/>
            <w:shd w:val="clear" w:color="auto" w:fill="92CDDC" w:themeFill="accent5" w:themeFillTint="99"/>
            <w:textDirection w:val="btLr"/>
            <w:vAlign w:val="center"/>
          </w:tcPr>
          <w:p w14:paraId="44EB7770" w14:textId="77777777" w:rsidR="007D40D7" w:rsidRPr="008138E7" w:rsidRDefault="007D40D7" w:rsidP="00326781">
            <w:pPr>
              <w:spacing w:after="0"/>
              <w:ind w:left="113" w:right="113"/>
              <w:jc w:val="center"/>
              <w:rPr>
                <w:rFonts w:eastAsia="Calibri" w:cs="Arial"/>
                <w:b/>
                <w:color w:val="000000"/>
                <w:sz w:val="20"/>
              </w:rPr>
            </w:pPr>
          </w:p>
        </w:tc>
        <w:tc>
          <w:tcPr>
            <w:tcW w:w="677" w:type="dxa"/>
            <w:vMerge/>
            <w:shd w:val="clear" w:color="auto" w:fill="92CDDC" w:themeFill="accent5" w:themeFillTint="99"/>
            <w:textDirection w:val="btLr"/>
            <w:vAlign w:val="center"/>
          </w:tcPr>
          <w:p w14:paraId="1851E552" w14:textId="77777777" w:rsidR="007D40D7" w:rsidRPr="008138E7" w:rsidRDefault="007D40D7" w:rsidP="00326781">
            <w:pPr>
              <w:spacing w:after="0"/>
              <w:ind w:left="113" w:right="113"/>
              <w:jc w:val="center"/>
              <w:rPr>
                <w:rFonts w:eastAsia="Calibri" w:cs="Arial"/>
                <w:b/>
                <w:color w:val="000000"/>
                <w:sz w:val="20"/>
              </w:rPr>
            </w:pPr>
          </w:p>
        </w:tc>
        <w:tc>
          <w:tcPr>
            <w:tcW w:w="1260" w:type="dxa"/>
            <w:vMerge/>
            <w:shd w:val="clear" w:color="auto" w:fill="92CDDC" w:themeFill="accent5" w:themeFillTint="99"/>
          </w:tcPr>
          <w:p w14:paraId="18D74845" w14:textId="77777777" w:rsidR="007D40D7" w:rsidRPr="008138E7" w:rsidRDefault="007D40D7" w:rsidP="00326781">
            <w:pPr>
              <w:spacing w:after="0"/>
              <w:jc w:val="center"/>
              <w:rPr>
                <w:rFonts w:eastAsia="Calibri" w:cs="Arial"/>
                <w:b/>
                <w:color w:val="000000"/>
                <w:sz w:val="20"/>
              </w:rPr>
            </w:pPr>
          </w:p>
        </w:tc>
        <w:tc>
          <w:tcPr>
            <w:tcW w:w="2580" w:type="dxa"/>
            <w:gridSpan w:val="3"/>
            <w:tcBorders>
              <w:top w:val="single" w:sz="6" w:space="0" w:color="auto"/>
              <w:bottom w:val="single" w:sz="6" w:space="0" w:color="auto"/>
              <w:right w:val="single" w:sz="12" w:space="0" w:color="auto"/>
            </w:tcBorders>
            <w:shd w:val="clear" w:color="auto" w:fill="92CDDC" w:themeFill="accent5" w:themeFillTint="99"/>
          </w:tcPr>
          <w:p w14:paraId="15FC2B80" w14:textId="77777777" w:rsidR="007D40D7" w:rsidRPr="008138E7" w:rsidRDefault="007D40D7" w:rsidP="00326781">
            <w:pPr>
              <w:spacing w:after="0"/>
              <w:jc w:val="center"/>
              <w:rPr>
                <w:rFonts w:eastAsia="Calibri" w:cs="Arial"/>
                <w:b/>
                <w:color w:val="000000"/>
                <w:sz w:val="20"/>
              </w:rPr>
            </w:pPr>
            <w:r w:rsidRPr="008138E7">
              <w:rPr>
                <w:rFonts w:eastAsia="Calibri" w:cs="Arial"/>
                <w:b/>
                <w:color w:val="000000"/>
                <w:sz w:val="20"/>
              </w:rPr>
              <w:t>3 Year Contract Term</w:t>
            </w:r>
          </w:p>
        </w:tc>
        <w:tc>
          <w:tcPr>
            <w:tcW w:w="1720" w:type="dxa"/>
            <w:gridSpan w:val="2"/>
            <w:tcBorders>
              <w:left w:val="single" w:sz="12" w:space="0" w:color="auto"/>
            </w:tcBorders>
            <w:shd w:val="clear" w:color="auto" w:fill="DAEEF3" w:themeFill="accent5" w:themeFillTint="33"/>
          </w:tcPr>
          <w:p w14:paraId="061D9C54" w14:textId="77777777" w:rsidR="007D40D7" w:rsidRPr="008138E7" w:rsidRDefault="007D40D7" w:rsidP="00326781">
            <w:pPr>
              <w:spacing w:after="0"/>
              <w:jc w:val="center"/>
              <w:rPr>
                <w:rFonts w:eastAsia="Calibri" w:cs="Arial"/>
                <w:b/>
                <w:color w:val="000000"/>
                <w:sz w:val="20"/>
              </w:rPr>
            </w:pPr>
            <w:r w:rsidRPr="008138E7">
              <w:rPr>
                <w:rFonts w:eastAsia="Calibri" w:cs="Arial"/>
                <w:b/>
                <w:color w:val="000000"/>
                <w:sz w:val="20"/>
              </w:rPr>
              <w:t>Extension Term</w:t>
            </w:r>
          </w:p>
        </w:tc>
        <w:tc>
          <w:tcPr>
            <w:tcW w:w="370" w:type="dxa"/>
            <w:vMerge/>
            <w:shd w:val="clear" w:color="auto" w:fill="92CDDC" w:themeFill="accent5" w:themeFillTint="99"/>
            <w:textDirection w:val="btLr"/>
            <w:vAlign w:val="center"/>
          </w:tcPr>
          <w:p w14:paraId="3902F94A" w14:textId="77777777" w:rsidR="007D40D7" w:rsidRPr="008138E7" w:rsidRDefault="007D40D7" w:rsidP="00B61F6C">
            <w:pPr>
              <w:spacing w:after="0"/>
              <w:ind w:left="113" w:right="113"/>
              <w:rPr>
                <w:rFonts w:eastAsia="Calibri" w:cs="Arial"/>
                <w:b/>
                <w:color w:val="000000"/>
                <w:sz w:val="20"/>
              </w:rPr>
            </w:pPr>
          </w:p>
        </w:tc>
        <w:tc>
          <w:tcPr>
            <w:tcW w:w="371" w:type="dxa"/>
            <w:vMerge/>
            <w:shd w:val="clear" w:color="auto" w:fill="92CDDC" w:themeFill="accent5" w:themeFillTint="99"/>
            <w:textDirection w:val="btLr"/>
            <w:vAlign w:val="center"/>
          </w:tcPr>
          <w:p w14:paraId="42225D41" w14:textId="77777777" w:rsidR="007D40D7" w:rsidRPr="008138E7" w:rsidRDefault="007D40D7" w:rsidP="00B61F6C">
            <w:pPr>
              <w:spacing w:after="0"/>
              <w:ind w:left="113" w:right="113"/>
              <w:rPr>
                <w:rFonts w:eastAsia="Calibri" w:cs="Arial"/>
                <w:b/>
                <w:color w:val="000000"/>
                <w:sz w:val="20"/>
              </w:rPr>
            </w:pPr>
          </w:p>
        </w:tc>
      </w:tr>
      <w:tr w:rsidR="007D40D7" w:rsidRPr="008138E7" w14:paraId="7A6A7DFB" w14:textId="77777777" w:rsidTr="00FB655C">
        <w:trPr>
          <w:cantSplit/>
          <w:trHeight w:val="910"/>
        </w:trPr>
        <w:tc>
          <w:tcPr>
            <w:tcW w:w="6062" w:type="dxa"/>
            <w:gridSpan w:val="2"/>
            <w:vMerge/>
            <w:shd w:val="clear" w:color="auto" w:fill="92CDDC" w:themeFill="accent5" w:themeFillTint="99"/>
          </w:tcPr>
          <w:p w14:paraId="7CE2427B" w14:textId="77777777" w:rsidR="007D40D7" w:rsidRPr="008138E7" w:rsidRDefault="007D40D7" w:rsidP="00326781">
            <w:pPr>
              <w:spacing w:after="0"/>
              <w:jc w:val="center"/>
              <w:rPr>
                <w:rFonts w:eastAsia="Calibri" w:cs="Arial"/>
                <w:b/>
                <w:color w:val="000000"/>
                <w:sz w:val="20"/>
              </w:rPr>
            </w:pPr>
          </w:p>
        </w:tc>
        <w:tc>
          <w:tcPr>
            <w:tcW w:w="1134" w:type="dxa"/>
            <w:vMerge/>
            <w:shd w:val="clear" w:color="auto" w:fill="92CDDC" w:themeFill="accent5" w:themeFillTint="99"/>
            <w:textDirection w:val="btLr"/>
            <w:vAlign w:val="center"/>
          </w:tcPr>
          <w:p w14:paraId="0F1D594E" w14:textId="77777777" w:rsidR="007D40D7" w:rsidRPr="008138E7" w:rsidRDefault="007D40D7" w:rsidP="00326781">
            <w:pPr>
              <w:spacing w:after="0"/>
              <w:ind w:left="113" w:right="113"/>
              <w:jc w:val="center"/>
              <w:rPr>
                <w:rFonts w:eastAsia="Calibri" w:cs="Arial"/>
                <w:b/>
                <w:color w:val="000000"/>
                <w:sz w:val="20"/>
              </w:rPr>
            </w:pPr>
          </w:p>
        </w:tc>
        <w:tc>
          <w:tcPr>
            <w:tcW w:w="677" w:type="dxa"/>
            <w:vMerge/>
            <w:shd w:val="clear" w:color="auto" w:fill="92CDDC" w:themeFill="accent5" w:themeFillTint="99"/>
            <w:textDirection w:val="btLr"/>
            <w:vAlign w:val="center"/>
          </w:tcPr>
          <w:p w14:paraId="73F7B91C" w14:textId="77777777" w:rsidR="007D40D7" w:rsidRPr="008138E7" w:rsidRDefault="007D40D7" w:rsidP="00326781">
            <w:pPr>
              <w:spacing w:after="0"/>
              <w:ind w:left="113" w:right="113"/>
              <w:jc w:val="center"/>
              <w:rPr>
                <w:rFonts w:eastAsia="Calibri" w:cs="Arial"/>
                <w:b/>
                <w:color w:val="000000"/>
                <w:sz w:val="20"/>
              </w:rPr>
            </w:pPr>
          </w:p>
        </w:tc>
        <w:tc>
          <w:tcPr>
            <w:tcW w:w="1260" w:type="dxa"/>
            <w:vMerge/>
            <w:shd w:val="clear" w:color="auto" w:fill="92CDDC" w:themeFill="accent5" w:themeFillTint="99"/>
          </w:tcPr>
          <w:p w14:paraId="018554B9" w14:textId="77777777" w:rsidR="007D40D7" w:rsidRPr="008138E7" w:rsidRDefault="007D40D7" w:rsidP="00326781">
            <w:pPr>
              <w:spacing w:after="0"/>
              <w:jc w:val="center"/>
              <w:rPr>
                <w:rFonts w:eastAsia="Calibri" w:cs="Arial"/>
                <w:b/>
                <w:color w:val="000000"/>
                <w:sz w:val="20"/>
              </w:rPr>
            </w:pPr>
          </w:p>
        </w:tc>
        <w:tc>
          <w:tcPr>
            <w:tcW w:w="860" w:type="dxa"/>
            <w:shd w:val="clear" w:color="auto" w:fill="92CDDC" w:themeFill="accent5" w:themeFillTint="99"/>
            <w:textDirection w:val="btLr"/>
            <w:vAlign w:val="center"/>
          </w:tcPr>
          <w:p w14:paraId="730FDFE5"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Year 1</w:t>
            </w:r>
          </w:p>
        </w:tc>
        <w:tc>
          <w:tcPr>
            <w:tcW w:w="860" w:type="dxa"/>
            <w:shd w:val="clear" w:color="auto" w:fill="92CDDC" w:themeFill="accent5" w:themeFillTint="99"/>
            <w:textDirection w:val="btLr"/>
            <w:vAlign w:val="center"/>
          </w:tcPr>
          <w:p w14:paraId="430D5837"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Year 2</w:t>
            </w:r>
          </w:p>
        </w:tc>
        <w:tc>
          <w:tcPr>
            <w:tcW w:w="860" w:type="dxa"/>
            <w:tcBorders>
              <w:top w:val="single" w:sz="6" w:space="0" w:color="auto"/>
              <w:bottom w:val="single" w:sz="6" w:space="0" w:color="auto"/>
              <w:right w:val="single" w:sz="12" w:space="0" w:color="auto"/>
            </w:tcBorders>
            <w:shd w:val="clear" w:color="auto" w:fill="92CDDC" w:themeFill="accent5" w:themeFillTint="99"/>
            <w:textDirection w:val="btLr"/>
            <w:vAlign w:val="center"/>
          </w:tcPr>
          <w:p w14:paraId="71FE1D4E"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Year 3</w:t>
            </w:r>
          </w:p>
        </w:tc>
        <w:tc>
          <w:tcPr>
            <w:tcW w:w="860" w:type="dxa"/>
            <w:tcBorders>
              <w:left w:val="single" w:sz="12" w:space="0" w:color="auto"/>
            </w:tcBorders>
            <w:shd w:val="clear" w:color="auto" w:fill="DAEEF3" w:themeFill="accent5" w:themeFillTint="33"/>
            <w:textDirection w:val="btLr"/>
            <w:vAlign w:val="center"/>
          </w:tcPr>
          <w:p w14:paraId="3CB725AF"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Year 4</w:t>
            </w:r>
          </w:p>
        </w:tc>
        <w:tc>
          <w:tcPr>
            <w:tcW w:w="860" w:type="dxa"/>
            <w:shd w:val="clear" w:color="auto" w:fill="DAEEF3" w:themeFill="accent5" w:themeFillTint="33"/>
            <w:textDirection w:val="btLr"/>
            <w:vAlign w:val="center"/>
          </w:tcPr>
          <w:p w14:paraId="592D773A" w14:textId="77777777" w:rsidR="007D40D7" w:rsidRPr="008138E7" w:rsidRDefault="007D40D7" w:rsidP="00B61F6C">
            <w:pPr>
              <w:spacing w:after="0"/>
              <w:ind w:left="113" w:right="113"/>
              <w:rPr>
                <w:rFonts w:eastAsia="Calibri" w:cs="Arial"/>
                <w:b/>
                <w:color w:val="000000"/>
                <w:sz w:val="20"/>
              </w:rPr>
            </w:pPr>
            <w:r w:rsidRPr="008138E7">
              <w:rPr>
                <w:rFonts w:eastAsia="Calibri" w:cs="Arial"/>
                <w:b/>
                <w:color w:val="000000"/>
                <w:sz w:val="20"/>
              </w:rPr>
              <w:t>Year 5</w:t>
            </w:r>
          </w:p>
        </w:tc>
        <w:tc>
          <w:tcPr>
            <w:tcW w:w="370" w:type="dxa"/>
            <w:vMerge/>
            <w:shd w:val="clear" w:color="auto" w:fill="92CDDC" w:themeFill="accent5" w:themeFillTint="99"/>
          </w:tcPr>
          <w:p w14:paraId="4043BEF1" w14:textId="77777777" w:rsidR="007D40D7" w:rsidRPr="008138E7" w:rsidRDefault="007D40D7" w:rsidP="00326781">
            <w:pPr>
              <w:spacing w:after="0"/>
              <w:jc w:val="center"/>
              <w:rPr>
                <w:rFonts w:eastAsia="Calibri" w:cs="Arial"/>
                <w:b/>
                <w:color w:val="000000"/>
                <w:sz w:val="20"/>
              </w:rPr>
            </w:pPr>
          </w:p>
        </w:tc>
        <w:tc>
          <w:tcPr>
            <w:tcW w:w="371" w:type="dxa"/>
            <w:vMerge/>
            <w:shd w:val="clear" w:color="auto" w:fill="92CDDC" w:themeFill="accent5" w:themeFillTint="99"/>
          </w:tcPr>
          <w:p w14:paraId="0200F959" w14:textId="77777777" w:rsidR="007D40D7" w:rsidRPr="008138E7" w:rsidRDefault="007D40D7" w:rsidP="00326781">
            <w:pPr>
              <w:spacing w:after="0"/>
              <w:jc w:val="center"/>
              <w:rPr>
                <w:rFonts w:eastAsia="Calibri" w:cs="Arial"/>
                <w:b/>
                <w:color w:val="000000"/>
                <w:sz w:val="20"/>
              </w:rPr>
            </w:pPr>
          </w:p>
        </w:tc>
      </w:tr>
      <w:tr w:rsidR="00B61F6C" w:rsidRPr="008138E7" w14:paraId="051B73B7" w14:textId="77777777" w:rsidTr="00FB655C">
        <w:tc>
          <w:tcPr>
            <w:tcW w:w="534" w:type="dxa"/>
            <w:shd w:val="clear" w:color="auto" w:fill="B6DDE8" w:themeFill="accent5" w:themeFillTint="66"/>
          </w:tcPr>
          <w:p w14:paraId="626FFE4B" w14:textId="77777777" w:rsidR="00B61F6C" w:rsidRPr="008138E7" w:rsidRDefault="00B61F6C" w:rsidP="00326781">
            <w:pPr>
              <w:spacing w:after="0"/>
              <w:jc w:val="center"/>
              <w:rPr>
                <w:rFonts w:eastAsia="Calibri" w:cs="Arial"/>
                <w:b/>
                <w:color w:val="000000"/>
                <w:sz w:val="20"/>
              </w:rPr>
            </w:pPr>
            <w:r w:rsidRPr="008138E7">
              <w:rPr>
                <w:rFonts w:eastAsia="Calibri" w:cs="Arial"/>
                <w:b/>
                <w:color w:val="000000"/>
                <w:sz w:val="20"/>
              </w:rPr>
              <w:t>A</w:t>
            </w:r>
          </w:p>
        </w:tc>
        <w:tc>
          <w:tcPr>
            <w:tcW w:w="13640" w:type="dxa"/>
            <w:gridSpan w:val="11"/>
            <w:shd w:val="clear" w:color="auto" w:fill="B6DDE8" w:themeFill="accent5" w:themeFillTint="66"/>
            <w:vAlign w:val="center"/>
          </w:tcPr>
          <w:p w14:paraId="7D7B7A9A" w14:textId="77777777" w:rsidR="00B61F6C" w:rsidRPr="008138E7" w:rsidRDefault="00B61F6C" w:rsidP="00B61F6C">
            <w:pPr>
              <w:spacing w:after="0"/>
              <w:rPr>
                <w:rFonts w:eastAsia="Calibri" w:cs="Arial"/>
                <w:b/>
                <w:color w:val="000000"/>
                <w:sz w:val="20"/>
              </w:rPr>
            </w:pPr>
            <w:r w:rsidRPr="008138E7">
              <w:rPr>
                <w:rFonts w:eastAsia="Calibri" w:cs="Arial"/>
                <w:b/>
                <w:color w:val="000000"/>
                <w:sz w:val="20"/>
              </w:rPr>
              <w:t>Software Licence Costs</w:t>
            </w:r>
          </w:p>
        </w:tc>
      </w:tr>
      <w:tr w:rsidR="00B61F6C" w:rsidRPr="008138E7" w14:paraId="0D502678" w14:textId="77777777" w:rsidTr="00FB655C">
        <w:tc>
          <w:tcPr>
            <w:tcW w:w="534" w:type="dxa"/>
          </w:tcPr>
          <w:p w14:paraId="0932DA12" w14:textId="77777777" w:rsidR="00B61F6C" w:rsidRPr="008138E7" w:rsidRDefault="00B61F6C" w:rsidP="00326781">
            <w:pPr>
              <w:spacing w:after="0"/>
              <w:jc w:val="center"/>
              <w:rPr>
                <w:rFonts w:eastAsia="Calibri" w:cs="Arial"/>
                <w:b/>
                <w:color w:val="000000"/>
                <w:sz w:val="20"/>
              </w:rPr>
            </w:pPr>
          </w:p>
        </w:tc>
        <w:tc>
          <w:tcPr>
            <w:tcW w:w="5528" w:type="dxa"/>
            <w:vAlign w:val="center"/>
          </w:tcPr>
          <w:p w14:paraId="7EE4ACEB" w14:textId="77777777" w:rsidR="00CE1BC1" w:rsidRPr="008138E7" w:rsidRDefault="00CE1BC1" w:rsidP="00B61F6C">
            <w:pPr>
              <w:spacing w:after="0"/>
              <w:rPr>
                <w:rFonts w:eastAsia="Calibri" w:cs="Arial"/>
                <w:i/>
                <w:color w:val="000000"/>
                <w:sz w:val="20"/>
              </w:rPr>
            </w:pPr>
          </w:p>
        </w:tc>
        <w:tc>
          <w:tcPr>
            <w:tcW w:w="1134" w:type="dxa"/>
          </w:tcPr>
          <w:p w14:paraId="25CA9F0C"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677" w:type="dxa"/>
          </w:tcPr>
          <w:p w14:paraId="69444395" w14:textId="77777777" w:rsidR="00B61F6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7AE19C1E"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860" w:type="dxa"/>
          </w:tcPr>
          <w:p w14:paraId="3C2F27CE"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860" w:type="dxa"/>
          </w:tcPr>
          <w:p w14:paraId="7816DBE1"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1FFE42F9"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785C0439"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7D1B00A1" w14:textId="77777777" w:rsidR="00B61F6C" w:rsidRPr="008138E7" w:rsidRDefault="00FB655C" w:rsidP="00773826">
            <w:pPr>
              <w:spacing w:after="0"/>
              <w:rPr>
                <w:rFonts w:eastAsia="Calibri" w:cs="Arial"/>
                <w:b/>
                <w:color w:val="000000"/>
                <w:sz w:val="20"/>
              </w:rPr>
            </w:pPr>
            <w:r w:rsidRPr="008138E7">
              <w:rPr>
                <w:rFonts w:eastAsia="Calibri" w:cs="Arial"/>
                <w:b/>
                <w:color w:val="000000"/>
                <w:sz w:val="20"/>
              </w:rPr>
              <w:t>£</w:t>
            </w:r>
          </w:p>
        </w:tc>
        <w:tc>
          <w:tcPr>
            <w:tcW w:w="370" w:type="dxa"/>
          </w:tcPr>
          <w:p w14:paraId="0FF41F7F" w14:textId="77777777" w:rsidR="00B61F6C" w:rsidRPr="008138E7" w:rsidRDefault="00B61F6C" w:rsidP="00326781">
            <w:pPr>
              <w:spacing w:after="0"/>
              <w:jc w:val="center"/>
              <w:rPr>
                <w:rFonts w:eastAsia="Calibri" w:cs="Arial"/>
                <w:b/>
                <w:color w:val="000000"/>
                <w:sz w:val="20"/>
              </w:rPr>
            </w:pPr>
          </w:p>
        </w:tc>
        <w:tc>
          <w:tcPr>
            <w:tcW w:w="371" w:type="dxa"/>
          </w:tcPr>
          <w:p w14:paraId="2368FA1E" w14:textId="77777777" w:rsidR="00B61F6C" w:rsidRPr="008138E7" w:rsidRDefault="00B61F6C" w:rsidP="00326781">
            <w:pPr>
              <w:spacing w:after="0"/>
              <w:jc w:val="center"/>
              <w:rPr>
                <w:rFonts w:eastAsia="Calibri" w:cs="Arial"/>
                <w:b/>
                <w:color w:val="000000"/>
                <w:sz w:val="20"/>
              </w:rPr>
            </w:pPr>
          </w:p>
        </w:tc>
      </w:tr>
      <w:tr w:rsidR="00B61F6C" w:rsidRPr="008138E7" w14:paraId="13EADDBD" w14:textId="77777777" w:rsidTr="00FB655C">
        <w:tc>
          <w:tcPr>
            <w:tcW w:w="534" w:type="dxa"/>
            <w:shd w:val="clear" w:color="auto" w:fill="B6DDE8" w:themeFill="accent5" w:themeFillTint="66"/>
          </w:tcPr>
          <w:p w14:paraId="56E08DB4" w14:textId="77777777" w:rsidR="00B61F6C" w:rsidRPr="008138E7" w:rsidRDefault="00B61F6C" w:rsidP="00773826">
            <w:pPr>
              <w:spacing w:after="0"/>
              <w:jc w:val="center"/>
              <w:rPr>
                <w:rFonts w:eastAsia="Calibri" w:cs="Arial"/>
                <w:b/>
                <w:color w:val="000000"/>
                <w:sz w:val="20"/>
              </w:rPr>
            </w:pPr>
            <w:r w:rsidRPr="008138E7">
              <w:rPr>
                <w:rFonts w:eastAsia="Calibri" w:cs="Arial"/>
                <w:b/>
                <w:color w:val="000000"/>
                <w:sz w:val="20"/>
              </w:rPr>
              <w:t>B</w:t>
            </w:r>
          </w:p>
        </w:tc>
        <w:tc>
          <w:tcPr>
            <w:tcW w:w="13640" w:type="dxa"/>
            <w:gridSpan w:val="11"/>
            <w:shd w:val="clear" w:color="auto" w:fill="B6DDE8" w:themeFill="accent5" w:themeFillTint="66"/>
            <w:vAlign w:val="center"/>
          </w:tcPr>
          <w:p w14:paraId="7FA9107F" w14:textId="77777777" w:rsidR="00B61F6C" w:rsidRPr="008138E7" w:rsidRDefault="00B61F6C" w:rsidP="00B61F6C">
            <w:pPr>
              <w:spacing w:after="0"/>
              <w:rPr>
                <w:rFonts w:eastAsia="Calibri" w:cs="Arial"/>
                <w:b/>
                <w:color w:val="000000"/>
                <w:sz w:val="20"/>
              </w:rPr>
            </w:pPr>
            <w:r w:rsidRPr="008138E7">
              <w:rPr>
                <w:rFonts w:eastAsia="Calibri" w:cs="Arial"/>
                <w:b/>
                <w:color w:val="000000"/>
                <w:sz w:val="20"/>
              </w:rPr>
              <w:t>Hardware Costs</w:t>
            </w:r>
          </w:p>
        </w:tc>
      </w:tr>
      <w:tr w:rsidR="00FB655C" w:rsidRPr="008138E7" w14:paraId="328A61C5" w14:textId="77777777" w:rsidTr="00FB655C">
        <w:tc>
          <w:tcPr>
            <w:tcW w:w="534" w:type="dxa"/>
          </w:tcPr>
          <w:p w14:paraId="34494A0B" w14:textId="77777777" w:rsidR="00FB655C" w:rsidRPr="008138E7" w:rsidRDefault="00FB655C" w:rsidP="00FB655C">
            <w:pPr>
              <w:spacing w:after="0"/>
              <w:jc w:val="center"/>
              <w:rPr>
                <w:rFonts w:eastAsia="Calibri" w:cs="Arial"/>
                <w:b/>
                <w:color w:val="000000"/>
                <w:sz w:val="20"/>
              </w:rPr>
            </w:pPr>
          </w:p>
        </w:tc>
        <w:tc>
          <w:tcPr>
            <w:tcW w:w="5528" w:type="dxa"/>
            <w:vAlign w:val="center"/>
          </w:tcPr>
          <w:p w14:paraId="7AAA4C2D" w14:textId="77777777" w:rsidR="00FB655C" w:rsidRPr="008138E7" w:rsidRDefault="00FB655C" w:rsidP="00FB655C">
            <w:pPr>
              <w:spacing w:after="0"/>
              <w:rPr>
                <w:rFonts w:eastAsia="Calibri" w:cs="Arial"/>
                <w:b/>
                <w:color w:val="000000"/>
                <w:sz w:val="20"/>
              </w:rPr>
            </w:pPr>
          </w:p>
        </w:tc>
        <w:tc>
          <w:tcPr>
            <w:tcW w:w="1134" w:type="dxa"/>
          </w:tcPr>
          <w:p w14:paraId="723965C9"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677" w:type="dxa"/>
          </w:tcPr>
          <w:p w14:paraId="1F02D193"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4A2EAA20"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7B417087"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1886E242"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09A2B128"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41730154"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7406DD63"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370" w:type="dxa"/>
          </w:tcPr>
          <w:p w14:paraId="4668120E" w14:textId="77777777" w:rsidR="00FB655C" w:rsidRPr="008138E7" w:rsidRDefault="00FB655C" w:rsidP="00FB655C">
            <w:pPr>
              <w:spacing w:after="0"/>
              <w:jc w:val="center"/>
              <w:rPr>
                <w:rFonts w:eastAsia="Calibri" w:cs="Arial"/>
                <w:b/>
                <w:color w:val="000000"/>
                <w:sz w:val="20"/>
              </w:rPr>
            </w:pPr>
          </w:p>
        </w:tc>
        <w:tc>
          <w:tcPr>
            <w:tcW w:w="371" w:type="dxa"/>
          </w:tcPr>
          <w:p w14:paraId="21897CED" w14:textId="77777777" w:rsidR="00FB655C" w:rsidRPr="008138E7" w:rsidRDefault="00FB655C" w:rsidP="00FB655C">
            <w:pPr>
              <w:spacing w:after="0"/>
              <w:jc w:val="center"/>
              <w:rPr>
                <w:rFonts w:eastAsia="Calibri" w:cs="Arial"/>
                <w:b/>
                <w:color w:val="000000"/>
                <w:sz w:val="20"/>
              </w:rPr>
            </w:pPr>
          </w:p>
        </w:tc>
      </w:tr>
      <w:tr w:rsidR="007D40D7" w:rsidRPr="008138E7" w14:paraId="1EF6A731" w14:textId="77777777" w:rsidTr="00FB655C">
        <w:tc>
          <w:tcPr>
            <w:tcW w:w="534" w:type="dxa"/>
            <w:shd w:val="clear" w:color="auto" w:fill="B6DDE8" w:themeFill="accent5" w:themeFillTint="66"/>
          </w:tcPr>
          <w:p w14:paraId="01D59BF6"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C</w:t>
            </w:r>
          </w:p>
        </w:tc>
        <w:tc>
          <w:tcPr>
            <w:tcW w:w="13640" w:type="dxa"/>
            <w:gridSpan w:val="11"/>
            <w:shd w:val="clear" w:color="auto" w:fill="B6DDE8" w:themeFill="accent5" w:themeFillTint="66"/>
            <w:vAlign w:val="center"/>
          </w:tcPr>
          <w:p w14:paraId="7ACCD43A"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Annual Maintenance and Support Costs</w:t>
            </w:r>
          </w:p>
        </w:tc>
      </w:tr>
      <w:tr w:rsidR="00FB655C" w:rsidRPr="008138E7" w14:paraId="06FE84B4" w14:textId="77777777" w:rsidTr="00FB655C">
        <w:tc>
          <w:tcPr>
            <w:tcW w:w="534" w:type="dxa"/>
          </w:tcPr>
          <w:p w14:paraId="7778BF6A" w14:textId="77777777" w:rsidR="00FB655C" w:rsidRPr="008138E7" w:rsidRDefault="00FB655C" w:rsidP="00FB655C">
            <w:pPr>
              <w:spacing w:after="0"/>
              <w:jc w:val="center"/>
              <w:rPr>
                <w:rFonts w:eastAsia="Calibri" w:cs="Arial"/>
                <w:b/>
                <w:color w:val="000000"/>
                <w:sz w:val="20"/>
              </w:rPr>
            </w:pPr>
          </w:p>
        </w:tc>
        <w:tc>
          <w:tcPr>
            <w:tcW w:w="5528" w:type="dxa"/>
            <w:vAlign w:val="center"/>
          </w:tcPr>
          <w:p w14:paraId="6E5443AF" w14:textId="77777777" w:rsidR="00FB655C" w:rsidRPr="008138E7" w:rsidRDefault="00FB655C" w:rsidP="00FB655C">
            <w:pPr>
              <w:spacing w:after="0"/>
              <w:rPr>
                <w:rFonts w:eastAsia="Calibri" w:cs="Arial"/>
                <w:b/>
                <w:color w:val="000000"/>
                <w:sz w:val="20"/>
              </w:rPr>
            </w:pPr>
          </w:p>
        </w:tc>
        <w:tc>
          <w:tcPr>
            <w:tcW w:w="1134" w:type="dxa"/>
          </w:tcPr>
          <w:p w14:paraId="31B58C48"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677" w:type="dxa"/>
          </w:tcPr>
          <w:p w14:paraId="1CD37BCD"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7841328C"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783D2535"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5CC9684D"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35B32A2A"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35655F15"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0CFD6998"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370" w:type="dxa"/>
          </w:tcPr>
          <w:p w14:paraId="70C8B233" w14:textId="77777777" w:rsidR="00FB655C" w:rsidRPr="008138E7" w:rsidRDefault="00FB655C" w:rsidP="00FB655C">
            <w:pPr>
              <w:spacing w:after="0"/>
              <w:jc w:val="center"/>
              <w:rPr>
                <w:rFonts w:eastAsia="Calibri" w:cs="Arial"/>
                <w:b/>
                <w:color w:val="000000"/>
                <w:sz w:val="20"/>
              </w:rPr>
            </w:pPr>
          </w:p>
        </w:tc>
        <w:tc>
          <w:tcPr>
            <w:tcW w:w="371" w:type="dxa"/>
          </w:tcPr>
          <w:p w14:paraId="5E694164" w14:textId="77777777" w:rsidR="00FB655C" w:rsidRPr="008138E7" w:rsidRDefault="00FB655C" w:rsidP="00FB655C">
            <w:pPr>
              <w:spacing w:after="0"/>
              <w:jc w:val="center"/>
              <w:rPr>
                <w:rFonts w:eastAsia="Calibri" w:cs="Arial"/>
                <w:b/>
                <w:color w:val="000000"/>
                <w:sz w:val="20"/>
              </w:rPr>
            </w:pPr>
          </w:p>
        </w:tc>
      </w:tr>
      <w:tr w:rsidR="007D40D7" w:rsidRPr="008138E7" w14:paraId="375162F7" w14:textId="77777777" w:rsidTr="00FB655C">
        <w:tc>
          <w:tcPr>
            <w:tcW w:w="534" w:type="dxa"/>
            <w:shd w:val="clear" w:color="auto" w:fill="B6DDE8" w:themeFill="accent5" w:themeFillTint="66"/>
          </w:tcPr>
          <w:p w14:paraId="6D35AC07"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D</w:t>
            </w:r>
          </w:p>
        </w:tc>
        <w:tc>
          <w:tcPr>
            <w:tcW w:w="13640" w:type="dxa"/>
            <w:gridSpan w:val="11"/>
            <w:shd w:val="clear" w:color="auto" w:fill="B6DDE8" w:themeFill="accent5" w:themeFillTint="66"/>
            <w:vAlign w:val="center"/>
          </w:tcPr>
          <w:p w14:paraId="3F15830D"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Upgrade Costs</w:t>
            </w:r>
          </w:p>
        </w:tc>
      </w:tr>
      <w:tr w:rsidR="00FB655C" w:rsidRPr="008138E7" w14:paraId="1A258EF5" w14:textId="77777777" w:rsidTr="00FB655C">
        <w:tc>
          <w:tcPr>
            <w:tcW w:w="534" w:type="dxa"/>
          </w:tcPr>
          <w:p w14:paraId="484E5E05" w14:textId="77777777" w:rsidR="00FB655C" w:rsidRPr="008138E7" w:rsidRDefault="00FB655C" w:rsidP="00FB655C">
            <w:pPr>
              <w:spacing w:after="0"/>
              <w:jc w:val="center"/>
              <w:rPr>
                <w:rFonts w:eastAsia="Calibri" w:cs="Arial"/>
                <w:b/>
                <w:color w:val="000000"/>
                <w:sz w:val="20"/>
              </w:rPr>
            </w:pPr>
          </w:p>
        </w:tc>
        <w:tc>
          <w:tcPr>
            <w:tcW w:w="5528" w:type="dxa"/>
            <w:vAlign w:val="center"/>
          </w:tcPr>
          <w:p w14:paraId="0179B9D1" w14:textId="77777777" w:rsidR="00FB655C" w:rsidRPr="008138E7" w:rsidRDefault="00FB655C" w:rsidP="00FB655C">
            <w:pPr>
              <w:spacing w:after="0"/>
              <w:rPr>
                <w:rFonts w:eastAsia="Calibri" w:cs="Arial"/>
                <w:b/>
                <w:color w:val="000000"/>
                <w:sz w:val="20"/>
              </w:rPr>
            </w:pPr>
          </w:p>
        </w:tc>
        <w:tc>
          <w:tcPr>
            <w:tcW w:w="1134" w:type="dxa"/>
          </w:tcPr>
          <w:p w14:paraId="35DA2BCB"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677" w:type="dxa"/>
          </w:tcPr>
          <w:p w14:paraId="0DCECC50"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5180D587"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568C8C49"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68EEAA1A"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2700A2A1"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5E6BC5A4"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678A0589"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370" w:type="dxa"/>
          </w:tcPr>
          <w:p w14:paraId="35033442" w14:textId="77777777" w:rsidR="00FB655C" w:rsidRPr="008138E7" w:rsidRDefault="00FB655C" w:rsidP="00FB655C">
            <w:pPr>
              <w:spacing w:after="0"/>
              <w:jc w:val="center"/>
              <w:rPr>
                <w:rFonts w:eastAsia="Calibri" w:cs="Arial"/>
                <w:b/>
                <w:color w:val="000000"/>
                <w:sz w:val="20"/>
              </w:rPr>
            </w:pPr>
          </w:p>
        </w:tc>
        <w:tc>
          <w:tcPr>
            <w:tcW w:w="371" w:type="dxa"/>
          </w:tcPr>
          <w:p w14:paraId="56F8997F" w14:textId="77777777" w:rsidR="00FB655C" w:rsidRPr="008138E7" w:rsidRDefault="00FB655C" w:rsidP="00FB655C">
            <w:pPr>
              <w:spacing w:after="0"/>
              <w:jc w:val="center"/>
              <w:rPr>
                <w:rFonts w:eastAsia="Calibri" w:cs="Arial"/>
                <w:b/>
                <w:color w:val="000000"/>
                <w:sz w:val="20"/>
              </w:rPr>
            </w:pPr>
          </w:p>
        </w:tc>
      </w:tr>
      <w:tr w:rsidR="007D40D7" w:rsidRPr="008138E7" w14:paraId="054E1F5F" w14:textId="77777777" w:rsidTr="00FB655C">
        <w:tc>
          <w:tcPr>
            <w:tcW w:w="534" w:type="dxa"/>
            <w:shd w:val="clear" w:color="auto" w:fill="B6DDE8" w:themeFill="accent5" w:themeFillTint="66"/>
          </w:tcPr>
          <w:p w14:paraId="2DE9FD1C"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E</w:t>
            </w:r>
          </w:p>
        </w:tc>
        <w:tc>
          <w:tcPr>
            <w:tcW w:w="13640" w:type="dxa"/>
            <w:gridSpan w:val="11"/>
            <w:shd w:val="clear" w:color="auto" w:fill="B6DDE8" w:themeFill="accent5" w:themeFillTint="66"/>
            <w:vAlign w:val="center"/>
          </w:tcPr>
          <w:p w14:paraId="049FE62E"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Implementation and Installation Costs</w:t>
            </w:r>
          </w:p>
        </w:tc>
      </w:tr>
      <w:tr w:rsidR="00FB655C" w:rsidRPr="008138E7" w14:paraId="1E89B8A4" w14:textId="77777777" w:rsidTr="00FB655C">
        <w:tc>
          <w:tcPr>
            <w:tcW w:w="534" w:type="dxa"/>
          </w:tcPr>
          <w:p w14:paraId="21163CE1" w14:textId="77777777" w:rsidR="00FB655C" w:rsidRPr="008138E7" w:rsidRDefault="00FB655C" w:rsidP="00FB655C">
            <w:pPr>
              <w:spacing w:after="0"/>
              <w:jc w:val="center"/>
              <w:rPr>
                <w:rFonts w:eastAsia="Calibri" w:cs="Arial"/>
                <w:b/>
                <w:color w:val="000000"/>
                <w:sz w:val="20"/>
              </w:rPr>
            </w:pPr>
          </w:p>
        </w:tc>
        <w:tc>
          <w:tcPr>
            <w:tcW w:w="5528" w:type="dxa"/>
            <w:vAlign w:val="center"/>
          </w:tcPr>
          <w:p w14:paraId="6D2A5482" w14:textId="77777777" w:rsidR="00FB655C" w:rsidRPr="008138E7" w:rsidRDefault="00FB655C" w:rsidP="00FB655C">
            <w:pPr>
              <w:spacing w:after="0"/>
              <w:rPr>
                <w:rFonts w:eastAsia="Calibri" w:cs="Arial"/>
                <w:b/>
                <w:color w:val="000000"/>
                <w:sz w:val="20"/>
              </w:rPr>
            </w:pPr>
          </w:p>
        </w:tc>
        <w:tc>
          <w:tcPr>
            <w:tcW w:w="1134" w:type="dxa"/>
          </w:tcPr>
          <w:p w14:paraId="0BF8F817"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677" w:type="dxa"/>
          </w:tcPr>
          <w:p w14:paraId="69523D61"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1309A6D4"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7451DEC4"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03DBF78C"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28B47088"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2D4DCD80"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1CD174E7"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370" w:type="dxa"/>
          </w:tcPr>
          <w:p w14:paraId="2A7E8DBF" w14:textId="77777777" w:rsidR="00FB655C" w:rsidRPr="008138E7" w:rsidRDefault="00FB655C" w:rsidP="00FB655C">
            <w:pPr>
              <w:spacing w:after="0"/>
              <w:jc w:val="center"/>
              <w:rPr>
                <w:rFonts w:eastAsia="Calibri" w:cs="Arial"/>
                <w:b/>
                <w:color w:val="000000"/>
                <w:sz w:val="20"/>
              </w:rPr>
            </w:pPr>
          </w:p>
        </w:tc>
        <w:tc>
          <w:tcPr>
            <w:tcW w:w="371" w:type="dxa"/>
          </w:tcPr>
          <w:p w14:paraId="5410AB55" w14:textId="77777777" w:rsidR="00FB655C" w:rsidRPr="008138E7" w:rsidRDefault="00FB655C" w:rsidP="00FB655C">
            <w:pPr>
              <w:spacing w:after="0"/>
              <w:jc w:val="center"/>
              <w:rPr>
                <w:rFonts w:eastAsia="Calibri" w:cs="Arial"/>
                <w:b/>
                <w:color w:val="000000"/>
                <w:sz w:val="20"/>
              </w:rPr>
            </w:pPr>
          </w:p>
        </w:tc>
      </w:tr>
      <w:tr w:rsidR="007D40D7" w:rsidRPr="008138E7" w14:paraId="6C1DC019" w14:textId="77777777" w:rsidTr="00FB655C">
        <w:tc>
          <w:tcPr>
            <w:tcW w:w="534" w:type="dxa"/>
            <w:shd w:val="clear" w:color="auto" w:fill="B6DDE8" w:themeFill="accent5" w:themeFillTint="66"/>
          </w:tcPr>
          <w:p w14:paraId="247D4079"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F</w:t>
            </w:r>
          </w:p>
        </w:tc>
        <w:tc>
          <w:tcPr>
            <w:tcW w:w="13640" w:type="dxa"/>
            <w:gridSpan w:val="11"/>
            <w:shd w:val="clear" w:color="auto" w:fill="B6DDE8" w:themeFill="accent5" w:themeFillTint="66"/>
            <w:vAlign w:val="center"/>
          </w:tcPr>
          <w:p w14:paraId="741F3413"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Integration and Interfacing Costs</w:t>
            </w:r>
          </w:p>
        </w:tc>
      </w:tr>
      <w:tr w:rsidR="00FB655C" w:rsidRPr="008138E7" w14:paraId="6409A060" w14:textId="77777777" w:rsidTr="00FB655C">
        <w:tc>
          <w:tcPr>
            <w:tcW w:w="534" w:type="dxa"/>
          </w:tcPr>
          <w:p w14:paraId="4C5F8162" w14:textId="77777777" w:rsidR="00FB655C" w:rsidRPr="008138E7" w:rsidRDefault="00FB655C" w:rsidP="00FB655C">
            <w:pPr>
              <w:spacing w:after="0"/>
              <w:jc w:val="center"/>
              <w:rPr>
                <w:rFonts w:eastAsia="Calibri" w:cs="Arial"/>
                <w:b/>
                <w:color w:val="000000"/>
                <w:sz w:val="20"/>
              </w:rPr>
            </w:pPr>
          </w:p>
        </w:tc>
        <w:tc>
          <w:tcPr>
            <w:tcW w:w="5528" w:type="dxa"/>
            <w:vAlign w:val="center"/>
          </w:tcPr>
          <w:p w14:paraId="06F361A6" w14:textId="77777777" w:rsidR="00FB655C" w:rsidRPr="008138E7" w:rsidRDefault="00FB655C" w:rsidP="00FB655C">
            <w:pPr>
              <w:spacing w:after="0"/>
              <w:rPr>
                <w:rFonts w:eastAsia="Calibri" w:cs="Arial"/>
                <w:b/>
                <w:color w:val="000000"/>
                <w:sz w:val="20"/>
              </w:rPr>
            </w:pPr>
          </w:p>
        </w:tc>
        <w:tc>
          <w:tcPr>
            <w:tcW w:w="1134" w:type="dxa"/>
          </w:tcPr>
          <w:p w14:paraId="41F5D700"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677" w:type="dxa"/>
          </w:tcPr>
          <w:p w14:paraId="0F45EF99"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1260" w:type="dxa"/>
          </w:tcPr>
          <w:p w14:paraId="090576D5"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31AC9056"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Pr>
          <w:p w14:paraId="442A0D9B"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1C58CF66"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1619389A"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609D166E" w14:textId="77777777" w:rsidR="00FB655C" w:rsidRPr="008138E7" w:rsidRDefault="00FB655C" w:rsidP="00FB655C">
            <w:pPr>
              <w:spacing w:after="0"/>
              <w:rPr>
                <w:rFonts w:eastAsia="Calibri" w:cs="Arial"/>
                <w:b/>
                <w:color w:val="000000"/>
                <w:sz w:val="20"/>
              </w:rPr>
            </w:pPr>
            <w:r w:rsidRPr="008138E7">
              <w:rPr>
                <w:rFonts w:eastAsia="Calibri" w:cs="Arial"/>
                <w:b/>
                <w:color w:val="000000"/>
                <w:sz w:val="20"/>
              </w:rPr>
              <w:t>£</w:t>
            </w:r>
          </w:p>
        </w:tc>
        <w:tc>
          <w:tcPr>
            <w:tcW w:w="370" w:type="dxa"/>
          </w:tcPr>
          <w:p w14:paraId="0572536E" w14:textId="77777777" w:rsidR="00FB655C" w:rsidRPr="008138E7" w:rsidRDefault="00FB655C" w:rsidP="00FB655C">
            <w:pPr>
              <w:spacing w:after="0"/>
              <w:jc w:val="center"/>
              <w:rPr>
                <w:rFonts w:eastAsia="Calibri" w:cs="Arial"/>
                <w:b/>
                <w:color w:val="000000"/>
                <w:sz w:val="20"/>
              </w:rPr>
            </w:pPr>
          </w:p>
        </w:tc>
        <w:tc>
          <w:tcPr>
            <w:tcW w:w="371" w:type="dxa"/>
          </w:tcPr>
          <w:p w14:paraId="0DF751CB" w14:textId="77777777" w:rsidR="00FB655C" w:rsidRPr="008138E7" w:rsidRDefault="00FB655C" w:rsidP="00FB655C">
            <w:pPr>
              <w:spacing w:after="0"/>
              <w:jc w:val="center"/>
              <w:rPr>
                <w:rFonts w:eastAsia="Calibri" w:cs="Arial"/>
                <w:b/>
                <w:color w:val="000000"/>
                <w:sz w:val="20"/>
              </w:rPr>
            </w:pPr>
          </w:p>
        </w:tc>
      </w:tr>
      <w:tr w:rsidR="007D40D7" w:rsidRPr="008138E7" w14:paraId="7614C741" w14:textId="77777777" w:rsidTr="00FB655C">
        <w:tc>
          <w:tcPr>
            <w:tcW w:w="534" w:type="dxa"/>
            <w:shd w:val="clear" w:color="auto" w:fill="B6DDE8" w:themeFill="accent5" w:themeFillTint="66"/>
          </w:tcPr>
          <w:p w14:paraId="605A7597"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G</w:t>
            </w:r>
          </w:p>
        </w:tc>
        <w:tc>
          <w:tcPr>
            <w:tcW w:w="13640" w:type="dxa"/>
            <w:gridSpan w:val="11"/>
            <w:shd w:val="clear" w:color="auto" w:fill="B6DDE8" w:themeFill="accent5" w:themeFillTint="66"/>
            <w:vAlign w:val="center"/>
          </w:tcPr>
          <w:p w14:paraId="095DFF38"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Professional Services Costs</w:t>
            </w:r>
          </w:p>
        </w:tc>
      </w:tr>
      <w:tr w:rsidR="007D40D7" w:rsidRPr="008138E7" w14:paraId="645C972A" w14:textId="77777777" w:rsidTr="00FB655C">
        <w:tc>
          <w:tcPr>
            <w:tcW w:w="534" w:type="dxa"/>
          </w:tcPr>
          <w:p w14:paraId="162D067F" w14:textId="77777777" w:rsidR="007D40D7" w:rsidRPr="008138E7" w:rsidRDefault="007D40D7" w:rsidP="00326781">
            <w:pPr>
              <w:spacing w:after="0"/>
              <w:jc w:val="center"/>
              <w:rPr>
                <w:rFonts w:eastAsia="Calibri" w:cs="Arial"/>
                <w:b/>
                <w:color w:val="000000"/>
                <w:sz w:val="20"/>
              </w:rPr>
            </w:pPr>
          </w:p>
        </w:tc>
        <w:tc>
          <w:tcPr>
            <w:tcW w:w="5528" w:type="dxa"/>
            <w:vAlign w:val="center"/>
          </w:tcPr>
          <w:p w14:paraId="585EEF9B" w14:textId="77777777" w:rsidR="00CE1BC1" w:rsidRPr="008138E7" w:rsidRDefault="00CE1BC1" w:rsidP="00B61F6C">
            <w:pPr>
              <w:spacing w:after="0"/>
              <w:rPr>
                <w:rFonts w:eastAsia="Calibri" w:cs="Arial"/>
                <w:b/>
                <w:color w:val="000000"/>
                <w:sz w:val="20"/>
              </w:rPr>
            </w:pPr>
          </w:p>
        </w:tc>
        <w:tc>
          <w:tcPr>
            <w:tcW w:w="1134" w:type="dxa"/>
          </w:tcPr>
          <w:p w14:paraId="4D1AF35C"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677" w:type="dxa"/>
          </w:tcPr>
          <w:p w14:paraId="1DF6F966" w14:textId="77777777" w:rsidR="007D40D7" w:rsidRPr="008138E7" w:rsidRDefault="007D40D7" w:rsidP="00773826">
            <w:pPr>
              <w:spacing w:after="0"/>
              <w:jc w:val="center"/>
              <w:rPr>
                <w:rFonts w:eastAsia="Calibri" w:cs="Arial"/>
                <w:b/>
                <w:color w:val="000000"/>
                <w:sz w:val="20"/>
              </w:rPr>
            </w:pPr>
          </w:p>
        </w:tc>
        <w:tc>
          <w:tcPr>
            <w:tcW w:w="1260" w:type="dxa"/>
          </w:tcPr>
          <w:p w14:paraId="26CA83E4"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Pr>
          <w:p w14:paraId="42328065"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Pr>
          <w:p w14:paraId="26746FDF"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5BF474EF"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4C36D422"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6E74F7FD"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370" w:type="dxa"/>
          </w:tcPr>
          <w:p w14:paraId="185A845F" w14:textId="77777777" w:rsidR="007D40D7" w:rsidRPr="008138E7" w:rsidRDefault="007D40D7" w:rsidP="00773826">
            <w:pPr>
              <w:spacing w:after="0"/>
              <w:jc w:val="center"/>
              <w:rPr>
                <w:rFonts w:eastAsia="Calibri" w:cs="Arial"/>
                <w:b/>
                <w:color w:val="000000"/>
                <w:sz w:val="20"/>
              </w:rPr>
            </w:pPr>
          </w:p>
        </w:tc>
        <w:tc>
          <w:tcPr>
            <w:tcW w:w="371" w:type="dxa"/>
          </w:tcPr>
          <w:p w14:paraId="6394F3DF" w14:textId="77777777" w:rsidR="007D40D7" w:rsidRPr="008138E7" w:rsidRDefault="007D40D7" w:rsidP="00773826">
            <w:pPr>
              <w:spacing w:after="0"/>
              <w:jc w:val="center"/>
              <w:rPr>
                <w:rFonts w:eastAsia="Calibri" w:cs="Arial"/>
                <w:b/>
                <w:color w:val="000000"/>
                <w:sz w:val="20"/>
              </w:rPr>
            </w:pPr>
          </w:p>
        </w:tc>
      </w:tr>
      <w:tr w:rsidR="007D40D7" w:rsidRPr="008138E7" w14:paraId="07EF957B" w14:textId="77777777" w:rsidTr="00FB655C">
        <w:tc>
          <w:tcPr>
            <w:tcW w:w="534" w:type="dxa"/>
            <w:shd w:val="clear" w:color="auto" w:fill="B6DDE8" w:themeFill="accent5" w:themeFillTint="66"/>
          </w:tcPr>
          <w:p w14:paraId="4F200857" w14:textId="77777777" w:rsidR="007D40D7" w:rsidRPr="008138E7" w:rsidRDefault="007D40D7" w:rsidP="00773826">
            <w:pPr>
              <w:spacing w:after="0"/>
              <w:jc w:val="center"/>
              <w:rPr>
                <w:rFonts w:eastAsia="Calibri" w:cs="Arial"/>
                <w:b/>
                <w:color w:val="000000"/>
                <w:sz w:val="20"/>
              </w:rPr>
            </w:pPr>
            <w:r w:rsidRPr="008138E7">
              <w:rPr>
                <w:rFonts w:eastAsia="Calibri" w:cs="Arial"/>
                <w:b/>
                <w:color w:val="000000"/>
                <w:sz w:val="20"/>
              </w:rPr>
              <w:t>H</w:t>
            </w:r>
          </w:p>
        </w:tc>
        <w:tc>
          <w:tcPr>
            <w:tcW w:w="13640" w:type="dxa"/>
            <w:gridSpan w:val="11"/>
            <w:shd w:val="clear" w:color="auto" w:fill="B6DDE8" w:themeFill="accent5" w:themeFillTint="66"/>
            <w:vAlign w:val="center"/>
          </w:tcPr>
          <w:p w14:paraId="1AECC288"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Other Costs (please state)</w:t>
            </w:r>
          </w:p>
        </w:tc>
      </w:tr>
      <w:tr w:rsidR="007D40D7" w:rsidRPr="008138E7" w14:paraId="365B0BE7" w14:textId="77777777" w:rsidTr="00FB655C">
        <w:tc>
          <w:tcPr>
            <w:tcW w:w="534" w:type="dxa"/>
          </w:tcPr>
          <w:p w14:paraId="0D463A65" w14:textId="77777777" w:rsidR="007D40D7" w:rsidRPr="008138E7" w:rsidRDefault="007D40D7" w:rsidP="00326781">
            <w:pPr>
              <w:spacing w:after="0"/>
              <w:jc w:val="center"/>
              <w:rPr>
                <w:rFonts w:eastAsia="Calibri" w:cs="Arial"/>
                <w:b/>
                <w:color w:val="000000"/>
                <w:sz w:val="20"/>
              </w:rPr>
            </w:pPr>
          </w:p>
        </w:tc>
        <w:tc>
          <w:tcPr>
            <w:tcW w:w="5528" w:type="dxa"/>
            <w:vAlign w:val="center"/>
          </w:tcPr>
          <w:p w14:paraId="5A3AFCB2" w14:textId="77777777" w:rsidR="00CE1BC1" w:rsidRPr="008138E7" w:rsidRDefault="00CE1BC1" w:rsidP="00B61F6C">
            <w:pPr>
              <w:spacing w:after="0"/>
              <w:rPr>
                <w:rFonts w:eastAsia="Calibri" w:cs="Arial"/>
                <w:b/>
                <w:color w:val="000000"/>
                <w:sz w:val="20"/>
              </w:rPr>
            </w:pPr>
          </w:p>
        </w:tc>
        <w:tc>
          <w:tcPr>
            <w:tcW w:w="1134" w:type="dxa"/>
          </w:tcPr>
          <w:p w14:paraId="23FD27DC" w14:textId="77777777" w:rsidR="007D40D7" w:rsidRPr="008138E7" w:rsidRDefault="007D40D7" w:rsidP="00FB655C">
            <w:pPr>
              <w:spacing w:after="0"/>
              <w:rPr>
                <w:rFonts w:eastAsia="Calibri" w:cs="Arial"/>
                <w:b/>
                <w:color w:val="000000"/>
                <w:sz w:val="20"/>
              </w:rPr>
            </w:pPr>
            <w:r w:rsidRPr="008138E7">
              <w:rPr>
                <w:rFonts w:eastAsia="Calibri" w:cs="Arial"/>
                <w:b/>
                <w:color w:val="000000"/>
                <w:sz w:val="20"/>
              </w:rPr>
              <w:t>£</w:t>
            </w:r>
          </w:p>
        </w:tc>
        <w:tc>
          <w:tcPr>
            <w:tcW w:w="677" w:type="dxa"/>
          </w:tcPr>
          <w:p w14:paraId="41EEEBAD" w14:textId="77777777" w:rsidR="007D40D7" w:rsidRPr="008138E7" w:rsidRDefault="007D40D7" w:rsidP="00773826">
            <w:pPr>
              <w:spacing w:after="0"/>
              <w:jc w:val="center"/>
              <w:rPr>
                <w:rFonts w:eastAsia="Calibri" w:cs="Arial"/>
                <w:b/>
                <w:color w:val="000000"/>
                <w:sz w:val="20"/>
              </w:rPr>
            </w:pPr>
          </w:p>
        </w:tc>
        <w:tc>
          <w:tcPr>
            <w:tcW w:w="1260" w:type="dxa"/>
          </w:tcPr>
          <w:p w14:paraId="05D43400"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Pr>
          <w:p w14:paraId="38DBA9E9"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Pr>
          <w:p w14:paraId="5E12152D"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76C34EC3"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3DB192DD"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860" w:type="dxa"/>
            <w:shd w:val="clear" w:color="auto" w:fill="DAEEF3" w:themeFill="accent5" w:themeFillTint="33"/>
          </w:tcPr>
          <w:p w14:paraId="605C0438" w14:textId="77777777" w:rsidR="007D40D7" w:rsidRPr="008138E7" w:rsidRDefault="007D40D7" w:rsidP="00773826">
            <w:pPr>
              <w:spacing w:after="0"/>
              <w:rPr>
                <w:rFonts w:eastAsia="Calibri" w:cs="Arial"/>
                <w:b/>
                <w:color w:val="000000"/>
                <w:sz w:val="20"/>
              </w:rPr>
            </w:pPr>
            <w:r w:rsidRPr="008138E7">
              <w:rPr>
                <w:rFonts w:eastAsia="Calibri" w:cs="Arial"/>
                <w:b/>
                <w:color w:val="000000"/>
                <w:sz w:val="20"/>
              </w:rPr>
              <w:t>£</w:t>
            </w:r>
          </w:p>
        </w:tc>
        <w:tc>
          <w:tcPr>
            <w:tcW w:w="370" w:type="dxa"/>
          </w:tcPr>
          <w:p w14:paraId="451AD3AD" w14:textId="77777777" w:rsidR="007D40D7" w:rsidRPr="008138E7" w:rsidRDefault="007D40D7" w:rsidP="00773826">
            <w:pPr>
              <w:spacing w:after="0"/>
              <w:jc w:val="center"/>
              <w:rPr>
                <w:rFonts w:eastAsia="Calibri" w:cs="Arial"/>
                <w:b/>
                <w:color w:val="000000"/>
                <w:sz w:val="20"/>
              </w:rPr>
            </w:pPr>
          </w:p>
        </w:tc>
        <w:tc>
          <w:tcPr>
            <w:tcW w:w="371" w:type="dxa"/>
          </w:tcPr>
          <w:p w14:paraId="31376CF0" w14:textId="77777777" w:rsidR="007D40D7" w:rsidRPr="008138E7" w:rsidRDefault="007D40D7" w:rsidP="00773826">
            <w:pPr>
              <w:spacing w:after="0"/>
              <w:jc w:val="center"/>
              <w:rPr>
                <w:rFonts w:eastAsia="Calibri" w:cs="Arial"/>
                <w:b/>
                <w:color w:val="000000"/>
                <w:sz w:val="20"/>
              </w:rPr>
            </w:pPr>
          </w:p>
        </w:tc>
      </w:tr>
      <w:tr w:rsidR="00DD1A65" w:rsidRPr="008138E7" w14:paraId="2108BE03" w14:textId="77777777" w:rsidTr="00FB655C">
        <w:trPr>
          <w:trHeight w:val="23"/>
        </w:trPr>
        <w:tc>
          <w:tcPr>
            <w:tcW w:w="14174" w:type="dxa"/>
            <w:gridSpan w:val="12"/>
            <w:shd w:val="clear" w:color="auto" w:fill="B6DDE8" w:themeFill="accent5" w:themeFillTint="66"/>
            <w:vAlign w:val="center"/>
          </w:tcPr>
          <w:p w14:paraId="5DE47927" w14:textId="77777777" w:rsidR="00DD1A65" w:rsidRPr="008138E7" w:rsidRDefault="00DD1A65" w:rsidP="00326781">
            <w:pPr>
              <w:spacing w:after="0"/>
              <w:jc w:val="center"/>
              <w:rPr>
                <w:rFonts w:eastAsia="Calibri" w:cs="Arial"/>
                <w:b/>
                <w:color w:val="000000"/>
                <w:sz w:val="8"/>
                <w:szCs w:val="8"/>
              </w:rPr>
            </w:pPr>
          </w:p>
        </w:tc>
      </w:tr>
      <w:tr w:rsidR="00800527" w:rsidRPr="008138E7" w14:paraId="60EEF557" w14:textId="77777777" w:rsidTr="00FB655C">
        <w:tc>
          <w:tcPr>
            <w:tcW w:w="7873" w:type="dxa"/>
            <w:gridSpan w:val="4"/>
            <w:vAlign w:val="center"/>
          </w:tcPr>
          <w:p w14:paraId="676E41B1" w14:textId="77777777" w:rsidR="00800527" w:rsidRPr="008138E7" w:rsidRDefault="00800527" w:rsidP="00DD1A65">
            <w:pPr>
              <w:spacing w:after="0"/>
              <w:jc w:val="right"/>
              <w:rPr>
                <w:rFonts w:eastAsia="Calibri" w:cs="Arial"/>
                <w:b/>
                <w:color w:val="000000"/>
                <w:sz w:val="20"/>
              </w:rPr>
            </w:pPr>
            <w:r w:rsidRPr="008138E7">
              <w:rPr>
                <w:rFonts w:eastAsia="Calibri" w:cs="Arial"/>
                <w:b/>
                <w:color w:val="000000"/>
                <w:sz w:val="20"/>
              </w:rPr>
              <w:t>Subtotals:</w:t>
            </w:r>
          </w:p>
        </w:tc>
        <w:tc>
          <w:tcPr>
            <w:tcW w:w="1260" w:type="dxa"/>
          </w:tcPr>
          <w:p w14:paraId="0BDB23E2"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860" w:type="dxa"/>
          </w:tcPr>
          <w:p w14:paraId="70FC3CE3"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860" w:type="dxa"/>
          </w:tcPr>
          <w:p w14:paraId="17B8BB9D"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single" w:sz="6" w:space="0" w:color="auto"/>
              <w:right w:val="single" w:sz="12" w:space="0" w:color="auto"/>
            </w:tcBorders>
          </w:tcPr>
          <w:p w14:paraId="25024649"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860" w:type="dxa"/>
            <w:tcBorders>
              <w:left w:val="single" w:sz="12" w:space="0" w:color="auto"/>
            </w:tcBorders>
            <w:shd w:val="clear" w:color="auto" w:fill="DAEEF3" w:themeFill="accent5" w:themeFillTint="33"/>
          </w:tcPr>
          <w:p w14:paraId="634F2699"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860" w:type="dxa"/>
            <w:tcBorders>
              <w:top w:val="single" w:sz="6" w:space="0" w:color="auto"/>
              <w:bottom w:val="nil"/>
            </w:tcBorders>
            <w:shd w:val="clear" w:color="auto" w:fill="DAEEF3" w:themeFill="accent5" w:themeFillTint="33"/>
          </w:tcPr>
          <w:p w14:paraId="6E88B1BE" w14:textId="77777777" w:rsidR="00800527" w:rsidRPr="008138E7" w:rsidRDefault="00800527" w:rsidP="00773826">
            <w:pPr>
              <w:spacing w:after="0"/>
              <w:rPr>
                <w:rFonts w:eastAsia="Calibri" w:cs="Arial"/>
                <w:b/>
                <w:color w:val="000000"/>
                <w:sz w:val="20"/>
              </w:rPr>
            </w:pPr>
            <w:r w:rsidRPr="008138E7">
              <w:rPr>
                <w:rFonts w:eastAsia="Calibri" w:cs="Arial"/>
                <w:b/>
                <w:color w:val="000000"/>
                <w:sz w:val="20"/>
              </w:rPr>
              <w:t>£</w:t>
            </w:r>
          </w:p>
        </w:tc>
        <w:tc>
          <w:tcPr>
            <w:tcW w:w="741" w:type="dxa"/>
            <w:gridSpan w:val="2"/>
            <w:tcBorders>
              <w:top w:val="single" w:sz="6" w:space="0" w:color="auto"/>
              <w:bottom w:val="nil"/>
            </w:tcBorders>
            <w:shd w:val="clear" w:color="auto" w:fill="B6DDE8" w:themeFill="accent5" w:themeFillTint="66"/>
          </w:tcPr>
          <w:p w14:paraId="0D17B106" w14:textId="77777777" w:rsidR="00800527" w:rsidRPr="008138E7" w:rsidRDefault="00800527" w:rsidP="00326781">
            <w:pPr>
              <w:spacing w:after="0"/>
              <w:jc w:val="center"/>
              <w:rPr>
                <w:rFonts w:eastAsia="Calibri" w:cs="Arial"/>
                <w:b/>
                <w:color w:val="000000"/>
                <w:sz w:val="20"/>
              </w:rPr>
            </w:pPr>
          </w:p>
        </w:tc>
      </w:tr>
      <w:tr w:rsidR="00397BA7" w:rsidRPr="008138E7" w14:paraId="1EF2C15A" w14:textId="77777777" w:rsidTr="00FB655C">
        <w:trPr>
          <w:trHeight w:val="23"/>
        </w:trPr>
        <w:tc>
          <w:tcPr>
            <w:tcW w:w="14174" w:type="dxa"/>
            <w:gridSpan w:val="12"/>
            <w:shd w:val="clear" w:color="auto" w:fill="B6DDE8" w:themeFill="accent5" w:themeFillTint="66"/>
            <w:vAlign w:val="center"/>
          </w:tcPr>
          <w:p w14:paraId="4A46F35B" w14:textId="77777777" w:rsidR="00397BA7" w:rsidRPr="008138E7" w:rsidRDefault="00397BA7" w:rsidP="00773826">
            <w:pPr>
              <w:spacing w:after="0"/>
              <w:jc w:val="center"/>
              <w:rPr>
                <w:rFonts w:eastAsia="Calibri" w:cs="Arial"/>
                <w:b/>
                <w:color w:val="000000"/>
                <w:sz w:val="8"/>
                <w:szCs w:val="8"/>
              </w:rPr>
            </w:pPr>
          </w:p>
        </w:tc>
      </w:tr>
      <w:tr w:rsidR="00DD1A65" w:rsidRPr="008138E7" w14:paraId="68661832" w14:textId="77777777" w:rsidTr="00FB655C">
        <w:tc>
          <w:tcPr>
            <w:tcW w:w="12573" w:type="dxa"/>
            <w:gridSpan w:val="9"/>
            <w:tcBorders>
              <w:right w:val="single" w:sz="12" w:space="0" w:color="auto"/>
            </w:tcBorders>
            <w:vAlign w:val="center"/>
          </w:tcPr>
          <w:p w14:paraId="61F0649F" w14:textId="77777777" w:rsidR="00DD1A65" w:rsidRPr="008138E7" w:rsidRDefault="00DD1A65" w:rsidP="00DD1A65">
            <w:pPr>
              <w:spacing w:after="0"/>
              <w:jc w:val="right"/>
              <w:rPr>
                <w:rFonts w:eastAsia="Calibri" w:cs="Arial"/>
                <w:b/>
                <w:color w:val="000000"/>
                <w:sz w:val="20"/>
              </w:rPr>
            </w:pPr>
            <w:r w:rsidRPr="008138E7">
              <w:rPr>
                <w:rFonts w:eastAsia="Calibri" w:cs="Arial"/>
                <w:b/>
                <w:color w:val="000000"/>
                <w:sz w:val="20"/>
              </w:rPr>
              <w:t>Total Tendered Price (Mandatory)</w:t>
            </w:r>
            <w:r w:rsidR="00800527" w:rsidRPr="008138E7">
              <w:rPr>
                <w:rFonts w:eastAsia="Calibri" w:cs="Arial"/>
                <w:b/>
                <w:color w:val="000000"/>
                <w:sz w:val="20"/>
              </w:rPr>
              <w:t xml:space="preserve"> 3 Year Contract Term</w:t>
            </w:r>
            <w:r w:rsidRPr="008138E7">
              <w:rPr>
                <w:rFonts w:eastAsia="Calibri" w:cs="Arial"/>
                <w:b/>
                <w:color w:val="000000"/>
                <w:sz w:val="20"/>
              </w:rPr>
              <w:t>:</w:t>
            </w:r>
          </w:p>
        </w:tc>
        <w:tc>
          <w:tcPr>
            <w:tcW w:w="1601" w:type="dxa"/>
            <w:gridSpan w:val="3"/>
            <w:tcBorders>
              <w:top w:val="single" w:sz="12" w:space="0" w:color="auto"/>
              <w:left w:val="single" w:sz="12" w:space="0" w:color="auto"/>
              <w:bottom w:val="single" w:sz="12" w:space="0" w:color="auto"/>
            </w:tcBorders>
          </w:tcPr>
          <w:p w14:paraId="5E511A2D" w14:textId="77777777" w:rsidR="00DD1A65" w:rsidRPr="008138E7" w:rsidRDefault="00DD1A65" w:rsidP="00FB655C">
            <w:pPr>
              <w:spacing w:after="0"/>
              <w:rPr>
                <w:rFonts w:eastAsia="Calibri" w:cs="Arial"/>
                <w:b/>
                <w:color w:val="000000"/>
                <w:sz w:val="20"/>
              </w:rPr>
            </w:pPr>
            <w:r w:rsidRPr="008138E7">
              <w:rPr>
                <w:rFonts w:eastAsia="Calibri" w:cs="Arial"/>
                <w:b/>
                <w:color w:val="000000"/>
                <w:sz w:val="20"/>
              </w:rPr>
              <w:t>£</w:t>
            </w:r>
          </w:p>
        </w:tc>
      </w:tr>
      <w:tr w:rsidR="00DD1A65" w:rsidRPr="008138E7" w14:paraId="266F8475" w14:textId="77777777" w:rsidTr="00FB655C">
        <w:tc>
          <w:tcPr>
            <w:tcW w:w="12573" w:type="dxa"/>
            <w:gridSpan w:val="9"/>
            <w:tcBorders>
              <w:right w:val="single" w:sz="12" w:space="0" w:color="auto"/>
            </w:tcBorders>
            <w:vAlign w:val="center"/>
          </w:tcPr>
          <w:p w14:paraId="2FBB2CED" w14:textId="77777777" w:rsidR="00DD1A65" w:rsidRPr="008138E7" w:rsidRDefault="00DD1A65" w:rsidP="00DD1A65">
            <w:pPr>
              <w:spacing w:after="0"/>
              <w:jc w:val="right"/>
              <w:rPr>
                <w:rFonts w:eastAsia="Calibri" w:cs="Arial"/>
                <w:b/>
                <w:color w:val="000000"/>
                <w:sz w:val="20"/>
              </w:rPr>
            </w:pPr>
            <w:r w:rsidRPr="008138E7">
              <w:rPr>
                <w:rFonts w:eastAsia="Calibri" w:cs="Arial"/>
                <w:b/>
                <w:color w:val="000000"/>
                <w:sz w:val="20"/>
              </w:rPr>
              <w:t>Total Tender</w:t>
            </w:r>
            <w:r w:rsidR="001D1AEB" w:rsidRPr="008138E7">
              <w:rPr>
                <w:rFonts w:eastAsia="Calibri" w:cs="Arial"/>
                <w:b/>
                <w:color w:val="000000"/>
                <w:sz w:val="20"/>
              </w:rPr>
              <w:t>ed</w:t>
            </w:r>
            <w:r w:rsidRPr="008138E7">
              <w:rPr>
                <w:rFonts w:eastAsia="Calibri" w:cs="Arial"/>
                <w:b/>
                <w:color w:val="000000"/>
                <w:sz w:val="20"/>
              </w:rPr>
              <w:t xml:space="preserve"> Price (Mandatory + Optional)</w:t>
            </w:r>
            <w:r w:rsidR="00800527" w:rsidRPr="008138E7">
              <w:rPr>
                <w:rFonts w:eastAsia="Calibri" w:cs="Arial"/>
                <w:b/>
                <w:color w:val="000000"/>
                <w:sz w:val="20"/>
              </w:rPr>
              <w:t xml:space="preserve"> 3 Year Contract Term</w:t>
            </w:r>
            <w:r w:rsidRPr="008138E7">
              <w:rPr>
                <w:rFonts w:eastAsia="Calibri" w:cs="Arial"/>
                <w:b/>
                <w:color w:val="000000"/>
                <w:sz w:val="20"/>
              </w:rPr>
              <w:t>:</w:t>
            </w:r>
          </w:p>
        </w:tc>
        <w:tc>
          <w:tcPr>
            <w:tcW w:w="1601" w:type="dxa"/>
            <w:gridSpan w:val="3"/>
            <w:tcBorders>
              <w:top w:val="single" w:sz="12" w:space="0" w:color="auto"/>
              <w:left w:val="single" w:sz="12" w:space="0" w:color="auto"/>
              <w:bottom w:val="single" w:sz="12" w:space="0" w:color="auto"/>
            </w:tcBorders>
          </w:tcPr>
          <w:p w14:paraId="3AB7561E" w14:textId="77777777" w:rsidR="00DD1A65" w:rsidRPr="008138E7" w:rsidRDefault="00DD1A65" w:rsidP="00FB655C">
            <w:pPr>
              <w:spacing w:after="0"/>
              <w:rPr>
                <w:rFonts w:eastAsia="Calibri" w:cs="Arial"/>
                <w:b/>
                <w:color w:val="000000"/>
                <w:sz w:val="20"/>
              </w:rPr>
            </w:pPr>
            <w:r w:rsidRPr="008138E7">
              <w:rPr>
                <w:rFonts w:eastAsia="Calibri" w:cs="Arial"/>
                <w:b/>
                <w:color w:val="000000"/>
                <w:sz w:val="20"/>
              </w:rPr>
              <w:t>£</w:t>
            </w:r>
          </w:p>
        </w:tc>
      </w:tr>
    </w:tbl>
    <w:p w14:paraId="1F3941E4" w14:textId="77777777" w:rsidR="004414C6" w:rsidRPr="008138E7" w:rsidRDefault="004414C6" w:rsidP="00E504F3">
      <w:pPr>
        <w:pStyle w:val="ListParagraph"/>
        <w:numPr>
          <w:ilvl w:val="0"/>
          <w:numId w:val="3"/>
        </w:numPr>
        <w:spacing w:before="240" w:after="240"/>
        <w:contextualSpacing w:val="0"/>
        <w:rPr>
          <w:rFonts w:cs="Arial"/>
        </w:rPr>
      </w:pPr>
      <w:r w:rsidRPr="008138E7">
        <w:rPr>
          <w:rFonts w:cs="Arial"/>
        </w:rPr>
        <w:t xml:space="preserve">The Total Tendered Price (Mandatory) must deliver, as a minimum, the </w:t>
      </w:r>
      <w:r w:rsidR="00602687">
        <w:rPr>
          <w:rFonts w:cs="Arial"/>
        </w:rPr>
        <w:t>‘</w:t>
      </w:r>
      <w:r w:rsidRPr="008138E7">
        <w:rPr>
          <w:rFonts w:cs="Arial"/>
        </w:rPr>
        <w:t>Mandatory</w:t>
      </w:r>
      <w:r w:rsidR="00602687">
        <w:rPr>
          <w:rFonts w:cs="Arial"/>
        </w:rPr>
        <w:t>’</w:t>
      </w:r>
      <w:r w:rsidRPr="008138E7">
        <w:rPr>
          <w:rFonts w:cs="Arial"/>
        </w:rPr>
        <w:t xml:space="preserve"> requirements for this specification.</w:t>
      </w:r>
    </w:p>
    <w:p w14:paraId="72A182F2" w14:textId="77777777" w:rsidR="00A663A5" w:rsidRPr="008138E7" w:rsidRDefault="00A663A5" w:rsidP="00447E38">
      <w:pPr>
        <w:spacing w:after="200" w:line="276" w:lineRule="auto"/>
        <w:jc w:val="center"/>
        <w:rPr>
          <w:rFonts w:eastAsia="Calibri" w:cs="Arial"/>
          <w:b/>
          <w:color w:val="000000"/>
          <w:szCs w:val="24"/>
        </w:rPr>
        <w:sectPr w:rsidR="00A663A5" w:rsidRPr="008138E7" w:rsidSect="00326781">
          <w:pgSz w:w="16838" w:h="11906" w:orient="landscape"/>
          <w:pgMar w:top="1080" w:right="1440" w:bottom="1080" w:left="1440" w:header="708" w:footer="708" w:gutter="0"/>
          <w:cols w:space="708"/>
          <w:docGrid w:linePitch="360"/>
        </w:sectPr>
      </w:pPr>
    </w:p>
    <w:tbl>
      <w:tblPr>
        <w:tblW w:w="14702" w:type="dxa"/>
        <w:tblInd w:w="93" w:type="dxa"/>
        <w:tblLook w:val="04A0" w:firstRow="1" w:lastRow="0" w:firstColumn="1" w:lastColumn="0" w:noHBand="0" w:noVBand="1"/>
      </w:tblPr>
      <w:tblGrid>
        <w:gridCol w:w="3588"/>
        <w:gridCol w:w="1247"/>
        <w:gridCol w:w="2551"/>
        <w:gridCol w:w="797"/>
        <w:gridCol w:w="278"/>
        <w:gridCol w:w="967"/>
        <w:gridCol w:w="1068"/>
        <w:gridCol w:w="760"/>
        <w:gridCol w:w="283"/>
        <w:gridCol w:w="283"/>
        <w:gridCol w:w="960"/>
        <w:gridCol w:w="960"/>
        <w:gridCol w:w="960"/>
      </w:tblGrid>
      <w:tr w:rsidR="001D6EEC" w:rsidRPr="008138E7" w14:paraId="237B42F6" w14:textId="77777777" w:rsidTr="006858F7">
        <w:trPr>
          <w:trHeight w:val="319"/>
        </w:trPr>
        <w:tc>
          <w:tcPr>
            <w:tcW w:w="11256" w:type="dxa"/>
            <w:gridSpan w:val="8"/>
            <w:tcBorders>
              <w:top w:val="single" w:sz="12" w:space="0" w:color="auto"/>
              <w:left w:val="single" w:sz="12" w:space="0" w:color="auto"/>
              <w:bottom w:val="single" w:sz="12" w:space="0" w:color="auto"/>
              <w:right w:val="nil"/>
            </w:tcBorders>
            <w:shd w:val="clear" w:color="auto" w:fill="92CDDC" w:themeFill="accent5" w:themeFillTint="99"/>
            <w:noWrap/>
            <w:hideMark/>
          </w:tcPr>
          <w:p w14:paraId="392963D1" w14:textId="77777777" w:rsidR="001D6EEC" w:rsidRPr="008138E7" w:rsidRDefault="001D6EEC" w:rsidP="006858F7">
            <w:pPr>
              <w:spacing w:after="0"/>
              <w:rPr>
                <w:rFonts w:cs="Arial"/>
                <w:b/>
                <w:bCs/>
                <w:szCs w:val="24"/>
                <w:lang w:eastAsia="en-GB"/>
              </w:rPr>
            </w:pPr>
            <w:r w:rsidRPr="008138E7">
              <w:rPr>
                <w:rFonts w:cs="Arial"/>
                <w:b/>
                <w:bCs/>
                <w:szCs w:val="24"/>
                <w:lang w:eastAsia="en-GB"/>
              </w:rPr>
              <w:lastRenderedPageBreak/>
              <w:t>PROFESSIONA</w:t>
            </w:r>
            <w:r w:rsidR="006858F7" w:rsidRPr="008138E7">
              <w:rPr>
                <w:rFonts w:cs="Arial"/>
                <w:b/>
                <w:bCs/>
                <w:szCs w:val="24"/>
                <w:lang w:eastAsia="en-GB"/>
              </w:rPr>
              <w:t>L AND TECHNICAL SERVICES</w:t>
            </w:r>
          </w:p>
        </w:tc>
        <w:tc>
          <w:tcPr>
            <w:tcW w:w="283" w:type="dxa"/>
            <w:tcBorders>
              <w:top w:val="single" w:sz="12" w:space="0" w:color="auto"/>
              <w:left w:val="nil"/>
              <w:bottom w:val="single" w:sz="12" w:space="0" w:color="auto"/>
              <w:right w:val="nil"/>
            </w:tcBorders>
            <w:shd w:val="clear" w:color="auto" w:fill="92CDDC" w:themeFill="accent5" w:themeFillTint="99"/>
            <w:noWrap/>
            <w:hideMark/>
          </w:tcPr>
          <w:p w14:paraId="03E723F8" w14:textId="77777777" w:rsidR="001D6EEC" w:rsidRPr="008138E7" w:rsidRDefault="001D6EEC" w:rsidP="001D6EEC">
            <w:pPr>
              <w:spacing w:after="0"/>
              <w:rPr>
                <w:rFonts w:cs="Arial"/>
                <w:color w:val="000000"/>
                <w:szCs w:val="24"/>
                <w:lang w:eastAsia="en-GB"/>
              </w:rPr>
            </w:pPr>
            <w:r w:rsidRPr="008138E7">
              <w:rPr>
                <w:rFonts w:cs="Arial"/>
                <w:color w:val="000000"/>
                <w:szCs w:val="24"/>
                <w:lang w:eastAsia="en-GB"/>
              </w:rPr>
              <w:t> </w:t>
            </w:r>
          </w:p>
        </w:tc>
        <w:tc>
          <w:tcPr>
            <w:tcW w:w="283" w:type="dxa"/>
            <w:tcBorders>
              <w:top w:val="single" w:sz="12" w:space="0" w:color="auto"/>
              <w:left w:val="nil"/>
              <w:bottom w:val="single" w:sz="12" w:space="0" w:color="auto"/>
              <w:right w:val="nil"/>
            </w:tcBorders>
            <w:shd w:val="clear" w:color="auto" w:fill="92CDDC" w:themeFill="accent5" w:themeFillTint="99"/>
            <w:noWrap/>
            <w:hideMark/>
          </w:tcPr>
          <w:p w14:paraId="555B88CE" w14:textId="77777777" w:rsidR="001D6EEC" w:rsidRPr="008138E7" w:rsidRDefault="001D6EEC" w:rsidP="001D6EEC">
            <w:pPr>
              <w:spacing w:after="0"/>
              <w:rPr>
                <w:rFonts w:cs="Arial"/>
                <w:color w:val="000000"/>
                <w:szCs w:val="24"/>
                <w:lang w:eastAsia="en-GB"/>
              </w:rPr>
            </w:pPr>
            <w:r w:rsidRPr="008138E7">
              <w:rPr>
                <w:rFonts w:cs="Arial"/>
                <w:color w:val="000000"/>
                <w:szCs w:val="24"/>
                <w:lang w:eastAsia="en-GB"/>
              </w:rPr>
              <w:t> </w:t>
            </w:r>
          </w:p>
        </w:tc>
        <w:tc>
          <w:tcPr>
            <w:tcW w:w="960" w:type="dxa"/>
            <w:tcBorders>
              <w:top w:val="single" w:sz="12" w:space="0" w:color="auto"/>
              <w:left w:val="nil"/>
              <w:bottom w:val="single" w:sz="12" w:space="0" w:color="auto"/>
              <w:right w:val="nil"/>
            </w:tcBorders>
            <w:shd w:val="clear" w:color="auto" w:fill="92CDDC" w:themeFill="accent5" w:themeFillTint="99"/>
            <w:noWrap/>
            <w:hideMark/>
          </w:tcPr>
          <w:p w14:paraId="339C2B04" w14:textId="77777777" w:rsidR="001D6EEC" w:rsidRPr="008138E7" w:rsidRDefault="001D6EEC" w:rsidP="001D6EEC">
            <w:pPr>
              <w:spacing w:after="0"/>
              <w:rPr>
                <w:rFonts w:cs="Arial"/>
                <w:color w:val="000000"/>
                <w:szCs w:val="24"/>
                <w:lang w:eastAsia="en-GB"/>
              </w:rPr>
            </w:pPr>
            <w:r w:rsidRPr="008138E7">
              <w:rPr>
                <w:rFonts w:cs="Arial"/>
                <w:color w:val="000000"/>
                <w:szCs w:val="24"/>
                <w:lang w:eastAsia="en-GB"/>
              </w:rPr>
              <w:t> </w:t>
            </w:r>
          </w:p>
        </w:tc>
        <w:tc>
          <w:tcPr>
            <w:tcW w:w="960" w:type="dxa"/>
            <w:tcBorders>
              <w:top w:val="single" w:sz="12" w:space="0" w:color="auto"/>
              <w:left w:val="nil"/>
              <w:bottom w:val="single" w:sz="12" w:space="0" w:color="auto"/>
              <w:right w:val="nil"/>
            </w:tcBorders>
            <w:shd w:val="clear" w:color="auto" w:fill="92CDDC" w:themeFill="accent5" w:themeFillTint="99"/>
            <w:noWrap/>
            <w:hideMark/>
          </w:tcPr>
          <w:p w14:paraId="092B0CAD" w14:textId="77777777" w:rsidR="001D6EEC" w:rsidRPr="008138E7" w:rsidRDefault="001D6EEC" w:rsidP="001D6EEC">
            <w:pPr>
              <w:spacing w:after="0"/>
              <w:rPr>
                <w:rFonts w:cs="Arial"/>
                <w:color w:val="000000"/>
                <w:szCs w:val="24"/>
                <w:lang w:eastAsia="en-GB"/>
              </w:rPr>
            </w:pPr>
            <w:r w:rsidRPr="008138E7">
              <w:rPr>
                <w:rFonts w:cs="Arial"/>
                <w:color w:val="000000"/>
                <w:szCs w:val="24"/>
                <w:lang w:eastAsia="en-GB"/>
              </w:rPr>
              <w:t> </w:t>
            </w:r>
          </w:p>
        </w:tc>
        <w:tc>
          <w:tcPr>
            <w:tcW w:w="960" w:type="dxa"/>
            <w:tcBorders>
              <w:top w:val="single" w:sz="12" w:space="0" w:color="auto"/>
              <w:left w:val="nil"/>
              <w:bottom w:val="single" w:sz="12" w:space="0" w:color="auto"/>
              <w:right w:val="single" w:sz="12" w:space="0" w:color="auto"/>
            </w:tcBorders>
            <w:shd w:val="clear" w:color="auto" w:fill="92CDDC" w:themeFill="accent5" w:themeFillTint="99"/>
            <w:noWrap/>
            <w:hideMark/>
          </w:tcPr>
          <w:p w14:paraId="5392029E" w14:textId="77777777" w:rsidR="001D6EEC" w:rsidRPr="008138E7" w:rsidRDefault="001D6EEC" w:rsidP="001D6EEC">
            <w:pPr>
              <w:spacing w:after="0"/>
              <w:rPr>
                <w:rFonts w:cs="Arial"/>
                <w:color w:val="000000"/>
                <w:szCs w:val="24"/>
                <w:lang w:eastAsia="en-GB"/>
              </w:rPr>
            </w:pPr>
            <w:r w:rsidRPr="008138E7">
              <w:rPr>
                <w:rFonts w:cs="Arial"/>
                <w:color w:val="000000"/>
                <w:szCs w:val="24"/>
                <w:lang w:eastAsia="en-GB"/>
              </w:rPr>
              <w:t> </w:t>
            </w:r>
          </w:p>
        </w:tc>
      </w:tr>
      <w:tr w:rsidR="001D6EEC" w:rsidRPr="008138E7" w14:paraId="10090933" w14:textId="77777777" w:rsidTr="006858F7">
        <w:trPr>
          <w:trHeight w:val="345"/>
        </w:trPr>
        <w:tc>
          <w:tcPr>
            <w:tcW w:w="14702" w:type="dxa"/>
            <w:gridSpan w:val="13"/>
            <w:tcBorders>
              <w:top w:val="single" w:sz="12" w:space="0" w:color="auto"/>
            </w:tcBorders>
            <w:shd w:val="clear" w:color="auto" w:fill="auto"/>
            <w:noWrap/>
            <w:hideMark/>
          </w:tcPr>
          <w:p w14:paraId="4AC4AFDB" w14:textId="77777777" w:rsidR="001D6EEC" w:rsidRPr="008138E7" w:rsidRDefault="001D6EEC" w:rsidP="000B2A51">
            <w:pPr>
              <w:spacing w:before="120"/>
              <w:rPr>
                <w:rFonts w:cs="Arial"/>
                <w:color w:val="000000"/>
                <w:sz w:val="22"/>
                <w:szCs w:val="22"/>
                <w:lang w:eastAsia="en-GB"/>
              </w:rPr>
            </w:pPr>
            <w:r w:rsidRPr="008138E7">
              <w:rPr>
                <w:rFonts w:cs="Arial"/>
                <w:color w:val="000000"/>
                <w:sz w:val="22"/>
                <w:szCs w:val="22"/>
                <w:lang w:eastAsia="en-GB"/>
              </w:rPr>
              <w:t>Bidders are required to provide details of daily rates, fees and charges (inclusive of expenses) for future additional and ad-hoc professional and technical services over and above the specification</w:t>
            </w:r>
            <w:r w:rsidR="00F902D9">
              <w:rPr>
                <w:rFonts w:cs="Arial"/>
                <w:color w:val="000000"/>
                <w:sz w:val="22"/>
                <w:szCs w:val="22"/>
                <w:lang w:eastAsia="en-GB"/>
              </w:rPr>
              <w:t>,</w:t>
            </w:r>
            <w:r w:rsidRPr="008138E7">
              <w:rPr>
                <w:rFonts w:cs="Arial"/>
                <w:color w:val="000000"/>
                <w:sz w:val="22"/>
                <w:szCs w:val="22"/>
                <w:lang w:eastAsia="en-GB"/>
              </w:rPr>
              <w:t xml:space="preserve"> fo</w:t>
            </w:r>
            <w:r w:rsidR="00E44171" w:rsidRPr="008138E7">
              <w:rPr>
                <w:rFonts w:cs="Arial"/>
                <w:color w:val="000000"/>
                <w:sz w:val="22"/>
                <w:szCs w:val="22"/>
                <w:lang w:eastAsia="en-GB"/>
              </w:rPr>
              <w:t>r the duration of the contract</w:t>
            </w:r>
            <w:r w:rsidR="00B72A00" w:rsidRPr="008138E7">
              <w:rPr>
                <w:rFonts w:cs="Arial"/>
                <w:color w:val="000000"/>
                <w:sz w:val="22"/>
                <w:szCs w:val="22"/>
                <w:lang w:eastAsia="en-GB"/>
              </w:rPr>
              <w:t xml:space="preserve"> e.g. bespoke system integration work, post-implementation user training, consultancy etc.</w:t>
            </w:r>
          </w:p>
          <w:p w14:paraId="769B5240" w14:textId="77777777" w:rsidR="006858F7" w:rsidRPr="008138E7" w:rsidRDefault="006858F7" w:rsidP="006858F7">
            <w:pPr>
              <w:spacing w:before="120"/>
              <w:rPr>
                <w:rFonts w:cs="Arial"/>
                <w:color w:val="000000"/>
                <w:sz w:val="22"/>
                <w:szCs w:val="22"/>
                <w:lang w:eastAsia="en-GB"/>
              </w:rPr>
            </w:pPr>
            <w:r w:rsidRPr="008138E7">
              <w:rPr>
                <w:rFonts w:cs="Arial"/>
                <w:color w:val="000000"/>
                <w:sz w:val="22"/>
                <w:szCs w:val="22"/>
                <w:lang w:eastAsia="en-GB"/>
              </w:rPr>
              <w:t xml:space="preserve">Day rates shall be based upon a standard working day of 8 hours which shall be calculated exclusive of any breaks. </w:t>
            </w:r>
          </w:p>
          <w:p w14:paraId="3FAF5E75" w14:textId="77777777" w:rsidR="006858F7" w:rsidRPr="008138E7" w:rsidRDefault="006858F7" w:rsidP="006858F7">
            <w:pPr>
              <w:spacing w:before="120"/>
              <w:rPr>
                <w:rFonts w:cs="Arial"/>
                <w:color w:val="000000"/>
                <w:sz w:val="22"/>
                <w:szCs w:val="22"/>
                <w:lang w:eastAsia="en-GB"/>
              </w:rPr>
            </w:pPr>
            <w:r w:rsidRPr="008138E7">
              <w:rPr>
                <w:rFonts w:cs="Arial"/>
                <w:color w:val="000000"/>
                <w:sz w:val="22"/>
                <w:szCs w:val="22"/>
                <w:lang w:eastAsia="en-GB"/>
              </w:rPr>
              <w:t>Half Day rates shall be based upon a half a standard working day of 4 hours.</w:t>
            </w:r>
            <w:r w:rsidRPr="008138E7">
              <w:rPr>
                <w:rFonts w:cs="Arial"/>
                <w:color w:val="000000"/>
                <w:sz w:val="22"/>
                <w:szCs w:val="22"/>
                <w:lang w:eastAsia="en-GB"/>
              </w:rPr>
              <w:tab/>
              <w:t xml:space="preserve"> </w:t>
            </w:r>
            <w:r w:rsidRPr="008138E7">
              <w:rPr>
                <w:rFonts w:cs="Arial"/>
                <w:color w:val="000000"/>
                <w:sz w:val="22"/>
                <w:szCs w:val="22"/>
                <w:lang w:eastAsia="en-GB"/>
              </w:rPr>
              <w:tab/>
              <w:t xml:space="preserve"> </w:t>
            </w:r>
            <w:r w:rsidRPr="008138E7">
              <w:rPr>
                <w:rFonts w:cs="Arial"/>
                <w:color w:val="000000"/>
                <w:sz w:val="22"/>
                <w:szCs w:val="22"/>
                <w:lang w:eastAsia="en-GB"/>
              </w:rPr>
              <w:tab/>
              <w:t xml:space="preserve"> </w:t>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p>
          <w:p w14:paraId="45C7760F" w14:textId="77777777" w:rsidR="006858F7" w:rsidRPr="008138E7" w:rsidRDefault="006858F7" w:rsidP="006858F7">
            <w:pPr>
              <w:spacing w:before="120"/>
              <w:rPr>
                <w:rFonts w:cs="Arial"/>
                <w:color w:val="000000"/>
                <w:sz w:val="22"/>
                <w:szCs w:val="22"/>
                <w:lang w:eastAsia="en-GB"/>
              </w:rPr>
            </w:pPr>
            <w:r w:rsidRPr="008138E7">
              <w:rPr>
                <w:rFonts w:cs="Arial"/>
                <w:color w:val="000000"/>
                <w:sz w:val="22"/>
                <w:szCs w:val="22"/>
                <w:lang w:eastAsia="en-GB"/>
              </w:rPr>
              <w:t>Day rates shall be inclusive of travel and subsistence expenses (e.g. mileage, hotel, food, travel time).</w:t>
            </w:r>
            <w:r w:rsidRPr="008138E7">
              <w:rPr>
                <w:rFonts w:cs="Arial"/>
                <w:color w:val="000000"/>
                <w:sz w:val="22"/>
                <w:szCs w:val="22"/>
                <w:lang w:eastAsia="en-GB"/>
              </w:rPr>
              <w:tab/>
              <w:t xml:space="preserve"> </w:t>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r w:rsidRPr="008138E7">
              <w:rPr>
                <w:rFonts w:cs="Arial"/>
                <w:color w:val="000000"/>
                <w:sz w:val="22"/>
                <w:szCs w:val="22"/>
                <w:lang w:eastAsia="en-GB"/>
              </w:rPr>
              <w:tab/>
            </w:r>
          </w:p>
        </w:tc>
      </w:tr>
      <w:tr w:rsidR="001D6EEC" w:rsidRPr="008138E7" w14:paraId="18975058" w14:textId="77777777" w:rsidTr="006858F7">
        <w:trPr>
          <w:trHeight w:val="360"/>
        </w:trPr>
        <w:tc>
          <w:tcPr>
            <w:tcW w:w="3588" w:type="dxa"/>
            <w:tcBorders>
              <w:left w:val="nil"/>
              <w:bottom w:val="nil"/>
              <w:right w:val="nil"/>
            </w:tcBorders>
            <w:shd w:val="clear" w:color="auto" w:fill="auto"/>
            <w:noWrap/>
            <w:vAlign w:val="bottom"/>
            <w:hideMark/>
          </w:tcPr>
          <w:p w14:paraId="45B2A4A5" w14:textId="77777777" w:rsidR="001D6EEC" w:rsidRPr="008138E7" w:rsidRDefault="001D6EEC" w:rsidP="001D6EEC">
            <w:pPr>
              <w:spacing w:after="0"/>
              <w:rPr>
                <w:rFonts w:cs="Arial"/>
                <w:color w:val="000000"/>
                <w:sz w:val="16"/>
                <w:szCs w:val="16"/>
                <w:lang w:eastAsia="en-GB"/>
              </w:rPr>
            </w:pPr>
          </w:p>
        </w:tc>
        <w:tc>
          <w:tcPr>
            <w:tcW w:w="3798" w:type="dxa"/>
            <w:gridSpan w:val="2"/>
            <w:tcBorders>
              <w:left w:val="nil"/>
              <w:bottom w:val="nil"/>
              <w:right w:val="nil"/>
            </w:tcBorders>
            <w:shd w:val="clear" w:color="auto" w:fill="auto"/>
            <w:noWrap/>
            <w:vAlign w:val="bottom"/>
            <w:hideMark/>
          </w:tcPr>
          <w:p w14:paraId="716333D7" w14:textId="77777777" w:rsidR="001D6EEC" w:rsidRPr="008138E7" w:rsidRDefault="001D6EEC" w:rsidP="001D6EEC">
            <w:pPr>
              <w:spacing w:after="0"/>
              <w:rPr>
                <w:rFonts w:cs="Arial"/>
                <w:color w:val="000000"/>
                <w:sz w:val="16"/>
                <w:szCs w:val="16"/>
                <w:lang w:eastAsia="en-GB"/>
              </w:rPr>
            </w:pPr>
          </w:p>
        </w:tc>
        <w:tc>
          <w:tcPr>
            <w:tcW w:w="797" w:type="dxa"/>
            <w:tcBorders>
              <w:left w:val="nil"/>
              <w:bottom w:val="nil"/>
              <w:right w:val="nil"/>
            </w:tcBorders>
            <w:shd w:val="clear" w:color="auto" w:fill="auto"/>
            <w:noWrap/>
            <w:vAlign w:val="bottom"/>
            <w:hideMark/>
          </w:tcPr>
          <w:p w14:paraId="05C8C083" w14:textId="77777777" w:rsidR="001D6EEC" w:rsidRPr="008138E7" w:rsidRDefault="001D6EEC" w:rsidP="001D6EEC">
            <w:pPr>
              <w:spacing w:after="0"/>
              <w:rPr>
                <w:rFonts w:cs="Arial"/>
                <w:color w:val="000000"/>
                <w:sz w:val="16"/>
                <w:szCs w:val="16"/>
                <w:lang w:eastAsia="en-GB"/>
              </w:rPr>
            </w:pPr>
          </w:p>
        </w:tc>
        <w:tc>
          <w:tcPr>
            <w:tcW w:w="278" w:type="dxa"/>
            <w:tcBorders>
              <w:left w:val="nil"/>
              <w:bottom w:val="nil"/>
              <w:right w:val="nil"/>
            </w:tcBorders>
            <w:shd w:val="clear" w:color="auto" w:fill="auto"/>
            <w:noWrap/>
            <w:vAlign w:val="bottom"/>
            <w:hideMark/>
          </w:tcPr>
          <w:p w14:paraId="018E0962" w14:textId="77777777" w:rsidR="001D6EEC" w:rsidRPr="008138E7" w:rsidRDefault="001D6EEC" w:rsidP="001D6EEC">
            <w:pPr>
              <w:spacing w:after="0"/>
              <w:rPr>
                <w:rFonts w:cs="Arial"/>
                <w:color w:val="000000"/>
                <w:sz w:val="16"/>
                <w:szCs w:val="16"/>
                <w:lang w:eastAsia="en-GB"/>
              </w:rPr>
            </w:pPr>
          </w:p>
        </w:tc>
        <w:tc>
          <w:tcPr>
            <w:tcW w:w="967" w:type="dxa"/>
            <w:tcBorders>
              <w:left w:val="nil"/>
              <w:bottom w:val="nil"/>
              <w:right w:val="nil"/>
            </w:tcBorders>
            <w:shd w:val="clear" w:color="auto" w:fill="auto"/>
            <w:noWrap/>
            <w:vAlign w:val="bottom"/>
            <w:hideMark/>
          </w:tcPr>
          <w:p w14:paraId="410A9306" w14:textId="77777777" w:rsidR="001D6EEC" w:rsidRPr="008138E7" w:rsidRDefault="001D6EEC" w:rsidP="001D6EEC">
            <w:pPr>
              <w:spacing w:after="0"/>
              <w:rPr>
                <w:rFonts w:cs="Arial"/>
                <w:color w:val="000000"/>
                <w:sz w:val="16"/>
                <w:szCs w:val="16"/>
                <w:lang w:eastAsia="en-GB"/>
              </w:rPr>
            </w:pPr>
          </w:p>
        </w:tc>
        <w:tc>
          <w:tcPr>
            <w:tcW w:w="1828" w:type="dxa"/>
            <w:gridSpan w:val="2"/>
            <w:tcBorders>
              <w:left w:val="nil"/>
              <w:bottom w:val="nil"/>
              <w:right w:val="nil"/>
            </w:tcBorders>
            <w:shd w:val="clear" w:color="auto" w:fill="auto"/>
            <w:noWrap/>
            <w:vAlign w:val="bottom"/>
            <w:hideMark/>
          </w:tcPr>
          <w:p w14:paraId="4DB71D47" w14:textId="77777777" w:rsidR="001D6EEC" w:rsidRPr="008138E7" w:rsidRDefault="001D6EEC" w:rsidP="001D6EEC">
            <w:pPr>
              <w:spacing w:after="0"/>
              <w:rPr>
                <w:rFonts w:cs="Arial"/>
                <w:color w:val="000000"/>
                <w:sz w:val="16"/>
                <w:szCs w:val="16"/>
                <w:lang w:eastAsia="en-GB"/>
              </w:rPr>
            </w:pPr>
          </w:p>
        </w:tc>
        <w:tc>
          <w:tcPr>
            <w:tcW w:w="283" w:type="dxa"/>
            <w:tcBorders>
              <w:left w:val="nil"/>
              <w:bottom w:val="nil"/>
              <w:right w:val="nil"/>
            </w:tcBorders>
            <w:shd w:val="clear" w:color="auto" w:fill="auto"/>
            <w:noWrap/>
            <w:vAlign w:val="bottom"/>
            <w:hideMark/>
          </w:tcPr>
          <w:p w14:paraId="04EB18C5" w14:textId="77777777" w:rsidR="001D6EEC" w:rsidRPr="008138E7" w:rsidRDefault="001D6EEC" w:rsidP="001D6EEC">
            <w:pPr>
              <w:spacing w:after="0"/>
              <w:rPr>
                <w:rFonts w:cs="Arial"/>
                <w:color w:val="000000"/>
                <w:sz w:val="16"/>
                <w:szCs w:val="16"/>
                <w:lang w:eastAsia="en-GB"/>
              </w:rPr>
            </w:pPr>
          </w:p>
        </w:tc>
        <w:tc>
          <w:tcPr>
            <w:tcW w:w="283" w:type="dxa"/>
            <w:tcBorders>
              <w:left w:val="nil"/>
              <w:bottom w:val="nil"/>
              <w:right w:val="nil"/>
            </w:tcBorders>
            <w:shd w:val="clear" w:color="auto" w:fill="auto"/>
            <w:noWrap/>
            <w:vAlign w:val="bottom"/>
            <w:hideMark/>
          </w:tcPr>
          <w:p w14:paraId="4A21E73A" w14:textId="77777777" w:rsidR="001D6EEC" w:rsidRPr="008138E7" w:rsidRDefault="001D6EEC" w:rsidP="001D6EEC">
            <w:pPr>
              <w:spacing w:after="0"/>
              <w:rPr>
                <w:rFonts w:cs="Arial"/>
                <w:color w:val="000000"/>
                <w:sz w:val="16"/>
                <w:szCs w:val="16"/>
                <w:lang w:eastAsia="en-GB"/>
              </w:rPr>
            </w:pPr>
          </w:p>
        </w:tc>
        <w:tc>
          <w:tcPr>
            <w:tcW w:w="960" w:type="dxa"/>
            <w:tcBorders>
              <w:left w:val="nil"/>
              <w:bottom w:val="nil"/>
              <w:right w:val="nil"/>
            </w:tcBorders>
            <w:shd w:val="clear" w:color="auto" w:fill="auto"/>
            <w:noWrap/>
            <w:vAlign w:val="bottom"/>
            <w:hideMark/>
          </w:tcPr>
          <w:p w14:paraId="11B0759D" w14:textId="77777777" w:rsidR="001D6EEC" w:rsidRPr="008138E7" w:rsidRDefault="001D6EEC" w:rsidP="001D6EEC">
            <w:pPr>
              <w:spacing w:after="0"/>
              <w:rPr>
                <w:rFonts w:cs="Arial"/>
                <w:color w:val="000000"/>
                <w:sz w:val="16"/>
                <w:szCs w:val="16"/>
                <w:lang w:eastAsia="en-GB"/>
              </w:rPr>
            </w:pPr>
          </w:p>
        </w:tc>
        <w:tc>
          <w:tcPr>
            <w:tcW w:w="960" w:type="dxa"/>
            <w:tcBorders>
              <w:left w:val="nil"/>
              <w:bottom w:val="nil"/>
              <w:right w:val="nil"/>
            </w:tcBorders>
            <w:shd w:val="clear" w:color="auto" w:fill="auto"/>
            <w:noWrap/>
            <w:vAlign w:val="bottom"/>
            <w:hideMark/>
          </w:tcPr>
          <w:p w14:paraId="399CBDD6" w14:textId="77777777" w:rsidR="001D6EEC" w:rsidRPr="008138E7" w:rsidRDefault="001D6EEC" w:rsidP="001D6EEC">
            <w:pPr>
              <w:spacing w:after="0"/>
              <w:rPr>
                <w:rFonts w:cs="Arial"/>
                <w:color w:val="000000"/>
                <w:sz w:val="16"/>
                <w:szCs w:val="16"/>
                <w:lang w:eastAsia="en-GB"/>
              </w:rPr>
            </w:pPr>
          </w:p>
        </w:tc>
        <w:tc>
          <w:tcPr>
            <w:tcW w:w="960" w:type="dxa"/>
            <w:tcBorders>
              <w:left w:val="nil"/>
              <w:bottom w:val="nil"/>
              <w:right w:val="nil"/>
            </w:tcBorders>
            <w:shd w:val="clear" w:color="auto" w:fill="auto"/>
            <w:noWrap/>
            <w:vAlign w:val="bottom"/>
            <w:hideMark/>
          </w:tcPr>
          <w:p w14:paraId="4D2B7E41" w14:textId="77777777" w:rsidR="001D6EEC" w:rsidRPr="008138E7" w:rsidRDefault="001D6EEC" w:rsidP="001D6EEC">
            <w:pPr>
              <w:spacing w:after="0"/>
              <w:rPr>
                <w:rFonts w:cs="Arial"/>
                <w:color w:val="000000"/>
                <w:sz w:val="16"/>
                <w:szCs w:val="16"/>
                <w:lang w:eastAsia="en-GB"/>
              </w:rPr>
            </w:pPr>
          </w:p>
        </w:tc>
      </w:tr>
      <w:tr w:rsidR="000B2A51" w:rsidRPr="008138E7" w14:paraId="66F6DE8C" w14:textId="77777777" w:rsidTr="006858F7">
        <w:trPr>
          <w:trHeight w:val="360"/>
        </w:trPr>
        <w:tc>
          <w:tcPr>
            <w:tcW w:w="3588" w:type="dxa"/>
            <w:tcBorders>
              <w:top w:val="nil"/>
              <w:left w:val="nil"/>
              <w:bottom w:val="nil"/>
              <w:right w:val="nil"/>
            </w:tcBorders>
            <w:shd w:val="clear" w:color="auto" w:fill="auto"/>
            <w:noWrap/>
            <w:vAlign w:val="bottom"/>
            <w:hideMark/>
          </w:tcPr>
          <w:p w14:paraId="7FF1F371" w14:textId="77777777" w:rsidR="001D6EEC" w:rsidRPr="008138E7" w:rsidRDefault="001D6EEC" w:rsidP="001D6EEC">
            <w:pPr>
              <w:spacing w:after="0"/>
              <w:rPr>
                <w:rFonts w:cs="Arial"/>
                <w:color w:val="000000"/>
                <w:sz w:val="16"/>
                <w:szCs w:val="16"/>
                <w:lang w:eastAsia="en-GB"/>
              </w:rPr>
            </w:pPr>
          </w:p>
        </w:tc>
        <w:tc>
          <w:tcPr>
            <w:tcW w:w="3798" w:type="dxa"/>
            <w:gridSpan w:val="2"/>
            <w:tcBorders>
              <w:top w:val="nil"/>
              <w:left w:val="nil"/>
              <w:bottom w:val="nil"/>
              <w:right w:val="nil"/>
            </w:tcBorders>
            <w:shd w:val="clear" w:color="auto" w:fill="auto"/>
            <w:noWrap/>
            <w:vAlign w:val="bottom"/>
            <w:hideMark/>
          </w:tcPr>
          <w:p w14:paraId="00152E17" w14:textId="77777777" w:rsidR="001D6EEC" w:rsidRPr="008138E7" w:rsidRDefault="001D6EEC" w:rsidP="001D6EEC">
            <w:pPr>
              <w:spacing w:after="0"/>
              <w:rPr>
                <w:rFonts w:cs="Arial"/>
                <w:color w:val="000000"/>
                <w:sz w:val="16"/>
                <w:szCs w:val="16"/>
                <w:lang w:eastAsia="en-GB"/>
              </w:rPr>
            </w:pPr>
          </w:p>
        </w:tc>
        <w:tc>
          <w:tcPr>
            <w:tcW w:w="797" w:type="dxa"/>
            <w:tcBorders>
              <w:top w:val="nil"/>
              <w:left w:val="nil"/>
              <w:bottom w:val="nil"/>
              <w:right w:val="nil"/>
            </w:tcBorders>
            <w:shd w:val="clear" w:color="auto" w:fill="auto"/>
            <w:noWrap/>
            <w:vAlign w:val="bottom"/>
            <w:hideMark/>
          </w:tcPr>
          <w:p w14:paraId="4795DB88" w14:textId="77777777" w:rsidR="001D6EEC" w:rsidRPr="008138E7" w:rsidRDefault="001D6EEC" w:rsidP="001D6EEC">
            <w:pPr>
              <w:spacing w:after="0"/>
              <w:rPr>
                <w:rFonts w:cs="Arial"/>
                <w:color w:val="000000"/>
                <w:sz w:val="16"/>
                <w:szCs w:val="16"/>
                <w:lang w:eastAsia="en-GB"/>
              </w:rPr>
            </w:pPr>
          </w:p>
        </w:tc>
        <w:tc>
          <w:tcPr>
            <w:tcW w:w="278" w:type="dxa"/>
            <w:tcBorders>
              <w:top w:val="nil"/>
              <w:left w:val="nil"/>
              <w:bottom w:val="nil"/>
              <w:right w:val="nil"/>
            </w:tcBorders>
            <w:shd w:val="clear" w:color="000000" w:fill="FFFFFF"/>
            <w:noWrap/>
            <w:vAlign w:val="center"/>
            <w:hideMark/>
          </w:tcPr>
          <w:p w14:paraId="5B13CC91" w14:textId="77777777" w:rsidR="001D6EEC" w:rsidRPr="008138E7" w:rsidRDefault="001D6EEC" w:rsidP="001D6EEC">
            <w:pPr>
              <w:spacing w:after="0"/>
              <w:jc w:val="center"/>
              <w:rPr>
                <w:rFonts w:cs="Arial"/>
                <w:b/>
                <w:bCs/>
                <w:color w:val="000000"/>
                <w:sz w:val="16"/>
                <w:szCs w:val="16"/>
                <w:lang w:eastAsia="en-GB"/>
              </w:rPr>
            </w:pPr>
            <w:r w:rsidRPr="008138E7">
              <w:rPr>
                <w:rFonts w:cs="Arial"/>
                <w:b/>
                <w:bCs/>
                <w:color w:val="000000"/>
                <w:sz w:val="16"/>
                <w:szCs w:val="16"/>
                <w:lang w:eastAsia="en-GB"/>
              </w:rPr>
              <w:t> </w:t>
            </w:r>
          </w:p>
        </w:tc>
        <w:tc>
          <w:tcPr>
            <w:tcW w:w="3078" w:type="dxa"/>
            <w:gridSpan w:val="4"/>
            <w:tcBorders>
              <w:top w:val="single" w:sz="8" w:space="0" w:color="auto"/>
              <w:left w:val="single" w:sz="8" w:space="0" w:color="auto"/>
              <w:bottom w:val="single" w:sz="4" w:space="0" w:color="auto"/>
              <w:right w:val="single" w:sz="8" w:space="0" w:color="000000"/>
            </w:tcBorders>
            <w:shd w:val="clear" w:color="auto" w:fill="92CDDC" w:themeFill="accent5" w:themeFillTint="99"/>
            <w:noWrap/>
            <w:vAlign w:val="center"/>
            <w:hideMark/>
          </w:tcPr>
          <w:p w14:paraId="219BCE30" w14:textId="77777777" w:rsidR="001D6EEC" w:rsidRPr="008138E7" w:rsidRDefault="001D6EEC" w:rsidP="001D6EEC">
            <w:pPr>
              <w:spacing w:after="0"/>
              <w:jc w:val="center"/>
              <w:rPr>
                <w:rFonts w:cs="Arial"/>
                <w:b/>
                <w:bCs/>
                <w:color w:val="000000"/>
                <w:sz w:val="16"/>
                <w:szCs w:val="16"/>
                <w:lang w:eastAsia="en-GB"/>
              </w:rPr>
            </w:pPr>
            <w:r w:rsidRPr="008138E7">
              <w:rPr>
                <w:rFonts w:cs="Arial"/>
                <w:b/>
                <w:bCs/>
                <w:color w:val="000000"/>
                <w:sz w:val="16"/>
                <w:szCs w:val="16"/>
                <w:lang w:eastAsia="en-GB"/>
              </w:rPr>
              <w:t>ON-SITE RATES (£)</w:t>
            </w:r>
          </w:p>
        </w:tc>
        <w:tc>
          <w:tcPr>
            <w:tcW w:w="283" w:type="dxa"/>
            <w:tcBorders>
              <w:top w:val="nil"/>
              <w:left w:val="nil"/>
              <w:bottom w:val="nil"/>
              <w:right w:val="nil"/>
            </w:tcBorders>
            <w:shd w:val="clear" w:color="000000" w:fill="FFFFFF"/>
            <w:noWrap/>
            <w:vAlign w:val="center"/>
            <w:hideMark/>
          </w:tcPr>
          <w:p w14:paraId="7141D669" w14:textId="77777777" w:rsidR="001D6EEC" w:rsidRPr="008138E7" w:rsidRDefault="001D6EEC" w:rsidP="001D6EEC">
            <w:pPr>
              <w:spacing w:after="0"/>
              <w:jc w:val="center"/>
              <w:rPr>
                <w:rFonts w:cs="Arial"/>
                <w:b/>
                <w:bCs/>
                <w:color w:val="000000"/>
                <w:sz w:val="16"/>
                <w:szCs w:val="16"/>
                <w:lang w:eastAsia="en-GB"/>
              </w:rPr>
            </w:pPr>
            <w:r w:rsidRPr="008138E7">
              <w:rPr>
                <w:rFonts w:cs="Arial"/>
                <w:b/>
                <w:bCs/>
                <w:color w:val="000000"/>
                <w:sz w:val="16"/>
                <w:szCs w:val="16"/>
                <w:lang w:eastAsia="en-GB"/>
              </w:rPr>
              <w:t> </w:t>
            </w:r>
          </w:p>
        </w:tc>
        <w:tc>
          <w:tcPr>
            <w:tcW w:w="2880" w:type="dxa"/>
            <w:gridSpan w:val="3"/>
            <w:tcBorders>
              <w:top w:val="single" w:sz="8" w:space="0" w:color="auto"/>
              <w:left w:val="single" w:sz="8" w:space="0" w:color="auto"/>
              <w:bottom w:val="single" w:sz="4" w:space="0" w:color="auto"/>
              <w:right w:val="single" w:sz="8" w:space="0" w:color="000000"/>
            </w:tcBorders>
            <w:shd w:val="clear" w:color="auto" w:fill="92CDDC" w:themeFill="accent5" w:themeFillTint="99"/>
            <w:vAlign w:val="center"/>
            <w:hideMark/>
          </w:tcPr>
          <w:p w14:paraId="05CB6539" w14:textId="77777777" w:rsidR="001D6EEC" w:rsidRPr="008138E7" w:rsidRDefault="001D6EEC" w:rsidP="001D6EEC">
            <w:pPr>
              <w:spacing w:after="0"/>
              <w:jc w:val="center"/>
              <w:rPr>
                <w:rFonts w:cs="Arial"/>
                <w:b/>
                <w:bCs/>
                <w:color w:val="000000"/>
                <w:sz w:val="16"/>
                <w:szCs w:val="16"/>
                <w:lang w:eastAsia="en-GB"/>
              </w:rPr>
            </w:pPr>
            <w:r w:rsidRPr="008138E7">
              <w:rPr>
                <w:rFonts w:cs="Arial"/>
                <w:b/>
                <w:bCs/>
                <w:color w:val="000000"/>
                <w:sz w:val="16"/>
                <w:szCs w:val="16"/>
                <w:lang w:eastAsia="en-GB"/>
              </w:rPr>
              <w:t>OFF-SITE RATES (£)</w:t>
            </w:r>
          </w:p>
        </w:tc>
      </w:tr>
      <w:tr w:rsidR="001D6EEC" w:rsidRPr="008138E7" w14:paraId="27E6306B" w14:textId="77777777" w:rsidTr="006858F7">
        <w:trPr>
          <w:trHeight w:val="810"/>
        </w:trPr>
        <w:tc>
          <w:tcPr>
            <w:tcW w:w="3588" w:type="dxa"/>
            <w:tcBorders>
              <w:top w:val="single" w:sz="8" w:space="0" w:color="auto"/>
              <w:left w:val="single" w:sz="8" w:space="0" w:color="auto"/>
              <w:bottom w:val="single" w:sz="8" w:space="0" w:color="auto"/>
              <w:right w:val="single" w:sz="4" w:space="0" w:color="auto"/>
            </w:tcBorders>
            <w:shd w:val="clear" w:color="auto" w:fill="92CDDC" w:themeFill="accent5" w:themeFillTint="99"/>
            <w:vAlign w:val="bottom"/>
            <w:hideMark/>
          </w:tcPr>
          <w:p w14:paraId="27C48C75" w14:textId="77777777" w:rsidR="001D6EEC" w:rsidRPr="008138E7" w:rsidRDefault="001D6EEC" w:rsidP="001D6EEC">
            <w:pPr>
              <w:spacing w:after="0"/>
              <w:jc w:val="center"/>
              <w:rPr>
                <w:rFonts w:cs="Arial"/>
                <w:b/>
                <w:bCs/>
                <w:sz w:val="20"/>
                <w:lang w:eastAsia="en-GB"/>
              </w:rPr>
            </w:pPr>
            <w:r w:rsidRPr="008138E7">
              <w:rPr>
                <w:rFonts w:cs="Arial"/>
                <w:b/>
                <w:bCs/>
                <w:sz w:val="20"/>
                <w:lang w:eastAsia="en-GB"/>
              </w:rPr>
              <w:t>Capabilities</w:t>
            </w:r>
          </w:p>
        </w:tc>
        <w:tc>
          <w:tcPr>
            <w:tcW w:w="3798" w:type="dxa"/>
            <w:gridSpan w:val="2"/>
            <w:tcBorders>
              <w:top w:val="single" w:sz="8" w:space="0" w:color="auto"/>
              <w:left w:val="nil"/>
              <w:bottom w:val="single" w:sz="8" w:space="0" w:color="auto"/>
              <w:right w:val="nil"/>
            </w:tcBorders>
            <w:shd w:val="clear" w:color="auto" w:fill="92CDDC" w:themeFill="accent5" w:themeFillTint="99"/>
            <w:vAlign w:val="bottom"/>
            <w:hideMark/>
          </w:tcPr>
          <w:p w14:paraId="3A4D380D" w14:textId="77777777" w:rsidR="001D6EEC" w:rsidRPr="008138E7" w:rsidRDefault="001D6EEC" w:rsidP="001D6EEC">
            <w:pPr>
              <w:spacing w:after="0"/>
              <w:jc w:val="center"/>
              <w:rPr>
                <w:rFonts w:cs="Arial"/>
                <w:b/>
                <w:bCs/>
                <w:sz w:val="20"/>
                <w:lang w:eastAsia="en-GB"/>
              </w:rPr>
            </w:pPr>
            <w:r w:rsidRPr="008138E7">
              <w:rPr>
                <w:rFonts w:cs="Arial"/>
                <w:b/>
                <w:bCs/>
                <w:sz w:val="20"/>
                <w:lang w:eastAsia="en-GB"/>
              </w:rPr>
              <w:t>Role</w:t>
            </w:r>
          </w:p>
        </w:tc>
        <w:tc>
          <w:tcPr>
            <w:tcW w:w="797" w:type="dxa"/>
            <w:tcBorders>
              <w:top w:val="single" w:sz="8" w:space="0" w:color="auto"/>
              <w:left w:val="single" w:sz="4" w:space="0" w:color="auto"/>
              <w:bottom w:val="single" w:sz="8" w:space="0" w:color="auto"/>
              <w:right w:val="single" w:sz="8" w:space="0" w:color="auto"/>
            </w:tcBorders>
            <w:shd w:val="clear" w:color="auto" w:fill="92CDDC" w:themeFill="accent5" w:themeFillTint="99"/>
            <w:vAlign w:val="bottom"/>
            <w:hideMark/>
          </w:tcPr>
          <w:p w14:paraId="3F6C1281" w14:textId="77777777" w:rsidR="001D6EEC" w:rsidRPr="008138E7" w:rsidRDefault="001D6EEC" w:rsidP="001D6EEC">
            <w:pPr>
              <w:spacing w:after="0"/>
              <w:jc w:val="center"/>
              <w:rPr>
                <w:rFonts w:cs="Arial"/>
                <w:b/>
                <w:bCs/>
                <w:sz w:val="20"/>
                <w:lang w:eastAsia="en-GB"/>
              </w:rPr>
            </w:pPr>
            <w:r w:rsidRPr="008138E7">
              <w:rPr>
                <w:rFonts w:cs="Arial"/>
                <w:b/>
                <w:bCs/>
                <w:sz w:val="20"/>
                <w:lang w:eastAsia="en-GB"/>
              </w:rPr>
              <w:t>Level</w:t>
            </w:r>
          </w:p>
        </w:tc>
        <w:tc>
          <w:tcPr>
            <w:tcW w:w="278" w:type="dxa"/>
            <w:tcBorders>
              <w:top w:val="nil"/>
              <w:left w:val="nil"/>
              <w:bottom w:val="nil"/>
              <w:right w:val="nil"/>
            </w:tcBorders>
            <w:shd w:val="clear" w:color="000000" w:fill="FFFFFF"/>
            <w:vAlign w:val="bottom"/>
            <w:hideMark/>
          </w:tcPr>
          <w:p w14:paraId="300EB927"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 </w:t>
            </w:r>
          </w:p>
        </w:tc>
        <w:tc>
          <w:tcPr>
            <w:tcW w:w="967" w:type="dxa"/>
            <w:tcBorders>
              <w:top w:val="nil"/>
              <w:left w:val="single" w:sz="8" w:space="0" w:color="auto"/>
              <w:bottom w:val="single" w:sz="8" w:space="0" w:color="auto"/>
              <w:right w:val="single" w:sz="4" w:space="0" w:color="auto"/>
            </w:tcBorders>
            <w:shd w:val="clear" w:color="auto" w:fill="92CDDC" w:themeFill="accent5" w:themeFillTint="99"/>
            <w:vAlign w:val="bottom"/>
            <w:hideMark/>
          </w:tcPr>
          <w:p w14:paraId="3FE1E249"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Day Rate</w:t>
            </w:r>
          </w:p>
        </w:tc>
        <w:tc>
          <w:tcPr>
            <w:tcW w:w="1068" w:type="dxa"/>
            <w:tcBorders>
              <w:top w:val="nil"/>
              <w:left w:val="nil"/>
              <w:bottom w:val="single" w:sz="8" w:space="0" w:color="auto"/>
              <w:right w:val="single" w:sz="4" w:space="0" w:color="auto"/>
            </w:tcBorders>
            <w:shd w:val="clear" w:color="auto" w:fill="92CDDC" w:themeFill="accent5" w:themeFillTint="99"/>
            <w:vAlign w:val="bottom"/>
            <w:hideMark/>
          </w:tcPr>
          <w:p w14:paraId="57B2F18B"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Half Day Rate</w:t>
            </w:r>
          </w:p>
        </w:tc>
        <w:tc>
          <w:tcPr>
            <w:tcW w:w="1043" w:type="dxa"/>
            <w:gridSpan w:val="2"/>
            <w:tcBorders>
              <w:top w:val="nil"/>
              <w:left w:val="nil"/>
              <w:bottom w:val="single" w:sz="8" w:space="0" w:color="auto"/>
              <w:right w:val="single" w:sz="8" w:space="0" w:color="auto"/>
            </w:tcBorders>
            <w:shd w:val="clear" w:color="auto" w:fill="92CDDC" w:themeFill="accent5" w:themeFillTint="99"/>
            <w:vAlign w:val="bottom"/>
            <w:hideMark/>
          </w:tcPr>
          <w:p w14:paraId="06E95856"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Hour Rate</w:t>
            </w:r>
          </w:p>
        </w:tc>
        <w:tc>
          <w:tcPr>
            <w:tcW w:w="283" w:type="dxa"/>
            <w:tcBorders>
              <w:top w:val="nil"/>
              <w:left w:val="nil"/>
              <w:bottom w:val="nil"/>
              <w:right w:val="nil"/>
            </w:tcBorders>
            <w:shd w:val="clear" w:color="000000" w:fill="FFFFFF"/>
            <w:vAlign w:val="bottom"/>
            <w:hideMark/>
          </w:tcPr>
          <w:p w14:paraId="40EE91DD"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 </w:t>
            </w:r>
          </w:p>
        </w:tc>
        <w:tc>
          <w:tcPr>
            <w:tcW w:w="960" w:type="dxa"/>
            <w:tcBorders>
              <w:top w:val="nil"/>
              <w:left w:val="single" w:sz="8" w:space="0" w:color="auto"/>
              <w:bottom w:val="single" w:sz="8" w:space="0" w:color="auto"/>
              <w:right w:val="single" w:sz="4" w:space="0" w:color="auto"/>
            </w:tcBorders>
            <w:shd w:val="clear" w:color="auto" w:fill="92CDDC" w:themeFill="accent5" w:themeFillTint="99"/>
            <w:vAlign w:val="bottom"/>
            <w:hideMark/>
          </w:tcPr>
          <w:p w14:paraId="1B5EB516"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Day Rate</w:t>
            </w:r>
          </w:p>
        </w:tc>
        <w:tc>
          <w:tcPr>
            <w:tcW w:w="960" w:type="dxa"/>
            <w:tcBorders>
              <w:top w:val="nil"/>
              <w:left w:val="nil"/>
              <w:bottom w:val="single" w:sz="8" w:space="0" w:color="auto"/>
              <w:right w:val="single" w:sz="4" w:space="0" w:color="auto"/>
            </w:tcBorders>
            <w:shd w:val="clear" w:color="auto" w:fill="92CDDC" w:themeFill="accent5" w:themeFillTint="99"/>
            <w:vAlign w:val="bottom"/>
            <w:hideMark/>
          </w:tcPr>
          <w:p w14:paraId="1B55D2C1"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Half Day Rate</w:t>
            </w:r>
          </w:p>
        </w:tc>
        <w:tc>
          <w:tcPr>
            <w:tcW w:w="960" w:type="dxa"/>
            <w:tcBorders>
              <w:top w:val="nil"/>
              <w:left w:val="nil"/>
              <w:bottom w:val="single" w:sz="8" w:space="0" w:color="auto"/>
              <w:right w:val="single" w:sz="8" w:space="0" w:color="auto"/>
            </w:tcBorders>
            <w:shd w:val="clear" w:color="auto" w:fill="92CDDC" w:themeFill="accent5" w:themeFillTint="99"/>
            <w:vAlign w:val="bottom"/>
            <w:hideMark/>
          </w:tcPr>
          <w:p w14:paraId="4682EDB6"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Hour Rate</w:t>
            </w:r>
          </w:p>
        </w:tc>
      </w:tr>
      <w:tr w:rsidR="001D6EEC" w:rsidRPr="008138E7" w14:paraId="7954FA4C" w14:textId="77777777" w:rsidTr="00FB655C">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tcPr>
          <w:p w14:paraId="44DC2F6B" w14:textId="77777777" w:rsidR="001D6EEC" w:rsidRPr="008138E7" w:rsidRDefault="001D6EEC" w:rsidP="001D6EEC">
            <w:pPr>
              <w:spacing w:after="0"/>
              <w:rPr>
                <w:rFonts w:cs="Arial"/>
                <w:color w:val="000000"/>
                <w:sz w:val="20"/>
                <w:lang w:eastAsia="en-GB"/>
              </w:rPr>
            </w:pPr>
          </w:p>
        </w:tc>
        <w:tc>
          <w:tcPr>
            <w:tcW w:w="3798" w:type="dxa"/>
            <w:gridSpan w:val="2"/>
            <w:tcBorders>
              <w:top w:val="nil"/>
              <w:left w:val="nil"/>
              <w:bottom w:val="single" w:sz="4" w:space="0" w:color="auto"/>
              <w:right w:val="nil"/>
            </w:tcBorders>
            <w:shd w:val="clear" w:color="auto" w:fill="auto"/>
            <w:noWrap/>
            <w:vAlign w:val="bottom"/>
          </w:tcPr>
          <w:p w14:paraId="4E13FEB3" w14:textId="77777777" w:rsidR="001D6EEC" w:rsidRPr="008138E7" w:rsidRDefault="001D6EEC" w:rsidP="001D6EEC">
            <w:pPr>
              <w:spacing w:after="0"/>
              <w:jc w:val="center"/>
              <w:rPr>
                <w:rFonts w:cs="Arial"/>
                <w:color w:val="000000"/>
                <w:sz w:val="20"/>
                <w:lang w:eastAsia="en-GB"/>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01F0944"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71B379A6"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tcPr>
          <w:p w14:paraId="0D4ED091" w14:textId="77777777" w:rsidR="001D6EEC" w:rsidRPr="008138E7" w:rsidRDefault="001D6EEC" w:rsidP="001D6EEC">
            <w:pPr>
              <w:spacing w:after="0"/>
              <w:jc w:val="center"/>
              <w:rPr>
                <w:rFonts w:cs="Arial"/>
                <w:color w:val="000000"/>
                <w:sz w:val="20"/>
                <w:lang w:eastAsia="en-GB"/>
              </w:rPr>
            </w:pPr>
          </w:p>
        </w:tc>
        <w:tc>
          <w:tcPr>
            <w:tcW w:w="1068" w:type="dxa"/>
            <w:tcBorders>
              <w:top w:val="nil"/>
              <w:left w:val="nil"/>
              <w:bottom w:val="single" w:sz="4" w:space="0" w:color="auto"/>
              <w:right w:val="single" w:sz="4" w:space="0" w:color="auto"/>
            </w:tcBorders>
            <w:shd w:val="clear" w:color="auto" w:fill="auto"/>
            <w:noWrap/>
            <w:vAlign w:val="bottom"/>
          </w:tcPr>
          <w:p w14:paraId="23A3F683" w14:textId="77777777" w:rsidR="001D6EEC" w:rsidRPr="008138E7" w:rsidRDefault="001D6EEC" w:rsidP="001D6EEC">
            <w:pPr>
              <w:spacing w:after="0"/>
              <w:jc w:val="center"/>
              <w:rPr>
                <w:rFonts w:cs="Arial"/>
                <w:color w:val="000000"/>
                <w:sz w:val="20"/>
                <w:lang w:eastAsia="en-GB"/>
              </w:rPr>
            </w:pPr>
          </w:p>
        </w:tc>
        <w:tc>
          <w:tcPr>
            <w:tcW w:w="1043" w:type="dxa"/>
            <w:gridSpan w:val="2"/>
            <w:tcBorders>
              <w:top w:val="nil"/>
              <w:left w:val="nil"/>
              <w:bottom w:val="single" w:sz="4" w:space="0" w:color="auto"/>
              <w:right w:val="single" w:sz="4" w:space="0" w:color="auto"/>
            </w:tcBorders>
            <w:shd w:val="clear" w:color="auto" w:fill="auto"/>
            <w:noWrap/>
            <w:vAlign w:val="bottom"/>
          </w:tcPr>
          <w:p w14:paraId="6434BD07" w14:textId="77777777" w:rsidR="001D6EEC" w:rsidRPr="008138E7" w:rsidRDefault="001D6EEC" w:rsidP="001D6EEC">
            <w:pPr>
              <w:spacing w:after="0"/>
              <w:jc w:val="center"/>
              <w:rPr>
                <w:rFonts w:cs="Arial"/>
                <w:color w:val="000000"/>
                <w:sz w:val="22"/>
                <w:szCs w:val="22"/>
                <w:lang w:eastAsia="en-GB"/>
              </w:rPr>
            </w:pPr>
          </w:p>
        </w:tc>
        <w:tc>
          <w:tcPr>
            <w:tcW w:w="283" w:type="dxa"/>
            <w:tcBorders>
              <w:top w:val="nil"/>
              <w:left w:val="nil"/>
              <w:bottom w:val="nil"/>
              <w:right w:val="nil"/>
            </w:tcBorders>
            <w:shd w:val="clear" w:color="000000" w:fill="FFFFFF"/>
            <w:noWrap/>
            <w:vAlign w:val="bottom"/>
          </w:tcPr>
          <w:p w14:paraId="5644B3A5"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24ACB5AF"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10C2ADE7"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7963AA8"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761B1313" w14:textId="77777777" w:rsidTr="00FB655C">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tcPr>
          <w:p w14:paraId="4C132973" w14:textId="77777777" w:rsidR="001D6EEC" w:rsidRPr="008138E7" w:rsidRDefault="001D6EEC" w:rsidP="001D6EEC">
            <w:pPr>
              <w:spacing w:after="0"/>
              <w:rPr>
                <w:rFonts w:cs="Arial"/>
                <w:color w:val="000000"/>
                <w:sz w:val="20"/>
                <w:lang w:eastAsia="en-GB"/>
              </w:rPr>
            </w:pPr>
          </w:p>
        </w:tc>
        <w:tc>
          <w:tcPr>
            <w:tcW w:w="3798" w:type="dxa"/>
            <w:gridSpan w:val="2"/>
            <w:tcBorders>
              <w:top w:val="nil"/>
              <w:left w:val="nil"/>
              <w:bottom w:val="single" w:sz="4" w:space="0" w:color="auto"/>
              <w:right w:val="nil"/>
            </w:tcBorders>
            <w:shd w:val="clear" w:color="auto" w:fill="auto"/>
            <w:noWrap/>
            <w:vAlign w:val="bottom"/>
          </w:tcPr>
          <w:p w14:paraId="1629F3BA" w14:textId="77777777" w:rsidR="001D6EEC" w:rsidRPr="008138E7" w:rsidRDefault="001D6EEC" w:rsidP="001D6EEC">
            <w:pPr>
              <w:spacing w:after="0"/>
              <w:jc w:val="center"/>
              <w:rPr>
                <w:rFonts w:cs="Arial"/>
                <w:color w:val="000000"/>
                <w:sz w:val="20"/>
                <w:lang w:eastAsia="en-GB"/>
              </w:rPr>
            </w:pP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6277DCF7"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2B64EAFD"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tcPr>
          <w:p w14:paraId="5997BE08" w14:textId="77777777" w:rsidR="001D6EEC" w:rsidRPr="008138E7" w:rsidRDefault="001D6EEC" w:rsidP="001D6EEC">
            <w:pPr>
              <w:spacing w:after="0"/>
              <w:jc w:val="center"/>
              <w:rPr>
                <w:rFonts w:cs="Arial"/>
                <w:color w:val="000000"/>
                <w:sz w:val="20"/>
                <w:lang w:eastAsia="en-GB"/>
              </w:rPr>
            </w:pPr>
          </w:p>
        </w:tc>
        <w:tc>
          <w:tcPr>
            <w:tcW w:w="1068" w:type="dxa"/>
            <w:tcBorders>
              <w:top w:val="nil"/>
              <w:left w:val="nil"/>
              <w:bottom w:val="single" w:sz="4" w:space="0" w:color="auto"/>
              <w:right w:val="single" w:sz="4" w:space="0" w:color="auto"/>
            </w:tcBorders>
            <w:shd w:val="clear" w:color="auto" w:fill="auto"/>
            <w:noWrap/>
            <w:vAlign w:val="bottom"/>
          </w:tcPr>
          <w:p w14:paraId="2D6215BE" w14:textId="77777777" w:rsidR="001D6EEC" w:rsidRPr="008138E7" w:rsidRDefault="001D6EEC" w:rsidP="001D6EEC">
            <w:pPr>
              <w:spacing w:after="0"/>
              <w:jc w:val="center"/>
              <w:rPr>
                <w:rFonts w:cs="Arial"/>
                <w:color w:val="000000"/>
                <w:sz w:val="20"/>
                <w:lang w:eastAsia="en-GB"/>
              </w:rPr>
            </w:pPr>
          </w:p>
        </w:tc>
        <w:tc>
          <w:tcPr>
            <w:tcW w:w="1043" w:type="dxa"/>
            <w:gridSpan w:val="2"/>
            <w:tcBorders>
              <w:top w:val="nil"/>
              <w:left w:val="nil"/>
              <w:bottom w:val="single" w:sz="4" w:space="0" w:color="auto"/>
              <w:right w:val="single" w:sz="4" w:space="0" w:color="auto"/>
            </w:tcBorders>
            <w:shd w:val="clear" w:color="auto" w:fill="auto"/>
            <w:noWrap/>
            <w:vAlign w:val="bottom"/>
          </w:tcPr>
          <w:p w14:paraId="26E8F5E3" w14:textId="77777777" w:rsidR="001D6EEC" w:rsidRPr="008138E7" w:rsidRDefault="001D6EEC" w:rsidP="001D6EEC">
            <w:pPr>
              <w:spacing w:after="0"/>
              <w:jc w:val="center"/>
              <w:rPr>
                <w:rFonts w:cs="Arial"/>
                <w:color w:val="000000"/>
                <w:sz w:val="22"/>
                <w:szCs w:val="22"/>
                <w:lang w:eastAsia="en-GB"/>
              </w:rPr>
            </w:pPr>
          </w:p>
        </w:tc>
        <w:tc>
          <w:tcPr>
            <w:tcW w:w="283" w:type="dxa"/>
            <w:tcBorders>
              <w:top w:val="nil"/>
              <w:left w:val="nil"/>
              <w:bottom w:val="nil"/>
              <w:right w:val="nil"/>
            </w:tcBorders>
            <w:shd w:val="clear" w:color="000000" w:fill="FFFFFF"/>
            <w:noWrap/>
            <w:vAlign w:val="bottom"/>
          </w:tcPr>
          <w:p w14:paraId="522DD377"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43165971"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vAlign w:val="bottom"/>
          </w:tcPr>
          <w:p w14:paraId="4B721C64" w14:textId="77777777" w:rsidR="001D6EEC" w:rsidRPr="008138E7" w:rsidRDefault="001D6EEC" w:rsidP="001D6EEC">
            <w:pPr>
              <w:spacing w:after="0"/>
              <w:jc w:val="center"/>
              <w:rPr>
                <w:rFonts w:cs="Arial"/>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73B80815"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677CBF98" w14:textId="77777777" w:rsidTr="006858F7">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7B7AD14" w14:textId="77777777" w:rsidR="001D6EEC" w:rsidRPr="008138E7" w:rsidRDefault="001D6EEC" w:rsidP="001D6EEC">
            <w:pPr>
              <w:spacing w:after="0"/>
              <w:rPr>
                <w:rFonts w:cs="Arial"/>
                <w:color w:val="000000"/>
                <w:sz w:val="20"/>
                <w:lang w:eastAsia="en-GB"/>
              </w:rPr>
            </w:pPr>
            <w:r w:rsidRPr="008138E7">
              <w:rPr>
                <w:rFonts w:cs="Arial"/>
                <w:color w:val="000000"/>
                <w:sz w:val="20"/>
                <w:lang w:eastAsia="en-GB"/>
              </w:rPr>
              <w:t> </w:t>
            </w:r>
          </w:p>
        </w:tc>
        <w:tc>
          <w:tcPr>
            <w:tcW w:w="3798" w:type="dxa"/>
            <w:gridSpan w:val="2"/>
            <w:tcBorders>
              <w:top w:val="nil"/>
              <w:left w:val="nil"/>
              <w:bottom w:val="single" w:sz="4" w:space="0" w:color="auto"/>
              <w:right w:val="nil"/>
            </w:tcBorders>
            <w:shd w:val="clear" w:color="auto" w:fill="auto"/>
            <w:noWrap/>
            <w:vAlign w:val="bottom"/>
            <w:hideMark/>
          </w:tcPr>
          <w:p w14:paraId="2C777E68"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F3920B6"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4DA8EA84"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439A24B"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68" w:type="dxa"/>
            <w:tcBorders>
              <w:top w:val="nil"/>
              <w:left w:val="nil"/>
              <w:bottom w:val="single" w:sz="4" w:space="0" w:color="auto"/>
              <w:right w:val="single" w:sz="4" w:space="0" w:color="auto"/>
            </w:tcBorders>
            <w:shd w:val="clear" w:color="auto" w:fill="auto"/>
            <w:noWrap/>
            <w:vAlign w:val="bottom"/>
            <w:hideMark/>
          </w:tcPr>
          <w:p w14:paraId="1213F702"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22F7C073"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14:paraId="159EC283"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98E10D"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1FE71D0"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960F3FC"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04736C3E" w14:textId="77777777" w:rsidTr="006858F7">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37CF1B23" w14:textId="77777777" w:rsidR="001D6EEC" w:rsidRPr="008138E7" w:rsidRDefault="001D6EEC" w:rsidP="001D6EEC">
            <w:pPr>
              <w:spacing w:after="0"/>
              <w:rPr>
                <w:rFonts w:cs="Arial"/>
                <w:color w:val="000000"/>
                <w:sz w:val="20"/>
                <w:lang w:eastAsia="en-GB"/>
              </w:rPr>
            </w:pPr>
            <w:r w:rsidRPr="008138E7">
              <w:rPr>
                <w:rFonts w:cs="Arial"/>
                <w:color w:val="000000"/>
                <w:sz w:val="20"/>
                <w:lang w:eastAsia="en-GB"/>
              </w:rPr>
              <w:t> </w:t>
            </w:r>
          </w:p>
        </w:tc>
        <w:tc>
          <w:tcPr>
            <w:tcW w:w="3798" w:type="dxa"/>
            <w:gridSpan w:val="2"/>
            <w:tcBorders>
              <w:top w:val="nil"/>
              <w:left w:val="nil"/>
              <w:bottom w:val="single" w:sz="4" w:space="0" w:color="auto"/>
              <w:right w:val="nil"/>
            </w:tcBorders>
            <w:shd w:val="clear" w:color="auto" w:fill="auto"/>
            <w:noWrap/>
            <w:vAlign w:val="bottom"/>
            <w:hideMark/>
          </w:tcPr>
          <w:p w14:paraId="1F50DD4A"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C4635F9"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2C918659"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65DBC598"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68" w:type="dxa"/>
            <w:tcBorders>
              <w:top w:val="nil"/>
              <w:left w:val="nil"/>
              <w:bottom w:val="single" w:sz="4" w:space="0" w:color="auto"/>
              <w:right w:val="single" w:sz="4" w:space="0" w:color="auto"/>
            </w:tcBorders>
            <w:shd w:val="clear" w:color="auto" w:fill="auto"/>
            <w:noWrap/>
            <w:vAlign w:val="bottom"/>
            <w:hideMark/>
          </w:tcPr>
          <w:p w14:paraId="3B383A13"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7718CD48"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14:paraId="0D882FF5"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A47397"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BF33A6E"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D1547E2"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15911F77" w14:textId="77777777" w:rsidTr="006858F7">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5B0C3068" w14:textId="77777777" w:rsidR="001D6EEC" w:rsidRPr="008138E7" w:rsidRDefault="001D6EEC" w:rsidP="001D6EEC">
            <w:pPr>
              <w:spacing w:after="0"/>
              <w:rPr>
                <w:rFonts w:cs="Arial"/>
                <w:color w:val="000000"/>
                <w:sz w:val="20"/>
                <w:lang w:eastAsia="en-GB"/>
              </w:rPr>
            </w:pPr>
            <w:r w:rsidRPr="008138E7">
              <w:rPr>
                <w:rFonts w:cs="Arial"/>
                <w:color w:val="000000"/>
                <w:sz w:val="20"/>
                <w:lang w:eastAsia="en-GB"/>
              </w:rPr>
              <w:t> </w:t>
            </w:r>
          </w:p>
        </w:tc>
        <w:tc>
          <w:tcPr>
            <w:tcW w:w="3798" w:type="dxa"/>
            <w:gridSpan w:val="2"/>
            <w:tcBorders>
              <w:top w:val="nil"/>
              <w:left w:val="nil"/>
              <w:bottom w:val="single" w:sz="4" w:space="0" w:color="auto"/>
              <w:right w:val="nil"/>
            </w:tcBorders>
            <w:shd w:val="clear" w:color="auto" w:fill="auto"/>
            <w:noWrap/>
            <w:vAlign w:val="bottom"/>
            <w:hideMark/>
          </w:tcPr>
          <w:p w14:paraId="7DA9F439"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7C0B24DE"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529243B8"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503CD969"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68" w:type="dxa"/>
            <w:tcBorders>
              <w:top w:val="nil"/>
              <w:left w:val="nil"/>
              <w:bottom w:val="single" w:sz="4" w:space="0" w:color="auto"/>
              <w:right w:val="single" w:sz="4" w:space="0" w:color="auto"/>
            </w:tcBorders>
            <w:shd w:val="clear" w:color="auto" w:fill="auto"/>
            <w:noWrap/>
            <w:vAlign w:val="bottom"/>
            <w:hideMark/>
          </w:tcPr>
          <w:p w14:paraId="496D7CBE"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08575892"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14:paraId="19EDA0D3"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3F7294"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91B6CE3"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C2D0120"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3A5FFD59" w14:textId="77777777" w:rsidTr="006858F7">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7B70CF00" w14:textId="77777777" w:rsidR="001D6EEC" w:rsidRPr="008138E7" w:rsidRDefault="001D6EEC" w:rsidP="001D6EEC">
            <w:pPr>
              <w:spacing w:after="0"/>
              <w:rPr>
                <w:rFonts w:cs="Arial"/>
                <w:color w:val="000000"/>
                <w:sz w:val="20"/>
                <w:lang w:eastAsia="en-GB"/>
              </w:rPr>
            </w:pPr>
            <w:r w:rsidRPr="008138E7">
              <w:rPr>
                <w:rFonts w:cs="Arial"/>
                <w:color w:val="000000"/>
                <w:sz w:val="20"/>
                <w:lang w:eastAsia="en-GB"/>
              </w:rPr>
              <w:t> </w:t>
            </w:r>
          </w:p>
        </w:tc>
        <w:tc>
          <w:tcPr>
            <w:tcW w:w="3798" w:type="dxa"/>
            <w:gridSpan w:val="2"/>
            <w:tcBorders>
              <w:top w:val="nil"/>
              <w:left w:val="nil"/>
              <w:bottom w:val="single" w:sz="4" w:space="0" w:color="auto"/>
              <w:right w:val="nil"/>
            </w:tcBorders>
            <w:shd w:val="clear" w:color="auto" w:fill="auto"/>
            <w:noWrap/>
            <w:vAlign w:val="bottom"/>
            <w:hideMark/>
          </w:tcPr>
          <w:p w14:paraId="31C22ABD"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00EE5255"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51D926CC"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12B2487D"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68" w:type="dxa"/>
            <w:tcBorders>
              <w:top w:val="nil"/>
              <w:left w:val="nil"/>
              <w:bottom w:val="single" w:sz="4" w:space="0" w:color="auto"/>
              <w:right w:val="single" w:sz="4" w:space="0" w:color="auto"/>
            </w:tcBorders>
            <w:shd w:val="clear" w:color="auto" w:fill="auto"/>
            <w:noWrap/>
            <w:vAlign w:val="bottom"/>
            <w:hideMark/>
          </w:tcPr>
          <w:p w14:paraId="5C93A353"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26ED7EAC"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14:paraId="002145F5"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8587B2"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8B37A46"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66C9FF"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161C633B" w14:textId="77777777" w:rsidTr="006858F7">
        <w:trPr>
          <w:trHeight w:val="300"/>
        </w:trPr>
        <w:tc>
          <w:tcPr>
            <w:tcW w:w="3588" w:type="dxa"/>
            <w:tcBorders>
              <w:top w:val="nil"/>
              <w:left w:val="single" w:sz="4" w:space="0" w:color="auto"/>
              <w:bottom w:val="single" w:sz="4" w:space="0" w:color="auto"/>
              <w:right w:val="single" w:sz="4" w:space="0" w:color="auto"/>
            </w:tcBorders>
            <w:shd w:val="clear" w:color="auto" w:fill="auto"/>
            <w:noWrap/>
            <w:vAlign w:val="bottom"/>
            <w:hideMark/>
          </w:tcPr>
          <w:p w14:paraId="0F8724A3" w14:textId="77777777" w:rsidR="001D6EEC" w:rsidRPr="008138E7" w:rsidRDefault="001D6EEC" w:rsidP="001D6EEC">
            <w:pPr>
              <w:spacing w:after="0"/>
              <w:rPr>
                <w:rFonts w:cs="Arial"/>
                <w:color w:val="000000"/>
                <w:sz w:val="20"/>
                <w:lang w:eastAsia="en-GB"/>
              </w:rPr>
            </w:pPr>
            <w:r w:rsidRPr="008138E7">
              <w:rPr>
                <w:rFonts w:cs="Arial"/>
                <w:color w:val="000000"/>
                <w:sz w:val="20"/>
                <w:lang w:eastAsia="en-GB"/>
              </w:rPr>
              <w:t> </w:t>
            </w:r>
          </w:p>
        </w:tc>
        <w:tc>
          <w:tcPr>
            <w:tcW w:w="3798" w:type="dxa"/>
            <w:gridSpan w:val="2"/>
            <w:tcBorders>
              <w:top w:val="nil"/>
              <w:left w:val="nil"/>
              <w:bottom w:val="single" w:sz="4" w:space="0" w:color="auto"/>
              <w:right w:val="nil"/>
            </w:tcBorders>
            <w:shd w:val="clear" w:color="auto" w:fill="auto"/>
            <w:noWrap/>
            <w:vAlign w:val="bottom"/>
            <w:hideMark/>
          </w:tcPr>
          <w:p w14:paraId="4E954ADE"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797" w:type="dxa"/>
            <w:tcBorders>
              <w:top w:val="nil"/>
              <w:left w:val="single" w:sz="4" w:space="0" w:color="auto"/>
              <w:bottom w:val="single" w:sz="4" w:space="0" w:color="auto"/>
              <w:right w:val="single" w:sz="4" w:space="0" w:color="auto"/>
            </w:tcBorders>
            <w:shd w:val="clear" w:color="auto" w:fill="auto"/>
            <w:noWrap/>
            <w:vAlign w:val="bottom"/>
            <w:hideMark/>
          </w:tcPr>
          <w:p w14:paraId="506615B1"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278" w:type="dxa"/>
            <w:tcBorders>
              <w:top w:val="nil"/>
              <w:left w:val="nil"/>
              <w:bottom w:val="nil"/>
              <w:right w:val="nil"/>
            </w:tcBorders>
            <w:shd w:val="clear" w:color="000000" w:fill="FFFFFF"/>
            <w:noWrap/>
            <w:vAlign w:val="bottom"/>
            <w:hideMark/>
          </w:tcPr>
          <w:p w14:paraId="775B087B"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7" w:type="dxa"/>
            <w:tcBorders>
              <w:top w:val="nil"/>
              <w:left w:val="single" w:sz="4" w:space="0" w:color="auto"/>
              <w:bottom w:val="single" w:sz="4" w:space="0" w:color="auto"/>
              <w:right w:val="single" w:sz="4" w:space="0" w:color="auto"/>
            </w:tcBorders>
            <w:shd w:val="clear" w:color="auto" w:fill="auto"/>
            <w:noWrap/>
            <w:vAlign w:val="bottom"/>
            <w:hideMark/>
          </w:tcPr>
          <w:p w14:paraId="7A614713"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68" w:type="dxa"/>
            <w:tcBorders>
              <w:top w:val="nil"/>
              <w:left w:val="nil"/>
              <w:bottom w:val="single" w:sz="4" w:space="0" w:color="auto"/>
              <w:right w:val="single" w:sz="4" w:space="0" w:color="auto"/>
            </w:tcBorders>
            <w:shd w:val="clear" w:color="auto" w:fill="auto"/>
            <w:noWrap/>
            <w:vAlign w:val="bottom"/>
            <w:hideMark/>
          </w:tcPr>
          <w:p w14:paraId="00F08F6E" w14:textId="77777777" w:rsidR="001D6EEC" w:rsidRPr="008138E7" w:rsidRDefault="001D6EEC" w:rsidP="001D6EEC">
            <w:pPr>
              <w:spacing w:after="0"/>
              <w:jc w:val="center"/>
              <w:rPr>
                <w:rFonts w:cs="Arial"/>
                <w:color w:val="000000"/>
                <w:sz w:val="20"/>
                <w:lang w:eastAsia="en-GB"/>
              </w:rPr>
            </w:pPr>
            <w:r w:rsidRPr="008138E7">
              <w:rPr>
                <w:rFonts w:cs="Arial"/>
                <w:color w:val="000000"/>
                <w:sz w:val="20"/>
                <w:lang w:eastAsia="en-GB"/>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14:paraId="27BB1540"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283" w:type="dxa"/>
            <w:tcBorders>
              <w:top w:val="nil"/>
              <w:left w:val="nil"/>
              <w:bottom w:val="nil"/>
              <w:right w:val="nil"/>
            </w:tcBorders>
            <w:shd w:val="clear" w:color="000000" w:fill="FFFFFF"/>
            <w:noWrap/>
            <w:vAlign w:val="bottom"/>
            <w:hideMark/>
          </w:tcPr>
          <w:p w14:paraId="4F2B0B1F"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56858E"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F4E804A" w14:textId="77777777" w:rsidR="001D6EEC" w:rsidRPr="008138E7" w:rsidRDefault="001D6EEC" w:rsidP="001D6EEC">
            <w:pPr>
              <w:spacing w:after="0"/>
              <w:jc w:val="center"/>
              <w:rPr>
                <w:rFonts w:cs="Arial"/>
                <w:color w:val="000000"/>
                <w:sz w:val="22"/>
                <w:szCs w:val="22"/>
                <w:lang w:eastAsia="en-GB"/>
              </w:rPr>
            </w:pPr>
            <w:r w:rsidRPr="008138E7">
              <w:rPr>
                <w:rFonts w:cs="Arial"/>
                <w:color w:val="000000"/>
                <w:sz w:val="22"/>
                <w:szCs w:val="22"/>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C5957" w14:textId="77777777" w:rsidR="001D6EEC" w:rsidRPr="008138E7" w:rsidRDefault="001D6EEC" w:rsidP="001D6EEC">
            <w:pPr>
              <w:spacing w:after="0"/>
              <w:rPr>
                <w:rFonts w:cs="Arial"/>
                <w:color w:val="000000"/>
                <w:sz w:val="16"/>
                <w:szCs w:val="16"/>
                <w:lang w:eastAsia="en-GB"/>
              </w:rPr>
            </w:pPr>
            <w:r w:rsidRPr="008138E7">
              <w:rPr>
                <w:rFonts w:cs="Arial"/>
                <w:color w:val="000000"/>
                <w:sz w:val="16"/>
                <w:szCs w:val="16"/>
                <w:lang w:eastAsia="en-GB"/>
              </w:rPr>
              <w:t> </w:t>
            </w:r>
          </w:p>
        </w:tc>
      </w:tr>
      <w:tr w:rsidR="001D6EEC" w:rsidRPr="008138E7" w14:paraId="489776C0" w14:textId="77777777" w:rsidTr="006858F7">
        <w:trPr>
          <w:trHeight w:val="285"/>
        </w:trPr>
        <w:tc>
          <w:tcPr>
            <w:tcW w:w="3588" w:type="dxa"/>
            <w:tcBorders>
              <w:top w:val="nil"/>
              <w:left w:val="nil"/>
              <w:bottom w:val="nil"/>
              <w:right w:val="nil"/>
            </w:tcBorders>
            <w:shd w:val="clear" w:color="auto" w:fill="auto"/>
            <w:noWrap/>
            <w:vAlign w:val="bottom"/>
            <w:hideMark/>
          </w:tcPr>
          <w:p w14:paraId="5A179564" w14:textId="77777777" w:rsidR="001D6EEC" w:rsidRPr="008138E7" w:rsidRDefault="001D6EEC" w:rsidP="001D6EEC">
            <w:pPr>
              <w:spacing w:after="0"/>
              <w:rPr>
                <w:rFonts w:cs="Arial"/>
                <w:color w:val="000000"/>
                <w:sz w:val="22"/>
                <w:szCs w:val="22"/>
                <w:lang w:eastAsia="en-GB"/>
              </w:rPr>
            </w:pPr>
          </w:p>
        </w:tc>
        <w:tc>
          <w:tcPr>
            <w:tcW w:w="3798" w:type="dxa"/>
            <w:gridSpan w:val="2"/>
            <w:tcBorders>
              <w:top w:val="nil"/>
              <w:left w:val="nil"/>
              <w:bottom w:val="nil"/>
              <w:right w:val="nil"/>
            </w:tcBorders>
            <w:shd w:val="clear" w:color="auto" w:fill="auto"/>
            <w:noWrap/>
            <w:vAlign w:val="bottom"/>
            <w:hideMark/>
          </w:tcPr>
          <w:p w14:paraId="55CAF7B1" w14:textId="77777777" w:rsidR="001D6EEC" w:rsidRPr="008138E7" w:rsidRDefault="001D6EEC" w:rsidP="001D6EEC">
            <w:pPr>
              <w:spacing w:after="0"/>
              <w:rPr>
                <w:rFonts w:cs="Arial"/>
                <w:color w:val="000000"/>
                <w:sz w:val="22"/>
                <w:szCs w:val="22"/>
                <w:lang w:eastAsia="en-GB"/>
              </w:rPr>
            </w:pPr>
          </w:p>
        </w:tc>
        <w:tc>
          <w:tcPr>
            <w:tcW w:w="797" w:type="dxa"/>
            <w:tcBorders>
              <w:top w:val="nil"/>
              <w:left w:val="nil"/>
              <w:bottom w:val="nil"/>
              <w:right w:val="nil"/>
            </w:tcBorders>
            <w:shd w:val="clear" w:color="auto" w:fill="auto"/>
            <w:noWrap/>
            <w:vAlign w:val="bottom"/>
            <w:hideMark/>
          </w:tcPr>
          <w:p w14:paraId="668D1D63"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4EAD41DF"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67C4D8DB"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05C04964"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3CCC3029"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00605C88"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BCA7366"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0B9C70D"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2163261" w14:textId="77777777" w:rsidR="001D6EEC" w:rsidRPr="008138E7" w:rsidRDefault="001D6EEC" w:rsidP="001D6EEC">
            <w:pPr>
              <w:spacing w:after="0"/>
              <w:rPr>
                <w:rFonts w:cs="Arial"/>
                <w:color w:val="000000"/>
                <w:sz w:val="22"/>
                <w:szCs w:val="22"/>
                <w:lang w:eastAsia="en-GB"/>
              </w:rPr>
            </w:pPr>
          </w:p>
        </w:tc>
      </w:tr>
      <w:tr w:rsidR="001D6EEC" w:rsidRPr="008138E7" w14:paraId="230B5DD6" w14:textId="77777777" w:rsidTr="006858F7">
        <w:trPr>
          <w:trHeight w:val="300"/>
        </w:trPr>
        <w:tc>
          <w:tcPr>
            <w:tcW w:w="3588" w:type="dxa"/>
            <w:tcBorders>
              <w:top w:val="nil"/>
              <w:left w:val="nil"/>
              <w:bottom w:val="nil"/>
              <w:right w:val="nil"/>
            </w:tcBorders>
            <w:shd w:val="clear" w:color="auto" w:fill="auto"/>
            <w:noWrap/>
            <w:vAlign w:val="bottom"/>
            <w:hideMark/>
          </w:tcPr>
          <w:p w14:paraId="75B37079" w14:textId="77777777" w:rsidR="001D6EEC" w:rsidRPr="008138E7" w:rsidRDefault="001D6EEC" w:rsidP="001D6EEC">
            <w:pPr>
              <w:spacing w:after="0"/>
              <w:rPr>
                <w:rFonts w:cs="Arial"/>
                <w:color w:val="000000"/>
                <w:sz w:val="22"/>
                <w:szCs w:val="22"/>
                <w:lang w:eastAsia="en-GB"/>
              </w:rPr>
            </w:pPr>
          </w:p>
        </w:tc>
        <w:tc>
          <w:tcPr>
            <w:tcW w:w="3798" w:type="dxa"/>
            <w:gridSpan w:val="2"/>
            <w:tcBorders>
              <w:top w:val="nil"/>
              <w:left w:val="nil"/>
              <w:bottom w:val="nil"/>
              <w:right w:val="nil"/>
            </w:tcBorders>
            <w:shd w:val="clear" w:color="auto" w:fill="auto"/>
            <w:noWrap/>
            <w:vAlign w:val="bottom"/>
            <w:hideMark/>
          </w:tcPr>
          <w:p w14:paraId="7FEED228" w14:textId="77777777" w:rsidR="001D6EEC" w:rsidRPr="008138E7" w:rsidRDefault="001D6EEC" w:rsidP="001D6EEC">
            <w:pPr>
              <w:spacing w:after="0"/>
              <w:rPr>
                <w:rFonts w:cs="Arial"/>
                <w:color w:val="000000"/>
                <w:sz w:val="22"/>
                <w:szCs w:val="22"/>
                <w:lang w:eastAsia="en-GB"/>
              </w:rPr>
            </w:pPr>
          </w:p>
        </w:tc>
        <w:tc>
          <w:tcPr>
            <w:tcW w:w="797" w:type="dxa"/>
            <w:tcBorders>
              <w:top w:val="nil"/>
              <w:left w:val="nil"/>
              <w:bottom w:val="nil"/>
              <w:right w:val="nil"/>
            </w:tcBorders>
            <w:shd w:val="clear" w:color="auto" w:fill="auto"/>
            <w:noWrap/>
            <w:vAlign w:val="bottom"/>
            <w:hideMark/>
          </w:tcPr>
          <w:p w14:paraId="080140A5"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3319B403"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7C1BA829"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4C0F1B43"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7A95C89B"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5F3DD865"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2A37EB8"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3541457E"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413B4CA" w14:textId="77777777" w:rsidR="001D6EEC" w:rsidRPr="008138E7" w:rsidRDefault="001D6EEC" w:rsidP="001D6EEC">
            <w:pPr>
              <w:spacing w:after="0"/>
              <w:rPr>
                <w:rFonts w:cs="Arial"/>
                <w:color w:val="000000"/>
                <w:sz w:val="22"/>
                <w:szCs w:val="22"/>
                <w:lang w:eastAsia="en-GB"/>
              </w:rPr>
            </w:pPr>
          </w:p>
        </w:tc>
      </w:tr>
      <w:tr w:rsidR="000B2A51" w:rsidRPr="008138E7" w14:paraId="1135135C" w14:textId="77777777" w:rsidTr="006858F7">
        <w:trPr>
          <w:trHeight w:val="300"/>
        </w:trPr>
        <w:tc>
          <w:tcPr>
            <w:tcW w:w="4835"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061B93EB"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Continuous Commitment Duration</w:t>
            </w:r>
          </w:p>
        </w:tc>
        <w:tc>
          <w:tcPr>
            <w:tcW w:w="2551" w:type="dxa"/>
            <w:tcBorders>
              <w:top w:val="single" w:sz="12" w:space="0" w:color="auto"/>
              <w:left w:val="nil"/>
              <w:bottom w:val="single" w:sz="4" w:space="0" w:color="auto"/>
              <w:right w:val="single" w:sz="12" w:space="0" w:color="auto"/>
            </w:tcBorders>
            <w:shd w:val="clear" w:color="auto" w:fill="auto"/>
            <w:vAlign w:val="center"/>
            <w:hideMark/>
          </w:tcPr>
          <w:p w14:paraId="6B06422F" w14:textId="77777777" w:rsidR="001D6EEC" w:rsidRPr="008138E7" w:rsidRDefault="001D6EEC" w:rsidP="001D6EEC">
            <w:pPr>
              <w:spacing w:after="0"/>
              <w:jc w:val="center"/>
              <w:rPr>
                <w:rFonts w:cs="Arial"/>
                <w:b/>
                <w:bCs/>
                <w:color w:val="000000"/>
                <w:sz w:val="20"/>
                <w:lang w:eastAsia="en-GB"/>
              </w:rPr>
            </w:pPr>
            <w:r w:rsidRPr="008138E7">
              <w:rPr>
                <w:rFonts w:cs="Arial"/>
                <w:b/>
                <w:bCs/>
                <w:color w:val="000000"/>
                <w:sz w:val="20"/>
                <w:lang w:eastAsia="en-GB"/>
              </w:rPr>
              <w:t>Discount Percentage (%)</w:t>
            </w:r>
          </w:p>
        </w:tc>
        <w:tc>
          <w:tcPr>
            <w:tcW w:w="797" w:type="dxa"/>
            <w:tcBorders>
              <w:top w:val="nil"/>
              <w:left w:val="nil"/>
              <w:bottom w:val="nil"/>
              <w:right w:val="nil"/>
            </w:tcBorders>
            <w:shd w:val="clear" w:color="auto" w:fill="auto"/>
            <w:noWrap/>
            <w:vAlign w:val="bottom"/>
            <w:hideMark/>
          </w:tcPr>
          <w:p w14:paraId="6A25FE88"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4EA2922E"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4DCEC255"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100205A2"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389EC7A8"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3E5E4D86"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2D0F12F"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4C17A4E"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D7DE131" w14:textId="77777777" w:rsidR="001D6EEC" w:rsidRPr="008138E7" w:rsidRDefault="001D6EEC" w:rsidP="001D6EEC">
            <w:pPr>
              <w:spacing w:after="0"/>
              <w:rPr>
                <w:rFonts w:cs="Arial"/>
                <w:color w:val="000000"/>
                <w:sz w:val="22"/>
                <w:szCs w:val="22"/>
                <w:lang w:eastAsia="en-GB"/>
              </w:rPr>
            </w:pPr>
          </w:p>
        </w:tc>
      </w:tr>
      <w:tr w:rsidR="000B2A51" w:rsidRPr="008138E7" w14:paraId="7666C9F6" w14:textId="77777777" w:rsidTr="00FB655C">
        <w:trPr>
          <w:trHeight w:val="285"/>
        </w:trPr>
        <w:tc>
          <w:tcPr>
            <w:tcW w:w="4835" w:type="dxa"/>
            <w:gridSpan w:val="2"/>
            <w:tcBorders>
              <w:top w:val="nil"/>
              <w:left w:val="single" w:sz="12" w:space="0" w:color="auto"/>
              <w:bottom w:val="single" w:sz="4" w:space="0" w:color="auto"/>
              <w:right w:val="single" w:sz="4" w:space="0" w:color="auto"/>
            </w:tcBorders>
            <w:shd w:val="clear" w:color="auto" w:fill="auto"/>
            <w:vAlign w:val="center"/>
            <w:hideMark/>
          </w:tcPr>
          <w:p w14:paraId="3C345BF5" w14:textId="77777777" w:rsidR="001D6EEC" w:rsidRPr="008138E7" w:rsidRDefault="001D6EEC" w:rsidP="001D6EEC">
            <w:pPr>
              <w:spacing w:after="0"/>
              <w:ind w:firstLineChars="100" w:firstLine="200"/>
              <w:rPr>
                <w:rFonts w:cs="Arial"/>
                <w:color w:val="000000"/>
                <w:sz w:val="20"/>
                <w:lang w:eastAsia="en-GB"/>
              </w:rPr>
            </w:pPr>
            <w:r w:rsidRPr="008138E7">
              <w:rPr>
                <w:rFonts w:cs="Arial"/>
                <w:color w:val="000000"/>
                <w:sz w:val="20"/>
                <w:lang w:eastAsia="en-GB"/>
              </w:rPr>
              <w:t>Up to 5 Working Days</w:t>
            </w:r>
          </w:p>
        </w:tc>
        <w:tc>
          <w:tcPr>
            <w:tcW w:w="2551" w:type="dxa"/>
            <w:tcBorders>
              <w:top w:val="nil"/>
              <w:left w:val="nil"/>
              <w:bottom w:val="single" w:sz="4" w:space="0" w:color="auto"/>
              <w:right w:val="single" w:sz="12" w:space="0" w:color="auto"/>
            </w:tcBorders>
            <w:shd w:val="clear" w:color="auto" w:fill="auto"/>
            <w:vAlign w:val="center"/>
          </w:tcPr>
          <w:p w14:paraId="3FB88DEF" w14:textId="77777777" w:rsidR="001D6EEC" w:rsidRPr="008138E7" w:rsidRDefault="001D6EEC" w:rsidP="001D6EEC">
            <w:pPr>
              <w:spacing w:after="0"/>
              <w:jc w:val="center"/>
              <w:rPr>
                <w:rFonts w:cs="Arial"/>
                <w:color w:val="000000"/>
                <w:sz w:val="20"/>
                <w:lang w:eastAsia="en-GB"/>
              </w:rPr>
            </w:pPr>
          </w:p>
        </w:tc>
        <w:tc>
          <w:tcPr>
            <w:tcW w:w="797" w:type="dxa"/>
            <w:tcBorders>
              <w:top w:val="nil"/>
              <w:left w:val="nil"/>
              <w:bottom w:val="nil"/>
              <w:right w:val="nil"/>
            </w:tcBorders>
            <w:shd w:val="clear" w:color="auto" w:fill="auto"/>
            <w:noWrap/>
            <w:vAlign w:val="bottom"/>
            <w:hideMark/>
          </w:tcPr>
          <w:p w14:paraId="2629F20D"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3237A99A"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1C723A5C"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6535A4DA"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56021955"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2992BF6D"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7DC68180"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3630196"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840BB85" w14:textId="77777777" w:rsidR="001D6EEC" w:rsidRPr="008138E7" w:rsidRDefault="001D6EEC" w:rsidP="001D6EEC">
            <w:pPr>
              <w:spacing w:after="0"/>
              <w:rPr>
                <w:rFonts w:cs="Arial"/>
                <w:color w:val="000000"/>
                <w:sz w:val="22"/>
                <w:szCs w:val="22"/>
                <w:lang w:eastAsia="en-GB"/>
              </w:rPr>
            </w:pPr>
          </w:p>
        </w:tc>
      </w:tr>
      <w:tr w:rsidR="000B2A51" w:rsidRPr="008138E7" w14:paraId="5D06A2DC" w14:textId="77777777" w:rsidTr="00FB655C">
        <w:trPr>
          <w:trHeight w:val="510"/>
        </w:trPr>
        <w:tc>
          <w:tcPr>
            <w:tcW w:w="4835" w:type="dxa"/>
            <w:gridSpan w:val="2"/>
            <w:tcBorders>
              <w:top w:val="nil"/>
              <w:left w:val="single" w:sz="12" w:space="0" w:color="auto"/>
              <w:bottom w:val="single" w:sz="4" w:space="0" w:color="auto"/>
              <w:right w:val="single" w:sz="4" w:space="0" w:color="auto"/>
            </w:tcBorders>
            <w:shd w:val="clear" w:color="auto" w:fill="auto"/>
            <w:vAlign w:val="center"/>
            <w:hideMark/>
          </w:tcPr>
          <w:p w14:paraId="605ECABE" w14:textId="77777777" w:rsidR="001D6EEC" w:rsidRPr="008138E7" w:rsidRDefault="001D6EEC" w:rsidP="001D6EEC">
            <w:pPr>
              <w:spacing w:after="0"/>
              <w:ind w:firstLineChars="100" w:firstLine="200"/>
              <w:rPr>
                <w:rFonts w:cs="Arial"/>
                <w:color w:val="000000"/>
                <w:sz w:val="20"/>
                <w:lang w:eastAsia="en-GB"/>
              </w:rPr>
            </w:pPr>
            <w:r w:rsidRPr="008138E7">
              <w:rPr>
                <w:rFonts w:cs="Arial"/>
                <w:color w:val="000000"/>
                <w:sz w:val="20"/>
                <w:lang w:eastAsia="en-GB"/>
              </w:rPr>
              <w:t>Over 5 Working Days and up to 10 Working Days</w:t>
            </w:r>
          </w:p>
        </w:tc>
        <w:tc>
          <w:tcPr>
            <w:tcW w:w="2551" w:type="dxa"/>
            <w:tcBorders>
              <w:top w:val="nil"/>
              <w:left w:val="nil"/>
              <w:bottom w:val="single" w:sz="4" w:space="0" w:color="auto"/>
              <w:right w:val="single" w:sz="12" w:space="0" w:color="auto"/>
            </w:tcBorders>
            <w:shd w:val="clear" w:color="auto" w:fill="auto"/>
            <w:vAlign w:val="center"/>
          </w:tcPr>
          <w:p w14:paraId="2F94B5EA" w14:textId="77777777" w:rsidR="001D6EEC" w:rsidRPr="008138E7" w:rsidRDefault="001D6EEC" w:rsidP="001D6EEC">
            <w:pPr>
              <w:spacing w:after="0"/>
              <w:jc w:val="center"/>
              <w:rPr>
                <w:rFonts w:cs="Arial"/>
                <w:color w:val="000000"/>
                <w:sz w:val="20"/>
                <w:lang w:eastAsia="en-GB"/>
              </w:rPr>
            </w:pPr>
          </w:p>
        </w:tc>
        <w:tc>
          <w:tcPr>
            <w:tcW w:w="797" w:type="dxa"/>
            <w:tcBorders>
              <w:top w:val="nil"/>
              <w:left w:val="nil"/>
              <w:bottom w:val="nil"/>
              <w:right w:val="nil"/>
            </w:tcBorders>
            <w:shd w:val="clear" w:color="auto" w:fill="auto"/>
            <w:noWrap/>
            <w:vAlign w:val="bottom"/>
            <w:hideMark/>
          </w:tcPr>
          <w:p w14:paraId="77139225"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44DA81DD"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0DB4CED5"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6C6F8928"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0DEDC430"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758C1444"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9F262B3"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02C13962"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9C31B99" w14:textId="77777777" w:rsidR="001D6EEC" w:rsidRPr="008138E7" w:rsidRDefault="001D6EEC" w:rsidP="001D6EEC">
            <w:pPr>
              <w:spacing w:after="0"/>
              <w:rPr>
                <w:rFonts w:cs="Arial"/>
                <w:color w:val="000000"/>
                <w:sz w:val="22"/>
                <w:szCs w:val="22"/>
                <w:lang w:eastAsia="en-GB"/>
              </w:rPr>
            </w:pPr>
          </w:p>
        </w:tc>
      </w:tr>
      <w:tr w:rsidR="000B2A51" w:rsidRPr="008138E7" w14:paraId="6E187278" w14:textId="77777777" w:rsidTr="00FB655C">
        <w:trPr>
          <w:trHeight w:val="300"/>
        </w:trPr>
        <w:tc>
          <w:tcPr>
            <w:tcW w:w="4835" w:type="dxa"/>
            <w:gridSpan w:val="2"/>
            <w:tcBorders>
              <w:top w:val="nil"/>
              <w:left w:val="single" w:sz="12" w:space="0" w:color="auto"/>
              <w:bottom w:val="single" w:sz="12" w:space="0" w:color="auto"/>
              <w:right w:val="single" w:sz="4" w:space="0" w:color="auto"/>
            </w:tcBorders>
            <w:shd w:val="clear" w:color="auto" w:fill="auto"/>
            <w:vAlign w:val="center"/>
            <w:hideMark/>
          </w:tcPr>
          <w:p w14:paraId="62A2C070" w14:textId="77777777" w:rsidR="001D6EEC" w:rsidRPr="008138E7" w:rsidRDefault="001D6EEC" w:rsidP="001D6EEC">
            <w:pPr>
              <w:spacing w:after="0"/>
              <w:ind w:firstLineChars="100" w:firstLine="200"/>
              <w:rPr>
                <w:rFonts w:cs="Arial"/>
                <w:color w:val="000000"/>
                <w:sz w:val="20"/>
                <w:lang w:eastAsia="en-GB"/>
              </w:rPr>
            </w:pPr>
            <w:r w:rsidRPr="008138E7">
              <w:rPr>
                <w:rFonts w:cs="Arial"/>
                <w:color w:val="000000"/>
                <w:sz w:val="20"/>
                <w:lang w:eastAsia="en-GB"/>
              </w:rPr>
              <w:t>Over 10 Working Days</w:t>
            </w:r>
          </w:p>
        </w:tc>
        <w:tc>
          <w:tcPr>
            <w:tcW w:w="2551" w:type="dxa"/>
            <w:tcBorders>
              <w:top w:val="nil"/>
              <w:left w:val="nil"/>
              <w:bottom w:val="single" w:sz="12" w:space="0" w:color="auto"/>
              <w:right w:val="single" w:sz="12" w:space="0" w:color="auto"/>
            </w:tcBorders>
            <w:shd w:val="clear" w:color="auto" w:fill="auto"/>
            <w:vAlign w:val="center"/>
          </w:tcPr>
          <w:p w14:paraId="18BD85D2" w14:textId="77777777" w:rsidR="001D6EEC" w:rsidRPr="008138E7" w:rsidRDefault="001D6EEC" w:rsidP="001D6EEC">
            <w:pPr>
              <w:spacing w:after="0"/>
              <w:jc w:val="center"/>
              <w:rPr>
                <w:rFonts w:cs="Arial"/>
                <w:color w:val="000000"/>
                <w:sz w:val="20"/>
                <w:lang w:eastAsia="en-GB"/>
              </w:rPr>
            </w:pPr>
          </w:p>
        </w:tc>
        <w:tc>
          <w:tcPr>
            <w:tcW w:w="797" w:type="dxa"/>
            <w:tcBorders>
              <w:top w:val="nil"/>
              <w:left w:val="nil"/>
              <w:bottom w:val="nil"/>
              <w:right w:val="nil"/>
            </w:tcBorders>
            <w:shd w:val="clear" w:color="auto" w:fill="auto"/>
            <w:noWrap/>
            <w:vAlign w:val="bottom"/>
            <w:hideMark/>
          </w:tcPr>
          <w:p w14:paraId="39C389CE" w14:textId="77777777" w:rsidR="001D6EEC" w:rsidRPr="008138E7" w:rsidRDefault="001D6EEC" w:rsidP="001D6EEC">
            <w:pPr>
              <w:spacing w:after="0"/>
              <w:rPr>
                <w:rFonts w:cs="Arial"/>
                <w:color w:val="000000"/>
                <w:sz w:val="22"/>
                <w:szCs w:val="22"/>
                <w:lang w:eastAsia="en-GB"/>
              </w:rPr>
            </w:pPr>
          </w:p>
        </w:tc>
        <w:tc>
          <w:tcPr>
            <w:tcW w:w="278" w:type="dxa"/>
            <w:tcBorders>
              <w:top w:val="nil"/>
              <w:left w:val="nil"/>
              <w:bottom w:val="nil"/>
              <w:right w:val="nil"/>
            </w:tcBorders>
            <w:shd w:val="clear" w:color="auto" w:fill="auto"/>
            <w:noWrap/>
            <w:vAlign w:val="bottom"/>
            <w:hideMark/>
          </w:tcPr>
          <w:p w14:paraId="1D8A6660" w14:textId="77777777" w:rsidR="001D6EEC" w:rsidRPr="008138E7" w:rsidRDefault="001D6EEC" w:rsidP="001D6EEC">
            <w:pPr>
              <w:spacing w:after="0"/>
              <w:rPr>
                <w:rFonts w:cs="Arial"/>
                <w:color w:val="000000"/>
                <w:sz w:val="22"/>
                <w:szCs w:val="22"/>
                <w:lang w:eastAsia="en-GB"/>
              </w:rPr>
            </w:pPr>
          </w:p>
        </w:tc>
        <w:tc>
          <w:tcPr>
            <w:tcW w:w="967" w:type="dxa"/>
            <w:tcBorders>
              <w:top w:val="nil"/>
              <w:left w:val="nil"/>
              <w:bottom w:val="nil"/>
              <w:right w:val="nil"/>
            </w:tcBorders>
            <w:shd w:val="clear" w:color="auto" w:fill="auto"/>
            <w:noWrap/>
            <w:vAlign w:val="bottom"/>
            <w:hideMark/>
          </w:tcPr>
          <w:p w14:paraId="61862FBD" w14:textId="77777777" w:rsidR="001D6EEC" w:rsidRPr="008138E7" w:rsidRDefault="001D6EEC" w:rsidP="001D6EEC">
            <w:pPr>
              <w:spacing w:after="0"/>
              <w:rPr>
                <w:rFonts w:cs="Arial"/>
                <w:color w:val="000000"/>
                <w:sz w:val="22"/>
                <w:szCs w:val="22"/>
                <w:lang w:eastAsia="en-GB"/>
              </w:rPr>
            </w:pPr>
          </w:p>
        </w:tc>
        <w:tc>
          <w:tcPr>
            <w:tcW w:w="1068" w:type="dxa"/>
            <w:tcBorders>
              <w:top w:val="nil"/>
              <w:left w:val="nil"/>
              <w:bottom w:val="nil"/>
              <w:right w:val="nil"/>
            </w:tcBorders>
            <w:shd w:val="clear" w:color="auto" w:fill="auto"/>
            <w:noWrap/>
            <w:vAlign w:val="bottom"/>
            <w:hideMark/>
          </w:tcPr>
          <w:p w14:paraId="73E24EB5" w14:textId="77777777" w:rsidR="001D6EEC" w:rsidRPr="008138E7" w:rsidRDefault="001D6EEC" w:rsidP="001D6EEC">
            <w:pPr>
              <w:spacing w:after="0"/>
              <w:rPr>
                <w:rFonts w:cs="Arial"/>
                <w:color w:val="000000"/>
                <w:sz w:val="22"/>
                <w:szCs w:val="22"/>
                <w:lang w:eastAsia="en-GB"/>
              </w:rPr>
            </w:pPr>
          </w:p>
        </w:tc>
        <w:tc>
          <w:tcPr>
            <w:tcW w:w="1043" w:type="dxa"/>
            <w:gridSpan w:val="2"/>
            <w:tcBorders>
              <w:top w:val="nil"/>
              <w:left w:val="nil"/>
              <w:bottom w:val="nil"/>
              <w:right w:val="nil"/>
            </w:tcBorders>
            <w:shd w:val="clear" w:color="auto" w:fill="auto"/>
            <w:noWrap/>
            <w:vAlign w:val="bottom"/>
            <w:hideMark/>
          </w:tcPr>
          <w:p w14:paraId="4BF268EB" w14:textId="77777777" w:rsidR="001D6EEC" w:rsidRPr="008138E7" w:rsidRDefault="001D6EEC" w:rsidP="001D6EEC">
            <w:pPr>
              <w:spacing w:after="0"/>
              <w:rPr>
                <w:rFonts w:cs="Arial"/>
                <w:color w:val="000000"/>
                <w:sz w:val="22"/>
                <w:szCs w:val="22"/>
                <w:lang w:eastAsia="en-GB"/>
              </w:rPr>
            </w:pPr>
          </w:p>
        </w:tc>
        <w:tc>
          <w:tcPr>
            <w:tcW w:w="283" w:type="dxa"/>
            <w:tcBorders>
              <w:top w:val="nil"/>
              <w:left w:val="nil"/>
              <w:bottom w:val="nil"/>
              <w:right w:val="nil"/>
            </w:tcBorders>
            <w:shd w:val="clear" w:color="auto" w:fill="auto"/>
            <w:noWrap/>
            <w:vAlign w:val="bottom"/>
            <w:hideMark/>
          </w:tcPr>
          <w:p w14:paraId="2DAFE041"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F3AF222"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2367D7FF" w14:textId="77777777" w:rsidR="001D6EEC" w:rsidRPr="008138E7" w:rsidRDefault="001D6EEC" w:rsidP="001D6EEC">
            <w:pPr>
              <w:spacing w:after="0"/>
              <w:rPr>
                <w:rFonts w:cs="Arial"/>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61D61CB7" w14:textId="77777777" w:rsidR="001D6EEC" w:rsidRPr="008138E7" w:rsidRDefault="001D6EEC" w:rsidP="001D6EEC">
            <w:pPr>
              <w:spacing w:after="0"/>
              <w:rPr>
                <w:rFonts w:cs="Arial"/>
                <w:color w:val="000000"/>
                <w:sz w:val="22"/>
                <w:szCs w:val="22"/>
                <w:lang w:eastAsia="en-GB"/>
              </w:rPr>
            </w:pPr>
          </w:p>
        </w:tc>
      </w:tr>
    </w:tbl>
    <w:p w14:paraId="3AEC4534" w14:textId="77777777" w:rsidR="00326781" w:rsidRPr="008138E7" w:rsidRDefault="00326781" w:rsidP="00447E38">
      <w:pPr>
        <w:spacing w:after="200" w:line="276" w:lineRule="auto"/>
        <w:jc w:val="center"/>
        <w:rPr>
          <w:rFonts w:eastAsia="Calibri" w:cs="Arial"/>
          <w:b/>
          <w:color w:val="000000"/>
          <w:szCs w:val="24"/>
        </w:rPr>
        <w:sectPr w:rsidR="00326781" w:rsidRPr="008138E7" w:rsidSect="001D6EEC">
          <w:pgSz w:w="16838" w:h="11906" w:orient="landscape"/>
          <w:pgMar w:top="1080" w:right="1440" w:bottom="1080" w:left="1440" w:header="708" w:footer="708" w:gutter="0"/>
          <w:cols w:space="708"/>
          <w:docGrid w:linePitch="360"/>
        </w:sectPr>
      </w:pPr>
    </w:p>
    <w:p w14:paraId="1527AD0A" w14:textId="031CBCDA" w:rsidR="002C7D05" w:rsidRPr="008138E7" w:rsidRDefault="002C7D05" w:rsidP="002C7D05">
      <w:pPr>
        <w:spacing w:after="200" w:line="276" w:lineRule="auto"/>
        <w:jc w:val="center"/>
        <w:rPr>
          <w:rFonts w:eastAsia="Calibri" w:cs="Arial"/>
          <w:b/>
          <w:color w:val="000000"/>
          <w:szCs w:val="24"/>
        </w:rPr>
      </w:pPr>
      <w:r w:rsidRPr="008138E7">
        <w:rPr>
          <w:rFonts w:eastAsia="Calibri" w:cs="Arial"/>
          <w:b/>
          <w:color w:val="000000"/>
          <w:szCs w:val="24"/>
        </w:rPr>
        <w:lastRenderedPageBreak/>
        <w:t xml:space="preserve">SCHEDULE </w:t>
      </w:r>
      <w:r w:rsidR="00AE2426">
        <w:rPr>
          <w:rFonts w:eastAsia="Calibri" w:cs="Arial"/>
          <w:b/>
          <w:color w:val="000000"/>
          <w:szCs w:val="24"/>
        </w:rPr>
        <w:t>2</w:t>
      </w:r>
      <w:r w:rsidRPr="008138E7">
        <w:rPr>
          <w:rFonts w:eastAsia="Calibri" w:cs="Arial"/>
          <w:b/>
          <w:color w:val="000000"/>
          <w:szCs w:val="24"/>
        </w:rPr>
        <w:t xml:space="preserve">: </w:t>
      </w:r>
      <w:r w:rsidR="00195F74">
        <w:rPr>
          <w:rFonts w:eastAsia="Calibri" w:cs="Arial"/>
          <w:b/>
          <w:color w:val="000000"/>
          <w:szCs w:val="24"/>
        </w:rPr>
        <w:t xml:space="preserve">EMS </w:t>
      </w:r>
      <w:r>
        <w:rPr>
          <w:rFonts w:eastAsia="Calibri" w:cs="Arial"/>
          <w:b/>
          <w:color w:val="000000"/>
          <w:szCs w:val="24"/>
        </w:rPr>
        <w:t>DATA MODEL</w:t>
      </w:r>
    </w:p>
    <w:p w14:paraId="2E26279C" w14:textId="77777777" w:rsidR="002C7D05" w:rsidRDefault="002C7D05" w:rsidP="002C7D05">
      <w:pPr>
        <w:keepNext/>
        <w:numPr>
          <w:ilvl w:val="0"/>
          <w:numId w:val="7"/>
        </w:numPr>
        <w:tabs>
          <w:tab w:val="left" w:pos="851"/>
        </w:tabs>
        <w:spacing w:after="0"/>
        <w:outlineLvl w:val="0"/>
        <w:rPr>
          <w:rFonts w:cs="Arial"/>
          <w:bCs/>
          <w:sz w:val="22"/>
          <w:szCs w:val="22"/>
        </w:rPr>
      </w:pPr>
      <w:r w:rsidRPr="008138E7">
        <w:rPr>
          <w:rFonts w:cs="Arial"/>
          <w:bCs/>
          <w:sz w:val="22"/>
          <w:szCs w:val="22"/>
        </w:rPr>
        <w:t xml:space="preserve">The information within this document defines the </w:t>
      </w:r>
      <w:r w:rsidR="00195F74">
        <w:rPr>
          <w:rFonts w:cs="Arial"/>
          <w:bCs/>
          <w:sz w:val="22"/>
          <w:szCs w:val="22"/>
        </w:rPr>
        <w:t xml:space="preserve">Council’s </w:t>
      </w:r>
      <w:r>
        <w:rPr>
          <w:rFonts w:cs="Arial"/>
          <w:bCs/>
          <w:sz w:val="22"/>
          <w:szCs w:val="22"/>
        </w:rPr>
        <w:t>data requirements for the EMS.</w:t>
      </w:r>
    </w:p>
    <w:p w14:paraId="08CA5063" w14:textId="77777777" w:rsidR="00D66E28" w:rsidRDefault="00D66E28" w:rsidP="00D66E28">
      <w:pPr>
        <w:keepNext/>
        <w:tabs>
          <w:tab w:val="left" w:pos="851"/>
        </w:tabs>
        <w:spacing w:after="0"/>
        <w:outlineLvl w:val="0"/>
        <w:rPr>
          <w:rFonts w:cs="Arial"/>
          <w:bCs/>
          <w:sz w:val="22"/>
          <w:szCs w:val="22"/>
        </w:rPr>
      </w:pPr>
    </w:p>
    <w:p w14:paraId="547A88BB" w14:textId="77777777" w:rsidR="00D972E8" w:rsidRPr="008138E7" w:rsidRDefault="00D972E8" w:rsidP="00D972E8">
      <w:pPr>
        <w:keepNext/>
        <w:shd w:val="clear" w:color="auto" w:fill="D9D9D9" w:themeFill="background1" w:themeFillShade="D9"/>
        <w:tabs>
          <w:tab w:val="left" w:pos="318"/>
        </w:tabs>
        <w:spacing w:after="0"/>
        <w:rPr>
          <w:rFonts w:eastAsia="Calibri" w:cs="Arial"/>
          <w:b/>
          <w:sz w:val="22"/>
          <w:szCs w:val="22"/>
        </w:rPr>
      </w:pPr>
      <w:r>
        <w:rPr>
          <w:rFonts w:eastAsia="Calibri" w:cs="Arial"/>
          <w:b/>
          <w:sz w:val="22"/>
          <w:szCs w:val="22"/>
        </w:rPr>
        <w:t>Register Street Data</w:t>
      </w:r>
    </w:p>
    <w:p w14:paraId="7BDC528F" w14:textId="77777777" w:rsidR="00D972E8" w:rsidRDefault="00D972E8" w:rsidP="00D972E8">
      <w:pPr>
        <w:tabs>
          <w:tab w:val="left" w:pos="520"/>
        </w:tabs>
        <w:spacing w:after="80"/>
        <w:rPr>
          <w:rFonts w:cs="Arial"/>
          <w:sz w:val="22"/>
          <w:szCs w:val="22"/>
        </w:rPr>
      </w:pPr>
      <w:r>
        <w:rPr>
          <w:rFonts w:cs="Arial"/>
          <w:sz w:val="22"/>
          <w:szCs w:val="22"/>
        </w:rPr>
        <w:t xml:space="preserve">The EMS shall </w:t>
      </w:r>
      <w:r w:rsidRPr="00B6179C">
        <w:rPr>
          <w:rFonts w:cs="Arial"/>
          <w:sz w:val="22"/>
          <w:szCs w:val="22"/>
        </w:rPr>
        <w:t>accommodate</w:t>
      </w:r>
      <w:r>
        <w:rPr>
          <w:rFonts w:cs="Arial"/>
          <w:sz w:val="22"/>
          <w:szCs w:val="22"/>
        </w:rPr>
        <w:t xml:space="preserve"> the following Register Street data:</w:t>
      </w:r>
    </w:p>
    <w:p w14:paraId="4E5835FA"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w</w:t>
      </w:r>
      <w:r w:rsidRPr="00AD7B03">
        <w:rPr>
          <w:rFonts w:cs="Arial"/>
          <w:sz w:val="22"/>
          <w:szCs w:val="22"/>
        </w:rPr>
        <w:t xml:space="preserve">ard Indicator </w:t>
      </w:r>
    </w:p>
    <w:p w14:paraId="291BA5BE" w14:textId="77777777" w:rsidR="00D972E8" w:rsidRPr="00AD7B03" w:rsidRDefault="00D972E8" w:rsidP="00877B6F">
      <w:pPr>
        <w:pStyle w:val="ListParagraph"/>
        <w:numPr>
          <w:ilvl w:val="0"/>
          <w:numId w:val="39"/>
        </w:numPr>
        <w:tabs>
          <w:tab w:val="left" w:pos="520"/>
        </w:tabs>
        <w:spacing w:after="80"/>
        <w:rPr>
          <w:rFonts w:cs="Arial"/>
          <w:sz w:val="22"/>
          <w:szCs w:val="22"/>
        </w:rPr>
      </w:pPr>
      <w:r w:rsidRPr="00AD7B03">
        <w:rPr>
          <w:rFonts w:cs="Arial"/>
          <w:sz w:val="22"/>
          <w:szCs w:val="22"/>
        </w:rPr>
        <w:t>Polling District Indicator</w:t>
      </w:r>
    </w:p>
    <w:p w14:paraId="24B22F69"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u</w:t>
      </w:r>
      <w:r w:rsidRPr="00AD7B03">
        <w:rPr>
          <w:rFonts w:cs="Arial"/>
          <w:sz w:val="22"/>
          <w:szCs w:val="22"/>
        </w:rPr>
        <w:t>nique reference number</w:t>
      </w:r>
    </w:p>
    <w:p w14:paraId="62D18A43"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s</w:t>
      </w:r>
      <w:r w:rsidRPr="00AD7B03">
        <w:rPr>
          <w:rFonts w:cs="Arial"/>
          <w:sz w:val="22"/>
          <w:szCs w:val="22"/>
        </w:rPr>
        <w:t>treet name</w:t>
      </w:r>
    </w:p>
    <w:p w14:paraId="1BB2123F"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d</w:t>
      </w:r>
      <w:r w:rsidRPr="00AD7B03">
        <w:rPr>
          <w:rFonts w:cs="Arial"/>
          <w:sz w:val="22"/>
          <w:szCs w:val="22"/>
        </w:rPr>
        <w:t>eletion indicator</w:t>
      </w:r>
    </w:p>
    <w:p w14:paraId="1972AF90"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l</w:t>
      </w:r>
      <w:r w:rsidRPr="00AD7B03">
        <w:rPr>
          <w:rFonts w:cs="Arial"/>
          <w:sz w:val="22"/>
          <w:szCs w:val="22"/>
        </w:rPr>
        <w:t>ocality</w:t>
      </w:r>
    </w:p>
    <w:p w14:paraId="5FC5F563" w14:textId="77777777" w:rsidR="00D972E8" w:rsidRPr="00AD7B03" w:rsidRDefault="00D972E8" w:rsidP="00877B6F">
      <w:pPr>
        <w:pStyle w:val="ListParagraph"/>
        <w:numPr>
          <w:ilvl w:val="0"/>
          <w:numId w:val="39"/>
        </w:numPr>
        <w:tabs>
          <w:tab w:val="left" w:pos="520"/>
        </w:tabs>
        <w:spacing w:after="80"/>
        <w:rPr>
          <w:rFonts w:cs="Arial"/>
          <w:sz w:val="22"/>
          <w:szCs w:val="22"/>
        </w:rPr>
      </w:pPr>
      <w:r>
        <w:rPr>
          <w:rFonts w:cs="Arial"/>
          <w:sz w:val="22"/>
          <w:szCs w:val="22"/>
        </w:rPr>
        <w:t>t</w:t>
      </w:r>
      <w:r w:rsidRPr="00AD7B03">
        <w:rPr>
          <w:rFonts w:cs="Arial"/>
          <w:sz w:val="22"/>
          <w:szCs w:val="22"/>
        </w:rPr>
        <w:t>own/City</w:t>
      </w:r>
    </w:p>
    <w:p w14:paraId="4863BB25" w14:textId="77777777" w:rsidR="00D972E8" w:rsidRDefault="00D972E8" w:rsidP="00877B6F">
      <w:pPr>
        <w:pStyle w:val="ListParagraph"/>
        <w:numPr>
          <w:ilvl w:val="0"/>
          <w:numId w:val="39"/>
        </w:numPr>
        <w:tabs>
          <w:tab w:val="left" w:pos="520"/>
        </w:tabs>
        <w:spacing w:after="80"/>
        <w:rPr>
          <w:rFonts w:cs="Arial"/>
          <w:sz w:val="22"/>
          <w:szCs w:val="22"/>
        </w:rPr>
      </w:pPr>
      <w:r>
        <w:rPr>
          <w:rFonts w:cs="Arial"/>
          <w:sz w:val="22"/>
          <w:szCs w:val="22"/>
        </w:rPr>
        <w:t>s</w:t>
      </w:r>
      <w:r w:rsidRPr="00AD7B03">
        <w:rPr>
          <w:rFonts w:cs="Arial"/>
          <w:sz w:val="22"/>
          <w:szCs w:val="22"/>
        </w:rPr>
        <w:t xml:space="preserve">eparate electoral </w:t>
      </w:r>
      <w:r>
        <w:rPr>
          <w:rFonts w:cs="Arial"/>
          <w:sz w:val="22"/>
          <w:szCs w:val="22"/>
        </w:rPr>
        <w:t>Register</w:t>
      </w:r>
      <w:r w:rsidRPr="00AD7B03">
        <w:rPr>
          <w:rFonts w:cs="Arial"/>
          <w:sz w:val="22"/>
          <w:szCs w:val="22"/>
        </w:rPr>
        <w:t xml:space="preserve"> street index</w:t>
      </w:r>
    </w:p>
    <w:p w14:paraId="350F4EA9"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Register Property Data</w:t>
      </w:r>
    </w:p>
    <w:p w14:paraId="27498988" w14:textId="77777777" w:rsidR="00D972E8" w:rsidRPr="008911C7" w:rsidRDefault="00D972E8" w:rsidP="00D972E8">
      <w:pPr>
        <w:tabs>
          <w:tab w:val="left" w:pos="520"/>
        </w:tabs>
        <w:spacing w:after="80"/>
        <w:rPr>
          <w:rFonts w:cs="Arial"/>
          <w:sz w:val="22"/>
          <w:szCs w:val="22"/>
        </w:rPr>
      </w:pPr>
      <w:r w:rsidRPr="008911C7">
        <w:rPr>
          <w:rFonts w:cs="Arial"/>
          <w:sz w:val="22"/>
          <w:szCs w:val="22"/>
        </w:rPr>
        <w:t>The EMS shall accommodate the following Register Property data:</w:t>
      </w:r>
    </w:p>
    <w:p w14:paraId="4B2DDB9B"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ward indicator</w:t>
      </w:r>
    </w:p>
    <w:p w14:paraId="394EA1CD"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Polling district indicator</w:t>
      </w:r>
    </w:p>
    <w:p w14:paraId="18A1FCCF"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unique reference number</w:t>
      </w:r>
    </w:p>
    <w:p w14:paraId="196C41AE"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postal address</w:t>
      </w:r>
    </w:p>
    <w:p w14:paraId="692077B1"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BS7666 address</w:t>
      </w:r>
    </w:p>
    <w:p w14:paraId="1D9CA615"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NLPG Reference Number (National address reference)</w:t>
      </w:r>
    </w:p>
    <w:p w14:paraId="1D9C32DF"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postcode</w:t>
      </w:r>
    </w:p>
    <w:p w14:paraId="0C58542E"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UPRN - Unique Property Reference Number held on system in order to link to other Property Systems</w:t>
      </w:r>
    </w:p>
    <w:p w14:paraId="33A220E9" w14:textId="77777777" w:rsidR="00473400" w:rsidRPr="008911C7" w:rsidRDefault="00473400" w:rsidP="00877B6F">
      <w:pPr>
        <w:numPr>
          <w:ilvl w:val="0"/>
          <w:numId w:val="40"/>
        </w:numPr>
        <w:tabs>
          <w:tab w:val="left" w:pos="520"/>
        </w:tabs>
        <w:spacing w:after="80"/>
        <w:contextualSpacing/>
        <w:rPr>
          <w:rFonts w:cs="Arial"/>
          <w:sz w:val="22"/>
          <w:szCs w:val="22"/>
        </w:rPr>
      </w:pPr>
      <w:r w:rsidRPr="008911C7">
        <w:rPr>
          <w:rFonts w:cs="Arial"/>
          <w:sz w:val="22"/>
          <w:szCs w:val="22"/>
        </w:rPr>
        <w:t>Classification – i.e. HMO, student, foreign national, commercial</w:t>
      </w:r>
    </w:p>
    <w:p w14:paraId="6DD546F6"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Canvass Form status (not returned, reminder sent, form returned, etc.)</w:t>
      </w:r>
    </w:p>
    <w:p w14:paraId="2A102DAD"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Canvass Form status history</w:t>
      </w:r>
    </w:p>
    <w:p w14:paraId="49B50550"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date Canvass Form returned and return history</w:t>
      </w:r>
    </w:p>
    <w:p w14:paraId="4099A222"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date property added to Register</w:t>
      </w:r>
    </w:p>
    <w:p w14:paraId="60EDC48C"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date property last updated</w:t>
      </w:r>
    </w:p>
    <w:p w14:paraId="1C9A12AB"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Reminder Canvass Form: date sent</w:t>
      </w:r>
    </w:p>
    <w:p w14:paraId="5DCADB7F"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ID of last updater</w:t>
      </w:r>
    </w:p>
    <w:p w14:paraId="4A538BE0" w14:textId="77777777" w:rsidR="00D972E8" w:rsidRPr="008911C7" w:rsidRDefault="00D972E8" w:rsidP="00877B6F">
      <w:pPr>
        <w:numPr>
          <w:ilvl w:val="0"/>
          <w:numId w:val="40"/>
        </w:numPr>
        <w:tabs>
          <w:tab w:val="left" w:pos="520"/>
        </w:tabs>
        <w:spacing w:after="80"/>
        <w:contextualSpacing/>
        <w:rPr>
          <w:rFonts w:cs="Arial"/>
          <w:sz w:val="22"/>
          <w:szCs w:val="22"/>
        </w:rPr>
      </w:pPr>
      <w:r w:rsidRPr="008911C7">
        <w:rPr>
          <w:rFonts w:cs="Arial"/>
          <w:sz w:val="22"/>
          <w:szCs w:val="22"/>
        </w:rPr>
        <w:t>deleted property indicator and date of deletion</w:t>
      </w:r>
    </w:p>
    <w:p w14:paraId="0229EA11" w14:textId="77777777" w:rsidR="00473400" w:rsidRPr="008911C7" w:rsidRDefault="00473400" w:rsidP="00877B6F">
      <w:pPr>
        <w:numPr>
          <w:ilvl w:val="0"/>
          <w:numId w:val="40"/>
        </w:numPr>
        <w:tabs>
          <w:tab w:val="left" w:pos="520"/>
        </w:tabs>
        <w:spacing w:after="80"/>
        <w:contextualSpacing/>
        <w:rPr>
          <w:rFonts w:cs="Arial"/>
          <w:sz w:val="22"/>
          <w:szCs w:val="22"/>
        </w:rPr>
      </w:pPr>
      <w:r w:rsidRPr="008911C7">
        <w:rPr>
          <w:rFonts w:cs="Arial"/>
          <w:sz w:val="22"/>
          <w:szCs w:val="22"/>
        </w:rPr>
        <w:t>document history</w:t>
      </w:r>
    </w:p>
    <w:p w14:paraId="1D0551EA" w14:textId="77777777" w:rsidR="00473400" w:rsidRPr="008911C7" w:rsidRDefault="00473400" w:rsidP="00877B6F">
      <w:pPr>
        <w:numPr>
          <w:ilvl w:val="0"/>
          <w:numId w:val="40"/>
        </w:numPr>
        <w:tabs>
          <w:tab w:val="left" w:pos="520"/>
        </w:tabs>
        <w:spacing w:after="80"/>
        <w:contextualSpacing/>
        <w:rPr>
          <w:rFonts w:cs="Arial"/>
          <w:sz w:val="22"/>
          <w:szCs w:val="22"/>
        </w:rPr>
      </w:pPr>
      <w:r w:rsidRPr="008911C7">
        <w:rPr>
          <w:rFonts w:cs="Arial"/>
          <w:sz w:val="22"/>
          <w:szCs w:val="22"/>
        </w:rPr>
        <w:t>property barcode</w:t>
      </w:r>
    </w:p>
    <w:p w14:paraId="70243947" w14:textId="77777777" w:rsidR="00473400" w:rsidRPr="008911C7" w:rsidRDefault="00473400" w:rsidP="00877B6F">
      <w:pPr>
        <w:numPr>
          <w:ilvl w:val="0"/>
          <w:numId w:val="40"/>
        </w:numPr>
        <w:tabs>
          <w:tab w:val="left" w:pos="520"/>
        </w:tabs>
        <w:spacing w:after="80"/>
        <w:contextualSpacing/>
        <w:rPr>
          <w:rFonts w:cs="Arial"/>
          <w:sz w:val="22"/>
          <w:szCs w:val="22"/>
        </w:rPr>
      </w:pPr>
      <w:r w:rsidRPr="008911C7">
        <w:rPr>
          <w:rFonts w:cs="Arial"/>
          <w:sz w:val="22"/>
          <w:szCs w:val="22"/>
        </w:rPr>
        <w:t>Notes</w:t>
      </w:r>
    </w:p>
    <w:p w14:paraId="38B63D46"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Register Elector Data</w:t>
      </w:r>
    </w:p>
    <w:p w14:paraId="4259703C"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Register Elector data:</w:t>
      </w:r>
    </w:p>
    <w:p w14:paraId="7C338469"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 xml:space="preserve">Elector </w:t>
      </w:r>
      <w:r w:rsidR="00473400">
        <w:rPr>
          <w:rFonts w:cs="Arial"/>
          <w:sz w:val="22"/>
          <w:szCs w:val="22"/>
        </w:rPr>
        <w:t>number</w:t>
      </w:r>
    </w:p>
    <w:p w14:paraId="5F6BAF72"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Property reference</w:t>
      </w:r>
    </w:p>
    <w:p w14:paraId="413699A2"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ward Indicator</w:t>
      </w:r>
    </w:p>
    <w:p w14:paraId="66B0A0EF"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polling district Indicator</w:t>
      </w:r>
    </w:p>
    <w:p w14:paraId="211ADCCC"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name – Surname (separate field)</w:t>
      </w:r>
    </w:p>
    <w:p w14:paraId="1E954E23"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name – Forename (separate field)</w:t>
      </w:r>
    </w:p>
    <w:p w14:paraId="60E347E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name – Middle Name (separate field)</w:t>
      </w:r>
    </w:p>
    <w:p w14:paraId="0A49D1FE" w14:textId="77777777" w:rsidR="00D972E8"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title</w:t>
      </w:r>
    </w:p>
    <w:p w14:paraId="4D09C0C9" w14:textId="77777777" w:rsidR="004C2933" w:rsidRPr="004C2933" w:rsidRDefault="004C2933" w:rsidP="004C2933">
      <w:pPr>
        <w:numPr>
          <w:ilvl w:val="0"/>
          <w:numId w:val="41"/>
        </w:numPr>
        <w:tabs>
          <w:tab w:val="left" w:pos="520"/>
        </w:tabs>
        <w:spacing w:after="80"/>
        <w:contextualSpacing/>
        <w:rPr>
          <w:rFonts w:cs="Arial"/>
          <w:sz w:val="22"/>
          <w:szCs w:val="22"/>
        </w:rPr>
      </w:pPr>
      <w:r w:rsidRPr="004C2933">
        <w:rPr>
          <w:rFonts w:cs="Arial"/>
          <w:sz w:val="22"/>
          <w:szCs w:val="22"/>
        </w:rPr>
        <w:t>Suffix (i.e. Jnr/Snr)</w:t>
      </w:r>
    </w:p>
    <w:p w14:paraId="0A35ABC0" w14:textId="77777777" w:rsidR="004C2933" w:rsidRPr="004C2933" w:rsidRDefault="004C2933" w:rsidP="004C2933">
      <w:pPr>
        <w:numPr>
          <w:ilvl w:val="0"/>
          <w:numId w:val="41"/>
        </w:numPr>
        <w:tabs>
          <w:tab w:val="left" w:pos="520"/>
        </w:tabs>
        <w:spacing w:after="80"/>
        <w:contextualSpacing/>
        <w:rPr>
          <w:rFonts w:cs="Arial"/>
          <w:sz w:val="22"/>
          <w:szCs w:val="22"/>
        </w:rPr>
      </w:pPr>
      <w:r>
        <w:rPr>
          <w:rFonts w:cs="Arial"/>
          <w:sz w:val="22"/>
          <w:szCs w:val="22"/>
        </w:rPr>
        <w:t>p</w:t>
      </w:r>
      <w:r w:rsidRPr="004C2933">
        <w:rPr>
          <w:rFonts w:cs="Arial"/>
          <w:sz w:val="22"/>
          <w:szCs w:val="22"/>
        </w:rPr>
        <w:t>roposed forename</w:t>
      </w:r>
    </w:p>
    <w:p w14:paraId="480A983A" w14:textId="77777777" w:rsidR="004C2933" w:rsidRPr="004C2933" w:rsidRDefault="004C2933" w:rsidP="004C2933">
      <w:pPr>
        <w:numPr>
          <w:ilvl w:val="0"/>
          <w:numId w:val="41"/>
        </w:numPr>
        <w:tabs>
          <w:tab w:val="left" w:pos="520"/>
        </w:tabs>
        <w:spacing w:after="80"/>
        <w:contextualSpacing/>
        <w:rPr>
          <w:rFonts w:cs="Arial"/>
          <w:sz w:val="22"/>
          <w:szCs w:val="22"/>
        </w:rPr>
      </w:pPr>
      <w:r>
        <w:rPr>
          <w:rFonts w:cs="Arial"/>
          <w:sz w:val="22"/>
          <w:szCs w:val="22"/>
        </w:rPr>
        <w:t>p</w:t>
      </w:r>
      <w:r w:rsidRPr="004C2933">
        <w:rPr>
          <w:rFonts w:cs="Arial"/>
          <w:sz w:val="22"/>
          <w:szCs w:val="22"/>
        </w:rPr>
        <w:t>roposed middle name</w:t>
      </w:r>
    </w:p>
    <w:p w14:paraId="597EBABE" w14:textId="77777777" w:rsidR="004C2933" w:rsidRPr="00B6179C" w:rsidRDefault="004C2933" w:rsidP="004C2933">
      <w:pPr>
        <w:numPr>
          <w:ilvl w:val="0"/>
          <w:numId w:val="41"/>
        </w:numPr>
        <w:tabs>
          <w:tab w:val="left" w:pos="520"/>
        </w:tabs>
        <w:spacing w:after="80"/>
        <w:contextualSpacing/>
        <w:rPr>
          <w:rFonts w:cs="Arial"/>
          <w:sz w:val="22"/>
          <w:szCs w:val="22"/>
        </w:rPr>
      </w:pPr>
      <w:r>
        <w:rPr>
          <w:rFonts w:cs="Arial"/>
          <w:sz w:val="22"/>
          <w:szCs w:val="22"/>
        </w:rPr>
        <w:t>p</w:t>
      </w:r>
      <w:r w:rsidRPr="004C2933">
        <w:rPr>
          <w:rFonts w:cs="Arial"/>
          <w:sz w:val="22"/>
          <w:szCs w:val="22"/>
        </w:rPr>
        <w:t>roposed surname</w:t>
      </w:r>
    </w:p>
    <w:p w14:paraId="6DCEE469" w14:textId="77777777" w:rsidR="00D972E8"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date o</w:t>
      </w:r>
      <w:r w:rsidR="00473400">
        <w:rPr>
          <w:rFonts w:cs="Arial"/>
          <w:sz w:val="22"/>
          <w:szCs w:val="22"/>
        </w:rPr>
        <w:t>f birth</w:t>
      </w:r>
    </w:p>
    <w:p w14:paraId="351D84BC" w14:textId="77777777" w:rsidR="004C2933" w:rsidRPr="00B6179C" w:rsidRDefault="004C2933" w:rsidP="00877B6F">
      <w:pPr>
        <w:numPr>
          <w:ilvl w:val="0"/>
          <w:numId w:val="41"/>
        </w:numPr>
        <w:tabs>
          <w:tab w:val="left" w:pos="520"/>
        </w:tabs>
        <w:spacing w:after="80"/>
        <w:contextualSpacing/>
        <w:rPr>
          <w:rFonts w:cs="Arial"/>
          <w:sz w:val="22"/>
          <w:szCs w:val="22"/>
        </w:rPr>
      </w:pPr>
      <w:r>
        <w:rPr>
          <w:rFonts w:cs="Arial"/>
          <w:sz w:val="22"/>
          <w:szCs w:val="22"/>
        </w:rPr>
        <w:lastRenderedPageBreak/>
        <w:t>National Insurance No.</w:t>
      </w:r>
    </w:p>
    <w:p w14:paraId="4879EC0D"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preferred method of contact (Mail/Telephone/E-Mail/SMS Text)</w:t>
      </w:r>
    </w:p>
    <w:p w14:paraId="08617AB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contact telephone</w:t>
      </w:r>
    </w:p>
    <w:p w14:paraId="1EAD05E9"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contact e-mail</w:t>
      </w:r>
    </w:p>
    <w:p w14:paraId="6EC89029" w14:textId="77777777" w:rsidR="00D972E8"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contact SMS text</w:t>
      </w:r>
    </w:p>
    <w:p w14:paraId="1F4F70E7" w14:textId="77777777" w:rsidR="004C2933" w:rsidRPr="004C2933" w:rsidRDefault="004C2933" w:rsidP="004C2933">
      <w:pPr>
        <w:numPr>
          <w:ilvl w:val="0"/>
          <w:numId w:val="41"/>
        </w:numPr>
        <w:tabs>
          <w:tab w:val="left" w:pos="520"/>
        </w:tabs>
        <w:spacing w:after="80"/>
        <w:contextualSpacing/>
        <w:rPr>
          <w:rFonts w:cs="Arial"/>
          <w:sz w:val="22"/>
          <w:szCs w:val="22"/>
        </w:rPr>
      </w:pPr>
      <w:r>
        <w:rPr>
          <w:rFonts w:cs="Arial"/>
          <w:sz w:val="22"/>
          <w:szCs w:val="22"/>
        </w:rPr>
        <w:t>s</w:t>
      </w:r>
      <w:r w:rsidRPr="004C2933">
        <w:rPr>
          <w:rFonts w:cs="Arial"/>
          <w:sz w:val="22"/>
          <w:szCs w:val="22"/>
        </w:rPr>
        <w:t xml:space="preserve">ingle </w:t>
      </w:r>
      <w:r>
        <w:rPr>
          <w:rFonts w:cs="Arial"/>
          <w:sz w:val="22"/>
          <w:szCs w:val="22"/>
        </w:rPr>
        <w:t>o</w:t>
      </w:r>
      <w:r w:rsidRPr="004C2933">
        <w:rPr>
          <w:rFonts w:cs="Arial"/>
          <w:sz w:val="22"/>
          <w:szCs w:val="22"/>
        </w:rPr>
        <w:t>ccupier flag</w:t>
      </w:r>
    </w:p>
    <w:p w14:paraId="45AB1912" w14:textId="77777777" w:rsidR="004C2933" w:rsidRPr="004C2933" w:rsidRDefault="004C2933" w:rsidP="004C2933">
      <w:pPr>
        <w:numPr>
          <w:ilvl w:val="0"/>
          <w:numId w:val="41"/>
        </w:numPr>
        <w:tabs>
          <w:tab w:val="left" w:pos="520"/>
        </w:tabs>
        <w:spacing w:after="80"/>
        <w:contextualSpacing/>
        <w:rPr>
          <w:rFonts w:cs="Arial"/>
          <w:sz w:val="22"/>
          <w:szCs w:val="22"/>
        </w:rPr>
      </w:pPr>
      <w:r>
        <w:rPr>
          <w:rFonts w:cs="Arial"/>
          <w:sz w:val="22"/>
          <w:szCs w:val="22"/>
        </w:rPr>
        <w:t>n</w:t>
      </w:r>
      <w:r w:rsidRPr="004C2933">
        <w:rPr>
          <w:rFonts w:cs="Arial"/>
          <w:sz w:val="22"/>
          <w:szCs w:val="22"/>
        </w:rPr>
        <w:t>ationality</w:t>
      </w:r>
    </w:p>
    <w:p w14:paraId="4FEDA87F" w14:textId="77777777" w:rsidR="004C2933" w:rsidRPr="004C2933" w:rsidRDefault="004C2933" w:rsidP="004C2933">
      <w:pPr>
        <w:numPr>
          <w:ilvl w:val="0"/>
          <w:numId w:val="41"/>
        </w:numPr>
        <w:tabs>
          <w:tab w:val="left" w:pos="520"/>
        </w:tabs>
        <w:spacing w:after="80"/>
        <w:contextualSpacing/>
        <w:rPr>
          <w:rFonts w:cs="Arial"/>
          <w:sz w:val="22"/>
          <w:szCs w:val="22"/>
        </w:rPr>
      </w:pPr>
      <w:r w:rsidRPr="004C2933">
        <w:rPr>
          <w:rFonts w:cs="Arial"/>
          <w:sz w:val="22"/>
          <w:szCs w:val="22"/>
        </w:rPr>
        <w:t>IER information fields – application return method, receipt date, RAG status, IER verification information</w:t>
      </w:r>
    </w:p>
    <w:p w14:paraId="6B65EB9F" w14:textId="77777777" w:rsidR="004C2933" w:rsidRPr="004C2933" w:rsidRDefault="004C2933" w:rsidP="004C2933">
      <w:pPr>
        <w:numPr>
          <w:ilvl w:val="0"/>
          <w:numId w:val="41"/>
        </w:numPr>
        <w:tabs>
          <w:tab w:val="left" w:pos="520"/>
        </w:tabs>
        <w:spacing w:after="80"/>
        <w:contextualSpacing/>
        <w:rPr>
          <w:rFonts w:cs="Arial"/>
          <w:sz w:val="22"/>
          <w:szCs w:val="22"/>
        </w:rPr>
      </w:pPr>
      <w:proofErr w:type="gramStart"/>
      <w:r>
        <w:rPr>
          <w:rFonts w:cs="Arial"/>
          <w:sz w:val="22"/>
          <w:szCs w:val="22"/>
        </w:rPr>
        <w:t>a</w:t>
      </w:r>
      <w:r w:rsidRPr="004C2933">
        <w:rPr>
          <w:rFonts w:cs="Arial"/>
          <w:sz w:val="22"/>
          <w:szCs w:val="22"/>
        </w:rPr>
        <w:t>udit</w:t>
      </w:r>
      <w:proofErr w:type="gramEnd"/>
      <w:r w:rsidRPr="004C2933">
        <w:rPr>
          <w:rFonts w:cs="Arial"/>
          <w:sz w:val="22"/>
          <w:szCs w:val="22"/>
        </w:rPr>
        <w:t xml:space="preserve"> – created, changed, deleted et</w:t>
      </w:r>
      <w:r>
        <w:rPr>
          <w:rFonts w:cs="Arial"/>
          <w:sz w:val="22"/>
          <w:szCs w:val="22"/>
        </w:rPr>
        <w:t>c.</w:t>
      </w:r>
    </w:p>
    <w:p w14:paraId="400D2AA6"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date added</w:t>
      </w:r>
    </w:p>
    <w:p w14:paraId="5429EDC2"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date of elector details last updated</w:t>
      </w:r>
    </w:p>
    <w:p w14:paraId="679301F1"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deleted indicator</w:t>
      </w:r>
    </w:p>
    <w:p w14:paraId="0DBE6BEC"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 xml:space="preserve">barcodes on postal and proxy applications </w:t>
      </w:r>
    </w:p>
    <w:p w14:paraId="5D3EE96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date deleted</w:t>
      </w:r>
    </w:p>
    <w:p w14:paraId="518C850F"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edited Register indicator</w:t>
      </w:r>
    </w:p>
    <w:p w14:paraId="16D9613A"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postal vote indicator</w:t>
      </w:r>
    </w:p>
    <w:p w14:paraId="2C739A3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postal vote address if different from qualifying address</w:t>
      </w:r>
    </w:p>
    <w:p w14:paraId="69EF963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postal expiry date</w:t>
      </w:r>
    </w:p>
    <w:p w14:paraId="27623683"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reminder indicator for postal expiry</w:t>
      </w:r>
    </w:p>
    <w:p w14:paraId="7DD20F76"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indicator for temporary Postal vote</w:t>
      </w:r>
    </w:p>
    <w:p w14:paraId="7EA813D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alternate address for special categories e.g. overseas electors</w:t>
      </w:r>
    </w:p>
    <w:p w14:paraId="110DB6DC"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proxy name and proxy address</w:t>
      </w:r>
    </w:p>
    <w:p w14:paraId="562CDFBA"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Service voter flag – S</w:t>
      </w:r>
    </w:p>
    <w:p w14:paraId="128FB931"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service voter details</w:t>
      </w:r>
    </w:p>
    <w:p w14:paraId="2EC03F61"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 xml:space="preserve">qualifications and flags - EU citizen – G, K </w:t>
      </w:r>
    </w:p>
    <w:p w14:paraId="204C3705"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Overseas elector – F and E</w:t>
      </w:r>
    </w:p>
    <w:p w14:paraId="26E778EF"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Peer – L and E</w:t>
      </w:r>
    </w:p>
    <w:p w14:paraId="1917328E"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Crown employee -C</w:t>
      </w:r>
    </w:p>
    <w:p w14:paraId="29FB413D"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–Voluntary patient -V</w:t>
      </w:r>
    </w:p>
    <w:p w14:paraId="270277DC"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Edited Register Flag -Z</w:t>
      </w:r>
    </w:p>
    <w:p w14:paraId="24BCFD5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 xml:space="preserve">qualifications and flags – </w:t>
      </w:r>
      <w:proofErr w:type="spellStart"/>
      <w:r w:rsidRPr="00B6179C">
        <w:rPr>
          <w:rFonts w:cs="Arial"/>
          <w:sz w:val="22"/>
          <w:szCs w:val="22"/>
        </w:rPr>
        <w:t>Attainers</w:t>
      </w:r>
      <w:proofErr w:type="spellEnd"/>
      <w:r w:rsidRPr="00B6179C">
        <w:rPr>
          <w:rFonts w:cs="Arial"/>
          <w:sz w:val="22"/>
          <w:szCs w:val="22"/>
        </w:rPr>
        <w:t xml:space="preserve"> - Y</w:t>
      </w:r>
    </w:p>
    <w:p w14:paraId="014F4128"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Over 70’s X</w:t>
      </w:r>
    </w:p>
    <w:p w14:paraId="58835380"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Anonymous N</w:t>
      </w:r>
    </w:p>
    <w:p w14:paraId="412749A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qualifications and flags – Homeless Q</w:t>
      </w:r>
    </w:p>
    <w:p w14:paraId="1B40EC5A"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no poll card required flag</w:t>
      </w:r>
    </w:p>
    <w:p w14:paraId="24B7EF05"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new Elector indicator</w:t>
      </w:r>
    </w:p>
    <w:p w14:paraId="3F5960BE"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additional notes field</w:t>
      </w:r>
    </w:p>
    <w:p w14:paraId="62E12F4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image of scanned documents</w:t>
      </w:r>
    </w:p>
    <w:p w14:paraId="73DF2029"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number of non-responder years</w:t>
      </w:r>
    </w:p>
    <w:p w14:paraId="51E1CAA4" w14:textId="77777777" w:rsidR="00D972E8" w:rsidRPr="00B6179C" w:rsidRDefault="00D972E8" w:rsidP="00877B6F">
      <w:pPr>
        <w:numPr>
          <w:ilvl w:val="0"/>
          <w:numId w:val="41"/>
        </w:numPr>
        <w:tabs>
          <w:tab w:val="left" w:pos="520"/>
        </w:tabs>
        <w:spacing w:after="80"/>
        <w:contextualSpacing/>
        <w:rPr>
          <w:rFonts w:cs="Arial"/>
          <w:sz w:val="22"/>
          <w:szCs w:val="22"/>
        </w:rPr>
      </w:pPr>
      <w:r w:rsidRPr="00B6179C">
        <w:rPr>
          <w:rFonts w:cs="Arial"/>
          <w:sz w:val="22"/>
          <w:szCs w:val="22"/>
        </w:rPr>
        <w:t>Postal Vote Marker for duplication</w:t>
      </w:r>
    </w:p>
    <w:p w14:paraId="5E27D842"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Register Staff Data</w:t>
      </w:r>
    </w:p>
    <w:p w14:paraId="39A03E48"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Register Staff data:</w:t>
      </w:r>
    </w:p>
    <w:p w14:paraId="538235FC"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Unique reference number</w:t>
      </w:r>
    </w:p>
    <w:p w14:paraId="455DD89E"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Name – forename, surname and middle initials</w:t>
      </w:r>
    </w:p>
    <w:p w14:paraId="3C4BF798"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payroll number</w:t>
      </w:r>
    </w:p>
    <w:p w14:paraId="49666606" w14:textId="77777777" w:rsidR="00D972E8" w:rsidRPr="00B6179C" w:rsidRDefault="00473400" w:rsidP="00877B6F">
      <w:pPr>
        <w:numPr>
          <w:ilvl w:val="0"/>
          <w:numId w:val="42"/>
        </w:numPr>
        <w:tabs>
          <w:tab w:val="left" w:pos="520"/>
        </w:tabs>
        <w:spacing w:after="80"/>
        <w:contextualSpacing/>
        <w:rPr>
          <w:rFonts w:cs="Arial"/>
          <w:sz w:val="22"/>
          <w:szCs w:val="22"/>
        </w:rPr>
      </w:pPr>
      <w:r>
        <w:rPr>
          <w:rFonts w:cs="Arial"/>
          <w:sz w:val="22"/>
          <w:szCs w:val="22"/>
        </w:rPr>
        <w:t>internal/external</w:t>
      </w:r>
    </w:p>
    <w:p w14:paraId="7864CBEB"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address</w:t>
      </w:r>
    </w:p>
    <w:p w14:paraId="4DEFEB1C"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job type (multiple options and more than one per person)</w:t>
      </w:r>
    </w:p>
    <w:p w14:paraId="081B6B04"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area covered (polling districts</w:t>
      </w:r>
      <w:r w:rsidR="004C2933">
        <w:rPr>
          <w:rFonts w:cs="Arial"/>
          <w:sz w:val="22"/>
          <w:szCs w:val="22"/>
        </w:rPr>
        <w:t>/canvass area</w:t>
      </w:r>
      <w:r w:rsidRPr="00B6179C">
        <w:rPr>
          <w:rFonts w:cs="Arial"/>
          <w:sz w:val="22"/>
          <w:szCs w:val="22"/>
        </w:rPr>
        <w:t>)</w:t>
      </w:r>
    </w:p>
    <w:p w14:paraId="1EE523C4"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NLPG Reference Number (National address reference)</w:t>
      </w:r>
    </w:p>
    <w:p w14:paraId="5799C93A"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day time phone number</w:t>
      </w:r>
    </w:p>
    <w:p w14:paraId="41C9AAA9"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evening phone number</w:t>
      </w:r>
    </w:p>
    <w:p w14:paraId="70A4E125"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e-mail address</w:t>
      </w:r>
    </w:p>
    <w:p w14:paraId="005E3AC9"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lastRenderedPageBreak/>
        <w:t>mobile phone number</w:t>
      </w:r>
    </w:p>
    <w:p w14:paraId="3A01EBB0"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number of items delivered</w:t>
      </w:r>
    </w:p>
    <w:p w14:paraId="76BBA164"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payment per item (including gross, tax and net figures)</w:t>
      </w:r>
    </w:p>
    <w:p w14:paraId="172B7B7B"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tax indicator (both bands)</w:t>
      </w:r>
    </w:p>
    <w:p w14:paraId="7A2CE4CA"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car mileage (fixed pence per mile and total)</w:t>
      </w:r>
    </w:p>
    <w:p w14:paraId="275201AF"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browse on staff by name (surname, forename and initials)</w:t>
      </w:r>
    </w:p>
    <w:p w14:paraId="10176A6C"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browse on staff by job (including multiple job types)</w:t>
      </w:r>
    </w:p>
    <w:p w14:paraId="6D5A6E86" w14:textId="77777777" w:rsidR="00D972E8" w:rsidRPr="00B6179C" w:rsidRDefault="004C2933" w:rsidP="00877B6F">
      <w:pPr>
        <w:numPr>
          <w:ilvl w:val="0"/>
          <w:numId w:val="42"/>
        </w:numPr>
        <w:tabs>
          <w:tab w:val="left" w:pos="520"/>
        </w:tabs>
        <w:spacing w:after="80"/>
        <w:contextualSpacing/>
        <w:rPr>
          <w:rFonts w:cs="Arial"/>
          <w:sz w:val="22"/>
          <w:szCs w:val="22"/>
        </w:rPr>
      </w:pPr>
      <w:r w:rsidRPr="00B6179C">
        <w:rPr>
          <w:rFonts w:cs="Arial"/>
          <w:sz w:val="22"/>
          <w:szCs w:val="22"/>
        </w:rPr>
        <w:t>National</w:t>
      </w:r>
      <w:r w:rsidR="00D972E8" w:rsidRPr="00B6179C">
        <w:rPr>
          <w:rFonts w:cs="Arial"/>
          <w:sz w:val="22"/>
          <w:szCs w:val="22"/>
        </w:rPr>
        <w:t xml:space="preserve"> Insurance No.</w:t>
      </w:r>
    </w:p>
    <w:p w14:paraId="414EFAD9"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bank details</w:t>
      </w:r>
    </w:p>
    <w:p w14:paraId="0DFA2D87"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proof of ability to work in UK</w:t>
      </w:r>
    </w:p>
    <w:p w14:paraId="51B14D96"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car details including insurance</w:t>
      </w:r>
    </w:p>
    <w:p w14:paraId="19FA6084"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job history</w:t>
      </w:r>
    </w:p>
    <w:p w14:paraId="35556672"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performance history</w:t>
      </w:r>
    </w:p>
    <w:p w14:paraId="2847E9A0" w14:textId="77777777" w:rsidR="00D972E8" w:rsidRPr="00B6179C" w:rsidRDefault="00D972E8" w:rsidP="00877B6F">
      <w:pPr>
        <w:numPr>
          <w:ilvl w:val="0"/>
          <w:numId w:val="42"/>
        </w:numPr>
        <w:tabs>
          <w:tab w:val="left" w:pos="520"/>
        </w:tabs>
        <w:spacing w:after="80"/>
        <w:contextualSpacing/>
        <w:rPr>
          <w:rFonts w:cs="Arial"/>
          <w:sz w:val="22"/>
          <w:szCs w:val="22"/>
        </w:rPr>
      </w:pPr>
      <w:r w:rsidRPr="00B6179C">
        <w:rPr>
          <w:rFonts w:cs="Arial"/>
          <w:sz w:val="22"/>
          <w:szCs w:val="22"/>
        </w:rPr>
        <w:t>record responses to availability letters, appointments and acceptances</w:t>
      </w:r>
    </w:p>
    <w:p w14:paraId="69DA5A2B"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Control Information Data</w:t>
      </w:r>
    </w:p>
    <w:p w14:paraId="78C2028D"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Control Information data:</w:t>
      </w:r>
    </w:p>
    <w:p w14:paraId="45E8E0BF" w14:textId="77777777" w:rsidR="00D972E8" w:rsidRPr="00B6179C" w:rsidRDefault="00D972E8" w:rsidP="00877B6F">
      <w:pPr>
        <w:numPr>
          <w:ilvl w:val="0"/>
          <w:numId w:val="43"/>
        </w:numPr>
        <w:tabs>
          <w:tab w:val="left" w:pos="520"/>
        </w:tabs>
        <w:spacing w:after="80"/>
        <w:contextualSpacing/>
        <w:rPr>
          <w:rFonts w:cs="Arial"/>
          <w:sz w:val="22"/>
          <w:szCs w:val="22"/>
        </w:rPr>
      </w:pPr>
      <w:r w:rsidRPr="00B6179C">
        <w:rPr>
          <w:rFonts w:cs="Arial"/>
          <w:sz w:val="22"/>
          <w:szCs w:val="22"/>
        </w:rPr>
        <w:t>rates of pay per job type</w:t>
      </w:r>
    </w:p>
    <w:p w14:paraId="1202CD3E" w14:textId="77777777" w:rsidR="00D972E8" w:rsidRPr="00B6179C" w:rsidRDefault="00D972E8" w:rsidP="00877B6F">
      <w:pPr>
        <w:numPr>
          <w:ilvl w:val="0"/>
          <w:numId w:val="43"/>
        </w:numPr>
        <w:tabs>
          <w:tab w:val="left" w:pos="520"/>
        </w:tabs>
        <w:spacing w:after="80"/>
        <w:contextualSpacing/>
        <w:rPr>
          <w:rFonts w:cs="Arial"/>
          <w:sz w:val="22"/>
          <w:szCs w:val="22"/>
        </w:rPr>
      </w:pPr>
      <w:r w:rsidRPr="00B6179C">
        <w:rPr>
          <w:rFonts w:cs="Arial"/>
          <w:sz w:val="22"/>
          <w:szCs w:val="22"/>
        </w:rPr>
        <w:t>password control information – access levels defined by system administrator</w:t>
      </w:r>
    </w:p>
    <w:p w14:paraId="10886C70" w14:textId="77777777" w:rsidR="00D972E8" w:rsidRPr="00B6179C" w:rsidRDefault="00D972E8" w:rsidP="00877B6F">
      <w:pPr>
        <w:numPr>
          <w:ilvl w:val="0"/>
          <w:numId w:val="43"/>
        </w:numPr>
        <w:tabs>
          <w:tab w:val="left" w:pos="520"/>
        </w:tabs>
        <w:spacing w:after="80"/>
        <w:contextualSpacing/>
        <w:rPr>
          <w:rFonts w:cs="Arial"/>
          <w:sz w:val="22"/>
          <w:szCs w:val="22"/>
        </w:rPr>
      </w:pPr>
      <w:r w:rsidRPr="00B6179C">
        <w:rPr>
          <w:rFonts w:cs="Arial"/>
          <w:sz w:val="22"/>
          <w:szCs w:val="22"/>
        </w:rPr>
        <w:t>electoral registration officer details</w:t>
      </w:r>
    </w:p>
    <w:p w14:paraId="5CB4BEE8" w14:textId="77777777" w:rsidR="00D972E8" w:rsidRPr="00B6179C" w:rsidRDefault="00D972E8" w:rsidP="00877B6F">
      <w:pPr>
        <w:numPr>
          <w:ilvl w:val="0"/>
          <w:numId w:val="43"/>
        </w:numPr>
        <w:tabs>
          <w:tab w:val="left" w:pos="520"/>
        </w:tabs>
        <w:spacing w:after="80"/>
        <w:contextualSpacing/>
        <w:rPr>
          <w:rFonts w:cs="Arial"/>
          <w:sz w:val="22"/>
          <w:szCs w:val="22"/>
        </w:rPr>
      </w:pPr>
      <w:r w:rsidRPr="00B6179C">
        <w:rPr>
          <w:rFonts w:cs="Arial"/>
          <w:sz w:val="22"/>
          <w:szCs w:val="22"/>
        </w:rPr>
        <w:t>date of current published Register</w:t>
      </w:r>
    </w:p>
    <w:p w14:paraId="1D0CA94B"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Fixed Data Items</w:t>
      </w:r>
    </w:p>
    <w:p w14:paraId="09C76204"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Fixed Data items:</w:t>
      </w:r>
    </w:p>
    <w:p w14:paraId="4107D6AB"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calendar details – Bank Holidays, non-working days and year</w:t>
      </w:r>
    </w:p>
    <w:p w14:paraId="64C34632"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bank details – address, contact, sort code</w:t>
      </w:r>
    </w:p>
    <w:p w14:paraId="3268D178"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department details – Head of Department and department number</w:t>
      </w:r>
    </w:p>
    <w:p w14:paraId="7A38B23F"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centre details – contacts, payment details, charge, centre reference</w:t>
      </w:r>
    </w:p>
    <w:p w14:paraId="6C1B09EE"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political party code and name</w:t>
      </w:r>
    </w:p>
    <w:p w14:paraId="6458D0CA"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Name</w:t>
      </w:r>
    </w:p>
    <w:p w14:paraId="3E4ED3CA"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Type (Local, Parish, European, Parliamentary)</w:t>
      </w:r>
    </w:p>
    <w:p w14:paraId="711FB044"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Boundary covered</w:t>
      </w:r>
    </w:p>
    <w:p w14:paraId="67BA1045"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Current / history</w:t>
      </w:r>
    </w:p>
    <w:p w14:paraId="680F12BC"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-Maximum number of scrutinizers/verifiers allowed</w:t>
      </w:r>
    </w:p>
    <w:p w14:paraId="254EB72D"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Pickup / delivery details</w:t>
      </w:r>
    </w:p>
    <w:p w14:paraId="57D5FD02"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Count centre allocated</w:t>
      </w:r>
    </w:p>
    <w:p w14:paraId="47581064"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Number of vacancies</w:t>
      </w:r>
    </w:p>
    <w:p w14:paraId="18799DEE"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Cross reference between Parish/Ward/Parliamentary constituency, European constituency</w:t>
      </w:r>
    </w:p>
    <w:p w14:paraId="0CAC5F86"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ward/constituency details - Record of previous and current elected seat holders – Name,</w:t>
      </w:r>
    </w:p>
    <w:p w14:paraId="4BD943AA" w14:textId="77777777" w:rsidR="00D972E8" w:rsidRPr="00B6179C" w:rsidRDefault="00D972E8" w:rsidP="00877B6F">
      <w:pPr>
        <w:numPr>
          <w:ilvl w:val="0"/>
          <w:numId w:val="44"/>
        </w:numPr>
        <w:tabs>
          <w:tab w:val="left" w:pos="520"/>
        </w:tabs>
        <w:spacing w:after="80"/>
        <w:contextualSpacing/>
        <w:rPr>
          <w:rFonts w:cs="Arial"/>
          <w:sz w:val="22"/>
          <w:szCs w:val="22"/>
        </w:rPr>
      </w:pPr>
      <w:r w:rsidRPr="00B6179C">
        <w:rPr>
          <w:rFonts w:cs="Arial"/>
          <w:sz w:val="22"/>
          <w:szCs w:val="22"/>
        </w:rPr>
        <w:t>Seat, Dates of holding seat, Party, Majority, Re-elected Indicator</w:t>
      </w:r>
    </w:p>
    <w:p w14:paraId="69059C22"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Polling Stations and Booking Data</w:t>
      </w:r>
    </w:p>
    <w:p w14:paraId="1743BA37"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Polling Stations and Booking data:</w:t>
      </w:r>
    </w:p>
    <w:p w14:paraId="1C4B9F1B" w14:textId="77777777" w:rsidR="003C55B5" w:rsidRPr="003C55B5"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unique reference within ward</w:t>
      </w:r>
    </w:p>
    <w:p w14:paraId="1C23A175"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reference to Ward/ Parliamentary/European/Parish seats</w:t>
      </w:r>
    </w:p>
    <w:p w14:paraId="1DF5C665"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name</w:t>
      </w:r>
    </w:p>
    <w:p w14:paraId="78C8CFB4"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address including postcode</w:t>
      </w:r>
    </w:p>
    <w:p w14:paraId="4AD52360"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indicator for buildings used by more one than station – link to other stations</w:t>
      </w:r>
    </w:p>
    <w:p w14:paraId="6DBB04CC"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indicator for local authority owned building</w:t>
      </w:r>
    </w:p>
    <w:p w14:paraId="3AB3E7AB"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Polling District Reference Numbers allocated to station (may be more than one)</w:t>
      </w:r>
    </w:p>
    <w:p w14:paraId="22CB51C8" w14:textId="77777777" w:rsidR="00D972E8" w:rsidRPr="00B6179C" w:rsidRDefault="00D972E8" w:rsidP="00877B6F">
      <w:pPr>
        <w:numPr>
          <w:ilvl w:val="0"/>
          <w:numId w:val="45"/>
        </w:numPr>
        <w:tabs>
          <w:tab w:val="left" w:pos="520"/>
        </w:tabs>
        <w:spacing w:after="80"/>
        <w:contextualSpacing/>
        <w:rPr>
          <w:rFonts w:cs="Arial"/>
          <w:sz w:val="22"/>
          <w:szCs w:val="22"/>
        </w:rPr>
      </w:pPr>
      <w:proofErr w:type="gramStart"/>
      <w:r w:rsidRPr="00B6179C">
        <w:rPr>
          <w:rFonts w:cs="Arial"/>
          <w:sz w:val="22"/>
          <w:szCs w:val="22"/>
        </w:rPr>
        <w:t>how</w:t>
      </w:r>
      <w:proofErr w:type="gramEnd"/>
      <w:r w:rsidRPr="00B6179C">
        <w:rPr>
          <w:rFonts w:cs="Arial"/>
          <w:sz w:val="22"/>
          <w:szCs w:val="22"/>
        </w:rPr>
        <w:t xml:space="preserve"> many polling districts can be allocated to one station? </w:t>
      </w:r>
    </w:p>
    <w:p w14:paraId="6D0D2425"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total electorate per Polling District Reference</w:t>
      </w:r>
    </w:p>
    <w:p w14:paraId="2C308C04"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overall electorate per station</w:t>
      </w:r>
    </w:p>
    <w:p w14:paraId="5D783092"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additional information text</w:t>
      </w:r>
    </w:p>
    <w:p w14:paraId="66EC36F1"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lastRenderedPageBreak/>
        <w:t>situation and access details</w:t>
      </w:r>
    </w:p>
    <w:p w14:paraId="0F049698"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Election reference for bookings</w:t>
      </w:r>
    </w:p>
    <w:p w14:paraId="3E11ECEE"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booking status information (letter sent, reminder, confirmed, cancelled)</w:t>
      </w:r>
    </w:p>
    <w:p w14:paraId="50BB4AA4"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hire costs</w:t>
      </w:r>
    </w:p>
    <w:p w14:paraId="3C2B49CC"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cheque payment details</w:t>
      </w:r>
    </w:p>
    <w:p w14:paraId="63BAF73E"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caretaker details including phone number</w:t>
      </w:r>
    </w:p>
    <w:p w14:paraId="16ABE117"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booking contact name</w:t>
      </w:r>
    </w:p>
    <w:p w14:paraId="5AE6E17B"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booking contact address</w:t>
      </w:r>
    </w:p>
    <w:p w14:paraId="66651960"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booking contact e-mail</w:t>
      </w:r>
    </w:p>
    <w:p w14:paraId="4F8B7514"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booking contact telephone</w:t>
      </w:r>
    </w:p>
    <w:p w14:paraId="34176E1D"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Election results for turnout</w:t>
      </w:r>
    </w:p>
    <w:p w14:paraId="01E80CF4"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number of ballots issued</w:t>
      </w:r>
    </w:p>
    <w:p w14:paraId="3E45ABE1"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number of ballots in box</w:t>
      </w:r>
    </w:p>
    <w:p w14:paraId="11DFBC46" w14:textId="77777777" w:rsidR="00D972E8" w:rsidRPr="00B6179C"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station name and address recorded for historic results</w:t>
      </w:r>
    </w:p>
    <w:p w14:paraId="4F467244" w14:textId="77777777" w:rsidR="00D972E8" w:rsidRDefault="00D972E8" w:rsidP="00877B6F">
      <w:pPr>
        <w:numPr>
          <w:ilvl w:val="0"/>
          <w:numId w:val="45"/>
        </w:numPr>
        <w:tabs>
          <w:tab w:val="left" w:pos="520"/>
        </w:tabs>
        <w:spacing w:after="80"/>
        <w:contextualSpacing/>
        <w:rPr>
          <w:rFonts w:cs="Arial"/>
          <w:sz w:val="22"/>
          <w:szCs w:val="22"/>
        </w:rPr>
      </w:pPr>
      <w:r w:rsidRPr="00B6179C">
        <w:rPr>
          <w:rFonts w:cs="Arial"/>
          <w:sz w:val="22"/>
          <w:szCs w:val="22"/>
        </w:rPr>
        <w:t>postal votes recorded per seat contested</w:t>
      </w:r>
    </w:p>
    <w:p w14:paraId="5C9A7451" w14:textId="77777777" w:rsidR="004C2933" w:rsidRPr="00B6179C" w:rsidRDefault="004C2933" w:rsidP="00877B6F">
      <w:pPr>
        <w:numPr>
          <w:ilvl w:val="0"/>
          <w:numId w:val="45"/>
        </w:numPr>
        <w:tabs>
          <w:tab w:val="left" w:pos="520"/>
        </w:tabs>
        <w:spacing w:after="80"/>
        <w:contextualSpacing/>
        <w:rPr>
          <w:rFonts w:cs="Arial"/>
          <w:sz w:val="22"/>
          <w:szCs w:val="22"/>
        </w:rPr>
      </w:pPr>
      <w:r>
        <w:rPr>
          <w:rFonts w:cs="Arial"/>
          <w:sz w:val="22"/>
          <w:szCs w:val="22"/>
        </w:rPr>
        <w:t>vendor number</w:t>
      </w:r>
    </w:p>
    <w:p w14:paraId="2C6D2A8F"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General and Seat Data</w:t>
      </w:r>
    </w:p>
    <w:p w14:paraId="73066F56"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General and Seat data:</w:t>
      </w:r>
    </w:p>
    <w:p w14:paraId="58EA29B5"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reference of seat contested</w:t>
      </w:r>
    </w:p>
    <w:p w14:paraId="2A4EDB26"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number of vacancies</w:t>
      </w:r>
    </w:p>
    <w:p w14:paraId="2E3A04D7"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Electorates for Constituency, Ward</w:t>
      </w:r>
    </w:p>
    <w:p w14:paraId="02D88340"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centre for count, verification, pickup delivery</w:t>
      </w:r>
    </w:p>
    <w:p w14:paraId="472FEB3E"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polling hours</w:t>
      </w:r>
    </w:p>
    <w:p w14:paraId="14607DD3"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name of returning officer</w:t>
      </w:r>
    </w:p>
    <w:p w14:paraId="54C7B907"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percentage of ballot papers to be printed Ordinary/Tendered</w:t>
      </w:r>
    </w:p>
    <w:p w14:paraId="0D123649" w14:textId="77777777" w:rsidR="00D972E8" w:rsidRPr="00B6179C" w:rsidRDefault="00D972E8" w:rsidP="00877B6F">
      <w:pPr>
        <w:numPr>
          <w:ilvl w:val="0"/>
          <w:numId w:val="46"/>
        </w:numPr>
        <w:tabs>
          <w:tab w:val="left" w:pos="520"/>
        </w:tabs>
        <w:spacing w:after="80"/>
        <w:contextualSpacing/>
        <w:rPr>
          <w:rFonts w:cs="Arial"/>
          <w:sz w:val="22"/>
          <w:szCs w:val="22"/>
        </w:rPr>
      </w:pPr>
      <w:r w:rsidRPr="00B6179C">
        <w:rPr>
          <w:rFonts w:cs="Arial"/>
          <w:sz w:val="22"/>
          <w:szCs w:val="22"/>
        </w:rPr>
        <w:t>statutory dates for election timetable</w:t>
      </w:r>
    </w:p>
    <w:p w14:paraId="0EB941D9"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Nomination Data</w:t>
      </w:r>
    </w:p>
    <w:p w14:paraId="741FE590"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Nomination data:</w:t>
      </w:r>
    </w:p>
    <w:p w14:paraId="06B6CD50" w14:textId="77777777" w:rsidR="00D972E8" w:rsidRPr="00B6179C" w:rsidRDefault="00D972E8" w:rsidP="00877B6F">
      <w:pPr>
        <w:numPr>
          <w:ilvl w:val="0"/>
          <w:numId w:val="47"/>
        </w:numPr>
        <w:tabs>
          <w:tab w:val="left" w:pos="520"/>
        </w:tabs>
        <w:spacing w:after="80"/>
        <w:contextualSpacing/>
        <w:rPr>
          <w:rFonts w:cs="Arial"/>
          <w:sz w:val="22"/>
          <w:szCs w:val="22"/>
        </w:rPr>
      </w:pPr>
      <w:r w:rsidRPr="00B6179C">
        <w:rPr>
          <w:rFonts w:cs="Arial"/>
          <w:sz w:val="22"/>
          <w:szCs w:val="22"/>
        </w:rPr>
        <w:t>signatory name as it appears on the nomination paper</w:t>
      </w:r>
    </w:p>
    <w:p w14:paraId="2DEF1D40" w14:textId="77777777" w:rsidR="00D972E8" w:rsidRPr="00B6179C" w:rsidRDefault="00D972E8" w:rsidP="00877B6F">
      <w:pPr>
        <w:numPr>
          <w:ilvl w:val="0"/>
          <w:numId w:val="47"/>
        </w:numPr>
        <w:tabs>
          <w:tab w:val="left" w:pos="520"/>
        </w:tabs>
        <w:spacing w:after="80"/>
        <w:contextualSpacing/>
        <w:rPr>
          <w:rFonts w:cs="Arial"/>
          <w:sz w:val="22"/>
          <w:szCs w:val="22"/>
        </w:rPr>
      </w:pPr>
      <w:r w:rsidRPr="00B6179C">
        <w:rPr>
          <w:rFonts w:cs="Arial"/>
          <w:sz w:val="22"/>
          <w:szCs w:val="22"/>
        </w:rPr>
        <w:t>signatory elector number</w:t>
      </w:r>
    </w:p>
    <w:p w14:paraId="4941FA04" w14:textId="77777777" w:rsidR="00D972E8" w:rsidRPr="00B6179C" w:rsidRDefault="00D972E8" w:rsidP="00877B6F">
      <w:pPr>
        <w:numPr>
          <w:ilvl w:val="0"/>
          <w:numId w:val="47"/>
        </w:numPr>
        <w:tabs>
          <w:tab w:val="left" w:pos="520"/>
        </w:tabs>
        <w:spacing w:after="80"/>
        <w:contextualSpacing/>
        <w:rPr>
          <w:rFonts w:cs="Arial"/>
          <w:sz w:val="22"/>
          <w:szCs w:val="22"/>
        </w:rPr>
      </w:pPr>
      <w:r w:rsidRPr="00B6179C">
        <w:rPr>
          <w:rFonts w:cs="Arial"/>
          <w:sz w:val="22"/>
          <w:szCs w:val="22"/>
        </w:rPr>
        <w:t>indicator if signature external to Register</w:t>
      </w:r>
    </w:p>
    <w:p w14:paraId="03213629" w14:textId="77777777" w:rsidR="00D972E8" w:rsidRPr="00B6179C" w:rsidRDefault="00D972E8" w:rsidP="00877B6F">
      <w:pPr>
        <w:numPr>
          <w:ilvl w:val="0"/>
          <w:numId w:val="47"/>
        </w:numPr>
        <w:tabs>
          <w:tab w:val="left" w:pos="520"/>
        </w:tabs>
        <w:spacing w:after="80"/>
        <w:contextualSpacing/>
        <w:rPr>
          <w:rFonts w:cs="Arial"/>
          <w:sz w:val="22"/>
          <w:szCs w:val="22"/>
        </w:rPr>
      </w:pPr>
      <w:r w:rsidRPr="00B6179C">
        <w:rPr>
          <w:rFonts w:cs="Arial"/>
          <w:sz w:val="22"/>
          <w:szCs w:val="22"/>
        </w:rPr>
        <w:t>indicator if signatory has signed more nominations than entitled to</w:t>
      </w:r>
    </w:p>
    <w:p w14:paraId="2C277A0B" w14:textId="77777777" w:rsidR="00D972E8" w:rsidRPr="00B6179C" w:rsidRDefault="00D972E8" w:rsidP="00877B6F">
      <w:pPr>
        <w:numPr>
          <w:ilvl w:val="0"/>
          <w:numId w:val="47"/>
        </w:numPr>
        <w:tabs>
          <w:tab w:val="left" w:pos="520"/>
        </w:tabs>
        <w:spacing w:after="80"/>
        <w:contextualSpacing/>
        <w:rPr>
          <w:rFonts w:cs="Arial"/>
          <w:sz w:val="22"/>
          <w:szCs w:val="22"/>
        </w:rPr>
      </w:pPr>
      <w:r w:rsidRPr="00B6179C">
        <w:rPr>
          <w:rFonts w:cs="Arial"/>
          <w:sz w:val="22"/>
          <w:szCs w:val="22"/>
        </w:rPr>
        <w:t>date and time nomination delivered</w:t>
      </w:r>
    </w:p>
    <w:p w14:paraId="0181C5DA"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Candidates Data</w:t>
      </w:r>
    </w:p>
    <w:p w14:paraId="6A8FFC1B"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Candidates data:</w:t>
      </w:r>
    </w:p>
    <w:p w14:paraId="30C795B1"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name (forename, surname and middle initials)</w:t>
      </w:r>
    </w:p>
    <w:p w14:paraId="73C66C3B"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commonly used name</w:t>
      </w:r>
    </w:p>
    <w:p w14:paraId="1E3317D6"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Candidate address</w:t>
      </w:r>
    </w:p>
    <w:p w14:paraId="29261EB9"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Election type</w:t>
      </w:r>
    </w:p>
    <w:p w14:paraId="3675589A"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Seat contested</w:t>
      </w:r>
    </w:p>
    <w:p w14:paraId="4ED4EB07"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indicator if candidate is external to Register</w:t>
      </w:r>
    </w:p>
    <w:p w14:paraId="594958A3"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Candidate electoral registration number</w:t>
      </w:r>
    </w:p>
    <w:p w14:paraId="6DDA5109"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date nomination accepted as valid</w:t>
      </w:r>
    </w:p>
    <w:p w14:paraId="6B63AEB8"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indicator if withdrawn</w:t>
      </w:r>
    </w:p>
    <w:p w14:paraId="6A32AAC6"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reason for rejection</w:t>
      </w:r>
    </w:p>
    <w:p w14:paraId="34CE575B"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Party</w:t>
      </w:r>
    </w:p>
    <w:p w14:paraId="6AFA0756"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Agent</w:t>
      </w:r>
    </w:p>
    <w:p w14:paraId="14F860CF"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Party Emblem</w:t>
      </w:r>
    </w:p>
    <w:p w14:paraId="17A6B4B3"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expenses</w:t>
      </w:r>
    </w:p>
    <w:p w14:paraId="716F0626"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deposits</w:t>
      </w:r>
    </w:p>
    <w:p w14:paraId="4B4BD8D0" w14:textId="77777777" w:rsidR="00D972E8" w:rsidRPr="00B6179C" w:rsidRDefault="00D972E8" w:rsidP="00877B6F">
      <w:pPr>
        <w:numPr>
          <w:ilvl w:val="0"/>
          <w:numId w:val="48"/>
        </w:numPr>
        <w:tabs>
          <w:tab w:val="left" w:pos="520"/>
        </w:tabs>
        <w:spacing w:after="80"/>
        <w:contextualSpacing/>
        <w:rPr>
          <w:rFonts w:cs="Arial"/>
          <w:sz w:val="22"/>
          <w:szCs w:val="22"/>
        </w:rPr>
      </w:pPr>
      <w:r w:rsidRPr="00B6179C">
        <w:rPr>
          <w:rFonts w:cs="Arial"/>
          <w:sz w:val="22"/>
          <w:szCs w:val="22"/>
        </w:rPr>
        <w:t>contact information including email address</w:t>
      </w:r>
    </w:p>
    <w:p w14:paraId="37C98AE4"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lastRenderedPageBreak/>
        <w:t>Agent Data</w:t>
      </w:r>
    </w:p>
    <w:p w14:paraId="49E212D0"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Agent data:</w:t>
      </w:r>
    </w:p>
    <w:p w14:paraId="00F88212"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name / title</w:t>
      </w:r>
    </w:p>
    <w:p w14:paraId="58A28B1C"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Party</w:t>
      </w:r>
    </w:p>
    <w:p w14:paraId="6EBF8F35"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Election type</w:t>
      </w:r>
    </w:p>
    <w:p w14:paraId="45E5C7FC"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Agent address</w:t>
      </w:r>
    </w:p>
    <w:p w14:paraId="1B35DF66"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Office address</w:t>
      </w:r>
    </w:p>
    <w:p w14:paraId="7CC7FF27" w14:textId="77777777" w:rsidR="00D972E8"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phone number</w:t>
      </w:r>
    </w:p>
    <w:p w14:paraId="1F9476BA" w14:textId="77777777" w:rsidR="003C55B5" w:rsidRPr="00B6179C" w:rsidRDefault="003C55B5" w:rsidP="00877B6F">
      <w:pPr>
        <w:numPr>
          <w:ilvl w:val="0"/>
          <w:numId w:val="49"/>
        </w:numPr>
        <w:tabs>
          <w:tab w:val="left" w:pos="520"/>
        </w:tabs>
        <w:spacing w:after="80"/>
        <w:contextualSpacing/>
        <w:rPr>
          <w:rFonts w:cs="Arial"/>
          <w:sz w:val="22"/>
          <w:szCs w:val="22"/>
        </w:rPr>
      </w:pPr>
      <w:r>
        <w:rPr>
          <w:rFonts w:cs="Arial"/>
          <w:sz w:val="22"/>
          <w:szCs w:val="22"/>
        </w:rPr>
        <w:t>email address</w:t>
      </w:r>
    </w:p>
    <w:p w14:paraId="1D9B8547" w14:textId="77777777" w:rsidR="00D972E8" w:rsidRPr="00B6179C" w:rsidRDefault="00D972E8" w:rsidP="00877B6F">
      <w:pPr>
        <w:numPr>
          <w:ilvl w:val="0"/>
          <w:numId w:val="49"/>
        </w:numPr>
        <w:tabs>
          <w:tab w:val="left" w:pos="520"/>
        </w:tabs>
        <w:spacing w:after="80"/>
        <w:contextualSpacing/>
        <w:rPr>
          <w:rFonts w:cs="Arial"/>
          <w:sz w:val="22"/>
          <w:szCs w:val="22"/>
        </w:rPr>
      </w:pPr>
      <w:r w:rsidRPr="00B6179C">
        <w:rPr>
          <w:rFonts w:cs="Arial"/>
          <w:sz w:val="22"/>
          <w:szCs w:val="22"/>
        </w:rPr>
        <w:t>link to candidates/party represented</w:t>
      </w:r>
    </w:p>
    <w:p w14:paraId="7254C81C" w14:textId="77777777" w:rsidR="00D972E8" w:rsidRPr="00B6179C" w:rsidRDefault="00D972E8" w:rsidP="00D972E8">
      <w:pPr>
        <w:keepNext/>
        <w:shd w:val="clear" w:color="auto" w:fill="D9D9D9" w:themeFill="background1" w:themeFillShade="D9"/>
        <w:tabs>
          <w:tab w:val="left" w:pos="318"/>
        </w:tabs>
        <w:spacing w:before="240" w:after="0"/>
        <w:rPr>
          <w:rFonts w:eastAsia="Calibri" w:cs="Arial"/>
          <w:b/>
          <w:sz w:val="22"/>
          <w:szCs w:val="22"/>
        </w:rPr>
      </w:pPr>
      <w:r w:rsidRPr="00B6179C">
        <w:rPr>
          <w:rFonts w:eastAsia="Calibri" w:cs="Arial"/>
          <w:b/>
          <w:sz w:val="22"/>
          <w:szCs w:val="22"/>
        </w:rPr>
        <w:t>Candidate Results Data</w:t>
      </w:r>
    </w:p>
    <w:p w14:paraId="398DD9C7" w14:textId="77777777" w:rsidR="00D972E8" w:rsidRPr="00B6179C" w:rsidRDefault="00D972E8" w:rsidP="00D972E8">
      <w:pPr>
        <w:tabs>
          <w:tab w:val="left" w:pos="520"/>
        </w:tabs>
        <w:spacing w:after="80"/>
        <w:rPr>
          <w:rFonts w:cs="Arial"/>
          <w:sz w:val="22"/>
          <w:szCs w:val="22"/>
        </w:rPr>
      </w:pPr>
      <w:r w:rsidRPr="00B6179C">
        <w:rPr>
          <w:rFonts w:cs="Arial"/>
          <w:sz w:val="22"/>
          <w:szCs w:val="22"/>
        </w:rPr>
        <w:t>The EMS shall accommodate the following Candidate Results data:</w:t>
      </w:r>
    </w:p>
    <w:p w14:paraId="11E867A9" w14:textId="77777777" w:rsidR="00D972E8" w:rsidRPr="00B6179C" w:rsidRDefault="00D972E8" w:rsidP="00877B6F">
      <w:pPr>
        <w:numPr>
          <w:ilvl w:val="0"/>
          <w:numId w:val="50"/>
        </w:numPr>
        <w:tabs>
          <w:tab w:val="left" w:pos="520"/>
        </w:tabs>
        <w:spacing w:after="80"/>
        <w:contextualSpacing/>
        <w:rPr>
          <w:rFonts w:cs="Arial"/>
          <w:sz w:val="22"/>
          <w:szCs w:val="22"/>
        </w:rPr>
      </w:pPr>
      <w:r w:rsidRPr="00B6179C">
        <w:rPr>
          <w:rFonts w:cs="Arial"/>
          <w:sz w:val="22"/>
          <w:szCs w:val="22"/>
        </w:rPr>
        <w:t>Election type</w:t>
      </w:r>
    </w:p>
    <w:p w14:paraId="1BDD72FF" w14:textId="77777777" w:rsidR="00D972E8" w:rsidRPr="00B6179C" w:rsidRDefault="00D972E8" w:rsidP="00877B6F">
      <w:pPr>
        <w:numPr>
          <w:ilvl w:val="0"/>
          <w:numId w:val="50"/>
        </w:numPr>
        <w:tabs>
          <w:tab w:val="left" w:pos="520"/>
        </w:tabs>
        <w:spacing w:after="80"/>
        <w:contextualSpacing/>
        <w:rPr>
          <w:rFonts w:cs="Arial"/>
          <w:sz w:val="22"/>
          <w:szCs w:val="22"/>
        </w:rPr>
      </w:pPr>
      <w:r w:rsidRPr="00B6179C">
        <w:rPr>
          <w:rFonts w:cs="Arial"/>
          <w:sz w:val="22"/>
          <w:szCs w:val="22"/>
        </w:rPr>
        <w:t>Seat contested</w:t>
      </w:r>
    </w:p>
    <w:p w14:paraId="199167BF" w14:textId="77777777" w:rsidR="00D972E8" w:rsidRPr="00B6179C" w:rsidRDefault="00D972E8" w:rsidP="00877B6F">
      <w:pPr>
        <w:numPr>
          <w:ilvl w:val="0"/>
          <w:numId w:val="50"/>
        </w:numPr>
        <w:tabs>
          <w:tab w:val="left" w:pos="520"/>
        </w:tabs>
        <w:spacing w:after="80"/>
        <w:contextualSpacing/>
        <w:rPr>
          <w:rFonts w:cs="Arial"/>
          <w:sz w:val="22"/>
          <w:szCs w:val="22"/>
        </w:rPr>
      </w:pPr>
      <w:r w:rsidRPr="00B6179C">
        <w:rPr>
          <w:rFonts w:cs="Arial"/>
          <w:sz w:val="22"/>
          <w:szCs w:val="22"/>
        </w:rPr>
        <w:t>Candidate name</w:t>
      </w:r>
    </w:p>
    <w:p w14:paraId="7A45CC52" w14:textId="77777777" w:rsidR="00D972E8" w:rsidRPr="00B6179C" w:rsidRDefault="00D972E8" w:rsidP="00877B6F">
      <w:pPr>
        <w:numPr>
          <w:ilvl w:val="0"/>
          <w:numId w:val="50"/>
        </w:numPr>
        <w:tabs>
          <w:tab w:val="left" w:pos="520"/>
        </w:tabs>
        <w:spacing w:after="80"/>
        <w:contextualSpacing/>
        <w:rPr>
          <w:rFonts w:cs="Arial"/>
          <w:sz w:val="22"/>
          <w:szCs w:val="22"/>
        </w:rPr>
      </w:pPr>
      <w:r w:rsidRPr="00B6179C">
        <w:rPr>
          <w:rFonts w:cs="Arial"/>
          <w:sz w:val="22"/>
          <w:szCs w:val="22"/>
        </w:rPr>
        <w:t>number of votes for candidate</w:t>
      </w:r>
    </w:p>
    <w:p w14:paraId="62BC5FFF" w14:textId="77777777" w:rsidR="00D972E8" w:rsidRPr="00B6179C" w:rsidRDefault="00D972E8" w:rsidP="00877B6F">
      <w:pPr>
        <w:numPr>
          <w:ilvl w:val="0"/>
          <w:numId w:val="50"/>
        </w:numPr>
        <w:tabs>
          <w:tab w:val="left" w:pos="520"/>
        </w:tabs>
        <w:spacing w:after="80"/>
        <w:contextualSpacing/>
        <w:rPr>
          <w:rFonts w:cs="Arial"/>
          <w:sz w:val="22"/>
          <w:szCs w:val="22"/>
        </w:rPr>
      </w:pPr>
      <w:r w:rsidRPr="00B6179C">
        <w:rPr>
          <w:rFonts w:cs="Arial"/>
          <w:sz w:val="22"/>
          <w:szCs w:val="22"/>
        </w:rPr>
        <w:t>for each contested seat, number of invalid votes by category</w:t>
      </w:r>
    </w:p>
    <w:p w14:paraId="6FBB9D5D" w14:textId="77777777" w:rsidR="00D972E8" w:rsidRDefault="00D972E8" w:rsidP="00D972E8">
      <w:pPr>
        <w:spacing w:after="160" w:line="259" w:lineRule="auto"/>
        <w:rPr>
          <w:rFonts w:cs="Arial"/>
          <w:sz w:val="22"/>
          <w:szCs w:val="22"/>
        </w:rPr>
      </w:pPr>
    </w:p>
    <w:p w14:paraId="0B90EFED" w14:textId="77777777" w:rsidR="00D66E28" w:rsidRPr="008138E7" w:rsidRDefault="00D66E28" w:rsidP="00D66E28">
      <w:pPr>
        <w:keepNext/>
        <w:tabs>
          <w:tab w:val="left" w:pos="851"/>
        </w:tabs>
        <w:spacing w:after="0"/>
        <w:outlineLvl w:val="0"/>
        <w:rPr>
          <w:rFonts w:cs="Arial"/>
          <w:bCs/>
          <w:sz w:val="22"/>
          <w:szCs w:val="22"/>
        </w:rPr>
      </w:pPr>
    </w:p>
    <w:p w14:paraId="52510361" w14:textId="77777777" w:rsidR="002C7D05" w:rsidRDefault="002C7D05" w:rsidP="00447E38">
      <w:pPr>
        <w:spacing w:after="200" w:line="276" w:lineRule="auto"/>
        <w:jc w:val="center"/>
        <w:rPr>
          <w:rFonts w:eastAsia="Calibri" w:cs="Arial"/>
          <w:b/>
          <w:color w:val="000000"/>
          <w:szCs w:val="24"/>
        </w:rPr>
      </w:pPr>
    </w:p>
    <w:p w14:paraId="08FB877E" w14:textId="77777777" w:rsidR="002C7D05" w:rsidRDefault="002C7D05">
      <w:pPr>
        <w:spacing w:after="200" w:line="276" w:lineRule="auto"/>
        <w:rPr>
          <w:rFonts w:eastAsia="Calibri" w:cs="Arial"/>
          <w:b/>
          <w:color w:val="000000"/>
          <w:szCs w:val="24"/>
        </w:rPr>
      </w:pPr>
      <w:r>
        <w:rPr>
          <w:rFonts w:eastAsia="Calibri" w:cs="Arial"/>
          <w:b/>
          <w:color w:val="000000"/>
          <w:szCs w:val="24"/>
        </w:rPr>
        <w:br w:type="page"/>
      </w:r>
    </w:p>
    <w:p w14:paraId="3489ABCA" w14:textId="323259C3" w:rsidR="00447E38" w:rsidRPr="00B32046" w:rsidRDefault="00447E38" w:rsidP="00447E38">
      <w:pPr>
        <w:spacing w:after="200" w:line="276" w:lineRule="auto"/>
        <w:jc w:val="center"/>
        <w:rPr>
          <w:rFonts w:eastAsia="Calibri" w:cs="Arial"/>
          <w:b/>
          <w:color w:val="000000"/>
          <w:szCs w:val="24"/>
        </w:rPr>
      </w:pPr>
      <w:r w:rsidRPr="00B32046">
        <w:rPr>
          <w:rFonts w:eastAsia="Calibri" w:cs="Arial"/>
          <w:b/>
          <w:color w:val="000000"/>
          <w:szCs w:val="24"/>
        </w:rPr>
        <w:lastRenderedPageBreak/>
        <w:t xml:space="preserve">SCHEDULE </w:t>
      </w:r>
      <w:r w:rsidR="00AE2426">
        <w:rPr>
          <w:rFonts w:eastAsia="Calibri" w:cs="Arial"/>
          <w:b/>
          <w:color w:val="000000"/>
          <w:szCs w:val="24"/>
        </w:rPr>
        <w:t>3</w:t>
      </w:r>
      <w:r w:rsidRPr="00B32046">
        <w:rPr>
          <w:rFonts w:eastAsia="Calibri" w:cs="Arial"/>
          <w:b/>
          <w:color w:val="000000"/>
          <w:szCs w:val="24"/>
        </w:rPr>
        <w:t>: TECHNICAL ENVIRONMENT</w:t>
      </w:r>
    </w:p>
    <w:p w14:paraId="20903502" w14:textId="77777777" w:rsidR="00B72A00" w:rsidRPr="004B2E41" w:rsidRDefault="00B72A00" w:rsidP="004B2E41">
      <w:pPr>
        <w:keepNext/>
        <w:tabs>
          <w:tab w:val="left" w:pos="851"/>
        </w:tabs>
        <w:spacing w:after="0"/>
        <w:outlineLvl w:val="0"/>
        <w:rPr>
          <w:rFonts w:cs="Arial"/>
          <w:bCs/>
          <w:szCs w:val="24"/>
        </w:rPr>
      </w:pPr>
      <w:r w:rsidRPr="004B2E41">
        <w:rPr>
          <w:rFonts w:cs="Arial"/>
          <w:bCs/>
          <w:szCs w:val="24"/>
        </w:rPr>
        <w:t xml:space="preserve">The information within this document defines the current technical infrastructure standards that apply to relevant information systems and information technologies within the Council’s networks.  </w:t>
      </w:r>
    </w:p>
    <w:p w14:paraId="574E5249" w14:textId="77777777" w:rsidR="00B72A00" w:rsidRPr="004B2E41" w:rsidRDefault="00B72A00" w:rsidP="00B72A00">
      <w:pPr>
        <w:widowControl w:val="0"/>
        <w:tabs>
          <w:tab w:val="left" w:pos="851"/>
        </w:tabs>
        <w:spacing w:after="0"/>
        <w:outlineLvl w:val="0"/>
        <w:rPr>
          <w:rFonts w:cs="Arial"/>
          <w:bCs/>
          <w:szCs w:val="24"/>
        </w:rPr>
      </w:pPr>
    </w:p>
    <w:p w14:paraId="72B79C13" w14:textId="51375A22" w:rsidR="00B72A00" w:rsidRPr="004B2E41" w:rsidRDefault="00B72A00" w:rsidP="00B72A00">
      <w:pPr>
        <w:widowControl w:val="0"/>
        <w:numPr>
          <w:ilvl w:val="1"/>
          <w:numId w:val="0"/>
        </w:numPr>
        <w:tabs>
          <w:tab w:val="num" w:pos="867"/>
        </w:tabs>
        <w:spacing w:after="0"/>
        <w:ind w:left="300"/>
        <w:rPr>
          <w:rFonts w:cs="Arial"/>
          <w:snapToGrid w:val="0"/>
          <w:szCs w:val="24"/>
        </w:rPr>
      </w:pPr>
      <w:bookmarkStart w:id="1" w:name="_Toc193013941"/>
      <w:bookmarkStart w:id="2" w:name="_Toc198114657"/>
      <w:bookmarkStart w:id="3" w:name="_Toc198114768"/>
      <w:r w:rsidRPr="004B2E41">
        <w:rPr>
          <w:rFonts w:cs="Arial"/>
          <w:snapToGrid w:val="0"/>
          <w:szCs w:val="24"/>
        </w:rPr>
        <w:t xml:space="preserve">Technical Infrastructure </w:t>
      </w:r>
      <w:bookmarkEnd w:id="1"/>
      <w:bookmarkEnd w:id="2"/>
      <w:bookmarkEnd w:id="3"/>
      <w:r w:rsidR="002C59E6" w:rsidRPr="004B2E41">
        <w:rPr>
          <w:rFonts w:cs="Arial"/>
          <w:snapToGrid w:val="0"/>
          <w:szCs w:val="24"/>
        </w:rPr>
        <w:t>– Corporate Network</w:t>
      </w:r>
    </w:p>
    <w:tbl>
      <w:tblPr>
        <w:tblW w:w="4869" w:type="pct"/>
        <w:tblInd w:w="2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6164"/>
      </w:tblGrid>
      <w:tr w:rsidR="004B2E41" w:rsidRPr="004B2E41" w14:paraId="6B362626" w14:textId="77777777" w:rsidTr="00601BB7">
        <w:tc>
          <w:tcPr>
            <w:tcW w:w="1823" w:type="pct"/>
            <w:shd w:val="clear" w:color="auto" w:fill="E0E0E0"/>
            <w:vAlign w:val="center"/>
          </w:tcPr>
          <w:p w14:paraId="08EB71C7" w14:textId="77777777" w:rsidR="00601BB7" w:rsidRPr="004B2E41" w:rsidRDefault="00601BB7" w:rsidP="00601BB7">
            <w:pPr>
              <w:widowControl w:val="0"/>
              <w:spacing w:before="120"/>
              <w:jc w:val="center"/>
              <w:rPr>
                <w:rFonts w:cs="Arial"/>
                <w:szCs w:val="24"/>
              </w:rPr>
            </w:pPr>
            <w:r w:rsidRPr="004B2E41">
              <w:rPr>
                <w:rFonts w:cs="Arial"/>
                <w:szCs w:val="24"/>
              </w:rPr>
              <w:t>Control</w:t>
            </w:r>
          </w:p>
        </w:tc>
        <w:tc>
          <w:tcPr>
            <w:tcW w:w="3177" w:type="pct"/>
            <w:shd w:val="clear" w:color="auto" w:fill="E0E0E0"/>
            <w:vAlign w:val="center"/>
          </w:tcPr>
          <w:p w14:paraId="4B788FEC" w14:textId="77777777" w:rsidR="00601BB7" w:rsidRPr="004B2E41" w:rsidRDefault="00601BB7" w:rsidP="00601BB7">
            <w:pPr>
              <w:widowControl w:val="0"/>
              <w:spacing w:before="120"/>
              <w:jc w:val="center"/>
              <w:rPr>
                <w:rFonts w:cs="Arial"/>
                <w:szCs w:val="24"/>
              </w:rPr>
            </w:pPr>
            <w:r w:rsidRPr="004B2E41">
              <w:rPr>
                <w:rFonts w:cs="Arial"/>
                <w:szCs w:val="24"/>
              </w:rPr>
              <w:t>Standard</w:t>
            </w:r>
          </w:p>
        </w:tc>
      </w:tr>
      <w:tr w:rsidR="004B2E41" w:rsidRPr="004B2E41" w14:paraId="3DC2FCD4" w14:textId="77777777" w:rsidTr="00601BB7">
        <w:tc>
          <w:tcPr>
            <w:tcW w:w="1823" w:type="pct"/>
          </w:tcPr>
          <w:p w14:paraId="176282B5" w14:textId="77777777" w:rsidR="00601BB7" w:rsidRPr="004B2E41" w:rsidRDefault="00601BB7" w:rsidP="00601BB7">
            <w:pPr>
              <w:widowControl w:val="0"/>
              <w:rPr>
                <w:rFonts w:cs="Arial"/>
                <w:szCs w:val="24"/>
              </w:rPr>
            </w:pPr>
            <w:r w:rsidRPr="004B2E41">
              <w:rPr>
                <w:rFonts w:cs="Arial"/>
                <w:szCs w:val="24"/>
              </w:rPr>
              <w:t>PC Operating System(s)</w:t>
            </w:r>
          </w:p>
        </w:tc>
        <w:tc>
          <w:tcPr>
            <w:tcW w:w="3177" w:type="pct"/>
          </w:tcPr>
          <w:p w14:paraId="393D19D1" w14:textId="4F64D568" w:rsidR="00601BB7" w:rsidRPr="004B2E41" w:rsidRDefault="00601BB7" w:rsidP="00601BB7">
            <w:pPr>
              <w:widowControl w:val="0"/>
              <w:rPr>
                <w:rFonts w:cs="Arial"/>
                <w:szCs w:val="24"/>
              </w:rPr>
            </w:pPr>
            <w:r w:rsidRPr="004B2E41">
              <w:rPr>
                <w:rFonts w:cs="Arial"/>
                <w:szCs w:val="24"/>
              </w:rPr>
              <w:t xml:space="preserve">Windows 10 </w:t>
            </w:r>
            <w:r w:rsidR="002C6520" w:rsidRPr="004B2E41">
              <w:rPr>
                <w:rFonts w:cs="Arial"/>
                <w:szCs w:val="24"/>
              </w:rPr>
              <w:t xml:space="preserve">Enterprise </w:t>
            </w:r>
            <w:r w:rsidRPr="004B2E41">
              <w:rPr>
                <w:rFonts w:cs="Arial"/>
                <w:szCs w:val="24"/>
              </w:rPr>
              <w:t>(CBB</w:t>
            </w:r>
            <w:r w:rsidR="002C6520" w:rsidRPr="004B2E41">
              <w:rPr>
                <w:rFonts w:cs="Arial"/>
                <w:szCs w:val="24"/>
              </w:rPr>
              <w:t>/Semi-Annual Channel</w:t>
            </w:r>
            <w:r w:rsidRPr="004B2E41">
              <w:rPr>
                <w:rFonts w:cs="Arial"/>
                <w:szCs w:val="24"/>
              </w:rPr>
              <w:t>)</w:t>
            </w:r>
            <w:r w:rsidRPr="004B2E41">
              <w:rPr>
                <w:rFonts w:cs="Arial"/>
                <w:szCs w:val="24"/>
              </w:rPr>
              <w:br/>
              <w:t>Active</w:t>
            </w:r>
            <w:r w:rsidR="002C6520" w:rsidRPr="004B2E41">
              <w:rPr>
                <w:rFonts w:cs="Arial"/>
                <w:szCs w:val="24"/>
              </w:rPr>
              <w:t xml:space="preserve"> </w:t>
            </w:r>
            <w:r w:rsidRPr="004B2E41">
              <w:rPr>
                <w:rFonts w:cs="Arial"/>
                <w:szCs w:val="24"/>
              </w:rPr>
              <w:t>Directory Group Policy</w:t>
            </w:r>
          </w:p>
          <w:p w14:paraId="78144C60" w14:textId="67F47283" w:rsidR="00601BB7" w:rsidRPr="004B2E41" w:rsidRDefault="00601BB7" w:rsidP="00601BB7">
            <w:pPr>
              <w:widowControl w:val="0"/>
              <w:rPr>
                <w:rFonts w:cs="Arial"/>
                <w:szCs w:val="24"/>
              </w:rPr>
            </w:pPr>
            <w:r w:rsidRPr="004B2E41">
              <w:rPr>
                <w:rFonts w:cs="Arial"/>
                <w:szCs w:val="24"/>
              </w:rPr>
              <w:t xml:space="preserve">Users log on with </w:t>
            </w:r>
            <w:r w:rsidR="002C6520" w:rsidRPr="004B2E41">
              <w:rPr>
                <w:rFonts w:cs="Arial"/>
                <w:szCs w:val="24"/>
              </w:rPr>
              <w:t>Static Profile</w:t>
            </w:r>
          </w:p>
        </w:tc>
      </w:tr>
      <w:tr w:rsidR="004B2E41" w:rsidRPr="004B2E41" w14:paraId="1B14DACD" w14:textId="77777777" w:rsidTr="00601BB7">
        <w:tc>
          <w:tcPr>
            <w:tcW w:w="1823" w:type="pct"/>
          </w:tcPr>
          <w:p w14:paraId="7C6A37E4" w14:textId="77777777" w:rsidR="00601BB7" w:rsidRPr="004B2E41" w:rsidRDefault="00601BB7" w:rsidP="00601BB7">
            <w:pPr>
              <w:widowControl w:val="0"/>
              <w:rPr>
                <w:rFonts w:cs="Arial"/>
                <w:szCs w:val="24"/>
              </w:rPr>
            </w:pPr>
            <w:r w:rsidRPr="004B2E41">
              <w:rPr>
                <w:rFonts w:cs="Arial"/>
                <w:szCs w:val="24"/>
              </w:rPr>
              <w:t>Public Access PC Operating System</w:t>
            </w:r>
          </w:p>
        </w:tc>
        <w:tc>
          <w:tcPr>
            <w:tcW w:w="3177" w:type="pct"/>
          </w:tcPr>
          <w:p w14:paraId="11EF0EBB" w14:textId="08FF0DD4" w:rsidR="00601BB7" w:rsidRPr="004B2E41" w:rsidRDefault="002C6520" w:rsidP="00601BB7">
            <w:pPr>
              <w:widowControl w:val="0"/>
              <w:rPr>
                <w:rFonts w:cs="Arial"/>
                <w:szCs w:val="24"/>
              </w:rPr>
            </w:pPr>
            <w:r w:rsidRPr="004B2E41">
              <w:rPr>
                <w:rFonts w:cs="Arial"/>
                <w:szCs w:val="24"/>
              </w:rPr>
              <w:t>Windows 10 Enterprise (CCB/Semi-Annual Channel)</w:t>
            </w:r>
            <w:r w:rsidR="00601BB7" w:rsidRPr="004B2E41">
              <w:rPr>
                <w:rFonts w:cs="Arial"/>
                <w:szCs w:val="24"/>
              </w:rPr>
              <w:br/>
            </w:r>
            <w:r w:rsidRPr="004B2E41">
              <w:rPr>
                <w:rFonts w:cs="Arial"/>
                <w:szCs w:val="24"/>
              </w:rPr>
              <w:t>Deepfreeze Enterprise</w:t>
            </w:r>
            <w:r w:rsidRPr="004B2E41">
              <w:rPr>
                <w:rFonts w:cs="Arial"/>
                <w:szCs w:val="24"/>
              </w:rPr>
              <w:br/>
            </w:r>
          </w:p>
        </w:tc>
      </w:tr>
      <w:tr w:rsidR="004B2E41" w:rsidRPr="004B2E41" w14:paraId="04E4C283" w14:textId="77777777" w:rsidTr="00601BB7">
        <w:tc>
          <w:tcPr>
            <w:tcW w:w="1823" w:type="pct"/>
          </w:tcPr>
          <w:p w14:paraId="0A1AAD2A" w14:textId="77777777" w:rsidR="00601BB7" w:rsidRPr="004B2E41" w:rsidRDefault="00601BB7" w:rsidP="00601BB7">
            <w:pPr>
              <w:widowControl w:val="0"/>
              <w:rPr>
                <w:rFonts w:cs="Arial"/>
                <w:szCs w:val="24"/>
              </w:rPr>
            </w:pPr>
            <w:r w:rsidRPr="004B2E41">
              <w:rPr>
                <w:rFonts w:cs="Arial"/>
                <w:szCs w:val="24"/>
              </w:rPr>
              <w:t>Server Operating System(s)</w:t>
            </w:r>
          </w:p>
        </w:tc>
        <w:tc>
          <w:tcPr>
            <w:tcW w:w="3177" w:type="pct"/>
          </w:tcPr>
          <w:p w14:paraId="7479EF78" w14:textId="5D638D0F" w:rsidR="00601BB7" w:rsidRPr="004B2E41" w:rsidRDefault="00601BB7" w:rsidP="00601BB7">
            <w:pPr>
              <w:widowControl w:val="0"/>
              <w:rPr>
                <w:rFonts w:cs="Arial"/>
                <w:szCs w:val="24"/>
              </w:rPr>
            </w:pPr>
            <w:r w:rsidRPr="004B2E41">
              <w:rPr>
                <w:rFonts w:cs="Arial"/>
                <w:szCs w:val="24"/>
              </w:rPr>
              <w:t>Microsoft Windows Server 2012 R2</w:t>
            </w:r>
          </w:p>
        </w:tc>
      </w:tr>
      <w:tr w:rsidR="004B2E41" w:rsidRPr="004B2E41" w14:paraId="52178EEE" w14:textId="77777777" w:rsidTr="00601BB7">
        <w:tc>
          <w:tcPr>
            <w:tcW w:w="1823" w:type="pct"/>
          </w:tcPr>
          <w:p w14:paraId="5706CF11" w14:textId="77777777" w:rsidR="00601BB7" w:rsidRPr="004B2E41" w:rsidRDefault="00601BB7" w:rsidP="00601BB7">
            <w:pPr>
              <w:widowControl w:val="0"/>
              <w:rPr>
                <w:rFonts w:cs="Arial"/>
                <w:szCs w:val="24"/>
              </w:rPr>
            </w:pPr>
            <w:r w:rsidRPr="004B2E41">
              <w:rPr>
                <w:rFonts w:cs="Arial"/>
                <w:szCs w:val="24"/>
              </w:rPr>
              <w:t>Data Storage</w:t>
            </w:r>
          </w:p>
        </w:tc>
        <w:tc>
          <w:tcPr>
            <w:tcW w:w="3177" w:type="pct"/>
          </w:tcPr>
          <w:p w14:paraId="03BBAE3A" w14:textId="4AB4349B" w:rsidR="00601BB7" w:rsidRPr="004B2E41" w:rsidRDefault="00F46E09" w:rsidP="00601BB7">
            <w:pPr>
              <w:widowControl w:val="0"/>
              <w:rPr>
                <w:rFonts w:cs="Arial"/>
                <w:szCs w:val="24"/>
              </w:rPr>
            </w:pPr>
            <w:r w:rsidRPr="004B2E41">
              <w:rPr>
                <w:rFonts w:cs="Arial"/>
                <w:szCs w:val="24"/>
              </w:rPr>
              <w:t>SAN Storage presented to VM’s as regular disk, iSCSI for physical presentation where required.</w:t>
            </w:r>
          </w:p>
        </w:tc>
      </w:tr>
      <w:tr w:rsidR="004B2E41" w:rsidRPr="004B2E41" w14:paraId="58EB289E" w14:textId="77777777" w:rsidTr="00601BB7">
        <w:tc>
          <w:tcPr>
            <w:tcW w:w="1823" w:type="pct"/>
          </w:tcPr>
          <w:p w14:paraId="6CD33293" w14:textId="77777777" w:rsidR="00601BB7" w:rsidRPr="004B2E41" w:rsidRDefault="00601BB7" w:rsidP="00601BB7">
            <w:pPr>
              <w:widowControl w:val="0"/>
              <w:rPr>
                <w:rFonts w:cs="Arial"/>
                <w:szCs w:val="24"/>
              </w:rPr>
            </w:pPr>
            <w:r w:rsidRPr="004B2E41">
              <w:rPr>
                <w:rFonts w:cs="Arial"/>
                <w:szCs w:val="24"/>
              </w:rPr>
              <w:t>Database Management System(s)</w:t>
            </w:r>
          </w:p>
        </w:tc>
        <w:tc>
          <w:tcPr>
            <w:tcW w:w="3177" w:type="pct"/>
          </w:tcPr>
          <w:p w14:paraId="5390110E" w14:textId="7DF1376A" w:rsidR="00601BB7" w:rsidRPr="004B2E41" w:rsidRDefault="00601BB7" w:rsidP="00601BB7">
            <w:pPr>
              <w:widowControl w:val="0"/>
              <w:rPr>
                <w:rFonts w:cs="Arial"/>
                <w:szCs w:val="24"/>
              </w:rPr>
            </w:pPr>
            <w:r w:rsidRPr="004B2E41">
              <w:rPr>
                <w:rFonts w:cs="Arial"/>
                <w:szCs w:val="24"/>
              </w:rPr>
              <w:t>Microso</w:t>
            </w:r>
            <w:r w:rsidR="002C6520" w:rsidRPr="004B2E41">
              <w:rPr>
                <w:rFonts w:cs="Arial"/>
                <w:szCs w:val="24"/>
              </w:rPr>
              <w:t xml:space="preserve">ft SQL Server </w:t>
            </w:r>
            <w:r w:rsidRPr="004B2E41">
              <w:rPr>
                <w:rFonts w:cs="Arial"/>
                <w:szCs w:val="24"/>
              </w:rPr>
              <w:t>2012</w:t>
            </w:r>
            <w:r w:rsidR="00B32046" w:rsidRPr="004B2E41">
              <w:rPr>
                <w:rFonts w:cs="Arial"/>
                <w:szCs w:val="24"/>
              </w:rPr>
              <w:t>+</w:t>
            </w:r>
            <w:r w:rsidR="002C6520" w:rsidRPr="004B2E41">
              <w:rPr>
                <w:rFonts w:cs="Arial"/>
                <w:szCs w:val="24"/>
              </w:rPr>
              <w:br/>
            </w:r>
            <w:r w:rsidR="002C6520" w:rsidRPr="004B2E41">
              <w:rPr>
                <w:rFonts w:cs="Arial"/>
                <w:szCs w:val="24"/>
              </w:rPr>
              <w:br/>
              <w:t>C</w:t>
            </w:r>
            <w:r w:rsidRPr="004B2E41">
              <w:rPr>
                <w:rFonts w:cs="Arial"/>
                <w:szCs w:val="24"/>
              </w:rPr>
              <w:t>ommitment to Microsoft SQL Service Packs mandated</w:t>
            </w:r>
          </w:p>
        </w:tc>
      </w:tr>
      <w:tr w:rsidR="004B2E41" w:rsidRPr="004B2E41" w14:paraId="6FE3C4CD" w14:textId="77777777" w:rsidTr="00601BB7">
        <w:tc>
          <w:tcPr>
            <w:tcW w:w="1823" w:type="pct"/>
          </w:tcPr>
          <w:p w14:paraId="508209C4" w14:textId="77777777" w:rsidR="00601BB7" w:rsidRPr="004B2E41" w:rsidRDefault="00601BB7" w:rsidP="00601BB7">
            <w:pPr>
              <w:widowControl w:val="0"/>
              <w:rPr>
                <w:rFonts w:cs="Arial"/>
                <w:szCs w:val="24"/>
              </w:rPr>
            </w:pPr>
            <w:r w:rsidRPr="004B2E41">
              <w:rPr>
                <w:rFonts w:cs="Arial"/>
                <w:szCs w:val="24"/>
              </w:rPr>
              <w:t>Network</w:t>
            </w:r>
          </w:p>
        </w:tc>
        <w:tc>
          <w:tcPr>
            <w:tcW w:w="3177" w:type="pct"/>
          </w:tcPr>
          <w:p w14:paraId="27BD9246" w14:textId="30AE4EEC" w:rsidR="00601BB7" w:rsidRPr="004B2E41" w:rsidRDefault="002C59E6" w:rsidP="00601BB7">
            <w:pPr>
              <w:widowControl w:val="0"/>
              <w:rPr>
                <w:rFonts w:cs="Arial"/>
                <w:szCs w:val="24"/>
              </w:rPr>
            </w:pPr>
            <w:r w:rsidRPr="004B2E41">
              <w:rPr>
                <w:rFonts w:cs="Arial"/>
                <w:szCs w:val="24"/>
              </w:rPr>
              <w:t>Cisco Meraki stack</w:t>
            </w:r>
            <w:r w:rsidR="00601BB7" w:rsidRPr="004B2E41">
              <w:rPr>
                <w:rFonts w:cs="Arial"/>
                <w:szCs w:val="24"/>
              </w:rPr>
              <w:br/>
              <w:t>Switched 1,000mbps Fast Ethernet</w:t>
            </w:r>
          </w:p>
          <w:p w14:paraId="3FAA51A8" w14:textId="4720F6DE" w:rsidR="002C59E6" w:rsidRPr="004B2E41" w:rsidRDefault="00601BB7" w:rsidP="00601BB7">
            <w:pPr>
              <w:widowControl w:val="0"/>
              <w:rPr>
                <w:rFonts w:cs="Arial"/>
                <w:szCs w:val="24"/>
              </w:rPr>
            </w:pPr>
            <w:r w:rsidRPr="004B2E41">
              <w:rPr>
                <w:rFonts w:cs="Arial"/>
                <w:szCs w:val="24"/>
              </w:rPr>
              <w:t>100</w:t>
            </w:r>
            <w:r w:rsidR="002C6520" w:rsidRPr="004B2E41">
              <w:rPr>
                <w:rFonts w:cs="Arial"/>
                <w:szCs w:val="24"/>
              </w:rPr>
              <w:t>0</w:t>
            </w:r>
            <w:r w:rsidR="002C59E6" w:rsidRPr="004B2E41">
              <w:rPr>
                <w:rFonts w:cs="Arial"/>
                <w:szCs w:val="24"/>
              </w:rPr>
              <w:t>mbps to desktop</w:t>
            </w:r>
          </w:p>
          <w:p w14:paraId="7F2350FC" w14:textId="17F2260C" w:rsidR="00601BB7" w:rsidRPr="004B2E41" w:rsidRDefault="00601BB7" w:rsidP="00601BB7">
            <w:pPr>
              <w:widowControl w:val="0"/>
              <w:rPr>
                <w:rFonts w:cs="Arial"/>
                <w:szCs w:val="24"/>
              </w:rPr>
            </w:pPr>
            <w:r w:rsidRPr="004B2E41">
              <w:rPr>
                <w:rFonts w:cs="Arial"/>
                <w:szCs w:val="24"/>
              </w:rPr>
              <w:t xml:space="preserve">Wireless based on </w:t>
            </w:r>
            <w:r w:rsidR="002C6520" w:rsidRPr="004B2E41">
              <w:rPr>
                <w:rFonts w:cs="Arial"/>
                <w:szCs w:val="24"/>
              </w:rPr>
              <w:t>Ubiquity Wire Access Points</w:t>
            </w:r>
          </w:p>
          <w:p w14:paraId="7FC90C03" w14:textId="14030478" w:rsidR="002C59E6" w:rsidRPr="004B2E41" w:rsidRDefault="00601BB7" w:rsidP="00601BB7">
            <w:pPr>
              <w:widowControl w:val="0"/>
              <w:rPr>
                <w:rFonts w:cs="Arial"/>
                <w:szCs w:val="24"/>
              </w:rPr>
            </w:pPr>
            <w:r w:rsidRPr="004B2E41">
              <w:rPr>
                <w:rFonts w:cs="Arial"/>
                <w:szCs w:val="24"/>
              </w:rPr>
              <w:t>Private WAN based on LLU of BT-Exc</w:t>
            </w:r>
            <w:r w:rsidR="002C59E6" w:rsidRPr="004B2E41">
              <w:rPr>
                <w:rFonts w:cs="Arial"/>
                <w:szCs w:val="24"/>
              </w:rPr>
              <w:t xml:space="preserve">hanges and </w:t>
            </w:r>
            <w:proofErr w:type="spellStart"/>
            <w:r w:rsidR="002C59E6" w:rsidRPr="004B2E41">
              <w:rPr>
                <w:rFonts w:cs="Arial"/>
                <w:szCs w:val="24"/>
              </w:rPr>
              <w:t>EoFTTC</w:t>
            </w:r>
            <w:proofErr w:type="spellEnd"/>
          </w:p>
          <w:p w14:paraId="22B409AC" w14:textId="77777777" w:rsidR="00601BB7" w:rsidRPr="004B2E41" w:rsidRDefault="00601BB7" w:rsidP="00601BB7">
            <w:pPr>
              <w:widowControl w:val="0"/>
              <w:rPr>
                <w:rFonts w:cs="Arial"/>
                <w:szCs w:val="24"/>
              </w:rPr>
            </w:pPr>
            <w:r w:rsidRPr="004B2E41">
              <w:rPr>
                <w:rFonts w:cs="Arial"/>
                <w:szCs w:val="24"/>
              </w:rPr>
              <w:t xml:space="preserve">Dual 1,000mbps Internet connection </w:t>
            </w:r>
            <w:r w:rsidRPr="004B2E41">
              <w:rPr>
                <w:rFonts w:cs="Arial"/>
                <w:szCs w:val="24"/>
              </w:rPr>
              <w:br/>
              <w:t>(peer connections for failover/resilience)</w:t>
            </w:r>
          </w:p>
        </w:tc>
      </w:tr>
      <w:tr w:rsidR="004B2E41" w:rsidRPr="004B2E41" w14:paraId="560E1F02" w14:textId="77777777" w:rsidTr="00601BB7">
        <w:tc>
          <w:tcPr>
            <w:tcW w:w="1823" w:type="pct"/>
          </w:tcPr>
          <w:p w14:paraId="3399145B" w14:textId="54F4630E" w:rsidR="00F46E09" w:rsidRPr="004B2E41" w:rsidRDefault="00F46E09" w:rsidP="00601BB7">
            <w:pPr>
              <w:widowControl w:val="0"/>
              <w:rPr>
                <w:rFonts w:cs="Arial"/>
                <w:szCs w:val="24"/>
              </w:rPr>
            </w:pPr>
            <w:r w:rsidRPr="004B2E41">
              <w:rPr>
                <w:rFonts w:cs="Arial"/>
                <w:szCs w:val="24"/>
              </w:rPr>
              <w:t>Firewall</w:t>
            </w:r>
          </w:p>
        </w:tc>
        <w:tc>
          <w:tcPr>
            <w:tcW w:w="3177" w:type="pct"/>
          </w:tcPr>
          <w:p w14:paraId="6E6F261A" w14:textId="6718D54D" w:rsidR="00F46E09" w:rsidRPr="004B2E41" w:rsidRDefault="00F46E09" w:rsidP="00601BB7">
            <w:pPr>
              <w:widowControl w:val="0"/>
              <w:rPr>
                <w:rFonts w:cs="Arial"/>
                <w:szCs w:val="24"/>
              </w:rPr>
            </w:pPr>
            <w:proofErr w:type="spellStart"/>
            <w:r w:rsidRPr="004B2E41">
              <w:rPr>
                <w:rFonts w:cs="Arial"/>
                <w:szCs w:val="24"/>
              </w:rPr>
              <w:t>FortiGate</w:t>
            </w:r>
            <w:proofErr w:type="spellEnd"/>
            <w:r w:rsidRPr="004B2E41">
              <w:rPr>
                <w:rFonts w:cs="Arial"/>
                <w:szCs w:val="24"/>
              </w:rPr>
              <w:t xml:space="preserve"> 600D</w:t>
            </w:r>
          </w:p>
          <w:p w14:paraId="12AEC6D2" w14:textId="36F67A4F" w:rsidR="00F46E09" w:rsidRPr="004B2E41" w:rsidRDefault="00F46E09" w:rsidP="00601BB7">
            <w:pPr>
              <w:widowControl w:val="0"/>
              <w:rPr>
                <w:rFonts w:cs="Arial"/>
                <w:szCs w:val="24"/>
              </w:rPr>
            </w:pPr>
            <w:proofErr w:type="spellStart"/>
            <w:r w:rsidRPr="004B2E41">
              <w:rPr>
                <w:rFonts w:cs="Arial"/>
                <w:szCs w:val="24"/>
              </w:rPr>
              <w:t>FortiGate</w:t>
            </w:r>
            <w:proofErr w:type="spellEnd"/>
            <w:r w:rsidRPr="004B2E41">
              <w:rPr>
                <w:rFonts w:cs="Arial"/>
                <w:szCs w:val="24"/>
              </w:rPr>
              <w:t xml:space="preserve"> 60D</w:t>
            </w:r>
          </w:p>
        </w:tc>
      </w:tr>
      <w:tr w:rsidR="004B2E41" w:rsidRPr="004B2E41" w14:paraId="09D9CE52" w14:textId="77777777" w:rsidTr="00601BB7">
        <w:tc>
          <w:tcPr>
            <w:tcW w:w="1823" w:type="pct"/>
          </w:tcPr>
          <w:p w14:paraId="1001EAF4" w14:textId="77777777" w:rsidR="00601BB7" w:rsidRPr="004B2E41" w:rsidRDefault="00601BB7" w:rsidP="00601BB7">
            <w:pPr>
              <w:widowControl w:val="0"/>
              <w:rPr>
                <w:rFonts w:cs="Arial"/>
                <w:szCs w:val="24"/>
              </w:rPr>
            </w:pPr>
            <w:r w:rsidRPr="004B2E41">
              <w:rPr>
                <w:rFonts w:cs="Arial"/>
                <w:szCs w:val="24"/>
              </w:rPr>
              <w:t>Server Virtualisation Platform(s)</w:t>
            </w:r>
          </w:p>
        </w:tc>
        <w:tc>
          <w:tcPr>
            <w:tcW w:w="3177" w:type="pct"/>
          </w:tcPr>
          <w:p w14:paraId="349F5D7F" w14:textId="77777777" w:rsidR="00601BB7" w:rsidRPr="004B2E41" w:rsidRDefault="00601BB7" w:rsidP="00601BB7">
            <w:pPr>
              <w:widowControl w:val="0"/>
              <w:rPr>
                <w:rFonts w:cs="Arial"/>
                <w:szCs w:val="24"/>
              </w:rPr>
            </w:pPr>
            <w:r w:rsidRPr="004B2E41">
              <w:rPr>
                <w:rFonts w:cs="Arial"/>
                <w:szCs w:val="24"/>
              </w:rPr>
              <w:t xml:space="preserve">VMware VSphere </w:t>
            </w:r>
            <w:proofErr w:type="spellStart"/>
            <w:r w:rsidRPr="004B2E41">
              <w:rPr>
                <w:rFonts w:cs="Arial"/>
                <w:szCs w:val="24"/>
              </w:rPr>
              <w:t>ESXi</w:t>
            </w:r>
            <w:proofErr w:type="spellEnd"/>
            <w:r w:rsidRPr="004B2E41">
              <w:rPr>
                <w:rFonts w:cs="Arial"/>
                <w:szCs w:val="24"/>
              </w:rPr>
              <w:t xml:space="preserve"> 6</w:t>
            </w:r>
          </w:p>
          <w:p w14:paraId="60D29638" w14:textId="14316323" w:rsidR="00601BB7" w:rsidRPr="004B2E41" w:rsidRDefault="00601BB7" w:rsidP="00601BB7">
            <w:pPr>
              <w:widowControl w:val="0"/>
              <w:rPr>
                <w:rFonts w:cs="Arial"/>
                <w:szCs w:val="24"/>
              </w:rPr>
            </w:pPr>
            <w:r w:rsidRPr="004B2E41">
              <w:rPr>
                <w:rFonts w:cs="Arial"/>
                <w:szCs w:val="24"/>
              </w:rPr>
              <w:t>New servers are built as VMs unless there is a spe</w:t>
            </w:r>
            <w:r w:rsidR="002C6520" w:rsidRPr="004B2E41">
              <w:rPr>
                <w:rFonts w:cs="Arial"/>
                <w:szCs w:val="24"/>
              </w:rPr>
              <w:t>cific requirement for physical.</w:t>
            </w:r>
          </w:p>
        </w:tc>
      </w:tr>
      <w:tr w:rsidR="004B2E41" w:rsidRPr="004B2E41" w14:paraId="0F39715F" w14:textId="77777777" w:rsidTr="00601BB7">
        <w:tc>
          <w:tcPr>
            <w:tcW w:w="1823" w:type="pct"/>
          </w:tcPr>
          <w:p w14:paraId="03CCC974" w14:textId="77777777" w:rsidR="00601BB7" w:rsidRPr="004B2E41" w:rsidRDefault="00601BB7" w:rsidP="00601BB7">
            <w:pPr>
              <w:widowControl w:val="0"/>
              <w:rPr>
                <w:rFonts w:cs="Arial"/>
                <w:szCs w:val="24"/>
              </w:rPr>
            </w:pPr>
            <w:r w:rsidRPr="004B2E41">
              <w:rPr>
                <w:rFonts w:cs="Arial"/>
                <w:szCs w:val="24"/>
              </w:rPr>
              <w:t>Desktop Application Suite</w:t>
            </w:r>
          </w:p>
        </w:tc>
        <w:tc>
          <w:tcPr>
            <w:tcW w:w="3177" w:type="pct"/>
          </w:tcPr>
          <w:p w14:paraId="62591A51" w14:textId="0F0E256F" w:rsidR="00601BB7" w:rsidRPr="004B2E41" w:rsidRDefault="002C6520" w:rsidP="00601BB7">
            <w:pPr>
              <w:widowControl w:val="0"/>
              <w:rPr>
                <w:rFonts w:cs="Arial"/>
                <w:szCs w:val="24"/>
              </w:rPr>
            </w:pPr>
            <w:r w:rsidRPr="004B2E41">
              <w:rPr>
                <w:rFonts w:cs="Arial"/>
                <w:szCs w:val="24"/>
              </w:rPr>
              <w:t>Microsoft Office 2013</w:t>
            </w:r>
            <w:r w:rsidR="00601BB7" w:rsidRPr="004B2E41">
              <w:rPr>
                <w:rFonts w:cs="Arial"/>
                <w:szCs w:val="24"/>
              </w:rPr>
              <w:t xml:space="preserve"> Professional</w:t>
            </w:r>
            <w:r w:rsidRPr="004B2E41">
              <w:rPr>
                <w:rFonts w:cs="Arial"/>
                <w:szCs w:val="24"/>
              </w:rPr>
              <w:t xml:space="preserve"> Plus</w:t>
            </w:r>
          </w:p>
          <w:p w14:paraId="0F537197" w14:textId="21D612CC" w:rsidR="00601BB7" w:rsidRPr="004B2E41" w:rsidRDefault="00601BB7" w:rsidP="00601BB7">
            <w:pPr>
              <w:widowControl w:val="0"/>
              <w:rPr>
                <w:rFonts w:cs="Arial"/>
                <w:szCs w:val="24"/>
              </w:rPr>
            </w:pPr>
            <w:r w:rsidRPr="004B2E41">
              <w:rPr>
                <w:rFonts w:cs="Arial"/>
                <w:szCs w:val="24"/>
              </w:rPr>
              <w:t>Microsoft Offic</w:t>
            </w:r>
            <w:r w:rsidR="002C6520" w:rsidRPr="004B2E41">
              <w:rPr>
                <w:rFonts w:cs="Arial"/>
                <w:szCs w:val="24"/>
              </w:rPr>
              <w:t>e 2016</w:t>
            </w:r>
            <w:r w:rsidRPr="004B2E41">
              <w:rPr>
                <w:rFonts w:cs="Arial"/>
                <w:szCs w:val="24"/>
              </w:rPr>
              <w:t xml:space="preserve"> Professional</w:t>
            </w:r>
            <w:r w:rsidR="002C6520" w:rsidRPr="004B2E41">
              <w:rPr>
                <w:rFonts w:cs="Arial"/>
                <w:szCs w:val="24"/>
              </w:rPr>
              <w:t xml:space="preserve"> Plus</w:t>
            </w:r>
          </w:p>
        </w:tc>
      </w:tr>
      <w:tr w:rsidR="004B2E41" w:rsidRPr="004B2E41" w14:paraId="7B7EB4DA" w14:textId="77777777" w:rsidTr="00601BB7">
        <w:tc>
          <w:tcPr>
            <w:tcW w:w="1823" w:type="pct"/>
          </w:tcPr>
          <w:p w14:paraId="571B7F08" w14:textId="3FC4DFD7" w:rsidR="002C59E6" w:rsidRPr="004B2E41" w:rsidRDefault="002C59E6" w:rsidP="00601BB7">
            <w:pPr>
              <w:widowControl w:val="0"/>
              <w:rPr>
                <w:rFonts w:cs="Arial"/>
                <w:szCs w:val="24"/>
              </w:rPr>
            </w:pPr>
            <w:r w:rsidRPr="004B2E41">
              <w:rPr>
                <w:rFonts w:cs="Arial"/>
                <w:szCs w:val="24"/>
              </w:rPr>
              <w:t>Application Delivery Platform</w:t>
            </w:r>
          </w:p>
        </w:tc>
        <w:tc>
          <w:tcPr>
            <w:tcW w:w="3177" w:type="pct"/>
          </w:tcPr>
          <w:p w14:paraId="54E54B18" w14:textId="7734353E" w:rsidR="002C59E6" w:rsidRPr="004B2E41" w:rsidRDefault="00775729" w:rsidP="00601BB7">
            <w:pPr>
              <w:widowControl w:val="0"/>
              <w:rPr>
                <w:rFonts w:cs="Arial"/>
                <w:szCs w:val="24"/>
              </w:rPr>
            </w:pPr>
            <w:r w:rsidRPr="004B2E41">
              <w:rPr>
                <w:rFonts w:cs="Arial"/>
                <w:szCs w:val="24"/>
              </w:rPr>
              <w:t>Citrix XenApp</w:t>
            </w:r>
          </w:p>
        </w:tc>
      </w:tr>
      <w:tr w:rsidR="004B2E41" w:rsidRPr="004B2E41" w14:paraId="6D3095A6" w14:textId="77777777" w:rsidTr="00601BB7">
        <w:tc>
          <w:tcPr>
            <w:tcW w:w="1823" w:type="pct"/>
          </w:tcPr>
          <w:p w14:paraId="29BEEFE0" w14:textId="77777777" w:rsidR="00601BB7" w:rsidRPr="004B2E41" w:rsidRDefault="00601BB7" w:rsidP="00601BB7">
            <w:pPr>
              <w:widowControl w:val="0"/>
              <w:rPr>
                <w:rFonts w:cs="Arial"/>
                <w:szCs w:val="24"/>
              </w:rPr>
            </w:pPr>
            <w:r w:rsidRPr="004B2E41">
              <w:rPr>
                <w:rFonts w:cs="Arial"/>
                <w:szCs w:val="24"/>
              </w:rPr>
              <w:t>Application Platform(s)</w:t>
            </w:r>
          </w:p>
        </w:tc>
        <w:tc>
          <w:tcPr>
            <w:tcW w:w="3177" w:type="pct"/>
          </w:tcPr>
          <w:p w14:paraId="1D053E37" w14:textId="31E2D44C" w:rsidR="00601BB7" w:rsidRPr="004B2E41" w:rsidRDefault="00601BB7" w:rsidP="00601BB7">
            <w:pPr>
              <w:widowControl w:val="0"/>
              <w:spacing w:before="120"/>
              <w:rPr>
                <w:rFonts w:cs="Arial"/>
                <w:szCs w:val="24"/>
              </w:rPr>
            </w:pPr>
            <w:r w:rsidRPr="004B2E41">
              <w:rPr>
                <w:rFonts w:cs="Arial"/>
                <w:szCs w:val="24"/>
              </w:rPr>
              <w:t xml:space="preserve">Email – </w:t>
            </w:r>
            <w:r w:rsidR="002C6520" w:rsidRPr="004B2E41">
              <w:rPr>
                <w:rFonts w:cs="Arial"/>
                <w:szCs w:val="24"/>
              </w:rPr>
              <w:t xml:space="preserve">Microsoft </w:t>
            </w:r>
            <w:r w:rsidR="002C59E6" w:rsidRPr="004B2E41">
              <w:rPr>
                <w:rFonts w:cs="Arial"/>
                <w:szCs w:val="24"/>
              </w:rPr>
              <w:t>Exchange</w:t>
            </w:r>
            <w:r w:rsidR="002C6520" w:rsidRPr="004B2E41">
              <w:rPr>
                <w:rFonts w:cs="Arial"/>
                <w:szCs w:val="24"/>
              </w:rPr>
              <w:t xml:space="preserve"> On-Line</w:t>
            </w:r>
            <w:r w:rsidRPr="004B2E41">
              <w:rPr>
                <w:rFonts w:cs="Arial"/>
                <w:szCs w:val="24"/>
              </w:rPr>
              <w:br/>
              <w:t xml:space="preserve">EDM – </w:t>
            </w:r>
            <w:proofErr w:type="spellStart"/>
            <w:r w:rsidRPr="004B2E41">
              <w:rPr>
                <w:rFonts w:cs="Arial"/>
                <w:szCs w:val="24"/>
              </w:rPr>
              <w:t>Civica</w:t>
            </w:r>
            <w:proofErr w:type="spellEnd"/>
            <w:r w:rsidRPr="004B2E41">
              <w:rPr>
                <w:rFonts w:cs="Arial"/>
                <w:szCs w:val="24"/>
              </w:rPr>
              <w:t xml:space="preserve"> </w:t>
            </w:r>
            <w:r w:rsidR="002C6520" w:rsidRPr="004B2E41">
              <w:rPr>
                <w:rFonts w:cs="Arial"/>
                <w:szCs w:val="24"/>
              </w:rPr>
              <w:t>W2</w:t>
            </w:r>
            <w:r w:rsidRPr="004B2E41">
              <w:rPr>
                <w:rFonts w:cs="Arial"/>
                <w:szCs w:val="24"/>
              </w:rPr>
              <w:br/>
            </w:r>
            <w:r w:rsidR="002C6520" w:rsidRPr="004B2E41">
              <w:rPr>
                <w:rFonts w:cs="Arial"/>
                <w:szCs w:val="24"/>
              </w:rPr>
              <w:t xml:space="preserve">LLPG – </w:t>
            </w:r>
            <w:proofErr w:type="spellStart"/>
            <w:r w:rsidR="002C6520" w:rsidRPr="004B2E41">
              <w:rPr>
                <w:rFonts w:cs="Arial"/>
                <w:szCs w:val="24"/>
              </w:rPr>
              <w:t>Idox</w:t>
            </w:r>
            <w:proofErr w:type="spellEnd"/>
            <w:r w:rsidR="002C6520" w:rsidRPr="004B2E41">
              <w:rPr>
                <w:rFonts w:cs="Arial"/>
                <w:szCs w:val="24"/>
              </w:rPr>
              <w:t xml:space="preserve"> </w:t>
            </w:r>
            <w:proofErr w:type="spellStart"/>
            <w:r w:rsidR="002C6520" w:rsidRPr="004B2E41">
              <w:rPr>
                <w:rFonts w:cs="Arial"/>
                <w:szCs w:val="24"/>
              </w:rPr>
              <w:t>Accolaid</w:t>
            </w:r>
            <w:proofErr w:type="spellEnd"/>
          </w:p>
        </w:tc>
      </w:tr>
      <w:tr w:rsidR="004B2E41" w:rsidRPr="004B2E41" w14:paraId="78071A8B" w14:textId="77777777" w:rsidTr="00601BB7">
        <w:tc>
          <w:tcPr>
            <w:tcW w:w="1823" w:type="pct"/>
          </w:tcPr>
          <w:p w14:paraId="7BEA010E" w14:textId="77777777" w:rsidR="00601BB7" w:rsidRPr="004B2E41" w:rsidRDefault="00601BB7" w:rsidP="00601BB7">
            <w:pPr>
              <w:widowControl w:val="0"/>
              <w:rPr>
                <w:rFonts w:cs="Arial"/>
                <w:szCs w:val="24"/>
              </w:rPr>
            </w:pPr>
            <w:r w:rsidRPr="004B2E41">
              <w:rPr>
                <w:rFonts w:cs="Arial"/>
                <w:szCs w:val="24"/>
              </w:rPr>
              <w:lastRenderedPageBreak/>
              <w:t>Website Development</w:t>
            </w:r>
          </w:p>
        </w:tc>
        <w:tc>
          <w:tcPr>
            <w:tcW w:w="3177" w:type="pct"/>
          </w:tcPr>
          <w:p w14:paraId="5B376ABF" w14:textId="1988D7F1" w:rsidR="00601BB7" w:rsidRPr="004B2E41" w:rsidRDefault="00B32046" w:rsidP="00601BB7">
            <w:pPr>
              <w:widowControl w:val="0"/>
              <w:spacing w:before="120"/>
              <w:rPr>
                <w:rFonts w:cs="Arial"/>
                <w:szCs w:val="24"/>
              </w:rPr>
            </w:pPr>
            <w:r w:rsidRPr="004B2E41">
              <w:rPr>
                <w:rFonts w:cs="Arial"/>
                <w:szCs w:val="24"/>
              </w:rPr>
              <w:t>Django CMS – Hosted solution</w:t>
            </w:r>
          </w:p>
        </w:tc>
      </w:tr>
      <w:tr w:rsidR="004B2E41" w:rsidRPr="004B2E41" w14:paraId="4DFE687D" w14:textId="77777777" w:rsidTr="00601BB7">
        <w:tc>
          <w:tcPr>
            <w:tcW w:w="1823" w:type="pct"/>
          </w:tcPr>
          <w:p w14:paraId="43923BAF" w14:textId="77777777" w:rsidR="00601BB7" w:rsidRPr="004B2E41" w:rsidRDefault="00601BB7" w:rsidP="00601BB7">
            <w:pPr>
              <w:widowControl w:val="0"/>
              <w:rPr>
                <w:rFonts w:cs="Arial"/>
                <w:szCs w:val="24"/>
              </w:rPr>
            </w:pPr>
            <w:r w:rsidRPr="004B2E41">
              <w:rPr>
                <w:rFonts w:cs="Arial"/>
                <w:szCs w:val="24"/>
              </w:rPr>
              <w:t>Voice Systems</w:t>
            </w:r>
          </w:p>
        </w:tc>
        <w:tc>
          <w:tcPr>
            <w:tcW w:w="3177" w:type="pct"/>
          </w:tcPr>
          <w:p w14:paraId="5C0885B5" w14:textId="65A1EA74" w:rsidR="00601BB7" w:rsidRPr="004B2E41" w:rsidRDefault="002C6520" w:rsidP="00601BB7">
            <w:pPr>
              <w:widowControl w:val="0"/>
              <w:spacing w:before="120"/>
              <w:rPr>
                <w:rFonts w:cs="Arial"/>
                <w:szCs w:val="24"/>
              </w:rPr>
            </w:pPr>
            <w:r w:rsidRPr="004B2E41">
              <w:rPr>
                <w:rFonts w:cs="Arial"/>
                <w:szCs w:val="24"/>
              </w:rPr>
              <w:t>CTSP – BT One Phone</w:t>
            </w:r>
            <w:r w:rsidR="00601BB7" w:rsidRPr="004B2E41">
              <w:rPr>
                <w:rFonts w:cs="Arial"/>
                <w:szCs w:val="24"/>
              </w:rPr>
              <w:br/>
            </w:r>
            <w:r w:rsidRPr="004B2E41">
              <w:rPr>
                <w:rFonts w:cs="Arial"/>
                <w:szCs w:val="24"/>
              </w:rPr>
              <w:t>Contact Centre – BT Next Generation Cloud Contact</w:t>
            </w:r>
          </w:p>
        </w:tc>
      </w:tr>
      <w:tr w:rsidR="004B2E41" w:rsidRPr="004B2E41" w14:paraId="45A47179" w14:textId="77777777" w:rsidTr="00601BB7">
        <w:tc>
          <w:tcPr>
            <w:tcW w:w="1823" w:type="pct"/>
          </w:tcPr>
          <w:p w14:paraId="33FB674A" w14:textId="77777777" w:rsidR="00601BB7" w:rsidRPr="004B2E41" w:rsidRDefault="00601BB7" w:rsidP="00601BB7">
            <w:pPr>
              <w:widowControl w:val="0"/>
              <w:rPr>
                <w:rFonts w:cs="Arial"/>
                <w:szCs w:val="24"/>
              </w:rPr>
            </w:pPr>
            <w:r w:rsidRPr="004B2E41">
              <w:rPr>
                <w:rFonts w:cs="Arial"/>
                <w:szCs w:val="24"/>
              </w:rPr>
              <w:t>Mobile Network Operators</w:t>
            </w:r>
          </w:p>
        </w:tc>
        <w:tc>
          <w:tcPr>
            <w:tcW w:w="3177" w:type="pct"/>
          </w:tcPr>
          <w:p w14:paraId="4EB66097" w14:textId="090967FC" w:rsidR="00601BB7" w:rsidRPr="004B2E41" w:rsidRDefault="002C6520" w:rsidP="00601BB7">
            <w:pPr>
              <w:widowControl w:val="0"/>
              <w:spacing w:before="120"/>
              <w:rPr>
                <w:rFonts w:cs="Arial"/>
                <w:szCs w:val="24"/>
              </w:rPr>
            </w:pPr>
            <w:r w:rsidRPr="004B2E41">
              <w:rPr>
                <w:rFonts w:cs="Arial"/>
                <w:szCs w:val="24"/>
              </w:rPr>
              <w:t xml:space="preserve">BT </w:t>
            </w:r>
            <w:r w:rsidR="002C59E6" w:rsidRPr="004B2E41">
              <w:rPr>
                <w:rFonts w:cs="Arial"/>
                <w:szCs w:val="24"/>
              </w:rPr>
              <w:t>One Phone</w:t>
            </w:r>
          </w:p>
        </w:tc>
      </w:tr>
      <w:tr w:rsidR="00601BB7" w:rsidRPr="004B2E41" w14:paraId="5A3FB831" w14:textId="77777777" w:rsidTr="00601BB7">
        <w:tc>
          <w:tcPr>
            <w:tcW w:w="1823" w:type="pct"/>
          </w:tcPr>
          <w:p w14:paraId="50A20905" w14:textId="77777777" w:rsidR="00601BB7" w:rsidRPr="004B2E41" w:rsidRDefault="00601BB7" w:rsidP="00601BB7">
            <w:pPr>
              <w:widowControl w:val="0"/>
              <w:rPr>
                <w:rFonts w:cs="Arial"/>
                <w:szCs w:val="24"/>
              </w:rPr>
            </w:pPr>
            <w:r w:rsidRPr="004B2E41">
              <w:rPr>
                <w:rFonts w:cs="Arial"/>
                <w:szCs w:val="24"/>
              </w:rPr>
              <w:t>Remote Access Gateway</w:t>
            </w:r>
          </w:p>
        </w:tc>
        <w:tc>
          <w:tcPr>
            <w:tcW w:w="3177" w:type="pct"/>
          </w:tcPr>
          <w:p w14:paraId="72A904CB" w14:textId="0C373D51" w:rsidR="00601BB7" w:rsidRPr="004B2E41" w:rsidRDefault="002C6520" w:rsidP="00601BB7">
            <w:pPr>
              <w:widowControl w:val="0"/>
              <w:spacing w:before="120"/>
              <w:rPr>
                <w:rFonts w:cs="Arial"/>
                <w:szCs w:val="24"/>
              </w:rPr>
            </w:pPr>
            <w:r w:rsidRPr="004B2E41">
              <w:rPr>
                <w:rFonts w:cs="Arial"/>
                <w:szCs w:val="24"/>
              </w:rPr>
              <w:t>Citrix Access Gateway Enterprise Edition</w:t>
            </w:r>
            <w:r w:rsidR="0061700F" w:rsidRPr="004B2E41">
              <w:rPr>
                <w:rFonts w:cs="Arial"/>
                <w:szCs w:val="24"/>
              </w:rPr>
              <w:t xml:space="preserve"> (SSL VPN)</w:t>
            </w:r>
          </w:p>
          <w:p w14:paraId="1C934EB8" w14:textId="3C796AAA" w:rsidR="002C6520" w:rsidRPr="004B2E41" w:rsidRDefault="002C6520" w:rsidP="00601BB7">
            <w:pPr>
              <w:widowControl w:val="0"/>
              <w:spacing w:before="120"/>
              <w:rPr>
                <w:rFonts w:cs="Arial"/>
                <w:szCs w:val="24"/>
              </w:rPr>
            </w:pPr>
            <w:r w:rsidRPr="004B2E41">
              <w:rPr>
                <w:rFonts w:cs="Arial"/>
                <w:szCs w:val="24"/>
              </w:rPr>
              <w:t>Fortinet SSL VPN</w:t>
            </w:r>
            <w:r w:rsidR="0061700F" w:rsidRPr="004B2E41">
              <w:rPr>
                <w:rFonts w:cs="Arial"/>
                <w:szCs w:val="24"/>
              </w:rPr>
              <w:t xml:space="preserve"> (IP-Sec VPN)</w:t>
            </w:r>
          </w:p>
        </w:tc>
      </w:tr>
    </w:tbl>
    <w:p w14:paraId="67815DF3" w14:textId="77777777" w:rsidR="00FC718B" w:rsidRPr="004B2E41" w:rsidRDefault="00FC718B" w:rsidP="00601BB7">
      <w:pPr>
        <w:spacing w:after="200" w:line="276" w:lineRule="auto"/>
        <w:rPr>
          <w:rFonts w:eastAsia="Calibri" w:cs="Arial"/>
          <w:b/>
          <w:szCs w:val="24"/>
        </w:rPr>
      </w:pPr>
    </w:p>
    <w:sectPr w:rsidR="00FC718B" w:rsidRPr="004B2E41" w:rsidSect="009C0EC4">
      <w:headerReference w:type="default" r:id="rId15"/>
      <w:pgSz w:w="11906" w:h="16838"/>
      <w:pgMar w:top="1440" w:right="1080" w:bottom="1440" w:left="1080" w:header="708"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AEE9" w14:textId="77777777" w:rsidR="00CA209C" w:rsidRDefault="00CA209C" w:rsidP="00C30149">
      <w:pPr>
        <w:spacing w:after="0"/>
      </w:pPr>
      <w:r>
        <w:separator/>
      </w:r>
    </w:p>
    <w:p w14:paraId="5CA408F1" w14:textId="77777777" w:rsidR="00CA209C" w:rsidRDefault="00CA209C"/>
  </w:endnote>
  <w:endnote w:type="continuationSeparator" w:id="0">
    <w:p w14:paraId="141B9922" w14:textId="77777777" w:rsidR="00CA209C" w:rsidRDefault="00CA209C" w:rsidP="00C30149">
      <w:pPr>
        <w:spacing w:after="0"/>
      </w:pPr>
      <w:r>
        <w:continuationSeparator/>
      </w:r>
    </w:p>
    <w:p w14:paraId="01CE7729" w14:textId="77777777" w:rsidR="00CA209C" w:rsidRDefault="00CA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Zhongsong">
    <w:altName w:val="Times New Roman"/>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242406494"/>
      <w:docPartObj>
        <w:docPartGallery w:val="Page Numbers (Bottom of Page)"/>
        <w:docPartUnique/>
      </w:docPartObj>
    </w:sdtPr>
    <w:sdtEndPr>
      <w:rPr>
        <w:noProof/>
      </w:rPr>
    </w:sdtEndPr>
    <w:sdtContent>
      <w:p w14:paraId="60E11C29" w14:textId="64A544AF" w:rsidR="00CA209C" w:rsidRPr="00C30149" w:rsidRDefault="00CA209C">
        <w:pPr>
          <w:pStyle w:val="Footer"/>
          <w:jc w:val="center"/>
          <w:rPr>
            <w:rFonts w:cs="Arial"/>
          </w:rPr>
        </w:pPr>
        <w:r w:rsidRPr="00C30149">
          <w:rPr>
            <w:rFonts w:cs="Arial"/>
          </w:rPr>
          <w:fldChar w:fldCharType="begin"/>
        </w:r>
        <w:r w:rsidRPr="00C30149">
          <w:rPr>
            <w:rFonts w:cs="Arial"/>
          </w:rPr>
          <w:instrText xml:space="preserve"> PAGE   \* MERGEFORMAT </w:instrText>
        </w:r>
        <w:r w:rsidRPr="00C30149">
          <w:rPr>
            <w:rFonts w:cs="Arial"/>
          </w:rPr>
          <w:fldChar w:fldCharType="separate"/>
        </w:r>
        <w:r w:rsidR="00C1556E">
          <w:rPr>
            <w:rFonts w:cs="Arial"/>
            <w:noProof/>
          </w:rPr>
          <w:t>1</w:t>
        </w:r>
        <w:r w:rsidRPr="00C30149">
          <w:rPr>
            <w:rFonts w:cs="Arial"/>
            <w:noProof/>
          </w:rPr>
          <w:fldChar w:fldCharType="end"/>
        </w:r>
      </w:p>
    </w:sdtContent>
  </w:sdt>
  <w:p w14:paraId="370245C9" w14:textId="77777777" w:rsidR="00CA209C" w:rsidRDefault="00CA2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D326" w14:textId="77777777" w:rsidR="00CA209C" w:rsidRDefault="00CA209C" w:rsidP="00C30149">
      <w:pPr>
        <w:spacing w:after="0"/>
      </w:pPr>
      <w:r>
        <w:separator/>
      </w:r>
    </w:p>
    <w:p w14:paraId="73CC3DCE" w14:textId="77777777" w:rsidR="00CA209C" w:rsidRDefault="00CA209C"/>
  </w:footnote>
  <w:footnote w:type="continuationSeparator" w:id="0">
    <w:p w14:paraId="33A2C336" w14:textId="77777777" w:rsidR="00CA209C" w:rsidRDefault="00CA209C" w:rsidP="00C30149">
      <w:pPr>
        <w:spacing w:after="0"/>
      </w:pPr>
      <w:r>
        <w:continuationSeparator/>
      </w:r>
    </w:p>
    <w:p w14:paraId="0627AEFC" w14:textId="77777777" w:rsidR="00CA209C" w:rsidRDefault="00CA20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5ABF" w14:textId="77777777" w:rsidR="00CA209C" w:rsidRPr="00FE4BDD" w:rsidRDefault="00CA209C" w:rsidP="00895C47">
    <w:pPr>
      <w:pStyle w:val="Header"/>
      <w:jc w:val="center"/>
      <w:rPr>
        <w:rFonts w:cs="Arial"/>
        <w:b/>
        <w:sz w:val="22"/>
        <w:szCs w:val="22"/>
      </w:rPr>
    </w:pPr>
    <w:r w:rsidRPr="00FE4BDD">
      <w:rPr>
        <w:rFonts w:cs="Arial"/>
        <w:b/>
        <w:sz w:val="22"/>
        <w:szCs w:val="22"/>
      </w:rPr>
      <w:t xml:space="preserve">ALLERDALE BOROUGH COUNCIL </w:t>
    </w:r>
  </w:p>
  <w:p w14:paraId="306C332B" w14:textId="77777777" w:rsidR="00CA209C" w:rsidRPr="00FE4BDD" w:rsidRDefault="00CA209C" w:rsidP="00895C47">
    <w:pPr>
      <w:pStyle w:val="Header"/>
      <w:jc w:val="center"/>
      <w:rPr>
        <w:rFonts w:cs="Arial"/>
        <w:b/>
        <w:sz w:val="22"/>
        <w:szCs w:val="22"/>
      </w:rPr>
    </w:pPr>
  </w:p>
  <w:p w14:paraId="41F3D409" w14:textId="77777777" w:rsidR="00CA209C" w:rsidRPr="00FE4BDD" w:rsidRDefault="00CA209C" w:rsidP="00895C47">
    <w:pPr>
      <w:pStyle w:val="Header"/>
      <w:jc w:val="center"/>
      <w:rPr>
        <w:rFonts w:cs="Arial"/>
        <w:sz w:val="22"/>
        <w:szCs w:val="22"/>
      </w:rPr>
    </w:pPr>
    <w:r w:rsidRPr="00FE4BDD">
      <w:rPr>
        <w:rFonts w:cs="Arial"/>
        <w:b/>
        <w:sz w:val="22"/>
        <w:szCs w:val="22"/>
      </w:rPr>
      <w:t xml:space="preserve">Provision of an Electoral Management </w:t>
    </w:r>
    <w:r>
      <w:rPr>
        <w:rFonts w:cs="Arial"/>
        <w:b/>
        <w:sz w:val="22"/>
        <w:szCs w:val="22"/>
      </w:rPr>
      <w:t>System</w:t>
    </w:r>
    <w:r w:rsidRPr="00FE4BDD">
      <w:rPr>
        <w:rFonts w:cs="Arial"/>
        <w:b/>
        <w:sz w:val="22"/>
        <w:szCs w:val="22"/>
      </w:rPr>
      <w:t xml:space="preserve"> (EMS)</w:t>
    </w:r>
  </w:p>
  <w:p w14:paraId="421A27D3" w14:textId="77777777" w:rsidR="00CA209C" w:rsidRPr="00C30149" w:rsidRDefault="00CA209C" w:rsidP="005F3357">
    <w:pPr>
      <w:pStyle w:val="Header"/>
      <w:jc w:val="center"/>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053A" w14:textId="77777777" w:rsidR="00CA209C" w:rsidRPr="00336A00" w:rsidRDefault="00CA209C" w:rsidP="00336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714"/>
    <w:multiLevelType w:val="hybridMultilevel"/>
    <w:tmpl w:val="17EAF5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764F75"/>
    <w:multiLevelType w:val="hybridMultilevel"/>
    <w:tmpl w:val="F320C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0467DB"/>
    <w:multiLevelType w:val="hybridMultilevel"/>
    <w:tmpl w:val="F88A57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E2649D"/>
    <w:multiLevelType w:val="hybridMultilevel"/>
    <w:tmpl w:val="4DA078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D3019A"/>
    <w:multiLevelType w:val="hybridMultilevel"/>
    <w:tmpl w:val="3034A8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416169"/>
    <w:multiLevelType w:val="hybridMultilevel"/>
    <w:tmpl w:val="94BC88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1B1152"/>
    <w:multiLevelType w:val="hybridMultilevel"/>
    <w:tmpl w:val="5EFC6D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3E6020"/>
    <w:multiLevelType w:val="hybridMultilevel"/>
    <w:tmpl w:val="E02A60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3C0831"/>
    <w:multiLevelType w:val="hybridMultilevel"/>
    <w:tmpl w:val="058633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A70F18"/>
    <w:multiLevelType w:val="hybridMultilevel"/>
    <w:tmpl w:val="6554CC60"/>
    <w:lvl w:ilvl="0" w:tplc="08090005">
      <w:start w:val="1"/>
      <w:numFmt w:val="bullet"/>
      <w:lvlText w:val=""/>
      <w:lvlJc w:val="left"/>
      <w:pPr>
        <w:ind w:left="360" w:hanging="360"/>
      </w:pPr>
      <w:rPr>
        <w:rFonts w:ascii="Wingdings" w:hAnsi="Wingdings" w:hint="default"/>
      </w:rPr>
    </w:lvl>
    <w:lvl w:ilvl="1" w:tplc="2A9AE51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C40D87"/>
    <w:multiLevelType w:val="hybridMultilevel"/>
    <w:tmpl w:val="510235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E70EE7"/>
    <w:multiLevelType w:val="hybridMultilevel"/>
    <w:tmpl w:val="B94414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5DB19C1"/>
    <w:multiLevelType w:val="hybridMultilevel"/>
    <w:tmpl w:val="6FC664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6AB5398"/>
    <w:multiLevelType w:val="hybridMultilevel"/>
    <w:tmpl w:val="7B3AC6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512871"/>
    <w:multiLevelType w:val="hybridMultilevel"/>
    <w:tmpl w:val="206AC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7554BBD"/>
    <w:multiLevelType w:val="hybridMultilevel"/>
    <w:tmpl w:val="A4E80A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87E4956"/>
    <w:multiLevelType w:val="hybridMultilevel"/>
    <w:tmpl w:val="83501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A8E76FA"/>
    <w:multiLevelType w:val="hybridMultilevel"/>
    <w:tmpl w:val="37B449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D7F47A2"/>
    <w:multiLevelType w:val="hybridMultilevel"/>
    <w:tmpl w:val="A97CA1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36399D"/>
    <w:multiLevelType w:val="hybridMultilevel"/>
    <w:tmpl w:val="DB54D2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E3C0FD7"/>
    <w:multiLevelType w:val="multilevel"/>
    <w:tmpl w:val="F8C8D3FA"/>
    <w:lvl w:ilvl="0">
      <w:start w:val="1"/>
      <w:numFmt w:val="decimal"/>
      <w:lvlText w:val="%1."/>
      <w:lvlJc w:val="left"/>
      <w:pPr>
        <w:ind w:left="454" w:hanging="454"/>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0602E37"/>
    <w:multiLevelType w:val="hybridMultilevel"/>
    <w:tmpl w:val="3B4C6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DF5063"/>
    <w:multiLevelType w:val="hybridMultilevel"/>
    <w:tmpl w:val="4872C966"/>
    <w:lvl w:ilvl="0" w:tplc="B0CACEF6">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10324B2"/>
    <w:multiLevelType w:val="hybridMultilevel"/>
    <w:tmpl w:val="D1FE84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19B7907"/>
    <w:multiLevelType w:val="hybridMultilevel"/>
    <w:tmpl w:val="B48E2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1CB277D"/>
    <w:multiLevelType w:val="hybridMultilevel"/>
    <w:tmpl w:val="63763D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2A84C65"/>
    <w:multiLevelType w:val="hybridMultilevel"/>
    <w:tmpl w:val="E878C1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3F35AAF"/>
    <w:multiLevelType w:val="hybridMultilevel"/>
    <w:tmpl w:val="7654E7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3F81CF0"/>
    <w:multiLevelType w:val="hybridMultilevel"/>
    <w:tmpl w:val="A26A4B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51606E6"/>
    <w:multiLevelType w:val="hybridMultilevel"/>
    <w:tmpl w:val="9BEAF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52369C9"/>
    <w:multiLevelType w:val="hybridMultilevel"/>
    <w:tmpl w:val="31C6DF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68C763A"/>
    <w:multiLevelType w:val="hybridMultilevel"/>
    <w:tmpl w:val="82DA6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7436EEA"/>
    <w:multiLevelType w:val="hybridMultilevel"/>
    <w:tmpl w:val="8BFCC1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8212DCD"/>
    <w:multiLevelType w:val="hybridMultilevel"/>
    <w:tmpl w:val="9CD654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E827818"/>
    <w:multiLevelType w:val="hybridMultilevel"/>
    <w:tmpl w:val="F1CCB2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EBD57FD"/>
    <w:multiLevelType w:val="hybridMultilevel"/>
    <w:tmpl w:val="B99C43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0509C2"/>
    <w:multiLevelType w:val="hybridMultilevel"/>
    <w:tmpl w:val="088433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442123B"/>
    <w:multiLevelType w:val="hybridMultilevel"/>
    <w:tmpl w:val="07CA21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5066C29"/>
    <w:multiLevelType w:val="hybridMultilevel"/>
    <w:tmpl w:val="628615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5954310"/>
    <w:multiLevelType w:val="hybridMultilevel"/>
    <w:tmpl w:val="E0D84E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5A65F94"/>
    <w:multiLevelType w:val="hybridMultilevel"/>
    <w:tmpl w:val="DD06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6871B8A"/>
    <w:multiLevelType w:val="hybridMultilevel"/>
    <w:tmpl w:val="485A25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6A802DE"/>
    <w:multiLevelType w:val="hybridMultilevel"/>
    <w:tmpl w:val="79FE64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9CA3BB7"/>
    <w:multiLevelType w:val="hybridMultilevel"/>
    <w:tmpl w:val="3086F1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A09259D"/>
    <w:multiLevelType w:val="hybridMultilevel"/>
    <w:tmpl w:val="5E96FE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A260E4C"/>
    <w:multiLevelType w:val="hybridMultilevel"/>
    <w:tmpl w:val="3E6AC6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F445E17"/>
    <w:multiLevelType w:val="hybridMultilevel"/>
    <w:tmpl w:val="A260C2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28104B0"/>
    <w:multiLevelType w:val="hybridMultilevel"/>
    <w:tmpl w:val="121296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2B30138"/>
    <w:multiLevelType w:val="hybridMultilevel"/>
    <w:tmpl w:val="0196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4ED0360"/>
    <w:multiLevelType w:val="hybridMultilevel"/>
    <w:tmpl w:val="6388D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6A5039"/>
    <w:multiLevelType w:val="hybridMultilevel"/>
    <w:tmpl w:val="50B22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9DB27C5"/>
    <w:multiLevelType w:val="hybridMultilevel"/>
    <w:tmpl w:val="E5081B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C7E4589"/>
    <w:multiLevelType w:val="hybridMultilevel"/>
    <w:tmpl w:val="BFD27B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D8365DD"/>
    <w:multiLevelType w:val="hybridMultilevel"/>
    <w:tmpl w:val="3C7849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ED3362E"/>
    <w:multiLevelType w:val="hybridMultilevel"/>
    <w:tmpl w:val="7AC2FB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508F5412"/>
    <w:multiLevelType w:val="hybridMultilevel"/>
    <w:tmpl w:val="7C9AC6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C55EA7"/>
    <w:multiLevelType w:val="hybridMultilevel"/>
    <w:tmpl w:val="4DB484F0"/>
    <w:lvl w:ilvl="0" w:tplc="C55E4C80">
      <w:start w:val="1"/>
      <w:numFmt w:val="decimal"/>
      <w:lvlText w:val="P%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nsid w:val="516440B8"/>
    <w:multiLevelType w:val="hybridMultilevel"/>
    <w:tmpl w:val="0992A9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3065939"/>
    <w:multiLevelType w:val="hybridMultilevel"/>
    <w:tmpl w:val="716240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7CC7887"/>
    <w:multiLevelType w:val="hybridMultilevel"/>
    <w:tmpl w:val="A6A0F6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8823FB4"/>
    <w:multiLevelType w:val="hybridMultilevel"/>
    <w:tmpl w:val="15722D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8F167CD"/>
    <w:multiLevelType w:val="hybridMultilevel"/>
    <w:tmpl w:val="C2360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A4C6379"/>
    <w:multiLevelType w:val="hybridMultilevel"/>
    <w:tmpl w:val="E370D2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4E207B"/>
    <w:multiLevelType w:val="hybridMultilevel"/>
    <w:tmpl w:val="7480CB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AFF3938"/>
    <w:multiLevelType w:val="hybridMultilevel"/>
    <w:tmpl w:val="CB2C0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B4B1AF3"/>
    <w:multiLevelType w:val="multilevel"/>
    <w:tmpl w:val="68F015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6">
    <w:nsid w:val="5D9850D9"/>
    <w:multiLevelType w:val="hybridMultilevel"/>
    <w:tmpl w:val="A81E3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DD91F6E"/>
    <w:multiLevelType w:val="hybridMultilevel"/>
    <w:tmpl w:val="E18A2A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5E9C4E62"/>
    <w:multiLevelType w:val="hybridMultilevel"/>
    <w:tmpl w:val="9E105FA4"/>
    <w:lvl w:ilvl="0" w:tplc="08090005">
      <w:start w:val="1"/>
      <w:numFmt w:val="bullet"/>
      <w:lvlText w:val=""/>
      <w:lvlJc w:val="left"/>
      <w:pPr>
        <w:ind w:left="360" w:hanging="360"/>
      </w:pPr>
      <w:rPr>
        <w:rFonts w:ascii="Wingdings" w:hAnsi="Wingdings" w:hint="default"/>
      </w:rPr>
    </w:lvl>
    <w:lvl w:ilvl="1" w:tplc="2A9AE51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5F131F2C"/>
    <w:multiLevelType w:val="hybridMultilevel"/>
    <w:tmpl w:val="39AA9F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5FF04D64"/>
    <w:multiLevelType w:val="hybridMultilevel"/>
    <w:tmpl w:val="8250AE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02824A2"/>
    <w:multiLevelType w:val="hybridMultilevel"/>
    <w:tmpl w:val="2AC081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606F5765"/>
    <w:multiLevelType w:val="hybridMultilevel"/>
    <w:tmpl w:val="1B5610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2274581"/>
    <w:multiLevelType w:val="hybridMultilevel"/>
    <w:tmpl w:val="6004CC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34C3988"/>
    <w:multiLevelType w:val="hybridMultilevel"/>
    <w:tmpl w:val="7C6227A8"/>
    <w:lvl w:ilvl="0" w:tplc="0809000F">
      <w:start w:val="1"/>
      <w:numFmt w:val="decimal"/>
      <w:lvlText w:val="%1."/>
      <w:lvlJc w:val="left"/>
      <w:pPr>
        <w:ind w:left="720" w:hanging="360"/>
      </w:pPr>
    </w:lvl>
    <w:lvl w:ilvl="1" w:tplc="9FECC9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46827F8"/>
    <w:multiLevelType w:val="hybridMultilevel"/>
    <w:tmpl w:val="4078B26C"/>
    <w:lvl w:ilvl="0" w:tplc="86F00770">
      <w:start w:val="1"/>
      <w:numFmt w:val="decimal"/>
      <w:lvlText w:val="R%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4D05B66"/>
    <w:multiLevelType w:val="hybridMultilevel"/>
    <w:tmpl w:val="625E249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67056738"/>
    <w:multiLevelType w:val="hybridMultilevel"/>
    <w:tmpl w:val="4C8030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67503DEB"/>
    <w:multiLevelType w:val="hybridMultilevel"/>
    <w:tmpl w:val="1F3EDC36"/>
    <w:lvl w:ilvl="0" w:tplc="2A9AE51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8925BE"/>
    <w:multiLevelType w:val="hybridMultilevel"/>
    <w:tmpl w:val="497EEB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8AF4414"/>
    <w:multiLevelType w:val="hybridMultilevel"/>
    <w:tmpl w:val="DD6A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69757135"/>
    <w:multiLevelType w:val="hybridMultilevel"/>
    <w:tmpl w:val="B2B69CF6"/>
    <w:lvl w:ilvl="0" w:tplc="B0CACEF6">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6A174C89"/>
    <w:multiLevelType w:val="hybridMultilevel"/>
    <w:tmpl w:val="BAAAA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6A1B6342"/>
    <w:multiLevelType w:val="hybridMultilevel"/>
    <w:tmpl w:val="44C47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6A5F1BD2"/>
    <w:multiLevelType w:val="hybridMultilevel"/>
    <w:tmpl w:val="C6505E20"/>
    <w:lvl w:ilvl="0" w:tplc="08090005">
      <w:start w:val="1"/>
      <w:numFmt w:val="bullet"/>
      <w:lvlText w:val=""/>
      <w:lvlJc w:val="left"/>
      <w:pPr>
        <w:ind w:left="360" w:hanging="360"/>
      </w:pPr>
      <w:rPr>
        <w:rFonts w:ascii="Wingdings" w:hAnsi="Wingdings" w:hint="default"/>
      </w:rPr>
    </w:lvl>
    <w:lvl w:ilvl="1" w:tplc="2A9AE514">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6D355720"/>
    <w:multiLevelType w:val="multilevel"/>
    <w:tmpl w:val="D2E2C502"/>
    <w:lvl w:ilvl="0">
      <w:start w:val="1"/>
      <w:numFmt w:val="decimal"/>
      <w:pStyle w:val="Gary1"/>
      <w:lvlText w:val="%1."/>
      <w:lvlJc w:val="left"/>
      <w:pPr>
        <w:tabs>
          <w:tab w:val="num" w:pos="567"/>
        </w:tabs>
        <w:ind w:left="0" w:firstLine="0"/>
      </w:pPr>
      <w:rPr>
        <w:b w:val="0"/>
        <w:i w:val="0"/>
        <w:strike w:val="0"/>
      </w:rPr>
    </w:lvl>
    <w:lvl w:ilvl="1">
      <w:start w:val="1"/>
      <w:numFmt w:val="decimal"/>
      <w:pStyle w:val="Gary2"/>
      <w:lvlText w:val="%1.%2."/>
      <w:lvlJc w:val="left"/>
      <w:pPr>
        <w:tabs>
          <w:tab w:val="num" w:pos="670"/>
        </w:tabs>
        <w:ind w:left="1134" w:firstLine="0"/>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ary3"/>
      <w:isLgl/>
      <w:lvlText w:val="%1.%2.%3."/>
      <w:lvlJc w:val="left"/>
      <w:pPr>
        <w:tabs>
          <w:tab w:val="num" w:pos="87"/>
        </w:tabs>
        <w:ind w:left="371" w:hanging="284"/>
      </w:pPr>
    </w:lvl>
    <w:lvl w:ilvl="3">
      <w:start w:val="1"/>
      <w:numFmt w:val="decimal"/>
      <w:lvlRestart w:val="1"/>
      <w:isLgl/>
      <w:suff w:val="space"/>
      <w:lvlText w:val="%1.%2.%3.%4."/>
      <w:lvlJc w:val="left"/>
      <w:pPr>
        <w:ind w:left="1248" w:hanging="648"/>
      </w:pPr>
      <w:rPr>
        <w:rFonts w:hint="default"/>
      </w:rPr>
    </w:lvl>
    <w:lvl w:ilvl="4">
      <w:start w:val="1"/>
      <w:numFmt w:val="decimal"/>
      <w:lvlText w:val="%1.%2.%3.%4.%5."/>
      <w:lvlJc w:val="left"/>
      <w:pPr>
        <w:tabs>
          <w:tab w:val="num" w:pos="2040"/>
        </w:tabs>
        <w:ind w:left="1752" w:hanging="792"/>
      </w:pPr>
      <w:rPr>
        <w:rFonts w:hint="default"/>
      </w:rPr>
    </w:lvl>
    <w:lvl w:ilvl="5">
      <w:start w:val="1"/>
      <w:numFmt w:val="decimal"/>
      <w:lvlText w:val="%1.%2.%3.%4.%5.%6."/>
      <w:lvlJc w:val="left"/>
      <w:pPr>
        <w:tabs>
          <w:tab w:val="num" w:pos="2256"/>
        </w:tabs>
        <w:ind w:left="2256" w:hanging="936"/>
      </w:pPr>
      <w:rPr>
        <w:rFonts w:hint="default"/>
      </w:rPr>
    </w:lvl>
    <w:lvl w:ilvl="6">
      <w:start w:val="1"/>
      <w:numFmt w:val="decimal"/>
      <w:lvlText w:val="%1.%2.%3.%4.%5.%6.%7."/>
      <w:lvlJc w:val="left"/>
      <w:pPr>
        <w:tabs>
          <w:tab w:val="num" w:pos="2760"/>
        </w:tabs>
        <w:ind w:left="2760" w:hanging="1080"/>
      </w:pPr>
      <w:rPr>
        <w:rFonts w:hint="default"/>
      </w:rPr>
    </w:lvl>
    <w:lvl w:ilvl="7">
      <w:start w:val="1"/>
      <w:numFmt w:val="decimal"/>
      <w:lvlText w:val="%1.%2.%3.%4.%5.%6.%7.%8."/>
      <w:lvlJc w:val="left"/>
      <w:pPr>
        <w:tabs>
          <w:tab w:val="num" w:pos="3264"/>
        </w:tabs>
        <w:ind w:left="3264" w:hanging="1224"/>
      </w:pPr>
      <w:rPr>
        <w:rFonts w:hint="default"/>
      </w:rPr>
    </w:lvl>
    <w:lvl w:ilvl="8">
      <w:start w:val="1"/>
      <w:numFmt w:val="decimal"/>
      <w:lvlText w:val="%1.%2.%3.%4.%5.%6.%7.%8.%9."/>
      <w:lvlJc w:val="left"/>
      <w:pPr>
        <w:tabs>
          <w:tab w:val="num" w:pos="3840"/>
        </w:tabs>
        <w:ind w:left="3840" w:hanging="1440"/>
      </w:pPr>
      <w:rPr>
        <w:rFonts w:hint="default"/>
      </w:rPr>
    </w:lvl>
  </w:abstractNum>
  <w:abstractNum w:abstractNumId="86">
    <w:nsid w:val="6DCF75E3"/>
    <w:multiLevelType w:val="hybridMultilevel"/>
    <w:tmpl w:val="BDC83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6E864968"/>
    <w:multiLevelType w:val="hybridMultilevel"/>
    <w:tmpl w:val="D05E38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6FD51878"/>
    <w:multiLevelType w:val="hybridMultilevel"/>
    <w:tmpl w:val="ECEE1A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0DE398C"/>
    <w:multiLevelType w:val="hybridMultilevel"/>
    <w:tmpl w:val="DDFEDE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74CC03CF"/>
    <w:multiLevelType w:val="hybridMultilevel"/>
    <w:tmpl w:val="A488A9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8467AC9"/>
    <w:multiLevelType w:val="hybridMultilevel"/>
    <w:tmpl w:val="7BA87A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79B56A07"/>
    <w:multiLevelType w:val="hybridMultilevel"/>
    <w:tmpl w:val="A90A95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nsid w:val="7AA90535"/>
    <w:multiLevelType w:val="hybridMultilevel"/>
    <w:tmpl w:val="CA722EDC"/>
    <w:lvl w:ilvl="0" w:tplc="B0CACEF6">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B4A2139"/>
    <w:multiLevelType w:val="hybridMultilevel"/>
    <w:tmpl w:val="A3D496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CA230B7"/>
    <w:multiLevelType w:val="hybridMultilevel"/>
    <w:tmpl w:val="21701C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D544A4B"/>
    <w:multiLevelType w:val="hybridMultilevel"/>
    <w:tmpl w:val="5D96B4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7E316EFC"/>
    <w:multiLevelType w:val="hybridMultilevel"/>
    <w:tmpl w:val="2BF6CB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7E891BF1"/>
    <w:multiLevelType w:val="hybridMultilevel"/>
    <w:tmpl w:val="5DD29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F360564"/>
    <w:multiLevelType w:val="hybridMultilevel"/>
    <w:tmpl w:val="55DC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F99767A"/>
    <w:multiLevelType w:val="hybridMultilevel"/>
    <w:tmpl w:val="0A28E9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75"/>
  </w:num>
  <w:num w:numId="3">
    <w:abstractNumId w:val="20"/>
  </w:num>
  <w:num w:numId="4">
    <w:abstractNumId w:val="8"/>
  </w:num>
  <w:num w:numId="5">
    <w:abstractNumId w:val="17"/>
  </w:num>
  <w:num w:numId="6">
    <w:abstractNumId w:val="85"/>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4"/>
  </w:num>
  <w:num w:numId="9">
    <w:abstractNumId w:val="56"/>
  </w:num>
  <w:num w:numId="10">
    <w:abstractNumId w:val="81"/>
  </w:num>
  <w:num w:numId="11">
    <w:abstractNumId w:val="93"/>
  </w:num>
  <w:num w:numId="12">
    <w:abstractNumId w:val="72"/>
  </w:num>
  <w:num w:numId="13">
    <w:abstractNumId w:val="38"/>
  </w:num>
  <w:num w:numId="14">
    <w:abstractNumId w:val="33"/>
  </w:num>
  <w:num w:numId="15">
    <w:abstractNumId w:val="18"/>
  </w:num>
  <w:num w:numId="16">
    <w:abstractNumId w:val="41"/>
  </w:num>
  <w:num w:numId="17">
    <w:abstractNumId w:val="23"/>
  </w:num>
  <w:num w:numId="18">
    <w:abstractNumId w:val="79"/>
  </w:num>
  <w:num w:numId="19">
    <w:abstractNumId w:val="96"/>
  </w:num>
  <w:num w:numId="20">
    <w:abstractNumId w:val="5"/>
  </w:num>
  <w:num w:numId="21">
    <w:abstractNumId w:val="53"/>
  </w:num>
  <w:num w:numId="22">
    <w:abstractNumId w:val="95"/>
  </w:num>
  <w:num w:numId="23">
    <w:abstractNumId w:val="14"/>
  </w:num>
  <w:num w:numId="24">
    <w:abstractNumId w:val="91"/>
  </w:num>
  <w:num w:numId="25">
    <w:abstractNumId w:val="13"/>
  </w:num>
  <w:num w:numId="26">
    <w:abstractNumId w:val="86"/>
  </w:num>
  <w:num w:numId="27">
    <w:abstractNumId w:val="77"/>
  </w:num>
  <w:num w:numId="28">
    <w:abstractNumId w:val="97"/>
  </w:num>
  <w:num w:numId="29">
    <w:abstractNumId w:val="51"/>
  </w:num>
  <w:num w:numId="30">
    <w:abstractNumId w:val="26"/>
  </w:num>
  <w:num w:numId="31">
    <w:abstractNumId w:val="25"/>
  </w:num>
  <w:num w:numId="32">
    <w:abstractNumId w:val="52"/>
  </w:num>
  <w:num w:numId="33">
    <w:abstractNumId w:val="31"/>
  </w:num>
  <w:num w:numId="34">
    <w:abstractNumId w:val="47"/>
  </w:num>
  <w:num w:numId="35">
    <w:abstractNumId w:val="60"/>
  </w:num>
  <w:num w:numId="36">
    <w:abstractNumId w:val="71"/>
  </w:num>
  <w:num w:numId="37">
    <w:abstractNumId w:val="90"/>
  </w:num>
  <w:num w:numId="38">
    <w:abstractNumId w:val="12"/>
  </w:num>
  <w:num w:numId="39">
    <w:abstractNumId w:val="32"/>
  </w:num>
  <w:num w:numId="40">
    <w:abstractNumId w:val="6"/>
  </w:num>
  <w:num w:numId="41">
    <w:abstractNumId w:val="80"/>
  </w:num>
  <w:num w:numId="42">
    <w:abstractNumId w:val="15"/>
  </w:num>
  <w:num w:numId="43">
    <w:abstractNumId w:val="11"/>
  </w:num>
  <w:num w:numId="44">
    <w:abstractNumId w:val="44"/>
  </w:num>
  <w:num w:numId="45">
    <w:abstractNumId w:val="27"/>
  </w:num>
  <w:num w:numId="46">
    <w:abstractNumId w:val="54"/>
  </w:num>
  <w:num w:numId="47">
    <w:abstractNumId w:val="100"/>
  </w:num>
  <w:num w:numId="48">
    <w:abstractNumId w:val="29"/>
  </w:num>
  <w:num w:numId="49">
    <w:abstractNumId w:val="24"/>
  </w:num>
  <w:num w:numId="50">
    <w:abstractNumId w:val="82"/>
  </w:num>
  <w:num w:numId="51">
    <w:abstractNumId w:val="83"/>
  </w:num>
  <w:num w:numId="52">
    <w:abstractNumId w:val="4"/>
  </w:num>
  <w:num w:numId="53">
    <w:abstractNumId w:val="22"/>
  </w:num>
  <w:num w:numId="54">
    <w:abstractNumId w:val="64"/>
  </w:num>
  <w:num w:numId="55">
    <w:abstractNumId w:val="42"/>
  </w:num>
  <w:num w:numId="56">
    <w:abstractNumId w:val="10"/>
  </w:num>
  <w:num w:numId="57">
    <w:abstractNumId w:val="66"/>
  </w:num>
  <w:num w:numId="58">
    <w:abstractNumId w:val="84"/>
  </w:num>
  <w:num w:numId="59">
    <w:abstractNumId w:val="99"/>
  </w:num>
  <w:num w:numId="60">
    <w:abstractNumId w:val="9"/>
  </w:num>
  <w:num w:numId="61">
    <w:abstractNumId w:val="39"/>
  </w:num>
  <w:num w:numId="62">
    <w:abstractNumId w:val="37"/>
  </w:num>
  <w:num w:numId="63">
    <w:abstractNumId w:val="43"/>
  </w:num>
  <w:num w:numId="64">
    <w:abstractNumId w:val="3"/>
  </w:num>
  <w:num w:numId="65">
    <w:abstractNumId w:val="2"/>
  </w:num>
  <w:num w:numId="66">
    <w:abstractNumId w:val="7"/>
  </w:num>
  <w:num w:numId="67">
    <w:abstractNumId w:val="94"/>
  </w:num>
  <w:num w:numId="68">
    <w:abstractNumId w:val="28"/>
  </w:num>
  <w:num w:numId="69">
    <w:abstractNumId w:val="36"/>
  </w:num>
  <w:num w:numId="70">
    <w:abstractNumId w:val="45"/>
  </w:num>
  <w:num w:numId="71">
    <w:abstractNumId w:val="0"/>
  </w:num>
  <w:num w:numId="72">
    <w:abstractNumId w:val="88"/>
  </w:num>
  <w:num w:numId="73">
    <w:abstractNumId w:val="21"/>
  </w:num>
  <w:num w:numId="74">
    <w:abstractNumId w:val="92"/>
  </w:num>
  <w:num w:numId="75">
    <w:abstractNumId w:val="69"/>
  </w:num>
  <w:num w:numId="76">
    <w:abstractNumId w:val="76"/>
  </w:num>
  <w:num w:numId="77">
    <w:abstractNumId w:val="68"/>
  </w:num>
  <w:num w:numId="78">
    <w:abstractNumId w:val="55"/>
  </w:num>
  <w:num w:numId="79">
    <w:abstractNumId w:val="46"/>
  </w:num>
  <w:num w:numId="80">
    <w:abstractNumId w:val="61"/>
  </w:num>
  <w:num w:numId="81">
    <w:abstractNumId w:val="62"/>
  </w:num>
  <w:num w:numId="82">
    <w:abstractNumId w:val="67"/>
  </w:num>
  <w:num w:numId="83">
    <w:abstractNumId w:val="89"/>
  </w:num>
  <w:num w:numId="84">
    <w:abstractNumId w:val="1"/>
  </w:num>
  <w:num w:numId="85">
    <w:abstractNumId w:val="59"/>
  </w:num>
  <w:num w:numId="86">
    <w:abstractNumId w:val="87"/>
  </w:num>
  <w:num w:numId="87">
    <w:abstractNumId w:val="78"/>
  </w:num>
  <w:num w:numId="88">
    <w:abstractNumId w:val="16"/>
  </w:num>
  <w:num w:numId="89">
    <w:abstractNumId w:val="58"/>
  </w:num>
  <w:num w:numId="90">
    <w:abstractNumId w:val="49"/>
  </w:num>
  <w:num w:numId="91">
    <w:abstractNumId w:val="98"/>
  </w:num>
  <w:num w:numId="92">
    <w:abstractNumId w:val="63"/>
  </w:num>
  <w:num w:numId="93">
    <w:abstractNumId w:val="30"/>
  </w:num>
  <w:num w:numId="94">
    <w:abstractNumId w:val="34"/>
  </w:num>
  <w:num w:numId="95">
    <w:abstractNumId w:val="57"/>
  </w:num>
  <w:num w:numId="96">
    <w:abstractNumId w:val="19"/>
  </w:num>
  <w:num w:numId="97">
    <w:abstractNumId w:val="50"/>
  </w:num>
  <w:num w:numId="98">
    <w:abstractNumId w:val="73"/>
  </w:num>
  <w:num w:numId="99">
    <w:abstractNumId w:val="35"/>
  </w:num>
  <w:num w:numId="100">
    <w:abstractNumId w:val="48"/>
  </w:num>
  <w:num w:numId="101">
    <w:abstractNumId w:val="70"/>
  </w:num>
  <w:num w:numId="102">
    <w:abstractNumId w:val="4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91"/>
    <w:rsid w:val="00000BA6"/>
    <w:rsid w:val="0000281E"/>
    <w:rsid w:val="00003229"/>
    <w:rsid w:val="000047D8"/>
    <w:rsid w:val="00004AE9"/>
    <w:rsid w:val="00004BB3"/>
    <w:rsid w:val="00015E33"/>
    <w:rsid w:val="000213D5"/>
    <w:rsid w:val="00023E3E"/>
    <w:rsid w:val="000249B5"/>
    <w:rsid w:val="00030CC4"/>
    <w:rsid w:val="000311D8"/>
    <w:rsid w:val="00031720"/>
    <w:rsid w:val="000317B9"/>
    <w:rsid w:val="00031B37"/>
    <w:rsid w:val="00044E0A"/>
    <w:rsid w:val="00045125"/>
    <w:rsid w:val="00045663"/>
    <w:rsid w:val="0004571F"/>
    <w:rsid w:val="0004599B"/>
    <w:rsid w:val="00045C07"/>
    <w:rsid w:val="000512EA"/>
    <w:rsid w:val="00055848"/>
    <w:rsid w:val="00056705"/>
    <w:rsid w:val="00056AA6"/>
    <w:rsid w:val="00057F47"/>
    <w:rsid w:val="00060614"/>
    <w:rsid w:val="00061951"/>
    <w:rsid w:val="00064793"/>
    <w:rsid w:val="00066718"/>
    <w:rsid w:val="00070FC4"/>
    <w:rsid w:val="00072E1B"/>
    <w:rsid w:val="00073A51"/>
    <w:rsid w:val="0007558A"/>
    <w:rsid w:val="00075FAA"/>
    <w:rsid w:val="00076074"/>
    <w:rsid w:val="000763DB"/>
    <w:rsid w:val="00077E62"/>
    <w:rsid w:val="00083D1B"/>
    <w:rsid w:val="00086ED3"/>
    <w:rsid w:val="00087714"/>
    <w:rsid w:val="00090061"/>
    <w:rsid w:val="00091B90"/>
    <w:rsid w:val="00092DF2"/>
    <w:rsid w:val="0009305E"/>
    <w:rsid w:val="00096375"/>
    <w:rsid w:val="000A0586"/>
    <w:rsid w:val="000A0CF6"/>
    <w:rsid w:val="000A1F41"/>
    <w:rsid w:val="000A3791"/>
    <w:rsid w:val="000A3B2A"/>
    <w:rsid w:val="000A4BA9"/>
    <w:rsid w:val="000A675A"/>
    <w:rsid w:val="000B0941"/>
    <w:rsid w:val="000B23C2"/>
    <w:rsid w:val="000B2A51"/>
    <w:rsid w:val="000C0768"/>
    <w:rsid w:val="000C128D"/>
    <w:rsid w:val="000C37A6"/>
    <w:rsid w:val="000D1F3F"/>
    <w:rsid w:val="000D3CCE"/>
    <w:rsid w:val="000D4B45"/>
    <w:rsid w:val="000D4CDC"/>
    <w:rsid w:val="000D5B46"/>
    <w:rsid w:val="000D6E50"/>
    <w:rsid w:val="000E02A2"/>
    <w:rsid w:val="000E04C5"/>
    <w:rsid w:val="000E07D8"/>
    <w:rsid w:val="000E21EF"/>
    <w:rsid w:val="000E4503"/>
    <w:rsid w:val="000E6868"/>
    <w:rsid w:val="000E6D8F"/>
    <w:rsid w:val="000F04EB"/>
    <w:rsid w:val="000F1509"/>
    <w:rsid w:val="000F2410"/>
    <w:rsid w:val="000F4352"/>
    <w:rsid w:val="000F44B4"/>
    <w:rsid w:val="000F4C87"/>
    <w:rsid w:val="000F4DCD"/>
    <w:rsid w:val="001007AC"/>
    <w:rsid w:val="00100E04"/>
    <w:rsid w:val="0010115C"/>
    <w:rsid w:val="00103B7C"/>
    <w:rsid w:val="00103DA8"/>
    <w:rsid w:val="00104DC5"/>
    <w:rsid w:val="00105705"/>
    <w:rsid w:val="00107F51"/>
    <w:rsid w:val="00113BC2"/>
    <w:rsid w:val="00116B15"/>
    <w:rsid w:val="00123162"/>
    <w:rsid w:val="0012445E"/>
    <w:rsid w:val="0012509C"/>
    <w:rsid w:val="0012637C"/>
    <w:rsid w:val="001267DD"/>
    <w:rsid w:val="001355BA"/>
    <w:rsid w:val="00140025"/>
    <w:rsid w:val="00141660"/>
    <w:rsid w:val="00141697"/>
    <w:rsid w:val="0014194F"/>
    <w:rsid w:val="00142370"/>
    <w:rsid w:val="00153BE8"/>
    <w:rsid w:val="00154B65"/>
    <w:rsid w:val="001553C0"/>
    <w:rsid w:val="001568D7"/>
    <w:rsid w:val="0016116F"/>
    <w:rsid w:val="00162499"/>
    <w:rsid w:val="00163208"/>
    <w:rsid w:val="0016720C"/>
    <w:rsid w:val="00167DDF"/>
    <w:rsid w:val="0017518E"/>
    <w:rsid w:val="00175479"/>
    <w:rsid w:val="001757D7"/>
    <w:rsid w:val="001775EB"/>
    <w:rsid w:val="00185048"/>
    <w:rsid w:val="001869AA"/>
    <w:rsid w:val="00186A91"/>
    <w:rsid w:val="00187ED8"/>
    <w:rsid w:val="00190C23"/>
    <w:rsid w:val="00193F3E"/>
    <w:rsid w:val="001946C4"/>
    <w:rsid w:val="00195C85"/>
    <w:rsid w:val="00195F74"/>
    <w:rsid w:val="00197B38"/>
    <w:rsid w:val="001A794A"/>
    <w:rsid w:val="001B0044"/>
    <w:rsid w:val="001B0FE8"/>
    <w:rsid w:val="001B345F"/>
    <w:rsid w:val="001B480B"/>
    <w:rsid w:val="001B4D18"/>
    <w:rsid w:val="001C00A0"/>
    <w:rsid w:val="001C16AD"/>
    <w:rsid w:val="001C269A"/>
    <w:rsid w:val="001C280A"/>
    <w:rsid w:val="001C45C4"/>
    <w:rsid w:val="001D0691"/>
    <w:rsid w:val="001D1917"/>
    <w:rsid w:val="001D1AEB"/>
    <w:rsid w:val="001D3C93"/>
    <w:rsid w:val="001D40AF"/>
    <w:rsid w:val="001D4910"/>
    <w:rsid w:val="001D4AE5"/>
    <w:rsid w:val="001D6EEC"/>
    <w:rsid w:val="001E0E98"/>
    <w:rsid w:val="001E66FE"/>
    <w:rsid w:val="001F021D"/>
    <w:rsid w:val="001F0443"/>
    <w:rsid w:val="001F0452"/>
    <w:rsid w:val="001F0A8A"/>
    <w:rsid w:val="001F0CD3"/>
    <w:rsid w:val="001F1DBA"/>
    <w:rsid w:val="001F2613"/>
    <w:rsid w:val="001F5B55"/>
    <w:rsid w:val="001F651B"/>
    <w:rsid w:val="001F6B9B"/>
    <w:rsid w:val="00203C4E"/>
    <w:rsid w:val="00205D28"/>
    <w:rsid w:val="00205FAE"/>
    <w:rsid w:val="00206497"/>
    <w:rsid w:val="00210884"/>
    <w:rsid w:val="00212232"/>
    <w:rsid w:val="00214C7E"/>
    <w:rsid w:val="00215CF4"/>
    <w:rsid w:val="00220F6A"/>
    <w:rsid w:val="002212E5"/>
    <w:rsid w:val="002253F1"/>
    <w:rsid w:val="00225A60"/>
    <w:rsid w:val="00226679"/>
    <w:rsid w:val="00226B19"/>
    <w:rsid w:val="00227F28"/>
    <w:rsid w:val="00230F28"/>
    <w:rsid w:val="00232B43"/>
    <w:rsid w:val="0023300F"/>
    <w:rsid w:val="00233D3A"/>
    <w:rsid w:val="002354D5"/>
    <w:rsid w:val="00240F6E"/>
    <w:rsid w:val="002413F7"/>
    <w:rsid w:val="0024296E"/>
    <w:rsid w:val="00243ED8"/>
    <w:rsid w:val="0024423E"/>
    <w:rsid w:val="002442A5"/>
    <w:rsid w:val="00247883"/>
    <w:rsid w:val="00247CCF"/>
    <w:rsid w:val="00247D90"/>
    <w:rsid w:val="00250553"/>
    <w:rsid w:val="002515E0"/>
    <w:rsid w:val="00251F63"/>
    <w:rsid w:val="0025381D"/>
    <w:rsid w:val="00253CE8"/>
    <w:rsid w:val="00260DB6"/>
    <w:rsid w:val="002618FD"/>
    <w:rsid w:val="002619D8"/>
    <w:rsid w:val="00265366"/>
    <w:rsid w:val="00266589"/>
    <w:rsid w:val="00270171"/>
    <w:rsid w:val="0027252D"/>
    <w:rsid w:val="002733C2"/>
    <w:rsid w:val="00273ED9"/>
    <w:rsid w:val="002741FE"/>
    <w:rsid w:val="002770C0"/>
    <w:rsid w:val="002779F4"/>
    <w:rsid w:val="0028167C"/>
    <w:rsid w:val="00285E79"/>
    <w:rsid w:val="00286198"/>
    <w:rsid w:val="00292CCC"/>
    <w:rsid w:val="00292FA0"/>
    <w:rsid w:val="002A2872"/>
    <w:rsid w:val="002A3CC1"/>
    <w:rsid w:val="002A4C94"/>
    <w:rsid w:val="002A65EB"/>
    <w:rsid w:val="002A7AB2"/>
    <w:rsid w:val="002B0BCE"/>
    <w:rsid w:val="002B1239"/>
    <w:rsid w:val="002B31FE"/>
    <w:rsid w:val="002B46CD"/>
    <w:rsid w:val="002B642E"/>
    <w:rsid w:val="002B75A2"/>
    <w:rsid w:val="002C1762"/>
    <w:rsid w:val="002C2A48"/>
    <w:rsid w:val="002C4D60"/>
    <w:rsid w:val="002C59E6"/>
    <w:rsid w:val="002C5E39"/>
    <w:rsid w:val="002C6520"/>
    <w:rsid w:val="002C7752"/>
    <w:rsid w:val="002C7D05"/>
    <w:rsid w:val="002D1E02"/>
    <w:rsid w:val="002D4E05"/>
    <w:rsid w:val="002E01B4"/>
    <w:rsid w:val="002E1422"/>
    <w:rsid w:val="002E1D95"/>
    <w:rsid w:val="002E2198"/>
    <w:rsid w:val="002E6F7F"/>
    <w:rsid w:val="002E774A"/>
    <w:rsid w:val="002F2883"/>
    <w:rsid w:val="002F4AD5"/>
    <w:rsid w:val="002F52C3"/>
    <w:rsid w:val="002F64C6"/>
    <w:rsid w:val="00314559"/>
    <w:rsid w:val="00314AD7"/>
    <w:rsid w:val="00315B13"/>
    <w:rsid w:val="00322393"/>
    <w:rsid w:val="00324043"/>
    <w:rsid w:val="00324BE1"/>
    <w:rsid w:val="00325049"/>
    <w:rsid w:val="00326318"/>
    <w:rsid w:val="00326781"/>
    <w:rsid w:val="00327730"/>
    <w:rsid w:val="00331769"/>
    <w:rsid w:val="00336A00"/>
    <w:rsid w:val="00337E3D"/>
    <w:rsid w:val="00344570"/>
    <w:rsid w:val="00344C3F"/>
    <w:rsid w:val="0034584F"/>
    <w:rsid w:val="003460CB"/>
    <w:rsid w:val="00347C65"/>
    <w:rsid w:val="0035042E"/>
    <w:rsid w:val="003504D6"/>
    <w:rsid w:val="00354B5A"/>
    <w:rsid w:val="003560D4"/>
    <w:rsid w:val="00357A3C"/>
    <w:rsid w:val="00357A7A"/>
    <w:rsid w:val="00357CAE"/>
    <w:rsid w:val="00362938"/>
    <w:rsid w:val="00363BC0"/>
    <w:rsid w:val="00363D68"/>
    <w:rsid w:val="003652E5"/>
    <w:rsid w:val="00366BA9"/>
    <w:rsid w:val="00366D42"/>
    <w:rsid w:val="003711BC"/>
    <w:rsid w:val="00375667"/>
    <w:rsid w:val="00375884"/>
    <w:rsid w:val="00376E29"/>
    <w:rsid w:val="0038041C"/>
    <w:rsid w:val="00381B1F"/>
    <w:rsid w:val="00381D8D"/>
    <w:rsid w:val="00383496"/>
    <w:rsid w:val="00383F35"/>
    <w:rsid w:val="003863B7"/>
    <w:rsid w:val="00387F18"/>
    <w:rsid w:val="003930EB"/>
    <w:rsid w:val="003963AE"/>
    <w:rsid w:val="003965FC"/>
    <w:rsid w:val="00397BA7"/>
    <w:rsid w:val="003A1014"/>
    <w:rsid w:val="003A43CC"/>
    <w:rsid w:val="003A6FFA"/>
    <w:rsid w:val="003A70EE"/>
    <w:rsid w:val="003B3CDE"/>
    <w:rsid w:val="003B6755"/>
    <w:rsid w:val="003C1F0B"/>
    <w:rsid w:val="003C2003"/>
    <w:rsid w:val="003C3770"/>
    <w:rsid w:val="003C3D97"/>
    <w:rsid w:val="003C55B5"/>
    <w:rsid w:val="003D0760"/>
    <w:rsid w:val="003D2F0C"/>
    <w:rsid w:val="003D312F"/>
    <w:rsid w:val="003D39A9"/>
    <w:rsid w:val="003D414E"/>
    <w:rsid w:val="003D487A"/>
    <w:rsid w:val="003E0CD1"/>
    <w:rsid w:val="003E184C"/>
    <w:rsid w:val="003E1ECD"/>
    <w:rsid w:val="003E43F3"/>
    <w:rsid w:val="003E471B"/>
    <w:rsid w:val="003E67CA"/>
    <w:rsid w:val="003F259C"/>
    <w:rsid w:val="003F411C"/>
    <w:rsid w:val="003F4ECB"/>
    <w:rsid w:val="003F50F9"/>
    <w:rsid w:val="003F60EB"/>
    <w:rsid w:val="003F7A10"/>
    <w:rsid w:val="00401F56"/>
    <w:rsid w:val="004031CB"/>
    <w:rsid w:val="00403D1B"/>
    <w:rsid w:val="00405A2A"/>
    <w:rsid w:val="00406103"/>
    <w:rsid w:val="00410D42"/>
    <w:rsid w:val="00411DF2"/>
    <w:rsid w:val="004122ED"/>
    <w:rsid w:val="00416E3C"/>
    <w:rsid w:val="00420549"/>
    <w:rsid w:val="004218AE"/>
    <w:rsid w:val="004226F2"/>
    <w:rsid w:val="00422C18"/>
    <w:rsid w:val="004232EA"/>
    <w:rsid w:val="00424DAF"/>
    <w:rsid w:val="004272F8"/>
    <w:rsid w:val="00427A6D"/>
    <w:rsid w:val="00427BD9"/>
    <w:rsid w:val="0043603B"/>
    <w:rsid w:val="00436B90"/>
    <w:rsid w:val="004414C6"/>
    <w:rsid w:val="00443AB8"/>
    <w:rsid w:val="00444268"/>
    <w:rsid w:val="00444A28"/>
    <w:rsid w:val="00444B2E"/>
    <w:rsid w:val="00446188"/>
    <w:rsid w:val="004471BE"/>
    <w:rsid w:val="00447E38"/>
    <w:rsid w:val="0045354A"/>
    <w:rsid w:val="00455E16"/>
    <w:rsid w:val="00457EBE"/>
    <w:rsid w:val="0046137F"/>
    <w:rsid w:val="00462131"/>
    <w:rsid w:val="00462A38"/>
    <w:rsid w:val="004662AF"/>
    <w:rsid w:val="00466884"/>
    <w:rsid w:val="004675DF"/>
    <w:rsid w:val="0046761B"/>
    <w:rsid w:val="00471059"/>
    <w:rsid w:val="00471F55"/>
    <w:rsid w:val="00473400"/>
    <w:rsid w:val="00473BA6"/>
    <w:rsid w:val="004763B8"/>
    <w:rsid w:val="0048674F"/>
    <w:rsid w:val="00490D57"/>
    <w:rsid w:val="00493C68"/>
    <w:rsid w:val="004977EA"/>
    <w:rsid w:val="00497EFE"/>
    <w:rsid w:val="004B2E41"/>
    <w:rsid w:val="004B35A8"/>
    <w:rsid w:val="004B4A4C"/>
    <w:rsid w:val="004B4E15"/>
    <w:rsid w:val="004B7E6C"/>
    <w:rsid w:val="004C2933"/>
    <w:rsid w:val="004C4C00"/>
    <w:rsid w:val="004C4E0A"/>
    <w:rsid w:val="004C77C7"/>
    <w:rsid w:val="004D055A"/>
    <w:rsid w:val="004D2D89"/>
    <w:rsid w:val="004D4B68"/>
    <w:rsid w:val="004E1CE2"/>
    <w:rsid w:val="004E2C93"/>
    <w:rsid w:val="004E34DA"/>
    <w:rsid w:val="004E3CCD"/>
    <w:rsid w:val="004E568F"/>
    <w:rsid w:val="004E5CF0"/>
    <w:rsid w:val="004E6944"/>
    <w:rsid w:val="004E71EB"/>
    <w:rsid w:val="004F2EA5"/>
    <w:rsid w:val="004F3916"/>
    <w:rsid w:val="004F43A2"/>
    <w:rsid w:val="004F4C4D"/>
    <w:rsid w:val="004F516C"/>
    <w:rsid w:val="004F6049"/>
    <w:rsid w:val="004F6278"/>
    <w:rsid w:val="004F6886"/>
    <w:rsid w:val="004F7B75"/>
    <w:rsid w:val="005051C5"/>
    <w:rsid w:val="00505CA4"/>
    <w:rsid w:val="00506604"/>
    <w:rsid w:val="005079EF"/>
    <w:rsid w:val="005128BA"/>
    <w:rsid w:val="005155B7"/>
    <w:rsid w:val="00520A90"/>
    <w:rsid w:val="0052345D"/>
    <w:rsid w:val="00524722"/>
    <w:rsid w:val="0052584F"/>
    <w:rsid w:val="00525900"/>
    <w:rsid w:val="00527341"/>
    <w:rsid w:val="00530B4C"/>
    <w:rsid w:val="00530D92"/>
    <w:rsid w:val="0054249B"/>
    <w:rsid w:val="005425BB"/>
    <w:rsid w:val="00545895"/>
    <w:rsid w:val="00546094"/>
    <w:rsid w:val="00551999"/>
    <w:rsid w:val="0055233F"/>
    <w:rsid w:val="0055595B"/>
    <w:rsid w:val="00555D56"/>
    <w:rsid w:val="00556692"/>
    <w:rsid w:val="0055727F"/>
    <w:rsid w:val="00560093"/>
    <w:rsid w:val="00560961"/>
    <w:rsid w:val="00561245"/>
    <w:rsid w:val="00561676"/>
    <w:rsid w:val="00561B9A"/>
    <w:rsid w:val="00562B11"/>
    <w:rsid w:val="00563AC2"/>
    <w:rsid w:val="00564F78"/>
    <w:rsid w:val="00564FCE"/>
    <w:rsid w:val="00566AA8"/>
    <w:rsid w:val="005670C7"/>
    <w:rsid w:val="00572C80"/>
    <w:rsid w:val="00574381"/>
    <w:rsid w:val="005751BF"/>
    <w:rsid w:val="005809B2"/>
    <w:rsid w:val="005828CE"/>
    <w:rsid w:val="005839F6"/>
    <w:rsid w:val="00586984"/>
    <w:rsid w:val="00596D35"/>
    <w:rsid w:val="005A0598"/>
    <w:rsid w:val="005A168F"/>
    <w:rsid w:val="005A36BB"/>
    <w:rsid w:val="005A44F3"/>
    <w:rsid w:val="005A53F4"/>
    <w:rsid w:val="005A5D25"/>
    <w:rsid w:val="005A7D5A"/>
    <w:rsid w:val="005B0C28"/>
    <w:rsid w:val="005B2080"/>
    <w:rsid w:val="005B4907"/>
    <w:rsid w:val="005B4B67"/>
    <w:rsid w:val="005B6391"/>
    <w:rsid w:val="005B6AD8"/>
    <w:rsid w:val="005B7C3D"/>
    <w:rsid w:val="005C201A"/>
    <w:rsid w:val="005C3802"/>
    <w:rsid w:val="005C40A3"/>
    <w:rsid w:val="005D05FB"/>
    <w:rsid w:val="005D215B"/>
    <w:rsid w:val="005E2EFA"/>
    <w:rsid w:val="005E6CA2"/>
    <w:rsid w:val="005F0131"/>
    <w:rsid w:val="005F019F"/>
    <w:rsid w:val="005F04A5"/>
    <w:rsid w:val="005F3357"/>
    <w:rsid w:val="005F4133"/>
    <w:rsid w:val="005F5982"/>
    <w:rsid w:val="005F6CC9"/>
    <w:rsid w:val="005F706C"/>
    <w:rsid w:val="00601BB7"/>
    <w:rsid w:val="00602687"/>
    <w:rsid w:val="006048C8"/>
    <w:rsid w:val="00605F36"/>
    <w:rsid w:val="006062CA"/>
    <w:rsid w:val="00610811"/>
    <w:rsid w:val="0061250B"/>
    <w:rsid w:val="00614FEE"/>
    <w:rsid w:val="00615B1C"/>
    <w:rsid w:val="00616E7A"/>
    <w:rsid w:val="0061700F"/>
    <w:rsid w:val="00617440"/>
    <w:rsid w:val="00620445"/>
    <w:rsid w:val="00621EC0"/>
    <w:rsid w:val="0062776D"/>
    <w:rsid w:val="006301E8"/>
    <w:rsid w:val="0063053D"/>
    <w:rsid w:val="00633E8E"/>
    <w:rsid w:val="006416A8"/>
    <w:rsid w:val="00643036"/>
    <w:rsid w:val="00644121"/>
    <w:rsid w:val="00645EA0"/>
    <w:rsid w:val="00647483"/>
    <w:rsid w:val="00650CCB"/>
    <w:rsid w:val="0065358A"/>
    <w:rsid w:val="00665A4F"/>
    <w:rsid w:val="0067453D"/>
    <w:rsid w:val="00674F41"/>
    <w:rsid w:val="00680160"/>
    <w:rsid w:val="0068308C"/>
    <w:rsid w:val="0068359D"/>
    <w:rsid w:val="00684070"/>
    <w:rsid w:val="0068533C"/>
    <w:rsid w:val="0068588D"/>
    <w:rsid w:val="006858F7"/>
    <w:rsid w:val="006906FA"/>
    <w:rsid w:val="006913F1"/>
    <w:rsid w:val="00691547"/>
    <w:rsid w:val="00693CA0"/>
    <w:rsid w:val="00694D4F"/>
    <w:rsid w:val="00696222"/>
    <w:rsid w:val="006965CB"/>
    <w:rsid w:val="00697890"/>
    <w:rsid w:val="006A20C2"/>
    <w:rsid w:val="006A2C38"/>
    <w:rsid w:val="006A61A5"/>
    <w:rsid w:val="006B12DE"/>
    <w:rsid w:val="006B2756"/>
    <w:rsid w:val="006B290B"/>
    <w:rsid w:val="006B5C74"/>
    <w:rsid w:val="006B737A"/>
    <w:rsid w:val="006B74D6"/>
    <w:rsid w:val="006B7C1E"/>
    <w:rsid w:val="006C04DD"/>
    <w:rsid w:val="006C2B77"/>
    <w:rsid w:val="006C4A22"/>
    <w:rsid w:val="006C4F6D"/>
    <w:rsid w:val="006C5DC8"/>
    <w:rsid w:val="006C694C"/>
    <w:rsid w:val="006C76E9"/>
    <w:rsid w:val="006D3C7A"/>
    <w:rsid w:val="006D5CF9"/>
    <w:rsid w:val="006D723A"/>
    <w:rsid w:val="006E2E36"/>
    <w:rsid w:val="006E6575"/>
    <w:rsid w:val="006E7352"/>
    <w:rsid w:val="006E7CEE"/>
    <w:rsid w:val="006E7D86"/>
    <w:rsid w:val="006E7E69"/>
    <w:rsid w:val="006F50FE"/>
    <w:rsid w:val="006F5A15"/>
    <w:rsid w:val="00701893"/>
    <w:rsid w:val="00702907"/>
    <w:rsid w:val="00704CBF"/>
    <w:rsid w:val="00705120"/>
    <w:rsid w:val="0070632A"/>
    <w:rsid w:val="007104D9"/>
    <w:rsid w:val="00711582"/>
    <w:rsid w:val="00712BB0"/>
    <w:rsid w:val="007130C5"/>
    <w:rsid w:val="00714D0C"/>
    <w:rsid w:val="007210EC"/>
    <w:rsid w:val="00721DF0"/>
    <w:rsid w:val="00737268"/>
    <w:rsid w:val="00737660"/>
    <w:rsid w:val="0074010B"/>
    <w:rsid w:val="00741692"/>
    <w:rsid w:val="0074364A"/>
    <w:rsid w:val="00744F8B"/>
    <w:rsid w:val="00745561"/>
    <w:rsid w:val="00752A51"/>
    <w:rsid w:val="00754652"/>
    <w:rsid w:val="00756BD6"/>
    <w:rsid w:val="00760BA4"/>
    <w:rsid w:val="00761E31"/>
    <w:rsid w:val="00764A69"/>
    <w:rsid w:val="007672B7"/>
    <w:rsid w:val="0077049B"/>
    <w:rsid w:val="00770828"/>
    <w:rsid w:val="00773826"/>
    <w:rsid w:val="00775729"/>
    <w:rsid w:val="00775F31"/>
    <w:rsid w:val="00777907"/>
    <w:rsid w:val="00786305"/>
    <w:rsid w:val="007876CD"/>
    <w:rsid w:val="00787AD2"/>
    <w:rsid w:val="00790D30"/>
    <w:rsid w:val="00794E65"/>
    <w:rsid w:val="00794F7C"/>
    <w:rsid w:val="00795FE1"/>
    <w:rsid w:val="007A07B6"/>
    <w:rsid w:val="007A12EC"/>
    <w:rsid w:val="007A25D7"/>
    <w:rsid w:val="007A61FC"/>
    <w:rsid w:val="007A77DB"/>
    <w:rsid w:val="007B2539"/>
    <w:rsid w:val="007B34FB"/>
    <w:rsid w:val="007C7FD5"/>
    <w:rsid w:val="007D0BE1"/>
    <w:rsid w:val="007D1A1D"/>
    <w:rsid w:val="007D40D7"/>
    <w:rsid w:val="007D4887"/>
    <w:rsid w:val="007D4F15"/>
    <w:rsid w:val="007D75B1"/>
    <w:rsid w:val="007E05A9"/>
    <w:rsid w:val="007E1FA9"/>
    <w:rsid w:val="007E2650"/>
    <w:rsid w:val="007E35B9"/>
    <w:rsid w:val="007E6C4F"/>
    <w:rsid w:val="007E7379"/>
    <w:rsid w:val="007E78AE"/>
    <w:rsid w:val="007E7D05"/>
    <w:rsid w:val="007F39CE"/>
    <w:rsid w:val="007F42A7"/>
    <w:rsid w:val="007F6B2D"/>
    <w:rsid w:val="00800212"/>
    <w:rsid w:val="00800527"/>
    <w:rsid w:val="008006BA"/>
    <w:rsid w:val="00801886"/>
    <w:rsid w:val="00802DAA"/>
    <w:rsid w:val="00804EE4"/>
    <w:rsid w:val="00805969"/>
    <w:rsid w:val="00805CED"/>
    <w:rsid w:val="00812223"/>
    <w:rsid w:val="008138E7"/>
    <w:rsid w:val="008148E2"/>
    <w:rsid w:val="00817822"/>
    <w:rsid w:val="00820229"/>
    <w:rsid w:val="008228F4"/>
    <w:rsid w:val="00824D71"/>
    <w:rsid w:val="00830450"/>
    <w:rsid w:val="00831620"/>
    <w:rsid w:val="008338AD"/>
    <w:rsid w:val="00834851"/>
    <w:rsid w:val="00835500"/>
    <w:rsid w:val="0083624A"/>
    <w:rsid w:val="00837769"/>
    <w:rsid w:val="008439AB"/>
    <w:rsid w:val="00847DBD"/>
    <w:rsid w:val="00850258"/>
    <w:rsid w:val="00851454"/>
    <w:rsid w:val="008517E5"/>
    <w:rsid w:val="008521C6"/>
    <w:rsid w:val="0085305A"/>
    <w:rsid w:val="0085473C"/>
    <w:rsid w:val="00855D08"/>
    <w:rsid w:val="00855FE4"/>
    <w:rsid w:val="0086132D"/>
    <w:rsid w:val="00861730"/>
    <w:rsid w:val="008618AC"/>
    <w:rsid w:val="00862E4C"/>
    <w:rsid w:val="00864486"/>
    <w:rsid w:val="00866314"/>
    <w:rsid w:val="0087009D"/>
    <w:rsid w:val="00873324"/>
    <w:rsid w:val="00873E03"/>
    <w:rsid w:val="00874B12"/>
    <w:rsid w:val="00875909"/>
    <w:rsid w:val="00876835"/>
    <w:rsid w:val="00877B6F"/>
    <w:rsid w:val="00877BD8"/>
    <w:rsid w:val="00880A5D"/>
    <w:rsid w:val="0088121A"/>
    <w:rsid w:val="0088259A"/>
    <w:rsid w:val="00884AB3"/>
    <w:rsid w:val="0088655E"/>
    <w:rsid w:val="008911C7"/>
    <w:rsid w:val="00892604"/>
    <w:rsid w:val="008942B8"/>
    <w:rsid w:val="00895C47"/>
    <w:rsid w:val="0089635E"/>
    <w:rsid w:val="00897F04"/>
    <w:rsid w:val="008A0700"/>
    <w:rsid w:val="008A09CA"/>
    <w:rsid w:val="008A16DE"/>
    <w:rsid w:val="008A4FBA"/>
    <w:rsid w:val="008A5139"/>
    <w:rsid w:val="008A7817"/>
    <w:rsid w:val="008B0B7E"/>
    <w:rsid w:val="008B15DD"/>
    <w:rsid w:val="008B1862"/>
    <w:rsid w:val="008B1F21"/>
    <w:rsid w:val="008B627E"/>
    <w:rsid w:val="008C1AE0"/>
    <w:rsid w:val="008C6222"/>
    <w:rsid w:val="008D2A12"/>
    <w:rsid w:val="008D42AE"/>
    <w:rsid w:val="008D561A"/>
    <w:rsid w:val="008D633A"/>
    <w:rsid w:val="008D6BBC"/>
    <w:rsid w:val="008D7C16"/>
    <w:rsid w:val="008E0ED8"/>
    <w:rsid w:val="008E1508"/>
    <w:rsid w:val="008E3FD7"/>
    <w:rsid w:val="008F0E91"/>
    <w:rsid w:val="008F12A9"/>
    <w:rsid w:val="008F1FA8"/>
    <w:rsid w:val="008F215A"/>
    <w:rsid w:val="008F2535"/>
    <w:rsid w:val="008F3131"/>
    <w:rsid w:val="008F3791"/>
    <w:rsid w:val="008F3904"/>
    <w:rsid w:val="008F5A3C"/>
    <w:rsid w:val="008F7E5A"/>
    <w:rsid w:val="00900517"/>
    <w:rsid w:val="00902EA8"/>
    <w:rsid w:val="0090342C"/>
    <w:rsid w:val="00904068"/>
    <w:rsid w:val="00910BAA"/>
    <w:rsid w:val="00922D6A"/>
    <w:rsid w:val="009308C6"/>
    <w:rsid w:val="00934C35"/>
    <w:rsid w:val="0093595B"/>
    <w:rsid w:val="00943DF5"/>
    <w:rsid w:val="00947015"/>
    <w:rsid w:val="00947B02"/>
    <w:rsid w:val="00950B07"/>
    <w:rsid w:val="00950EDE"/>
    <w:rsid w:val="00951C5D"/>
    <w:rsid w:val="00951F39"/>
    <w:rsid w:val="00956F64"/>
    <w:rsid w:val="00957AA6"/>
    <w:rsid w:val="009618D8"/>
    <w:rsid w:val="00961F25"/>
    <w:rsid w:val="00966F61"/>
    <w:rsid w:val="00971862"/>
    <w:rsid w:val="0097229B"/>
    <w:rsid w:val="0097230D"/>
    <w:rsid w:val="00974AB4"/>
    <w:rsid w:val="00976DA4"/>
    <w:rsid w:val="00984528"/>
    <w:rsid w:val="00984554"/>
    <w:rsid w:val="00984B33"/>
    <w:rsid w:val="0098603C"/>
    <w:rsid w:val="009874F8"/>
    <w:rsid w:val="00987E9B"/>
    <w:rsid w:val="009908A8"/>
    <w:rsid w:val="009951B3"/>
    <w:rsid w:val="00995EB0"/>
    <w:rsid w:val="00997743"/>
    <w:rsid w:val="009A011E"/>
    <w:rsid w:val="009A3165"/>
    <w:rsid w:val="009A7555"/>
    <w:rsid w:val="009B07FE"/>
    <w:rsid w:val="009B09AE"/>
    <w:rsid w:val="009B1939"/>
    <w:rsid w:val="009B1E84"/>
    <w:rsid w:val="009B24B8"/>
    <w:rsid w:val="009B7230"/>
    <w:rsid w:val="009C0AC9"/>
    <w:rsid w:val="009C0EC4"/>
    <w:rsid w:val="009C3ED7"/>
    <w:rsid w:val="009D1346"/>
    <w:rsid w:val="009D39FC"/>
    <w:rsid w:val="009D79C6"/>
    <w:rsid w:val="009E3480"/>
    <w:rsid w:val="009E7915"/>
    <w:rsid w:val="009F1364"/>
    <w:rsid w:val="009F56FC"/>
    <w:rsid w:val="00A0003E"/>
    <w:rsid w:val="00A01495"/>
    <w:rsid w:val="00A01E6B"/>
    <w:rsid w:val="00A0250D"/>
    <w:rsid w:val="00A03A9B"/>
    <w:rsid w:val="00A054A6"/>
    <w:rsid w:val="00A105EC"/>
    <w:rsid w:val="00A10CA6"/>
    <w:rsid w:val="00A10F7B"/>
    <w:rsid w:val="00A12F30"/>
    <w:rsid w:val="00A142D1"/>
    <w:rsid w:val="00A22682"/>
    <w:rsid w:val="00A228DA"/>
    <w:rsid w:val="00A23E84"/>
    <w:rsid w:val="00A2432A"/>
    <w:rsid w:val="00A24B88"/>
    <w:rsid w:val="00A251AF"/>
    <w:rsid w:val="00A26379"/>
    <w:rsid w:val="00A27A05"/>
    <w:rsid w:val="00A27F30"/>
    <w:rsid w:val="00A344A2"/>
    <w:rsid w:val="00A34905"/>
    <w:rsid w:val="00A35F29"/>
    <w:rsid w:val="00A35FB3"/>
    <w:rsid w:val="00A40D82"/>
    <w:rsid w:val="00A4291B"/>
    <w:rsid w:val="00A431F9"/>
    <w:rsid w:val="00A43317"/>
    <w:rsid w:val="00A53BF7"/>
    <w:rsid w:val="00A5489B"/>
    <w:rsid w:val="00A5671D"/>
    <w:rsid w:val="00A57C66"/>
    <w:rsid w:val="00A601D6"/>
    <w:rsid w:val="00A64492"/>
    <w:rsid w:val="00A64F88"/>
    <w:rsid w:val="00A663A5"/>
    <w:rsid w:val="00A670DC"/>
    <w:rsid w:val="00A705DA"/>
    <w:rsid w:val="00A73994"/>
    <w:rsid w:val="00A83BAA"/>
    <w:rsid w:val="00A83FBC"/>
    <w:rsid w:val="00A8666E"/>
    <w:rsid w:val="00A8690E"/>
    <w:rsid w:val="00A87F30"/>
    <w:rsid w:val="00A9033B"/>
    <w:rsid w:val="00A9162E"/>
    <w:rsid w:val="00A92BC6"/>
    <w:rsid w:val="00A9311D"/>
    <w:rsid w:val="00A9347D"/>
    <w:rsid w:val="00A94B0A"/>
    <w:rsid w:val="00A958CA"/>
    <w:rsid w:val="00AA239B"/>
    <w:rsid w:val="00AA3AD7"/>
    <w:rsid w:val="00AA660F"/>
    <w:rsid w:val="00AB010E"/>
    <w:rsid w:val="00AB0131"/>
    <w:rsid w:val="00AB1D61"/>
    <w:rsid w:val="00AB51B8"/>
    <w:rsid w:val="00AB6829"/>
    <w:rsid w:val="00AB7679"/>
    <w:rsid w:val="00AB778A"/>
    <w:rsid w:val="00AC11D2"/>
    <w:rsid w:val="00AC1918"/>
    <w:rsid w:val="00AC1FFF"/>
    <w:rsid w:val="00AC5E05"/>
    <w:rsid w:val="00AD113A"/>
    <w:rsid w:val="00AD14E5"/>
    <w:rsid w:val="00AD1B41"/>
    <w:rsid w:val="00AD61E8"/>
    <w:rsid w:val="00AD680B"/>
    <w:rsid w:val="00AD7B03"/>
    <w:rsid w:val="00AE01CA"/>
    <w:rsid w:val="00AE2426"/>
    <w:rsid w:val="00AE6A33"/>
    <w:rsid w:val="00AF0891"/>
    <w:rsid w:val="00AF5C8E"/>
    <w:rsid w:val="00AF5E8F"/>
    <w:rsid w:val="00AF6894"/>
    <w:rsid w:val="00AF7DF5"/>
    <w:rsid w:val="00B004FD"/>
    <w:rsid w:val="00B00BA0"/>
    <w:rsid w:val="00B0592C"/>
    <w:rsid w:val="00B06181"/>
    <w:rsid w:val="00B07913"/>
    <w:rsid w:val="00B1146E"/>
    <w:rsid w:val="00B1607D"/>
    <w:rsid w:val="00B16374"/>
    <w:rsid w:val="00B1762D"/>
    <w:rsid w:val="00B17D90"/>
    <w:rsid w:val="00B2193C"/>
    <w:rsid w:val="00B22A0A"/>
    <w:rsid w:val="00B25512"/>
    <w:rsid w:val="00B25FD5"/>
    <w:rsid w:val="00B26B67"/>
    <w:rsid w:val="00B26D3D"/>
    <w:rsid w:val="00B30DE8"/>
    <w:rsid w:val="00B32046"/>
    <w:rsid w:val="00B362F2"/>
    <w:rsid w:val="00B376CC"/>
    <w:rsid w:val="00B411A0"/>
    <w:rsid w:val="00B41DD9"/>
    <w:rsid w:val="00B43AD1"/>
    <w:rsid w:val="00B445B6"/>
    <w:rsid w:val="00B5098B"/>
    <w:rsid w:val="00B51D3E"/>
    <w:rsid w:val="00B52D89"/>
    <w:rsid w:val="00B5343B"/>
    <w:rsid w:val="00B61DD1"/>
    <w:rsid w:val="00B61F6C"/>
    <w:rsid w:val="00B63E20"/>
    <w:rsid w:val="00B64DCF"/>
    <w:rsid w:val="00B722DF"/>
    <w:rsid w:val="00B724E0"/>
    <w:rsid w:val="00B72A00"/>
    <w:rsid w:val="00B75BD1"/>
    <w:rsid w:val="00B7699E"/>
    <w:rsid w:val="00B7707A"/>
    <w:rsid w:val="00B77E9B"/>
    <w:rsid w:val="00B803D7"/>
    <w:rsid w:val="00B8164D"/>
    <w:rsid w:val="00B855C8"/>
    <w:rsid w:val="00B85901"/>
    <w:rsid w:val="00B8742E"/>
    <w:rsid w:val="00B90641"/>
    <w:rsid w:val="00B912B1"/>
    <w:rsid w:val="00B923E0"/>
    <w:rsid w:val="00B925A1"/>
    <w:rsid w:val="00B927C5"/>
    <w:rsid w:val="00B938E5"/>
    <w:rsid w:val="00B956FA"/>
    <w:rsid w:val="00B97C1E"/>
    <w:rsid w:val="00BA100F"/>
    <w:rsid w:val="00BA23A9"/>
    <w:rsid w:val="00BB116C"/>
    <w:rsid w:val="00BB35A9"/>
    <w:rsid w:val="00BB401C"/>
    <w:rsid w:val="00BB4A5C"/>
    <w:rsid w:val="00BB55C3"/>
    <w:rsid w:val="00BB63C6"/>
    <w:rsid w:val="00BC1826"/>
    <w:rsid w:val="00BC717F"/>
    <w:rsid w:val="00BD321A"/>
    <w:rsid w:val="00BD5063"/>
    <w:rsid w:val="00BE1640"/>
    <w:rsid w:val="00BE1A72"/>
    <w:rsid w:val="00BE1E8B"/>
    <w:rsid w:val="00BE210E"/>
    <w:rsid w:val="00BE2233"/>
    <w:rsid w:val="00BE27A5"/>
    <w:rsid w:val="00BE392A"/>
    <w:rsid w:val="00BE608D"/>
    <w:rsid w:val="00BE6710"/>
    <w:rsid w:val="00BE770B"/>
    <w:rsid w:val="00BF1B04"/>
    <w:rsid w:val="00BF35C3"/>
    <w:rsid w:val="00BF36E1"/>
    <w:rsid w:val="00BF539A"/>
    <w:rsid w:val="00BF6BD9"/>
    <w:rsid w:val="00BF764B"/>
    <w:rsid w:val="00C000C3"/>
    <w:rsid w:val="00C00A84"/>
    <w:rsid w:val="00C02494"/>
    <w:rsid w:val="00C02A53"/>
    <w:rsid w:val="00C02D98"/>
    <w:rsid w:val="00C126C6"/>
    <w:rsid w:val="00C1334A"/>
    <w:rsid w:val="00C1556E"/>
    <w:rsid w:val="00C178A2"/>
    <w:rsid w:val="00C21A03"/>
    <w:rsid w:val="00C2266F"/>
    <w:rsid w:val="00C22C78"/>
    <w:rsid w:val="00C24999"/>
    <w:rsid w:val="00C3002B"/>
    <w:rsid w:val="00C30149"/>
    <w:rsid w:val="00C32FDB"/>
    <w:rsid w:val="00C33CFC"/>
    <w:rsid w:val="00C36F79"/>
    <w:rsid w:val="00C401E8"/>
    <w:rsid w:val="00C4089F"/>
    <w:rsid w:val="00C4109E"/>
    <w:rsid w:val="00C43432"/>
    <w:rsid w:val="00C43925"/>
    <w:rsid w:val="00C43DBB"/>
    <w:rsid w:val="00C4425B"/>
    <w:rsid w:val="00C46D89"/>
    <w:rsid w:val="00C471D4"/>
    <w:rsid w:val="00C472F4"/>
    <w:rsid w:val="00C47708"/>
    <w:rsid w:val="00C6157C"/>
    <w:rsid w:val="00C6183C"/>
    <w:rsid w:val="00C656A9"/>
    <w:rsid w:val="00C65843"/>
    <w:rsid w:val="00C65A2C"/>
    <w:rsid w:val="00C66D82"/>
    <w:rsid w:val="00C674AB"/>
    <w:rsid w:val="00C71478"/>
    <w:rsid w:val="00C764F4"/>
    <w:rsid w:val="00C82172"/>
    <w:rsid w:val="00C837E9"/>
    <w:rsid w:val="00C838AE"/>
    <w:rsid w:val="00C83A52"/>
    <w:rsid w:val="00C845DB"/>
    <w:rsid w:val="00C84ADB"/>
    <w:rsid w:val="00C85062"/>
    <w:rsid w:val="00C8587C"/>
    <w:rsid w:val="00C85BD9"/>
    <w:rsid w:val="00C878D2"/>
    <w:rsid w:val="00C929E8"/>
    <w:rsid w:val="00C9350D"/>
    <w:rsid w:val="00C97512"/>
    <w:rsid w:val="00CA209C"/>
    <w:rsid w:val="00CA4E79"/>
    <w:rsid w:val="00CA6061"/>
    <w:rsid w:val="00CA615D"/>
    <w:rsid w:val="00CA69C6"/>
    <w:rsid w:val="00CA766A"/>
    <w:rsid w:val="00CB1649"/>
    <w:rsid w:val="00CB3AF8"/>
    <w:rsid w:val="00CB3D72"/>
    <w:rsid w:val="00CB4B00"/>
    <w:rsid w:val="00CC2F0A"/>
    <w:rsid w:val="00CC7483"/>
    <w:rsid w:val="00CD1182"/>
    <w:rsid w:val="00CD27F8"/>
    <w:rsid w:val="00CD2BAE"/>
    <w:rsid w:val="00CD3E4A"/>
    <w:rsid w:val="00CD5C3C"/>
    <w:rsid w:val="00CE14BF"/>
    <w:rsid w:val="00CE1901"/>
    <w:rsid w:val="00CE1BC1"/>
    <w:rsid w:val="00CF1983"/>
    <w:rsid w:val="00CF37D3"/>
    <w:rsid w:val="00CF3D2C"/>
    <w:rsid w:val="00CF4BA5"/>
    <w:rsid w:val="00CF67EE"/>
    <w:rsid w:val="00D01B37"/>
    <w:rsid w:val="00D03A4E"/>
    <w:rsid w:val="00D0613B"/>
    <w:rsid w:val="00D162BF"/>
    <w:rsid w:val="00D17B8B"/>
    <w:rsid w:val="00D223BD"/>
    <w:rsid w:val="00D254F4"/>
    <w:rsid w:val="00D2697C"/>
    <w:rsid w:val="00D30F92"/>
    <w:rsid w:val="00D35551"/>
    <w:rsid w:val="00D4166D"/>
    <w:rsid w:val="00D4306D"/>
    <w:rsid w:val="00D43F18"/>
    <w:rsid w:val="00D458F3"/>
    <w:rsid w:val="00D46056"/>
    <w:rsid w:val="00D46715"/>
    <w:rsid w:val="00D53BCC"/>
    <w:rsid w:val="00D56CF4"/>
    <w:rsid w:val="00D654F3"/>
    <w:rsid w:val="00D66E28"/>
    <w:rsid w:val="00D715B6"/>
    <w:rsid w:val="00D715C3"/>
    <w:rsid w:val="00D721BE"/>
    <w:rsid w:val="00D721D8"/>
    <w:rsid w:val="00D74B74"/>
    <w:rsid w:val="00D75521"/>
    <w:rsid w:val="00D777B8"/>
    <w:rsid w:val="00D77ECD"/>
    <w:rsid w:val="00D8443B"/>
    <w:rsid w:val="00D86663"/>
    <w:rsid w:val="00D87561"/>
    <w:rsid w:val="00D9044F"/>
    <w:rsid w:val="00D90451"/>
    <w:rsid w:val="00D92835"/>
    <w:rsid w:val="00D92AE1"/>
    <w:rsid w:val="00D93A77"/>
    <w:rsid w:val="00D95BA0"/>
    <w:rsid w:val="00D966DD"/>
    <w:rsid w:val="00D9678F"/>
    <w:rsid w:val="00D972E8"/>
    <w:rsid w:val="00DA2A94"/>
    <w:rsid w:val="00DA7D75"/>
    <w:rsid w:val="00DB66FD"/>
    <w:rsid w:val="00DC0243"/>
    <w:rsid w:val="00DC2A4F"/>
    <w:rsid w:val="00DC58E4"/>
    <w:rsid w:val="00DC67A2"/>
    <w:rsid w:val="00DD07A2"/>
    <w:rsid w:val="00DD1A65"/>
    <w:rsid w:val="00DD26D6"/>
    <w:rsid w:val="00DD27E0"/>
    <w:rsid w:val="00DD3DBD"/>
    <w:rsid w:val="00DD45F3"/>
    <w:rsid w:val="00DD5D4E"/>
    <w:rsid w:val="00DE27D9"/>
    <w:rsid w:val="00DE3C78"/>
    <w:rsid w:val="00DE55F4"/>
    <w:rsid w:val="00DE6611"/>
    <w:rsid w:val="00DF0A6E"/>
    <w:rsid w:val="00DF542F"/>
    <w:rsid w:val="00DF5C8C"/>
    <w:rsid w:val="00E00629"/>
    <w:rsid w:val="00E0063C"/>
    <w:rsid w:val="00E03730"/>
    <w:rsid w:val="00E04B54"/>
    <w:rsid w:val="00E0791D"/>
    <w:rsid w:val="00E10992"/>
    <w:rsid w:val="00E12A23"/>
    <w:rsid w:val="00E13A32"/>
    <w:rsid w:val="00E13E9D"/>
    <w:rsid w:val="00E146BA"/>
    <w:rsid w:val="00E15693"/>
    <w:rsid w:val="00E16376"/>
    <w:rsid w:val="00E228AB"/>
    <w:rsid w:val="00E234C8"/>
    <w:rsid w:val="00E23C91"/>
    <w:rsid w:val="00E24C9A"/>
    <w:rsid w:val="00E24EE3"/>
    <w:rsid w:val="00E25B54"/>
    <w:rsid w:val="00E26630"/>
    <w:rsid w:val="00E2669E"/>
    <w:rsid w:val="00E27EBB"/>
    <w:rsid w:val="00E30659"/>
    <w:rsid w:val="00E307AE"/>
    <w:rsid w:val="00E31886"/>
    <w:rsid w:val="00E33AE7"/>
    <w:rsid w:val="00E36F7B"/>
    <w:rsid w:val="00E375AF"/>
    <w:rsid w:val="00E37BBC"/>
    <w:rsid w:val="00E37C4F"/>
    <w:rsid w:val="00E42F18"/>
    <w:rsid w:val="00E4325C"/>
    <w:rsid w:val="00E44171"/>
    <w:rsid w:val="00E455B1"/>
    <w:rsid w:val="00E458B7"/>
    <w:rsid w:val="00E45F5A"/>
    <w:rsid w:val="00E47633"/>
    <w:rsid w:val="00E504F3"/>
    <w:rsid w:val="00E50FFF"/>
    <w:rsid w:val="00E522E9"/>
    <w:rsid w:val="00E52E4C"/>
    <w:rsid w:val="00E577B7"/>
    <w:rsid w:val="00E6244D"/>
    <w:rsid w:val="00E63C62"/>
    <w:rsid w:val="00E65CB3"/>
    <w:rsid w:val="00E67566"/>
    <w:rsid w:val="00E70D29"/>
    <w:rsid w:val="00E72396"/>
    <w:rsid w:val="00E73EA0"/>
    <w:rsid w:val="00E76B0B"/>
    <w:rsid w:val="00E77400"/>
    <w:rsid w:val="00E853A4"/>
    <w:rsid w:val="00E87B11"/>
    <w:rsid w:val="00E907E5"/>
    <w:rsid w:val="00E95CFA"/>
    <w:rsid w:val="00E97F3D"/>
    <w:rsid w:val="00EA1CCC"/>
    <w:rsid w:val="00EA59D6"/>
    <w:rsid w:val="00EA62D6"/>
    <w:rsid w:val="00EA6824"/>
    <w:rsid w:val="00EA6F5D"/>
    <w:rsid w:val="00EB3583"/>
    <w:rsid w:val="00EB500C"/>
    <w:rsid w:val="00EC2481"/>
    <w:rsid w:val="00EC2FEC"/>
    <w:rsid w:val="00EC34E6"/>
    <w:rsid w:val="00EC3BF1"/>
    <w:rsid w:val="00EC6AA6"/>
    <w:rsid w:val="00EC7BC4"/>
    <w:rsid w:val="00ED0CA4"/>
    <w:rsid w:val="00ED4415"/>
    <w:rsid w:val="00ED4836"/>
    <w:rsid w:val="00ED6A7D"/>
    <w:rsid w:val="00EE18BB"/>
    <w:rsid w:val="00EE49F9"/>
    <w:rsid w:val="00EE6FD7"/>
    <w:rsid w:val="00EF2280"/>
    <w:rsid w:val="00EF4552"/>
    <w:rsid w:val="00F01947"/>
    <w:rsid w:val="00F01F13"/>
    <w:rsid w:val="00F07E72"/>
    <w:rsid w:val="00F11A56"/>
    <w:rsid w:val="00F11EDD"/>
    <w:rsid w:val="00F11F1E"/>
    <w:rsid w:val="00F125A4"/>
    <w:rsid w:val="00F2130D"/>
    <w:rsid w:val="00F2138A"/>
    <w:rsid w:val="00F21B77"/>
    <w:rsid w:val="00F23018"/>
    <w:rsid w:val="00F27DBF"/>
    <w:rsid w:val="00F356BE"/>
    <w:rsid w:val="00F368FC"/>
    <w:rsid w:val="00F375AB"/>
    <w:rsid w:val="00F40FD6"/>
    <w:rsid w:val="00F45BB8"/>
    <w:rsid w:val="00F46E09"/>
    <w:rsid w:val="00F51D6D"/>
    <w:rsid w:val="00F51F35"/>
    <w:rsid w:val="00F51FAD"/>
    <w:rsid w:val="00F54A10"/>
    <w:rsid w:val="00F552A0"/>
    <w:rsid w:val="00F62320"/>
    <w:rsid w:val="00F6394C"/>
    <w:rsid w:val="00F63FF6"/>
    <w:rsid w:val="00F64685"/>
    <w:rsid w:val="00F66496"/>
    <w:rsid w:val="00F67F15"/>
    <w:rsid w:val="00F67FDB"/>
    <w:rsid w:val="00F74E2C"/>
    <w:rsid w:val="00F833DC"/>
    <w:rsid w:val="00F902D9"/>
    <w:rsid w:val="00F908CD"/>
    <w:rsid w:val="00F91F61"/>
    <w:rsid w:val="00F95311"/>
    <w:rsid w:val="00F9615D"/>
    <w:rsid w:val="00F96884"/>
    <w:rsid w:val="00FA0BA8"/>
    <w:rsid w:val="00FA3A73"/>
    <w:rsid w:val="00FA7656"/>
    <w:rsid w:val="00FB1CD1"/>
    <w:rsid w:val="00FB3A37"/>
    <w:rsid w:val="00FB45E5"/>
    <w:rsid w:val="00FB5CFC"/>
    <w:rsid w:val="00FB655C"/>
    <w:rsid w:val="00FB6BB3"/>
    <w:rsid w:val="00FC718B"/>
    <w:rsid w:val="00FC7235"/>
    <w:rsid w:val="00FD0185"/>
    <w:rsid w:val="00FD1832"/>
    <w:rsid w:val="00FD1A44"/>
    <w:rsid w:val="00FD36D4"/>
    <w:rsid w:val="00FD5231"/>
    <w:rsid w:val="00FD6198"/>
    <w:rsid w:val="00FD7154"/>
    <w:rsid w:val="00FD7EBC"/>
    <w:rsid w:val="00FE0AF5"/>
    <w:rsid w:val="00FE3E9D"/>
    <w:rsid w:val="00FE4BDD"/>
    <w:rsid w:val="00FE5BEE"/>
    <w:rsid w:val="00FE7E65"/>
    <w:rsid w:val="00FF0468"/>
    <w:rsid w:val="00FF2654"/>
    <w:rsid w:val="00FF2EF9"/>
    <w:rsid w:val="00FF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2E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7"/>
    <w:pPr>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F6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43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925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60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60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0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60E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0149"/>
    <w:pPr>
      <w:tabs>
        <w:tab w:val="center" w:pos="4513"/>
        <w:tab w:val="right" w:pos="9026"/>
      </w:tabs>
      <w:spacing w:after="0"/>
    </w:pPr>
  </w:style>
  <w:style w:type="character" w:customStyle="1" w:styleId="HeaderChar">
    <w:name w:val="Header Char"/>
    <w:basedOn w:val="DefaultParagraphFont"/>
    <w:link w:val="Header"/>
    <w:uiPriority w:val="99"/>
    <w:rsid w:val="00C30149"/>
  </w:style>
  <w:style w:type="paragraph" w:styleId="Footer">
    <w:name w:val="footer"/>
    <w:basedOn w:val="Normal"/>
    <w:link w:val="FooterChar"/>
    <w:uiPriority w:val="99"/>
    <w:unhideWhenUsed/>
    <w:rsid w:val="00C30149"/>
    <w:pPr>
      <w:tabs>
        <w:tab w:val="center" w:pos="4513"/>
        <w:tab w:val="right" w:pos="9026"/>
      </w:tabs>
      <w:spacing w:after="0"/>
    </w:pPr>
  </w:style>
  <w:style w:type="character" w:customStyle="1" w:styleId="FooterChar">
    <w:name w:val="Footer Char"/>
    <w:basedOn w:val="DefaultParagraphFont"/>
    <w:link w:val="Footer"/>
    <w:uiPriority w:val="99"/>
    <w:rsid w:val="00C30149"/>
  </w:style>
  <w:style w:type="paragraph" w:styleId="BalloonText">
    <w:name w:val="Balloon Text"/>
    <w:basedOn w:val="Normal"/>
    <w:link w:val="BalloonTextChar"/>
    <w:uiPriority w:val="99"/>
    <w:semiHidden/>
    <w:unhideWhenUsed/>
    <w:rsid w:val="00C301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49"/>
    <w:rPr>
      <w:rFonts w:ascii="Tahoma" w:eastAsia="Times New Roman" w:hAnsi="Tahoma" w:cs="Tahoma"/>
      <w:sz w:val="16"/>
      <w:szCs w:val="16"/>
    </w:rPr>
  </w:style>
  <w:style w:type="paragraph" w:styleId="ListParagraph">
    <w:name w:val="List Paragraph"/>
    <w:basedOn w:val="Normal"/>
    <w:uiPriority w:val="99"/>
    <w:qFormat/>
    <w:rsid w:val="00C30149"/>
    <w:pPr>
      <w:ind w:left="720"/>
      <w:contextualSpacing/>
    </w:pPr>
  </w:style>
  <w:style w:type="table" w:styleId="TableGrid">
    <w:name w:val="Table Grid"/>
    <w:basedOn w:val="TableNormal"/>
    <w:uiPriority w:val="59"/>
    <w:rsid w:val="003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F60E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3F60EB"/>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3F60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0EB"/>
    <w:rPr>
      <w:rFonts w:asciiTheme="majorHAnsi" w:eastAsiaTheme="majorEastAsia" w:hAnsiTheme="majorHAnsi" w:cstheme="majorBidi"/>
      <w:i/>
      <w:iCs/>
      <w:color w:val="404040" w:themeColor="text1" w:themeTint="BF"/>
      <w:sz w:val="20"/>
      <w:szCs w:val="20"/>
    </w:rPr>
  </w:style>
  <w:style w:type="paragraph" w:customStyle="1" w:styleId="Heading">
    <w:name w:val="Heading"/>
    <w:basedOn w:val="Normal"/>
    <w:link w:val="HeadingChar"/>
    <w:qFormat/>
    <w:rsid w:val="001F6B9B"/>
    <w:pPr>
      <w:spacing w:after="200" w:line="276" w:lineRule="auto"/>
      <w:jc w:val="center"/>
    </w:pPr>
    <w:rPr>
      <w:rFonts w:cs="Arial"/>
      <w:b/>
    </w:rPr>
  </w:style>
  <w:style w:type="character" w:customStyle="1" w:styleId="Heading1Char">
    <w:name w:val="Heading 1 Char"/>
    <w:basedOn w:val="DefaultParagraphFont"/>
    <w:link w:val="Heading1"/>
    <w:uiPriority w:val="9"/>
    <w:rsid w:val="001F6B9B"/>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1F6B9B"/>
    <w:rPr>
      <w:rFonts w:ascii="Arial" w:eastAsia="Times New Roman" w:hAnsi="Arial" w:cs="Arial"/>
      <w:b/>
      <w:sz w:val="24"/>
      <w:szCs w:val="20"/>
    </w:rPr>
  </w:style>
  <w:style w:type="paragraph" w:styleId="TOCHeading">
    <w:name w:val="TOC Heading"/>
    <w:basedOn w:val="Heading1"/>
    <w:next w:val="Normal"/>
    <w:uiPriority w:val="39"/>
    <w:semiHidden/>
    <w:unhideWhenUsed/>
    <w:qFormat/>
    <w:rsid w:val="001F6B9B"/>
    <w:pPr>
      <w:spacing w:line="276" w:lineRule="auto"/>
      <w:outlineLvl w:val="9"/>
    </w:pPr>
    <w:rPr>
      <w:lang w:val="en-US" w:eastAsia="ja-JP"/>
    </w:rPr>
  </w:style>
  <w:style w:type="paragraph" w:styleId="TOC1">
    <w:name w:val="toc 1"/>
    <w:basedOn w:val="Normal"/>
    <w:next w:val="Normal"/>
    <w:autoRedefine/>
    <w:uiPriority w:val="39"/>
    <w:unhideWhenUsed/>
    <w:rsid w:val="001F6B9B"/>
    <w:pPr>
      <w:spacing w:after="100"/>
    </w:pPr>
  </w:style>
  <w:style w:type="character" w:styleId="Hyperlink">
    <w:name w:val="Hyperlink"/>
    <w:basedOn w:val="DefaultParagraphFont"/>
    <w:uiPriority w:val="99"/>
    <w:unhideWhenUsed/>
    <w:rsid w:val="001F6B9B"/>
    <w:rPr>
      <w:color w:val="0000FF" w:themeColor="hyperlink"/>
      <w:u w:val="single"/>
    </w:rPr>
  </w:style>
  <w:style w:type="table" w:customStyle="1" w:styleId="TableGrid1">
    <w:name w:val="Table Grid1"/>
    <w:basedOn w:val="TableNormal"/>
    <w:next w:val="TableGrid"/>
    <w:uiPriority w:val="59"/>
    <w:rsid w:val="0076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E2198"/>
  </w:style>
  <w:style w:type="paragraph" w:customStyle="1" w:styleId="Default">
    <w:name w:val="Default"/>
    <w:rsid w:val="00A94B0A"/>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9B07F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358A"/>
  </w:style>
  <w:style w:type="character" w:customStyle="1" w:styleId="Heading5Char">
    <w:name w:val="Heading 5 Char"/>
    <w:basedOn w:val="DefaultParagraphFont"/>
    <w:link w:val="Heading5"/>
    <w:uiPriority w:val="9"/>
    <w:semiHidden/>
    <w:rsid w:val="00B925A1"/>
    <w:rPr>
      <w:rFonts w:asciiTheme="majorHAnsi" w:eastAsiaTheme="majorEastAsia" w:hAnsiTheme="majorHAnsi" w:cstheme="majorBidi"/>
      <w:color w:val="243F60" w:themeColor="accent1" w:themeShade="7F"/>
      <w:sz w:val="24"/>
      <w:szCs w:val="20"/>
    </w:rPr>
  </w:style>
  <w:style w:type="paragraph" w:customStyle="1" w:styleId="Gary1">
    <w:name w:val="Gary 1"/>
    <w:basedOn w:val="Normal"/>
    <w:rsid w:val="00B72A00"/>
    <w:pPr>
      <w:keepNext/>
      <w:numPr>
        <w:numId w:val="6"/>
      </w:numPr>
      <w:tabs>
        <w:tab w:val="left" w:pos="851"/>
      </w:tabs>
      <w:spacing w:after="0"/>
      <w:outlineLvl w:val="0"/>
    </w:pPr>
    <w:rPr>
      <w:bCs/>
      <w:szCs w:val="24"/>
      <w:lang w:val="en-US"/>
    </w:rPr>
  </w:style>
  <w:style w:type="paragraph" w:customStyle="1" w:styleId="Gary2">
    <w:name w:val="Gary 2"/>
    <w:basedOn w:val="Normal"/>
    <w:rsid w:val="00B72A00"/>
    <w:pPr>
      <w:widowControl w:val="0"/>
      <w:numPr>
        <w:ilvl w:val="1"/>
        <w:numId w:val="6"/>
      </w:numPr>
      <w:spacing w:after="0"/>
      <w:outlineLvl w:val="1"/>
    </w:pPr>
    <w:rPr>
      <w:sz w:val="22"/>
      <w:szCs w:val="24"/>
      <w:lang w:val="en-US"/>
    </w:rPr>
  </w:style>
  <w:style w:type="paragraph" w:customStyle="1" w:styleId="Gary3">
    <w:name w:val="Gary3"/>
    <w:basedOn w:val="Normal"/>
    <w:next w:val="Gary2"/>
    <w:qFormat/>
    <w:rsid w:val="00B72A00"/>
    <w:pPr>
      <w:widowControl w:val="0"/>
      <w:numPr>
        <w:ilvl w:val="2"/>
        <w:numId w:val="6"/>
      </w:numPr>
      <w:spacing w:after="0"/>
    </w:pPr>
    <w:rPr>
      <w:snapToGrid w:val="0"/>
      <w:sz w:val="20"/>
    </w:rPr>
  </w:style>
  <w:style w:type="paragraph" w:customStyle="1" w:styleId="Gary10">
    <w:name w:val="Gary1"/>
    <w:qFormat/>
    <w:rsid w:val="007E7D05"/>
    <w:pPr>
      <w:tabs>
        <w:tab w:val="num" w:pos="567"/>
      </w:tabs>
      <w:spacing w:after="0" w:line="360" w:lineRule="auto"/>
    </w:pPr>
    <w:rPr>
      <w:rFonts w:ascii="Arial" w:eastAsia="Times New Roman" w:hAnsi="Arial" w:cs="Times New Roman"/>
      <w:b/>
      <w:sz w:val="24"/>
      <w:szCs w:val="28"/>
    </w:rPr>
  </w:style>
  <w:style w:type="paragraph" w:customStyle="1" w:styleId="Gary20">
    <w:name w:val="Gary2"/>
    <w:basedOn w:val="Gary10"/>
    <w:qFormat/>
    <w:rsid w:val="007E7D05"/>
    <w:pPr>
      <w:tabs>
        <w:tab w:val="clear" w:pos="567"/>
        <w:tab w:val="num" w:pos="360"/>
      </w:tabs>
      <w:spacing w:before="120" w:line="240" w:lineRule="auto"/>
    </w:pPr>
    <w:rPr>
      <w:b w:val="0"/>
    </w:rPr>
  </w:style>
  <w:style w:type="character" w:styleId="CommentReference">
    <w:name w:val="annotation reference"/>
    <w:rsid w:val="007E7D05"/>
    <w:rPr>
      <w:sz w:val="16"/>
      <w:szCs w:val="16"/>
    </w:rPr>
  </w:style>
  <w:style w:type="paragraph" w:styleId="CommentText">
    <w:name w:val="annotation text"/>
    <w:basedOn w:val="Normal"/>
    <w:link w:val="CommentTextChar"/>
    <w:rsid w:val="007E7D05"/>
    <w:pPr>
      <w:spacing w:after="0"/>
    </w:pPr>
    <w:rPr>
      <w:sz w:val="20"/>
    </w:rPr>
  </w:style>
  <w:style w:type="character" w:customStyle="1" w:styleId="CommentTextChar">
    <w:name w:val="Comment Text Char"/>
    <w:basedOn w:val="DefaultParagraphFont"/>
    <w:link w:val="CommentText"/>
    <w:rsid w:val="007E7D05"/>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9C0EC4"/>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C0EC4"/>
    <w:rPr>
      <w:sz w:val="20"/>
      <w:szCs w:val="20"/>
    </w:rPr>
  </w:style>
  <w:style w:type="character" w:styleId="FootnoteReference">
    <w:name w:val="footnote reference"/>
    <w:unhideWhenUsed/>
    <w:rsid w:val="009C0EC4"/>
    <w:rPr>
      <w:vertAlign w:val="superscript"/>
    </w:rPr>
  </w:style>
  <w:style w:type="character" w:customStyle="1" w:styleId="Heading3Char">
    <w:name w:val="Heading 3 Char"/>
    <w:basedOn w:val="DefaultParagraphFont"/>
    <w:link w:val="Heading3"/>
    <w:uiPriority w:val="9"/>
    <w:semiHidden/>
    <w:rsid w:val="003E43F3"/>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457EBE"/>
    <w:pPr>
      <w:suppressAutoHyphens/>
      <w:spacing w:before="60" w:after="60"/>
    </w:pPr>
    <w:rPr>
      <w:rFonts w:cs="Arial"/>
      <w:sz w:val="20"/>
      <w:szCs w:val="24"/>
      <w:lang w:eastAsia="ar-SA"/>
    </w:rPr>
  </w:style>
  <w:style w:type="character" w:customStyle="1" w:styleId="BodyTextChar">
    <w:name w:val="Body Text Char"/>
    <w:basedOn w:val="DefaultParagraphFont"/>
    <w:link w:val="BodyText"/>
    <w:rsid w:val="00457EBE"/>
    <w:rPr>
      <w:rFonts w:ascii="Arial" w:eastAsia="Times New Roman" w:hAnsi="Arial" w:cs="Arial"/>
      <w:sz w:val="20"/>
      <w:szCs w:val="24"/>
      <w:lang w:eastAsia="ar-SA"/>
    </w:rPr>
  </w:style>
  <w:style w:type="paragraph" w:styleId="NormalWeb">
    <w:name w:val="Normal (Web)"/>
    <w:basedOn w:val="Normal"/>
    <w:uiPriority w:val="99"/>
    <w:unhideWhenUsed/>
    <w:rsid w:val="004F4C4D"/>
    <w:pPr>
      <w:spacing w:before="100" w:beforeAutospacing="1" w:after="100" w:afterAutospacing="1"/>
    </w:pPr>
    <w:rPr>
      <w:rFonts w:ascii="Times New Roman" w:hAnsi="Times New Roman"/>
      <w:szCs w:val="24"/>
      <w:lang w:eastAsia="en-GB"/>
    </w:rPr>
  </w:style>
  <w:style w:type="table" w:customStyle="1" w:styleId="TableGrid0">
    <w:name w:val="TableGrid"/>
    <w:rsid w:val="00824D71"/>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97B38"/>
    <w:pPr>
      <w:spacing w:after="120"/>
    </w:pPr>
    <w:rPr>
      <w:b/>
      <w:bCs/>
    </w:rPr>
  </w:style>
  <w:style w:type="character" w:customStyle="1" w:styleId="CommentSubjectChar">
    <w:name w:val="Comment Subject Char"/>
    <w:basedOn w:val="CommentTextChar"/>
    <w:link w:val="CommentSubject"/>
    <w:uiPriority w:val="99"/>
    <w:semiHidden/>
    <w:rsid w:val="00197B38"/>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09305E"/>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093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305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7"/>
    <w:pPr>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F6B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E43F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925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60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60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0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F60E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0149"/>
    <w:pPr>
      <w:tabs>
        <w:tab w:val="center" w:pos="4513"/>
        <w:tab w:val="right" w:pos="9026"/>
      </w:tabs>
      <w:spacing w:after="0"/>
    </w:pPr>
  </w:style>
  <w:style w:type="character" w:customStyle="1" w:styleId="HeaderChar">
    <w:name w:val="Header Char"/>
    <w:basedOn w:val="DefaultParagraphFont"/>
    <w:link w:val="Header"/>
    <w:uiPriority w:val="99"/>
    <w:rsid w:val="00C30149"/>
  </w:style>
  <w:style w:type="paragraph" w:styleId="Footer">
    <w:name w:val="footer"/>
    <w:basedOn w:val="Normal"/>
    <w:link w:val="FooterChar"/>
    <w:uiPriority w:val="99"/>
    <w:unhideWhenUsed/>
    <w:rsid w:val="00C30149"/>
    <w:pPr>
      <w:tabs>
        <w:tab w:val="center" w:pos="4513"/>
        <w:tab w:val="right" w:pos="9026"/>
      </w:tabs>
      <w:spacing w:after="0"/>
    </w:pPr>
  </w:style>
  <w:style w:type="character" w:customStyle="1" w:styleId="FooterChar">
    <w:name w:val="Footer Char"/>
    <w:basedOn w:val="DefaultParagraphFont"/>
    <w:link w:val="Footer"/>
    <w:uiPriority w:val="99"/>
    <w:rsid w:val="00C30149"/>
  </w:style>
  <w:style w:type="paragraph" w:styleId="BalloonText">
    <w:name w:val="Balloon Text"/>
    <w:basedOn w:val="Normal"/>
    <w:link w:val="BalloonTextChar"/>
    <w:uiPriority w:val="99"/>
    <w:semiHidden/>
    <w:unhideWhenUsed/>
    <w:rsid w:val="00C301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49"/>
    <w:rPr>
      <w:rFonts w:ascii="Tahoma" w:eastAsia="Times New Roman" w:hAnsi="Tahoma" w:cs="Tahoma"/>
      <w:sz w:val="16"/>
      <w:szCs w:val="16"/>
    </w:rPr>
  </w:style>
  <w:style w:type="paragraph" w:styleId="ListParagraph">
    <w:name w:val="List Paragraph"/>
    <w:basedOn w:val="Normal"/>
    <w:uiPriority w:val="99"/>
    <w:qFormat/>
    <w:rsid w:val="00C30149"/>
    <w:pPr>
      <w:ind w:left="720"/>
      <w:contextualSpacing/>
    </w:pPr>
  </w:style>
  <w:style w:type="table" w:styleId="TableGrid">
    <w:name w:val="Table Grid"/>
    <w:basedOn w:val="TableNormal"/>
    <w:uiPriority w:val="59"/>
    <w:rsid w:val="003E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F60EB"/>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3F60EB"/>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3F60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60EB"/>
    <w:rPr>
      <w:rFonts w:asciiTheme="majorHAnsi" w:eastAsiaTheme="majorEastAsia" w:hAnsiTheme="majorHAnsi" w:cstheme="majorBidi"/>
      <w:i/>
      <w:iCs/>
      <w:color w:val="404040" w:themeColor="text1" w:themeTint="BF"/>
      <w:sz w:val="20"/>
      <w:szCs w:val="20"/>
    </w:rPr>
  </w:style>
  <w:style w:type="paragraph" w:customStyle="1" w:styleId="Heading">
    <w:name w:val="Heading"/>
    <w:basedOn w:val="Normal"/>
    <w:link w:val="HeadingChar"/>
    <w:qFormat/>
    <w:rsid w:val="001F6B9B"/>
    <w:pPr>
      <w:spacing w:after="200" w:line="276" w:lineRule="auto"/>
      <w:jc w:val="center"/>
    </w:pPr>
    <w:rPr>
      <w:rFonts w:cs="Arial"/>
      <w:b/>
    </w:rPr>
  </w:style>
  <w:style w:type="character" w:customStyle="1" w:styleId="Heading1Char">
    <w:name w:val="Heading 1 Char"/>
    <w:basedOn w:val="DefaultParagraphFont"/>
    <w:link w:val="Heading1"/>
    <w:uiPriority w:val="9"/>
    <w:rsid w:val="001F6B9B"/>
    <w:rPr>
      <w:rFonts w:asciiTheme="majorHAnsi" w:eastAsiaTheme="majorEastAsia" w:hAnsiTheme="majorHAnsi" w:cstheme="majorBidi"/>
      <w:b/>
      <w:bCs/>
      <w:color w:val="365F91" w:themeColor="accent1" w:themeShade="BF"/>
      <w:sz w:val="28"/>
      <w:szCs w:val="28"/>
    </w:rPr>
  </w:style>
  <w:style w:type="character" w:customStyle="1" w:styleId="HeadingChar">
    <w:name w:val="Heading Char"/>
    <w:basedOn w:val="DefaultParagraphFont"/>
    <w:link w:val="Heading"/>
    <w:rsid w:val="001F6B9B"/>
    <w:rPr>
      <w:rFonts w:ascii="Arial" w:eastAsia="Times New Roman" w:hAnsi="Arial" w:cs="Arial"/>
      <w:b/>
      <w:sz w:val="24"/>
      <w:szCs w:val="20"/>
    </w:rPr>
  </w:style>
  <w:style w:type="paragraph" w:styleId="TOCHeading">
    <w:name w:val="TOC Heading"/>
    <w:basedOn w:val="Heading1"/>
    <w:next w:val="Normal"/>
    <w:uiPriority w:val="39"/>
    <w:semiHidden/>
    <w:unhideWhenUsed/>
    <w:qFormat/>
    <w:rsid w:val="001F6B9B"/>
    <w:pPr>
      <w:spacing w:line="276" w:lineRule="auto"/>
      <w:outlineLvl w:val="9"/>
    </w:pPr>
    <w:rPr>
      <w:lang w:val="en-US" w:eastAsia="ja-JP"/>
    </w:rPr>
  </w:style>
  <w:style w:type="paragraph" w:styleId="TOC1">
    <w:name w:val="toc 1"/>
    <w:basedOn w:val="Normal"/>
    <w:next w:val="Normal"/>
    <w:autoRedefine/>
    <w:uiPriority w:val="39"/>
    <w:unhideWhenUsed/>
    <w:rsid w:val="001F6B9B"/>
    <w:pPr>
      <w:spacing w:after="100"/>
    </w:pPr>
  </w:style>
  <w:style w:type="character" w:styleId="Hyperlink">
    <w:name w:val="Hyperlink"/>
    <w:basedOn w:val="DefaultParagraphFont"/>
    <w:uiPriority w:val="99"/>
    <w:unhideWhenUsed/>
    <w:rsid w:val="001F6B9B"/>
    <w:rPr>
      <w:color w:val="0000FF" w:themeColor="hyperlink"/>
      <w:u w:val="single"/>
    </w:rPr>
  </w:style>
  <w:style w:type="table" w:customStyle="1" w:styleId="TableGrid1">
    <w:name w:val="Table Grid1"/>
    <w:basedOn w:val="TableNormal"/>
    <w:next w:val="TableGrid"/>
    <w:uiPriority w:val="59"/>
    <w:rsid w:val="00761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E2198"/>
  </w:style>
  <w:style w:type="paragraph" w:customStyle="1" w:styleId="Default">
    <w:name w:val="Default"/>
    <w:rsid w:val="00A94B0A"/>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rsid w:val="009B07F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5358A"/>
  </w:style>
  <w:style w:type="character" w:customStyle="1" w:styleId="Heading5Char">
    <w:name w:val="Heading 5 Char"/>
    <w:basedOn w:val="DefaultParagraphFont"/>
    <w:link w:val="Heading5"/>
    <w:uiPriority w:val="9"/>
    <w:semiHidden/>
    <w:rsid w:val="00B925A1"/>
    <w:rPr>
      <w:rFonts w:asciiTheme="majorHAnsi" w:eastAsiaTheme="majorEastAsia" w:hAnsiTheme="majorHAnsi" w:cstheme="majorBidi"/>
      <w:color w:val="243F60" w:themeColor="accent1" w:themeShade="7F"/>
      <w:sz w:val="24"/>
      <w:szCs w:val="20"/>
    </w:rPr>
  </w:style>
  <w:style w:type="paragraph" w:customStyle="1" w:styleId="Gary1">
    <w:name w:val="Gary 1"/>
    <w:basedOn w:val="Normal"/>
    <w:rsid w:val="00B72A00"/>
    <w:pPr>
      <w:keepNext/>
      <w:numPr>
        <w:numId w:val="6"/>
      </w:numPr>
      <w:tabs>
        <w:tab w:val="left" w:pos="851"/>
      </w:tabs>
      <w:spacing w:after="0"/>
      <w:outlineLvl w:val="0"/>
    </w:pPr>
    <w:rPr>
      <w:bCs/>
      <w:szCs w:val="24"/>
      <w:lang w:val="en-US"/>
    </w:rPr>
  </w:style>
  <w:style w:type="paragraph" w:customStyle="1" w:styleId="Gary2">
    <w:name w:val="Gary 2"/>
    <w:basedOn w:val="Normal"/>
    <w:rsid w:val="00B72A00"/>
    <w:pPr>
      <w:widowControl w:val="0"/>
      <w:numPr>
        <w:ilvl w:val="1"/>
        <w:numId w:val="6"/>
      </w:numPr>
      <w:spacing w:after="0"/>
      <w:outlineLvl w:val="1"/>
    </w:pPr>
    <w:rPr>
      <w:sz w:val="22"/>
      <w:szCs w:val="24"/>
      <w:lang w:val="en-US"/>
    </w:rPr>
  </w:style>
  <w:style w:type="paragraph" w:customStyle="1" w:styleId="Gary3">
    <w:name w:val="Gary3"/>
    <w:basedOn w:val="Normal"/>
    <w:next w:val="Gary2"/>
    <w:qFormat/>
    <w:rsid w:val="00B72A00"/>
    <w:pPr>
      <w:widowControl w:val="0"/>
      <w:numPr>
        <w:ilvl w:val="2"/>
        <w:numId w:val="6"/>
      </w:numPr>
      <w:spacing w:after="0"/>
    </w:pPr>
    <w:rPr>
      <w:snapToGrid w:val="0"/>
      <w:sz w:val="20"/>
    </w:rPr>
  </w:style>
  <w:style w:type="paragraph" w:customStyle="1" w:styleId="Gary10">
    <w:name w:val="Gary1"/>
    <w:qFormat/>
    <w:rsid w:val="007E7D05"/>
    <w:pPr>
      <w:tabs>
        <w:tab w:val="num" w:pos="567"/>
      </w:tabs>
      <w:spacing w:after="0" w:line="360" w:lineRule="auto"/>
    </w:pPr>
    <w:rPr>
      <w:rFonts w:ascii="Arial" w:eastAsia="Times New Roman" w:hAnsi="Arial" w:cs="Times New Roman"/>
      <w:b/>
      <w:sz w:val="24"/>
      <w:szCs w:val="28"/>
    </w:rPr>
  </w:style>
  <w:style w:type="paragraph" w:customStyle="1" w:styleId="Gary20">
    <w:name w:val="Gary2"/>
    <w:basedOn w:val="Gary10"/>
    <w:qFormat/>
    <w:rsid w:val="007E7D05"/>
    <w:pPr>
      <w:tabs>
        <w:tab w:val="clear" w:pos="567"/>
        <w:tab w:val="num" w:pos="360"/>
      </w:tabs>
      <w:spacing w:before="120" w:line="240" w:lineRule="auto"/>
    </w:pPr>
    <w:rPr>
      <w:b w:val="0"/>
    </w:rPr>
  </w:style>
  <w:style w:type="character" w:styleId="CommentReference">
    <w:name w:val="annotation reference"/>
    <w:rsid w:val="007E7D05"/>
    <w:rPr>
      <w:sz w:val="16"/>
      <w:szCs w:val="16"/>
    </w:rPr>
  </w:style>
  <w:style w:type="paragraph" w:styleId="CommentText">
    <w:name w:val="annotation text"/>
    <w:basedOn w:val="Normal"/>
    <w:link w:val="CommentTextChar"/>
    <w:rsid w:val="007E7D05"/>
    <w:pPr>
      <w:spacing w:after="0"/>
    </w:pPr>
    <w:rPr>
      <w:sz w:val="20"/>
    </w:rPr>
  </w:style>
  <w:style w:type="character" w:customStyle="1" w:styleId="CommentTextChar">
    <w:name w:val="Comment Text Char"/>
    <w:basedOn w:val="DefaultParagraphFont"/>
    <w:link w:val="CommentText"/>
    <w:rsid w:val="007E7D05"/>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9C0EC4"/>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9C0EC4"/>
    <w:rPr>
      <w:sz w:val="20"/>
      <w:szCs w:val="20"/>
    </w:rPr>
  </w:style>
  <w:style w:type="character" w:styleId="FootnoteReference">
    <w:name w:val="footnote reference"/>
    <w:unhideWhenUsed/>
    <w:rsid w:val="009C0EC4"/>
    <w:rPr>
      <w:vertAlign w:val="superscript"/>
    </w:rPr>
  </w:style>
  <w:style w:type="character" w:customStyle="1" w:styleId="Heading3Char">
    <w:name w:val="Heading 3 Char"/>
    <w:basedOn w:val="DefaultParagraphFont"/>
    <w:link w:val="Heading3"/>
    <w:uiPriority w:val="9"/>
    <w:semiHidden/>
    <w:rsid w:val="003E43F3"/>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457EBE"/>
    <w:pPr>
      <w:suppressAutoHyphens/>
      <w:spacing w:before="60" w:after="60"/>
    </w:pPr>
    <w:rPr>
      <w:rFonts w:cs="Arial"/>
      <w:sz w:val="20"/>
      <w:szCs w:val="24"/>
      <w:lang w:eastAsia="ar-SA"/>
    </w:rPr>
  </w:style>
  <w:style w:type="character" w:customStyle="1" w:styleId="BodyTextChar">
    <w:name w:val="Body Text Char"/>
    <w:basedOn w:val="DefaultParagraphFont"/>
    <w:link w:val="BodyText"/>
    <w:rsid w:val="00457EBE"/>
    <w:rPr>
      <w:rFonts w:ascii="Arial" w:eastAsia="Times New Roman" w:hAnsi="Arial" w:cs="Arial"/>
      <w:sz w:val="20"/>
      <w:szCs w:val="24"/>
      <w:lang w:eastAsia="ar-SA"/>
    </w:rPr>
  </w:style>
  <w:style w:type="paragraph" w:styleId="NormalWeb">
    <w:name w:val="Normal (Web)"/>
    <w:basedOn w:val="Normal"/>
    <w:uiPriority w:val="99"/>
    <w:unhideWhenUsed/>
    <w:rsid w:val="004F4C4D"/>
    <w:pPr>
      <w:spacing w:before="100" w:beforeAutospacing="1" w:after="100" w:afterAutospacing="1"/>
    </w:pPr>
    <w:rPr>
      <w:rFonts w:ascii="Times New Roman" w:hAnsi="Times New Roman"/>
      <w:szCs w:val="24"/>
      <w:lang w:eastAsia="en-GB"/>
    </w:rPr>
  </w:style>
  <w:style w:type="table" w:customStyle="1" w:styleId="TableGrid0">
    <w:name w:val="TableGrid"/>
    <w:rsid w:val="00824D71"/>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97B38"/>
    <w:pPr>
      <w:spacing w:after="120"/>
    </w:pPr>
    <w:rPr>
      <w:b/>
      <w:bCs/>
    </w:rPr>
  </w:style>
  <w:style w:type="character" w:customStyle="1" w:styleId="CommentSubjectChar">
    <w:name w:val="Comment Subject Char"/>
    <w:basedOn w:val="CommentTextChar"/>
    <w:link w:val="CommentSubject"/>
    <w:uiPriority w:val="99"/>
    <w:semiHidden/>
    <w:rsid w:val="00197B38"/>
    <w:rPr>
      <w:rFonts w:ascii="Arial" w:eastAsia="Times New Roman" w:hAnsi="Arial" w:cs="Times New Roman"/>
      <w:b/>
      <w:bCs/>
      <w:sz w:val="20"/>
      <w:szCs w:val="20"/>
    </w:rPr>
  </w:style>
  <w:style w:type="character" w:customStyle="1" w:styleId="Heading2Char">
    <w:name w:val="Heading 2 Char"/>
    <w:basedOn w:val="DefaultParagraphFont"/>
    <w:link w:val="Heading2"/>
    <w:uiPriority w:val="9"/>
    <w:semiHidden/>
    <w:rsid w:val="0009305E"/>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093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305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147">
      <w:bodyDiv w:val="1"/>
      <w:marLeft w:val="0"/>
      <w:marRight w:val="0"/>
      <w:marTop w:val="0"/>
      <w:marBottom w:val="0"/>
      <w:divBdr>
        <w:top w:val="none" w:sz="0" w:space="0" w:color="auto"/>
        <w:left w:val="none" w:sz="0" w:space="0" w:color="auto"/>
        <w:bottom w:val="none" w:sz="0" w:space="0" w:color="auto"/>
        <w:right w:val="none" w:sz="0" w:space="0" w:color="auto"/>
      </w:divBdr>
    </w:div>
    <w:div w:id="165638037">
      <w:bodyDiv w:val="1"/>
      <w:marLeft w:val="0"/>
      <w:marRight w:val="0"/>
      <w:marTop w:val="0"/>
      <w:marBottom w:val="0"/>
      <w:divBdr>
        <w:top w:val="none" w:sz="0" w:space="0" w:color="auto"/>
        <w:left w:val="none" w:sz="0" w:space="0" w:color="auto"/>
        <w:bottom w:val="none" w:sz="0" w:space="0" w:color="auto"/>
        <w:right w:val="none" w:sz="0" w:space="0" w:color="auto"/>
      </w:divBdr>
    </w:div>
    <w:div w:id="614753084">
      <w:bodyDiv w:val="1"/>
      <w:marLeft w:val="0"/>
      <w:marRight w:val="0"/>
      <w:marTop w:val="0"/>
      <w:marBottom w:val="0"/>
      <w:divBdr>
        <w:top w:val="none" w:sz="0" w:space="0" w:color="auto"/>
        <w:left w:val="none" w:sz="0" w:space="0" w:color="auto"/>
        <w:bottom w:val="none" w:sz="0" w:space="0" w:color="auto"/>
        <w:right w:val="none" w:sz="0" w:space="0" w:color="auto"/>
      </w:divBdr>
    </w:div>
    <w:div w:id="789209416">
      <w:bodyDiv w:val="1"/>
      <w:marLeft w:val="0"/>
      <w:marRight w:val="0"/>
      <w:marTop w:val="0"/>
      <w:marBottom w:val="0"/>
      <w:divBdr>
        <w:top w:val="none" w:sz="0" w:space="0" w:color="auto"/>
        <w:left w:val="none" w:sz="0" w:space="0" w:color="auto"/>
        <w:bottom w:val="none" w:sz="0" w:space="0" w:color="auto"/>
        <w:right w:val="none" w:sz="0" w:space="0" w:color="auto"/>
      </w:divBdr>
    </w:div>
    <w:div w:id="1126506214">
      <w:bodyDiv w:val="1"/>
      <w:marLeft w:val="0"/>
      <w:marRight w:val="0"/>
      <w:marTop w:val="0"/>
      <w:marBottom w:val="0"/>
      <w:divBdr>
        <w:top w:val="none" w:sz="0" w:space="0" w:color="auto"/>
        <w:left w:val="none" w:sz="0" w:space="0" w:color="auto"/>
        <w:bottom w:val="none" w:sz="0" w:space="0" w:color="auto"/>
        <w:right w:val="none" w:sz="0" w:space="0" w:color="auto"/>
      </w:divBdr>
    </w:div>
    <w:div w:id="1160195792">
      <w:bodyDiv w:val="1"/>
      <w:marLeft w:val="0"/>
      <w:marRight w:val="0"/>
      <w:marTop w:val="0"/>
      <w:marBottom w:val="0"/>
      <w:divBdr>
        <w:top w:val="none" w:sz="0" w:space="0" w:color="auto"/>
        <w:left w:val="none" w:sz="0" w:space="0" w:color="auto"/>
        <w:bottom w:val="none" w:sz="0" w:space="0" w:color="auto"/>
        <w:right w:val="none" w:sz="0" w:space="0" w:color="auto"/>
      </w:divBdr>
    </w:div>
    <w:div w:id="1170561934">
      <w:bodyDiv w:val="1"/>
      <w:marLeft w:val="0"/>
      <w:marRight w:val="0"/>
      <w:marTop w:val="0"/>
      <w:marBottom w:val="0"/>
      <w:divBdr>
        <w:top w:val="none" w:sz="0" w:space="0" w:color="auto"/>
        <w:left w:val="none" w:sz="0" w:space="0" w:color="auto"/>
        <w:bottom w:val="none" w:sz="0" w:space="0" w:color="auto"/>
        <w:right w:val="none" w:sz="0" w:space="0" w:color="auto"/>
      </w:divBdr>
    </w:div>
    <w:div w:id="1197500066">
      <w:bodyDiv w:val="1"/>
      <w:marLeft w:val="0"/>
      <w:marRight w:val="0"/>
      <w:marTop w:val="0"/>
      <w:marBottom w:val="0"/>
      <w:divBdr>
        <w:top w:val="none" w:sz="0" w:space="0" w:color="auto"/>
        <w:left w:val="none" w:sz="0" w:space="0" w:color="auto"/>
        <w:bottom w:val="none" w:sz="0" w:space="0" w:color="auto"/>
        <w:right w:val="none" w:sz="0" w:space="0" w:color="auto"/>
      </w:divBdr>
    </w:div>
    <w:div w:id="1403719871">
      <w:bodyDiv w:val="1"/>
      <w:marLeft w:val="0"/>
      <w:marRight w:val="0"/>
      <w:marTop w:val="0"/>
      <w:marBottom w:val="0"/>
      <w:divBdr>
        <w:top w:val="none" w:sz="0" w:space="0" w:color="auto"/>
        <w:left w:val="none" w:sz="0" w:space="0" w:color="auto"/>
        <w:bottom w:val="none" w:sz="0" w:space="0" w:color="auto"/>
        <w:right w:val="none" w:sz="0" w:space="0" w:color="auto"/>
      </w:divBdr>
      <w:divsChild>
        <w:div w:id="460731448">
          <w:marLeft w:val="0"/>
          <w:marRight w:val="0"/>
          <w:marTop w:val="0"/>
          <w:marBottom w:val="0"/>
          <w:divBdr>
            <w:top w:val="none" w:sz="0" w:space="0" w:color="auto"/>
            <w:left w:val="none" w:sz="0" w:space="0" w:color="auto"/>
            <w:bottom w:val="none" w:sz="0" w:space="0" w:color="auto"/>
            <w:right w:val="none" w:sz="0" w:space="0" w:color="auto"/>
          </w:divBdr>
          <w:divsChild>
            <w:div w:id="795757050">
              <w:marLeft w:val="0"/>
              <w:marRight w:val="0"/>
              <w:marTop w:val="0"/>
              <w:marBottom w:val="0"/>
              <w:divBdr>
                <w:top w:val="none" w:sz="0" w:space="0" w:color="auto"/>
                <w:left w:val="none" w:sz="0" w:space="0" w:color="auto"/>
                <w:bottom w:val="none" w:sz="0" w:space="0" w:color="auto"/>
                <w:right w:val="none" w:sz="0" w:space="0" w:color="auto"/>
              </w:divBdr>
              <w:divsChild>
                <w:div w:id="692848348">
                  <w:marLeft w:val="0"/>
                  <w:marRight w:val="0"/>
                  <w:marTop w:val="0"/>
                  <w:marBottom w:val="0"/>
                  <w:divBdr>
                    <w:top w:val="none" w:sz="0" w:space="0" w:color="auto"/>
                    <w:left w:val="none" w:sz="0" w:space="0" w:color="auto"/>
                    <w:bottom w:val="none" w:sz="0" w:space="0" w:color="auto"/>
                    <w:right w:val="none" w:sz="0" w:space="0" w:color="auto"/>
                  </w:divBdr>
                  <w:divsChild>
                    <w:div w:id="221599444">
                      <w:marLeft w:val="0"/>
                      <w:marRight w:val="0"/>
                      <w:marTop w:val="0"/>
                      <w:marBottom w:val="0"/>
                      <w:divBdr>
                        <w:top w:val="none" w:sz="0" w:space="0" w:color="auto"/>
                        <w:left w:val="none" w:sz="0" w:space="0" w:color="auto"/>
                        <w:bottom w:val="none" w:sz="0" w:space="0" w:color="auto"/>
                        <w:right w:val="none" w:sz="0" w:space="0" w:color="auto"/>
                      </w:divBdr>
                      <w:divsChild>
                        <w:div w:id="246235264">
                          <w:marLeft w:val="0"/>
                          <w:marRight w:val="0"/>
                          <w:marTop w:val="0"/>
                          <w:marBottom w:val="0"/>
                          <w:divBdr>
                            <w:top w:val="none" w:sz="0" w:space="0" w:color="auto"/>
                            <w:left w:val="none" w:sz="0" w:space="0" w:color="auto"/>
                            <w:bottom w:val="none" w:sz="0" w:space="0" w:color="auto"/>
                            <w:right w:val="none" w:sz="0" w:space="0" w:color="auto"/>
                          </w:divBdr>
                          <w:divsChild>
                            <w:div w:id="13512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9255">
      <w:bodyDiv w:val="1"/>
      <w:marLeft w:val="0"/>
      <w:marRight w:val="0"/>
      <w:marTop w:val="0"/>
      <w:marBottom w:val="0"/>
      <w:divBdr>
        <w:top w:val="none" w:sz="0" w:space="0" w:color="auto"/>
        <w:left w:val="none" w:sz="0" w:space="0" w:color="auto"/>
        <w:bottom w:val="none" w:sz="0" w:space="0" w:color="auto"/>
        <w:right w:val="none" w:sz="0" w:space="0" w:color="auto"/>
      </w:divBdr>
      <w:divsChild>
        <w:div w:id="1330451963">
          <w:marLeft w:val="0"/>
          <w:marRight w:val="0"/>
          <w:marTop w:val="0"/>
          <w:marBottom w:val="0"/>
          <w:divBdr>
            <w:top w:val="none" w:sz="0" w:space="0" w:color="auto"/>
            <w:left w:val="none" w:sz="0" w:space="0" w:color="auto"/>
            <w:bottom w:val="none" w:sz="0" w:space="0" w:color="auto"/>
            <w:right w:val="none" w:sz="0" w:space="0" w:color="auto"/>
          </w:divBdr>
          <w:divsChild>
            <w:div w:id="245387325">
              <w:marLeft w:val="0"/>
              <w:marRight w:val="0"/>
              <w:marTop w:val="0"/>
              <w:marBottom w:val="0"/>
              <w:divBdr>
                <w:top w:val="none" w:sz="0" w:space="0" w:color="auto"/>
                <w:left w:val="none" w:sz="0" w:space="0" w:color="auto"/>
                <w:bottom w:val="none" w:sz="0" w:space="0" w:color="auto"/>
                <w:right w:val="none" w:sz="0" w:space="0" w:color="auto"/>
              </w:divBdr>
              <w:divsChild>
                <w:div w:id="1025907084">
                  <w:marLeft w:val="0"/>
                  <w:marRight w:val="0"/>
                  <w:marTop w:val="0"/>
                  <w:marBottom w:val="0"/>
                  <w:divBdr>
                    <w:top w:val="none" w:sz="0" w:space="0" w:color="auto"/>
                    <w:left w:val="none" w:sz="0" w:space="0" w:color="auto"/>
                    <w:bottom w:val="none" w:sz="0" w:space="0" w:color="auto"/>
                    <w:right w:val="none" w:sz="0" w:space="0" w:color="auto"/>
                  </w:divBdr>
                  <w:divsChild>
                    <w:div w:id="92435282">
                      <w:marLeft w:val="0"/>
                      <w:marRight w:val="0"/>
                      <w:marTop w:val="0"/>
                      <w:marBottom w:val="0"/>
                      <w:divBdr>
                        <w:top w:val="none" w:sz="0" w:space="0" w:color="auto"/>
                        <w:left w:val="none" w:sz="0" w:space="0" w:color="auto"/>
                        <w:bottom w:val="none" w:sz="0" w:space="0" w:color="auto"/>
                        <w:right w:val="none" w:sz="0" w:space="0" w:color="auto"/>
                      </w:divBdr>
                      <w:divsChild>
                        <w:div w:id="839975649">
                          <w:marLeft w:val="0"/>
                          <w:marRight w:val="0"/>
                          <w:marTop w:val="0"/>
                          <w:marBottom w:val="0"/>
                          <w:divBdr>
                            <w:top w:val="none" w:sz="0" w:space="0" w:color="auto"/>
                            <w:left w:val="none" w:sz="0" w:space="0" w:color="auto"/>
                            <w:bottom w:val="none" w:sz="0" w:space="0" w:color="auto"/>
                            <w:right w:val="none" w:sz="0" w:space="0" w:color="auto"/>
                          </w:divBdr>
                          <w:divsChild>
                            <w:div w:id="266622421">
                              <w:marLeft w:val="0"/>
                              <w:marRight w:val="0"/>
                              <w:marTop w:val="0"/>
                              <w:marBottom w:val="0"/>
                              <w:divBdr>
                                <w:top w:val="none" w:sz="0" w:space="0" w:color="auto"/>
                                <w:left w:val="none" w:sz="0" w:space="0" w:color="auto"/>
                                <w:bottom w:val="none" w:sz="0" w:space="0" w:color="auto"/>
                                <w:right w:val="none" w:sz="0" w:space="0" w:color="auto"/>
                              </w:divBdr>
                            </w:div>
                            <w:div w:id="16521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577A14B57D24E9B3B03C95714F37A" ma:contentTypeVersion="4" ma:contentTypeDescription="Create a new document." ma:contentTypeScope="" ma:versionID="8eade120a1f0f39a86cda4405273e8bd">
  <xsd:schema xmlns:xsd="http://www.w3.org/2001/XMLSchema" xmlns:xs="http://www.w3.org/2001/XMLSchema" xmlns:p="http://schemas.microsoft.com/office/2006/metadata/properties" xmlns:ns2="cfbbef29-5a0e-4c07-9fb5-4555885a7c92" targetNamespace="http://schemas.microsoft.com/office/2006/metadata/properties" ma:root="true" ma:fieldsID="9425848d29d09999a046a9e878797f5e" ns2:_="">
    <xsd:import namespace="cfbbef29-5a0e-4c07-9fb5-4555885a7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bef29-5a0e-4c07-9fb5-4555885a7c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82AE-1B64-4DB6-9051-7C299475F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bef29-5a0e-4c07-9fb5-4555885a7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66012-61EA-4F5D-9182-E36D4CE264A3}">
  <ds:schemaRefs>
    <ds:schemaRef ds:uri="cfbbef29-5a0e-4c07-9fb5-4555885a7c92"/>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66BC4C6-C77F-491F-9830-40432D8A4F6C}">
  <ds:schemaRefs>
    <ds:schemaRef ds:uri="http://schemas.microsoft.com/sharepoint/v3/contenttype/forms"/>
  </ds:schemaRefs>
</ds:datastoreItem>
</file>

<file path=customXml/itemProps4.xml><?xml version="1.0" encoding="utf-8"?>
<ds:datastoreItem xmlns:ds="http://schemas.openxmlformats.org/officeDocument/2006/customXml" ds:itemID="{7AC9158B-51A5-464A-8726-707E4E4E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75</Pages>
  <Words>11827</Words>
  <Characters>67415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79084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Lindsay</dc:creator>
  <cp:keywords/>
  <dc:description/>
  <cp:lastModifiedBy>Watson, Barbara</cp:lastModifiedBy>
  <cp:revision>5</cp:revision>
  <cp:lastPrinted>2017-03-08T13:12:00Z</cp:lastPrinted>
  <dcterms:created xsi:type="dcterms:W3CDTF">2018-01-09T15:18:00Z</dcterms:created>
  <dcterms:modified xsi:type="dcterms:W3CDTF">2018-01-12T11:39:00Z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0x010100799577A14B57D24E9B3B03C95714F37A</vt:lpwstr>
  </property>
</Properties>
</file>