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D3" w:rsidRDefault="00EF79EF" w:rsidP="00CB02DF">
      <w:r>
        <w:rPr>
          <w:noProof/>
          <w:lang w:eastAsia="en-GB"/>
        </w:rPr>
        <mc:AlternateContent>
          <mc:Choice Requires="wps">
            <w:drawing>
              <wp:anchor distT="0" distB="0" distL="114300" distR="114300" simplePos="0" relativeHeight="251666432" behindDoc="0" locked="0" layoutInCell="1" allowOverlap="1" wp14:anchorId="19202508" wp14:editId="0139756F">
                <wp:simplePos x="0" y="0"/>
                <wp:positionH relativeFrom="column">
                  <wp:posOffset>4400550</wp:posOffset>
                </wp:positionH>
                <wp:positionV relativeFrom="paragraph">
                  <wp:posOffset>-419100</wp:posOffset>
                </wp:positionV>
                <wp:extent cx="1981200" cy="5429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981200" cy="542925"/>
                        </a:xfrm>
                        <a:prstGeom prst="rect">
                          <a:avLst/>
                        </a:prstGeom>
                        <a:solidFill>
                          <a:schemeClr val="accent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051" w:rsidRPr="00EF79EF" w:rsidRDefault="00CA2051" w:rsidP="00EF79EF">
                            <w:pPr>
                              <w:jc w:val="right"/>
                              <w:rPr>
                                <w:rFonts w:asciiTheme="majorHAnsi" w:hAnsiTheme="majorHAnsi"/>
                                <w:color w:val="FFFFFF" w:themeColor="background1"/>
                                <w:sz w:val="72"/>
                                <w:szCs w:val="72"/>
                              </w:rPr>
                            </w:pPr>
                            <w:r w:rsidRPr="008312C2">
                              <w:rPr>
                                <w:rFonts w:ascii="Cambria" w:hAnsi="Cambria"/>
                                <w:b/>
                                <w:bCs/>
                                <w:color w:val="F2F2F2" w:themeColor="background1" w:themeShade="F2"/>
                                <w:sz w:val="52"/>
                                <w:szCs w:val="52"/>
                              </w:rPr>
                              <w:t>SS</w:t>
                            </w:r>
                            <w:r>
                              <w:rPr>
                                <w:rFonts w:ascii="Cambria" w:hAnsi="Cambria"/>
                                <w:b/>
                                <w:bCs/>
                                <w:color w:val="F2F2F2" w:themeColor="background1" w:themeShade="F2"/>
                                <w:sz w:val="52"/>
                                <w:szCs w:val="52"/>
                              </w:rPr>
                              <w:t>17064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6.5pt;margin-top:-33pt;width:156pt;height:4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" fillcolor="#365f91 [2404]" stroked="f" strokeweight=".5pt">
                <v:textbox>
                  <w:txbxContent>
                    <w:p w:rsidR="00CA2051" w:rsidRPr="00EF79EF" w:rsidRDefault="00CA2051" w:rsidP="00EF79EF">
                      <w:pPr>
                        <w:jc w:val="right"/>
                        <w:rPr>
                          <w:rFonts w:asciiTheme="majorHAnsi" w:hAnsiTheme="majorHAnsi"/>
                          <w:color w:val="FFFFFF" w:themeColor="background1"/>
                          <w:sz w:val="72"/>
                          <w:szCs w:val="72"/>
                        </w:rPr>
                      </w:pPr>
                      <w:r w:rsidRPr="008312C2">
                        <w:rPr>
                          <w:rFonts w:ascii="Cambria" w:hAnsi="Cambria"/>
                          <w:b/>
                          <w:bCs/>
                          <w:color w:val="F2F2F2" w:themeColor="background1" w:themeShade="F2"/>
                          <w:sz w:val="52"/>
                          <w:szCs w:val="52"/>
                        </w:rPr>
                        <w:t>SS</w:t>
                      </w:r>
                      <w:r>
                        <w:rPr>
                          <w:rFonts w:ascii="Cambria" w:hAnsi="Cambria"/>
                          <w:b/>
                          <w:bCs/>
                          <w:color w:val="F2F2F2" w:themeColor="background1" w:themeShade="F2"/>
                          <w:sz w:val="52"/>
                          <w:szCs w:val="52"/>
                        </w:rPr>
                        <w:t>17064</w:t>
                      </w:r>
                    </w:p>
                  </w:txbxContent>
                </v:textbox>
              </v:shape>
            </w:pict>
          </mc:Fallback>
        </mc:AlternateContent>
      </w:r>
    </w:p>
    <w:p w:rsidR="00CB02DF" w:rsidRDefault="00CB02DF" w:rsidP="00CB02DF"/>
    <w:p w:rsidR="00CB02DF" w:rsidRDefault="00CB02DF" w:rsidP="00CB02DF">
      <w:r>
        <w:rPr>
          <w:noProof/>
          <w:lang w:eastAsia="en-GB"/>
        </w:rPr>
        <mc:AlternateContent>
          <mc:Choice Requires="wps">
            <w:drawing>
              <wp:anchor distT="0" distB="0" distL="114300" distR="114300" simplePos="0" relativeHeight="251667456" behindDoc="0" locked="0" layoutInCell="0" allowOverlap="1" wp14:anchorId="145ADF6B" wp14:editId="7D39D945">
                <wp:simplePos x="0" y="0"/>
                <wp:positionH relativeFrom="page">
                  <wp:posOffset>-9525</wp:posOffset>
                </wp:positionH>
                <wp:positionV relativeFrom="page">
                  <wp:posOffset>1390650</wp:posOffset>
                </wp:positionV>
                <wp:extent cx="6852285" cy="542925"/>
                <wp:effectExtent l="19050" t="19050" r="24765" b="2857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542925"/>
                        </a:xfrm>
                        <a:prstGeom prst="rect">
                          <a:avLst/>
                        </a:prstGeom>
                        <a:solidFill>
                          <a:srgbClr val="C00000"/>
                        </a:solidFill>
                        <a:ln w="381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A2051" w:rsidRPr="00B55E6B" w:rsidRDefault="00CA2051" w:rsidP="00165F72">
                            <w:pPr>
                              <w:pStyle w:val="NoSpacing"/>
                              <w:shd w:val="clear" w:color="auto" w:fill="C00000"/>
                              <w:jc w:val="right"/>
                              <w:rPr>
                                <w:rFonts w:ascii="Cambria" w:hAnsi="Cambria"/>
                                <w:color w:val="FFFFFF"/>
                                <w:sz w:val="52"/>
                                <w:szCs w:val="72"/>
                              </w:rPr>
                            </w:pPr>
                            <w:r>
                              <w:rPr>
                                <w:rFonts w:ascii="Cambria" w:hAnsi="Cambria"/>
                                <w:sz w:val="52"/>
                                <w:szCs w:val="72"/>
                                <w:lang w:val="en-GB"/>
                              </w:rPr>
                              <w:t>Growth, Environment and Transport</w:t>
                            </w:r>
                          </w:p>
                          <w:p w:rsidR="00CA2051" w:rsidRPr="004F0AA4" w:rsidRDefault="00CA2051" w:rsidP="00CB02DF">
                            <w:pPr>
                              <w:pStyle w:val="NoSpacing"/>
                              <w:shd w:val="clear" w:color="auto" w:fill="C00000"/>
                              <w:jc w:val="right"/>
                              <w:rPr>
                                <w:rFonts w:ascii="Cambria" w:hAnsi="Cambria"/>
                                <w:color w:val="FFFFFF"/>
                                <w:sz w:val="5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75pt;margin-top:109.5pt;width:539.55pt;height:4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" o:allowincell="f" fillcolor="#c00000" strokecolor="white" strokeweight="3pt">
                <v:shadow color="#d8d8d8" offset="3pt,3pt"/>
                <v:textbox inset="14.4pt,,14.4pt">
                  <w:txbxContent>
                    <w:p w:rsidR="00CA2051" w:rsidRPr="00B55E6B" w:rsidRDefault="00CA2051" w:rsidP="00165F72">
                      <w:pPr>
                        <w:pStyle w:val="NoSpacing"/>
                        <w:shd w:val="clear" w:color="auto" w:fill="C00000"/>
                        <w:jc w:val="right"/>
                        <w:rPr>
                          <w:rFonts w:ascii="Cambria" w:hAnsi="Cambria"/>
                          <w:color w:val="FFFFFF"/>
                          <w:sz w:val="52"/>
                          <w:szCs w:val="72"/>
                        </w:rPr>
                      </w:pPr>
                      <w:r>
                        <w:rPr>
                          <w:rFonts w:ascii="Cambria" w:hAnsi="Cambria"/>
                          <w:sz w:val="52"/>
                          <w:szCs w:val="72"/>
                          <w:lang w:val="en-GB"/>
                        </w:rPr>
                        <w:t>Growth, Environment and Transport</w:t>
                      </w:r>
                    </w:p>
                    <w:p w:rsidR="00CA2051" w:rsidRPr="004F0AA4" w:rsidRDefault="00CA2051" w:rsidP="00CB02DF">
                      <w:pPr>
                        <w:pStyle w:val="NoSpacing"/>
                        <w:shd w:val="clear" w:color="auto" w:fill="C00000"/>
                        <w:jc w:val="right"/>
                        <w:rPr>
                          <w:rFonts w:ascii="Cambria" w:hAnsi="Cambria"/>
                          <w:color w:val="FFFFFF"/>
                          <w:sz w:val="52"/>
                          <w:szCs w:val="72"/>
                        </w:rPr>
                      </w:pPr>
                    </w:p>
                  </w:txbxContent>
                </v:textbox>
                <w10:wrap anchorx="page" anchory="page"/>
              </v:rect>
            </w:pict>
          </mc:Fallback>
        </mc:AlternateContent>
      </w:r>
    </w:p>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165F72" w:rsidP="00CB02DF">
      <w:r>
        <w:rPr>
          <w:rFonts w:ascii="Helvetica" w:eastAsia="MS Mincho" w:hAnsi="Helvetica"/>
          <w:noProof/>
          <w:lang w:eastAsia="en-GB"/>
        </w:rPr>
        <w:drawing>
          <wp:anchor distT="0" distB="0" distL="114300" distR="114300" simplePos="0" relativeHeight="251681792" behindDoc="0" locked="0" layoutInCell="1" allowOverlap="1" wp14:anchorId="2F6C652F" wp14:editId="6C7298E8">
            <wp:simplePos x="0" y="0"/>
            <wp:positionH relativeFrom="margin">
              <wp:posOffset>1504950</wp:posOffset>
            </wp:positionH>
            <wp:positionV relativeFrom="margin">
              <wp:posOffset>1845310</wp:posOffset>
            </wp:positionV>
            <wp:extent cx="4524375" cy="3400425"/>
            <wp:effectExtent l="38100" t="38100" r="47625" b="4762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524375" cy="3400425"/>
                    </a:xfrm>
                    <a:prstGeom prst="rect">
                      <a:avLst/>
                    </a:prstGeom>
                    <a:noFill/>
                    <a:ln w="38100">
                      <a:solidFill>
                        <a:srgbClr val="C00000"/>
                      </a:solidFill>
                    </a:ln>
                  </pic:spPr>
                </pic:pic>
              </a:graphicData>
            </a:graphic>
            <wp14:sizeRelH relativeFrom="margin">
              <wp14:pctWidth>0</wp14:pctWidth>
            </wp14:sizeRelH>
            <wp14:sizeRelV relativeFrom="margin">
              <wp14:pctHeight>0</wp14:pctHeight>
            </wp14:sizeRelV>
          </wp:anchor>
        </w:drawing>
      </w:r>
    </w:p>
    <w:p w:rsidR="00CB02DF" w:rsidRDefault="00CB02DF" w:rsidP="00CB02DF"/>
    <w:p w:rsidR="00CB02DF" w:rsidRDefault="00CB02DF" w:rsidP="00CB02DF"/>
    <w:p w:rsidR="00CB02DF" w:rsidRDefault="00CB02DF" w:rsidP="00CB02DF">
      <w:r w:rsidRPr="00CB02DF">
        <w:rPr>
          <w:noProof/>
          <w:lang w:eastAsia="en-GB"/>
        </w:rPr>
        <mc:AlternateContent>
          <mc:Choice Requires="wps">
            <w:drawing>
              <wp:anchor distT="0" distB="0" distL="114300" distR="114300" simplePos="0" relativeHeight="251660287" behindDoc="0" locked="0" layoutInCell="1" allowOverlap="1" wp14:anchorId="2F5129C3" wp14:editId="57BBD91B">
                <wp:simplePos x="0" y="0"/>
                <wp:positionH relativeFrom="column">
                  <wp:posOffset>2536190</wp:posOffset>
                </wp:positionH>
                <wp:positionV relativeFrom="paragraph">
                  <wp:posOffset>-4404995</wp:posOffset>
                </wp:positionV>
                <wp:extent cx="3914298" cy="11956627"/>
                <wp:effectExtent l="0" t="0" r="0" b="698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298" cy="11956627"/>
                        </a:xfrm>
                        <a:prstGeom prst="rect">
                          <a:avLst/>
                        </a:prstGeom>
                        <a:solidFill>
                          <a:srgbClr val="4F81BD">
                            <a:lumMod val="75000"/>
                          </a:srgb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6" o:spid="_x0000_s1026" style="position:absolute;margin-left:199.7pt;margin-top:-346.85pt;width:308.2pt;height:941.45pt;z-index:2516602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" fillcolor="#376092" stroked="f" strokecolor="#d8d8d8"/>
            </w:pict>
          </mc:Fallback>
        </mc:AlternateContent>
      </w:r>
    </w:p>
    <w:p w:rsidR="00CB02DF" w:rsidRDefault="00CB02DF" w:rsidP="00CB02DF"/>
    <w:p w:rsidR="00CB02DF" w:rsidRDefault="00CB02DF" w:rsidP="00CB02DF"/>
    <w:p w:rsidR="00CB02DF" w:rsidRDefault="00CB02DF" w:rsidP="00CB02DF">
      <w:r>
        <w:rPr>
          <w:noProof/>
          <w:lang w:eastAsia="en-GB"/>
        </w:rPr>
        <mc:AlternateContent>
          <mc:Choice Requires="wps">
            <w:drawing>
              <wp:anchor distT="0" distB="0" distL="114300" distR="114300" simplePos="0" relativeHeight="251661312" behindDoc="0" locked="0" layoutInCell="1" allowOverlap="1" wp14:anchorId="5C84D4A5" wp14:editId="6EDEB719">
                <wp:simplePos x="0" y="0"/>
                <wp:positionH relativeFrom="column">
                  <wp:posOffset>2532380</wp:posOffset>
                </wp:positionH>
                <wp:positionV relativeFrom="paragraph">
                  <wp:posOffset>-4816475</wp:posOffset>
                </wp:positionV>
                <wp:extent cx="169431" cy="11945305"/>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31" cy="11945305"/>
                        </a:xfrm>
                        <a:prstGeom prst="rect">
                          <a:avLst/>
                        </a:prstGeom>
                        <a:pattFill prst="ltVert">
                          <a:fgClr>
                            <a:schemeClr val="accent1">
                              <a:lumMod val="75000"/>
                              <a:alpha val="79999"/>
                            </a:scheme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7" o:spid="_x0000_s1026" style="position:absolute;margin-left:199.4pt;margin-top:-379.25pt;width:13.35pt;height:94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" fillcolor="#365f91 [2404]" stroked="f" strokecolor="white" strokeweight="1pt">
                <v:fill r:id="rId10" o:title="" opacity="52428f" o:opacity2="52428f" type="pattern"/>
                <v:shadow color="#d8d8d8" offset="3pt,3pt"/>
              </v:rect>
            </w:pict>
          </mc:Fallback>
        </mc:AlternateContent>
      </w:r>
    </w:p>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165F72" w:rsidP="00CB02DF">
      <w:r>
        <w:rPr>
          <w:noProof/>
          <w:lang w:eastAsia="en-GB"/>
        </w:rPr>
        <mc:AlternateContent>
          <mc:Choice Requires="wps">
            <w:drawing>
              <wp:anchor distT="0" distB="0" distL="114300" distR="114300" simplePos="0" relativeHeight="251664384" behindDoc="0" locked="0" layoutInCell="1" allowOverlap="1" wp14:anchorId="505FF0EE" wp14:editId="0BAAAF6F">
                <wp:simplePos x="0" y="0"/>
                <wp:positionH relativeFrom="column">
                  <wp:posOffset>2447925</wp:posOffset>
                </wp:positionH>
                <wp:positionV relativeFrom="paragraph">
                  <wp:posOffset>36195</wp:posOffset>
                </wp:positionV>
                <wp:extent cx="4080510" cy="4477385"/>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447738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CA2051" w:rsidRPr="00C05923" w:rsidRDefault="00CA2051" w:rsidP="00165F72">
                            <w:pPr>
                              <w:pStyle w:val="NoSpacing"/>
                              <w:rPr>
                                <w:color w:val="F2F2F2" w:themeColor="background1" w:themeShade="F2"/>
                                <w:sz w:val="52"/>
                                <w:szCs w:val="52"/>
                              </w:rPr>
                            </w:pPr>
                            <w:r>
                              <w:rPr>
                                <w:color w:val="F2F2F2" w:themeColor="background1" w:themeShade="F2"/>
                                <w:sz w:val="52"/>
                                <w:szCs w:val="52"/>
                              </w:rPr>
                              <w:t>Road Asset Renewal Contract</w:t>
                            </w:r>
                          </w:p>
                          <w:p w:rsidR="00CA2051" w:rsidRPr="000D2E2C" w:rsidRDefault="00CA2051" w:rsidP="00165F72">
                            <w:pPr>
                              <w:pStyle w:val="NoSpacing"/>
                              <w:jc w:val="right"/>
                              <w:rPr>
                                <w:b/>
                                <w:color w:val="F2F2F2" w:themeColor="background1" w:themeShade="F2"/>
                                <w:sz w:val="60"/>
                                <w:szCs w:val="60"/>
                                <w:lang w:val="en-GB"/>
                              </w:rPr>
                            </w:pPr>
                          </w:p>
                          <w:p w:rsidR="00CA2051" w:rsidRPr="00165F72" w:rsidRDefault="00CA2051" w:rsidP="00165F72">
                            <w:pPr>
                              <w:pStyle w:val="NoSpacing"/>
                              <w:rPr>
                                <w:b/>
                                <w:color w:val="F2F2F2" w:themeColor="background1" w:themeShade="F2"/>
                                <w:sz w:val="52"/>
                                <w:szCs w:val="52"/>
                                <w:lang w:val="en-GB"/>
                              </w:rPr>
                            </w:pPr>
                            <w:r w:rsidRPr="00165F72">
                              <w:rPr>
                                <w:b/>
                                <w:color w:val="F2F2F2" w:themeColor="background1" w:themeShade="F2"/>
                                <w:sz w:val="52"/>
                                <w:szCs w:val="52"/>
                                <w:lang w:val="en-GB"/>
                              </w:rPr>
                              <w:t>Schedule 6 Part 2</w:t>
                            </w:r>
                          </w:p>
                          <w:p w:rsidR="00CA2051" w:rsidRPr="00165F72" w:rsidRDefault="00CA2051" w:rsidP="00165F72">
                            <w:pPr>
                              <w:pStyle w:val="NoSpacing"/>
                              <w:spacing w:line="360" w:lineRule="auto"/>
                              <w:rPr>
                                <w:b/>
                                <w:color w:val="F2F2F2" w:themeColor="background1" w:themeShade="F2"/>
                                <w:sz w:val="52"/>
                                <w:szCs w:val="52"/>
                                <w:lang w:val="en-GB"/>
                              </w:rPr>
                            </w:pPr>
                            <w:r w:rsidRPr="00165F72">
                              <w:rPr>
                                <w:b/>
                                <w:color w:val="F2F2F2" w:themeColor="background1" w:themeShade="F2"/>
                                <w:sz w:val="52"/>
                                <w:szCs w:val="52"/>
                                <w:lang w:val="en-GB"/>
                              </w:rPr>
                              <w:t>SERVICE INFORMATION</w:t>
                            </w:r>
                          </w:p>
                        </w:txbxContent>
                      </wps:txbx>
                      <wps:bodyPr rot="0" vert="horz" wrap="square" lIns="365760" tIns="182880" rIns="182880" bIns="182880" anchor="b" anchorCtr="0" upright="1">
                        <a:noAutofit/>
                      </wps:bodyPr>
                    </wps:wsp>
                  </a:graphicData>
                </a:graphic>
              </wp:anchor>
            </w:drawing>
          </mc:Choice>
          <mc:Fallback>
            <w:pict>
              <v:rect id="Rectangle 9" o:spid="_x0000_s1028" style="position:absolute;margin-left:192.75pt;margin-top:2.85pt;width:321.3pt;height:352.5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" filled="f" stroked="f" strokecolor="white" strokeweight="1pt">
                <v:fill opacity="52428f"/>
                <v:textbox inset="28.8pt,14.4pt,14.4pt,14.4pt">
                  <w:txbxContent>
                    <w:p w:rsidR="00CA2051" w:rsidRPr="00C05923" w:rsidRDefault="00CA2051" w:rsidP="00165F72">
                      <w:pPr>
                        <w:pStyle w:val="NoSpacing"/>
                        <w:rPr>
                          <w:color w:val="F2F2F2" w:themeColor="background1" w:themeShade="F2"/>
                          <w:sz w:val="52"/>
                          <w:szCs w:val="52"/>
                        </w:rPr>
                      </w:pPr>
                      <w:r>
                        <w:rPr>
                          <w:color w:val="F2F2F2" w:themeColor="background1" w:themeShade="F2"/>
                          <w:sz w:val="52"/>
                          <w:szCs w:val="52"/>
                        </w:rPr>
                        <w:t>Road Asset Renewal Contract</w:t>
                      </w:r>
                    </w:p>
                    <w:p w:rsidR="00CA2051" w:rsidRPr="000D2E2C" w:rsidRDefault="00CA2051" w:rsidP="00165F72">
                      <w:pPr>
                        <w:pStyle w:val="NoSpacing"/>
                        <w:jc w:val="right"/>
                        <w:rPr>
                          <w:b/>
                          <w:color w:val="F2F2F2" w:themeColor="background1" w:themeShade="F2"/>
                          <w:sz w:val="60"/>
                          <w:szCs w:val="60"/>
                          <w:lang w:val="en-GB"/>
                        </w:rPr>
                      </w:pPr>
                    </w:p>
                    <w:p w:rsidR="00CA2051" w:rsidRPr="00165F72" w:rsidRDefault="00CA2051" w:rsidP="00165F72">
                      <w:pPr>
                        <w:pStyle w:val="NoSpacing"/>
                        <w:rPr>
                          <w:b/>
                          <w:color w:val="F2F2F2" w:themeColor="background1" w:themeShade="F2"/>
                          <w:sz w:val="52"/>
                          <w:szCs w:val="52"/>
                          <w:lang w:val="en-GB"/>
                        </w:rPr>
                      </w:pPr>
                      <w:r w:rsidRPr="00165F72">
                        <w:rPr>
                          <w:b/>
                          <w:color w:val="F2F2F2" w:themeColor="background1" w:themeShade="F2"/>
                          <w:sz w:val="52"/>
                          <w:szCs w:val="52"/>
                          <w:lang w:val="en-GB"/>
                        </w:rPr>
                        <w:t>Schedule 6 Part 2</w:t>
                      </w:r>
                    </w:p>
                    <w:p w:rsidR="00CA2051" w:rsidRPr="00165F72" w:rsidRDefault="00CA2051" w:rsidP="00165F72">
                      <w:pPr>
                        <w:pStyle w:val="NoSpacing"/>
                        <w:spacing w:line="360" w:lineRule="auto"/>
                        <w:rPr>
                          <w:b/>
                          <w:color w:val="F2F2F2" w:themeColor="background1" w:themeShade="F2"/>
                          <w:sz w:val="52"/>
                          <w:szCs w:val="52"/>
                          <w:lang w:val="en-GB"/>
                        </w:rPr>
                      </w:pPr>
                      <w:bookmarkStart w:id="1" w:name="_GoBack"/>
                      <w:r w:rsidRPr="00165F72">
                        <w:rPr>
                          <w:b/>
                          <w:color w:val="F2F2F2" w:themeColor="background1" w:themeShade="F2"/>
                          <w:sz w:val="52"/>
                          <w:szCs w:val="52"/>
                          <w:lang w:val="en-GB"/>
                        </w:rPr>
                        <w:t>SERVICE INFORMATION</w:t>
                      </w:r>
                      <w:bookmarkEnd w:id="1"/>
                    </w:p>
                  </w:txbxContent>
                </v:textbox>
              </v:rect>
            </w:pict>
          </mc:Fallback>
        </mc:AlternateContent>
      </w:r>
    </w:p>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r>
        <w:rPr>
          <w:noProof/>
          <w:lang w:eastAsia="en-GB"/>
        </w:rPr>
        <w:drawing>
          <wp:anchor distT="0" distB="0" distL="114300" distR="114300" simplePos="0" relativeHeight="251665408" behindDoc="1" locked="0" layoutInCell="1" allowOverlap="1" wp14:anchorId="438D6756" wp14:editId="22C2392B">
            <wp:simplePos x="0" y="0"/>
            <wp:positionH relativeFrom="column">
              <wp:posOffset>-457200</wp:posOffset>
            </wp:positionH>
            <wp:positionV relativeFrom="paragraph">
              <wp:posOffset>124460</wp:posOffset>
            </wp:positionV>
            <wp:extent cx="2411095" cy="1535430"/>
            <wp:effectExtent l="0" t="0" r="8255" b="7620"/>
            <wp:wrapTight wrapText="bothSides">
              <wp:wrapPolygon edited="0">
                <wp:start x="0" y="0"/>
                <wp:lineTo x="0" y="21439"/>
                <wp:lineTo x="21503" y="21439"/>
                <wp:lineTo x="21503" y="0"/>
                <wp:lineTo x="0" y="0"/>
              </wp:wrapPolygon>
            </wp:wrapTight>
            <wp:docPr id="22" name="Picture 22" descr="C:\Documents and Settings\grovek01\Local Settings\Temporary Internet Files\Content.Outlook\ACKC0OZM\k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ovek01\Local Settings\Temporary Internet Files\Content.Outlook\ACKC0OZM\kcclogon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1095" cy="15354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CB02DF" w:rsidRDefault="00CB02DF" w:rsidP="00CB02DF"/>
    <w:p w:rsidR="00165F72" w:rsidRDefault="00165F72" w:rsidP="00CB02DF">
      <w:pPr>
        <w:sectPr w:rsidR="00165F72">
          <w:pgSz w:w="11906" w:h="16838"/>
          <w:pgMar w:top="1440" w:right="1800" w:bottom="1440" w:left="1800" w:header="708" w:footer="708" w:gutter="0"/>
          <w:cols w:space="708"/>
          <w:docGrid w:linePitch="360"/>
        </w:sectPr>
      </w:pPr>
    </w:p>
    <w:p w:rsidR="00CB02DF" w:rsidRDefault="00CB02DF" w:rsidP="00CB02DF"/>
    <w:p w:rsidR="00CB02DF" w:rsidRDefault="00CB02DF" w:rsidP="00CB02DF"/>
    <w:p w:rsidR="00674284" w:rsidRPr="00D54B2C" w:rsidRDefault="00674284" w:rsidP="00674284">
      <w:pPr>
        <w:jc w:val="center"/>
        <w:rPr>
          <w:rFonts w:cs="Arial"/>
          <w:b/>
          <w:sz w:val="32"/>
          <w:szCs w:val="32"/>
        </w:rPr>
      </w:pPr>
      <w:r w:rsidRPr="00D54B2C">
        <w:rPr>
          <w:rFonts w:cs="Arial"/>
          <w:b/>
          <w:sz w:val="32"/>
          <w:szCs w:val="32"/>
        </w:rPr>
        <w:t>Important Notice</w:t>
      </w:r>
    </w:p>
    <w:p w:rsidR="00674284" w:rsidRPr="00674284" w:rsidRDefault="00674284" w:rsidP="00674284">
      <w:pPr>
        <w:jc w:val="center"/>
        <w:rPr>
          <w:rFonts w:asciiTheme="minorHAnsi" w:hAnsiTheme="minorHAnsi" w:cs="Arial"/>
          <w:b/>
          <w:sz w:val="28"/>
          <w:szCs w:val="28"/>
        </w:rPr>
      </w:pPr>
    </w:p>
    <w:p w:rsidR="00674284" w:rsidRPr="00D54B2C" w:rsidRDefault="00674284" w:rsidP="00674284">
      <w:pPr>
        <w:jc w:val="both"/>
        <w:rPr>
          <w:rFonts w:cs="Arial"/>
          <w:sz w:val="20"/>
          <w:szCs w:val="20"/>
        </w:rPr>
      </w:pPr>
      <w:r w:rsidRPr="00D54B2C">
        <w:rPr>
          <w:rFonts w:cs="Arial"/>
          <w:sz w:val="20"/>
          <w:szCs w:val="20"/>
        </w:rPr>
        <w:t xml:space="preserve">This document has been prepared by The Kent County Council (“the </w:t>
      </w:r>
      <w:r w:rsidR="008E06B3">
        <w:rPr>
          <w:rFonts w:cs="Arial"/>
          <w:sz w:val="20"/>
          <w:szCs w:val="20"/>
        </w:rPr>
        <w:t>Client</w:t>
      </w:r>
      <w:r w:rsidRPr="00D54B2C">
        <w:rPr>
          <w:rFonts w:cs="Arial"/>
          <w:sz w:val="20"/>
          <w:szCs w:val="20"/>
        </w:rPr>
        <w:t xml:space="preserve">”) to present the </w:t>
      </w:r>
      <w:r w:rsidR="008E06B3">
        <w:rPr>
          <w:rFonts w:cs="Arial"/>
          <w:sz w:val="20"/>
          <w:szCs w:val="20"/>
        </w:rPr>
        <w:t>Client</w:t>
      </w:r>
      <w:bookmarkStart w:id="0" w:name="_GoBack"/>
      <w:bookmarkEnd w:id="0"/>
      <w:r w:rsidRPr="00D54B2C">
        <w:rPr>
          <w:rFonts w:cs="Arial"/>
          <w:sz w:val="20"/>
          <w:szCs w:val="20"/>
        </w:rPr>
        <w:t>’s requirements and provides details to bidders for this stage of the tender process.</w:t>
      </w:r>
    </w:p>
    <w:p w:rsidR="00674284" w:rsidRPr="00D54B2C" w:rsidRDefault="00674284" w:rsidP="00674284">
      <w:pPr>
        <w:jc w:val="both"/>
        <w:rPr>
          <w:rFonts w:cs="Arial"/>
          <w:sz w:val="20"/>
          <w:szCs w:val="20"/>
        </w:rPr>
      </w:pPr>
      <w:r w:rsidRPr="00D54B2C">
        <w:rPr>
          <w:rFonts w:cs="Arial"/>
          <w:sz w:val="20"/>
          <w:szCs w:val="20"/>
        </w:rPr>
        <w:t>This document shall be read in conjunction with:</w:t>
      </w:r>
    </w:p>
    <w:p w:rsidR="00EF79EF" w:rsidRPr="00D54B2C" w:rsidRDefault="00EF79EF" w:rsidP="00674284">
      <w:pPr>
        <w:jc w:val="both"/>
        <w:rPr>
          <w:rFonts w:cs="Arial"/>
          <w:sz w:val="20"/>
          <w:szCs w:val="20"/>
        </w:rPr>
      </w:pPr>
    </w:p>
    <w:p w:rsidR="00674284" w:rsidRPr="00D54B2C" w:rsidRDefault="00674284" w:rsidP="00674284">
      <w:pPr>
        <w:numPr>
          <w:ilvl w:val="0"/>
          <w:numId w:val="1"/>
        </w:numPr>
        <w:tabs>
          <w:tab w:val="clear" w:pos="720"/>
          <w:tab w:val="num" w:pos="1553"/>
        </w:tabs>
        <w:suppressAutoHyphens/>
        <w:spacing w:before="20" w:after="140"/>
        <w:ind w:left="1440" w:firstLine="0"/>
        <w:jc w:val="both"/>
        <w:rPr>
          <w:rFonts w:cs="Arial"/>
          <w:sz w:val="20"/>
          <w:szCs w:val="20"/>
        </w:rPr>
      </w:pPr>
      <w:r w:rsidRPr="00D54B2C">
        <w:rPr>
          <w:rFonts w:cs="Arial"/>
          <w:sz w:val="20"/>
          <w:szCs w:val="20"/>
        </w:rPr>
        <w:t>Schedule 1: Instructions to Tender</w:t>
      </w:r>
    </w:p>
    <w:p w:rsidR="00674284" w:rsidRPr="00D54B2C" w:rsidRDefault="00674284" w:rsidP="00674284">
      <w:pPr>
        <w:numPr>
          <w:ilvl w:val="0"/>
          <w:numId w:val="1"/>
        </w:numPr>
        <w:tabs>
          <w:tab w:val="clear" w:pos="720"/>
          <w:tab w:val="num" w:pos="1553"/>
        </w:tabs>
        <w:suppressAutoHyphens/>
        <w:spacing w:before="20" w:after="140"/>
        <w:ind w:left="1440" w:firstLine="0"/>
        <w:jc w:val="both"/>
        <w:rPr>
          <w:rFonts w:cs="Arial"/>
          <w:sz w:val="20"/>
          <w:szCs w:val="20"/>
        </w:rPr>
      </w:pPr>
      <w:r w:rsidRPr="00D54B2C">
        <w:rPr>
          <w:rFonts w:cs="Arial"/>
          <w:sz w:val="20"/>
          <w:szCs w:val="20"/>
        </w:rPr>
        <w:t>Schedule 2: Forms for Completion</w:t>
      </w:r>
    </w:p>
    <w:p w:rsidR="00674284" w:rsidRPr="00D54B2C" w:rsidRDefault="00674284" w:rsidP="00674284">
      <w:pPr>
        <w:numPr>
          <w:ilvl w:val="0"/>
          <w:numId w:val="1"/>
        </w:numPr>
        <w:tabs>
          <w:tab w:val="clear" w:pos="720"/>
          <w:tab w:val="num" w:pos="1553"/>
        </w:tabs>
        <w:suppressAutoHyphens/>
        <w:spacing w:before="20" w:after="140"/>
        <w:ind w:left="1440" w:firstLine="0"/>
        <w:jc w:val="both"/>
        <w:rPr>
          <w:rFonts w:cs="Arial"/>
          <w:sz w:val="20"/>
          <w:szCs w:val="20"/>
        </w:rPr>
      </w:pPr>
      <w:r w:rsidRPr="00D54B2C">
        <w:rPr>
          <w:rFonts w:cs="Arial"/>
          <w:sz w:val="20"/>
          <w:szCs w:val="20"/>
        </w:rPr>
        <w:t>Schedule 4: Quality Questions</w:t>
      </w:r>
    </w:p>
    <w:p w:rsidR="00674284" w:rsidRPr="00D54B2C" w:rsidRDefault="00674284" w:rsidP="00674284">
      <w:pPr>
        <w:numPr>
          <w:ilvl w:val="0"/>
          <w:numId w:val="1"/>
        </w:numPr>
        <w:tabs>
          <w:tab w:val="clear" w:pos="720"/>
          <w:tab w:val="num" w:pos="1553"/>
        </w:tabs>
        <w:suppressAutoHyphens/>
        <w:spacing w:before="20" w:after="140"/>
        <w:ind w:left="1440" w:firstLine="0"/>
        <w:jc w:val="both"/>
        <w:rPr>
          <w:rFonts w:cs="Arial"/>
          <w:sz w:val="20"/>
          <w:szCs w:val="20"/>
        </w:rPr>
      </w:pPr>
      <w:r w:rsidRPr="00D54B2C">
        <w:rPr>
          <w:rFonts w:cs="Arial"/>
          <w:sz w:val="20"/>
          <w:szCs w:val="20"/>
        </w:rPr>
        <w:t>Schedule 5: Financial</w:t>
      </w:r>
    </w:p>
    <w:p w:rsidR="00674284" w:rsidRPr="00D54B2C" w:rsidRDefault="00674284" w:rsidP="00674284">
      <w:pPr>
        <w:numPr>
          <w:ilvl w:val="0"/>
          <w:numId w:val="1"/>
        </w:numPr>
        <w:tabs>
          <w:tab w:val="clear" w:pos="720"/>
          <w:tab w:val="num" w:pos="1553"/>
        </w:tabs>
        <w:suppressAutoHyphens/>
        <w:spacing w:before="20" w:after="140"/>
        <w:ind w:left="1440" w:firstLine="0"/>
        <w:jc w:val="both"/>
        <w:rPr>
          <w:rFonts w:cs="Arial"/>
          <w:sz w:val="20"/>
          <w:szCs w:val="20"/>
        </w:rPr>
      </w:pPr>
      <w:r w:rsidRPr="00D54B2C">
        <w:rPr>
          <w:rFonts w:cs="Arial"/>
          <w:sz w:val="20"/>
          <w:szCs w:val="20"/>
        </w:rPr>
        <w:t>Schedule 6: Scope of Services</w:t>
      </w:r>
    </w:p>
    <w:p w:rsidR="00674284" w:rsidRPr="00D54B2C" w:rsidRDefault="00674284" w:rsidP="00674284">
      <w:pPr>
        <w:numPr>
          <w:ilvl w:val="0"/>
          <w:numId w:val="1"/>
        </w:numPr>
        <w:tabs>
          <w:tab w:val="clear" w:pos="720"/>
          <w:tab w:val="num" w:pos="1553"/>
        </w:tabs>
        <w:suppressAutoHyphens/>
        <w:spacing w:before="20" w:after="140"/>
        <w:ind w:left="1440" w:firstLine="0"/>
        <w:jc w:val="both"/>
        <w:rPr>
          <w:rFonts w:cs="Arial"/>
          <w:sz w:val="20"/>
          <w:szCs w:val="20"/>
        </w:rPr>
      </w:pPr>
      <w:r w:rsidRPr="00D54B2C">
        <w:rPr>
          <w:rFonts w:cs="Arial"/>
          <w:sz w:val="20"/>
          <w:szCs w:val="20"/>
        </w:rPr>
        <w:t>Schedule 7: Data room</w:t>
      </w:r>
    </w:p>
    <w:p w:rsidR="00674284" w:rsidRPr="00D54B2C" w:rsidRDefault="00674284" w:rsidP="00674284">
      <w:pPr>
        <w:jc w:val="center"/>
        <w:rPr>
          <w:rFonts w:cs="Arial"/>
          <w:b/>
          <w:sz w:val="20"/>
          <w:szCs w:val="20"/>
        </w:rPr>
      </w:pPr>
    </w:p>
    <w:p w:rsidR="00674284" w:rsidRPr="00D54B2C" w:rsidRDefault="00674284" w:rsidP="00674284">
      <w:pPr>
        <w:jc w:val="both"/>
        <w:rPr>
          <w:rFonts w:cs="Arial"/>
          <w:sz w:val="20"/>
          <w:szCs w:val="20"/>
        </w:rPr>
      </w:pPr>
      <w:r w:rsidRPr="00D54B2C">
        <w:rPr>
          <w:rFonts w:cs="Arial"/>
          <w:sz w:val="20"/>
          <w:szCs w:val="20"/>
        </w:rPr>
        <w:t xml:space="preserve">If a bidder considers that any of the information submitted in its tender should not be disclosed by the </w:t>
      </w:r>
      <w:r w:rsidR="00CA2051">
        <w:rPr>
          <w:rFonts w:cs="Arial"/>
          <w:sz w:val="20"/>
          <w:szCs w:val="20"/>
        </w:rPr>
        <w:t xml:space="preserve">Client </w:t>
      </w:r>
      <w:r w:rsidRPr="00D54B2C">
        <w:rPr>
          <w:rFonts w:cs="Arial"/>
          <w:sz w:val="20"/>
          <w:szCs w:val="20"/>
        </w:rPr>
        <w:t xml:space="preserve">under a Freedom of Information Act 2000 request, it will have to set this out in the Freedom of Information Form provided by the </w:t>
      </w:r>
      <w:r w:rsidR="00CA2051">
        <w:rPr>
          <w:rFonts w:cs="Arial"/>
          <w:sz w:val="20"/>
          <w:szCs w:val="20"/>
        </w:rPr>
        <w:t>Client</w:t>
      </w:r>
      <w:r w:rsidRPr="00D54B2C">
        <w:rPr>
          <w:rFonts w:cs="Arial"/>
          <w:sz w:val="20"/>
          <w:szCs w:val="20"/>
        </w:rPr>
        <w:t xml:space="preserve"> in Schedule 2 (Forms for Completion). The bidder will accept any decision made by the </w:t>
      </w:r>
      <w:r w:rsidR="00CA2051">
        <w:rPr>
          <w:rFonts w:cs="Arial"/>
          <w:sz w:val="20"/>
          <w:szCs w:val="20"/>
        </w:rPr>
        <w:t>Client</w:t>
      </w:r>
      <w:r w:rsidR="00CA2051" w:rsidRPr="00D54B2C">
        <w:rPr>
          <w:rFonts w:cs="Arial"/>
          <w:sz w:val="20"/>
          <w:szCs w:val="20"/>
        </w:rPr>
        <w:t xml:space="preserve"> </w:t>
      </w:r>
      <w:r w:rsidRPr="00D54B2C">
        <w:rPr>
          <w:rFonts w:cs="Arial"/>
          <w:sz w:val="20"/>
          <w:szCs w:val="20"/>
        </w:rPr>
        <w:t xml:space="preserve">as set out in the Freedom of Information Form.  </w:t>
      </w:r>
    </w:p>
    <w:p w:rsidR="00674284" w:rsidRPr="00D54B2C" w:rsidRDefault="00674284" w:rsidP="00674284">
      <w:pPr>
        <w:spacing w:after="200" w:line="276" w:lineRule="auto"/>
        <w:rPr>
          <w:rFonts w:eastAsia="MS Mincho" w:cs="Arial"/>
          <w:b/>
          <w:bCs/>
          <w:sz w:val="20"/>
          <w:szCs w:val="20"/>
        </w:rPr>
      </w:pPr>
    </w:p>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CB02DF"/>
    <w:p w:rsidR="00674284" w:rsidRDefault="00674284" w:rsidP="00674284">
      <w:pPr>
        <w:jc w:val="center"/>
      </w:pPr>
    </w:p>
    <w:p w:rsidR="00674284" w:rsidRDefault="00674284" w:rsidP="00674284">
      <w:pPr>
        <w:jc w:val="center"/>
      </w:pPr>
    </w:p>
    <w:p w:rsidR="00674284" w:rsidRDefault="00674284" w:rsidP="00CB02DF"/>
    <w:p w:rsidR="00674284" w:rsidRPr="00D54B2C" w:rsidRDefault="00674284" w:rsidP="00674284">
      <w:pPr>
        <w:jc w:val="center"/>
        <w:rPr>
          <w:rFonts w:cs="Arial"/>
          <w:b/>
          <w:sz w:val="32"/>
          <w:szCs w:val="32"/>
        </w:rPr>
      </w:pPr>
      <w:r w:rsidRPr="00D54B2C">
        <w:rPr>
          <w:rFonts w:cs="Arial"/>
          <w:b/>
          <w:sz w:val="32"/>
          <w:szCs w:val="32"/>
        </w:rPr>
        <w:t>AMENDMENT SHEET</w:t>
      </w:r>
    </w:p>
    <w:p w:rsidR="00674284" w:rsidRPr="00674284" w:rsidRDefault="00674284" w:rsidP="00674284">
      <w:pPr>
        <w:spacing w:after="120"/>
        <w:jc w:val="center"/>
        <w:rPr>
          <w:rFonts w:asciiTheme="minorHAnsi" w:eastAsia="MS Mincho" w:hAnsiTheme="minorHAnsi"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7"/>
        <w:gridCol w:w="4347"/>
        <w:gridCol w:w="1323"/>
        <w:gridCol w:w="1525"/>
      </w:tblGrid>
      <w:tr w:rsidR="00674284" w:rsidRPr="00674284" w:rsidTr="00683558">
        <w:trPr>
          <w:trHeight w:val="437"/>
        </w:trPr>
        <w:tc>
          <w:tcPr>
            <w:tcW w:w="1384" w:type="dxa"/>
            <w:shd w:val="clear" w:color="auto" w:fill="D9D9D9"/>
            <w:vAlign w:val="center"/>
          </w:tcPr>
          <w:p w:rsidR="00674284" w:rsidRPr="00D54B2C" w:rsidRDefault="00674284" w:rsidP="00683558">
            <w:pPr>
              <w:pStyle w:val="PlainText"/>
              <w:spacing w:before="120" w:after="120"/>
              <w:jc w:val="center"/>
              <w:rPr>
                <w:rFonts w:ascii="Arial" w:eastAsia="MS Mincho" w:hAnsi="Arial" w:cs="Arial"/>
                <w:b/>
                <w:sz w:val="24"/>
                <w:szCs w:val="24"/>
              </w:rPr>
            </w:pPr>
            <w:r w:rsidRPr="00D54B2C">
              <w:rPr>
                <w:rFonts w:ascii="Arial" w:eastAsia="MS Mincho" w:hAnsi="Arial" w:cs="Arial"/>
                <w:b/>
                <w:sz w:val="24"/>
                <w:szCs w:val="24"/>
              </w:rPr>
              <w:t>Version Number</w:t>
            </w:r>
          </w:p>
        </w:tc>
        <w:tc>
          <w:tcPr>
            <w:tcW w:w="5103" w:type="dxa"/>
            <w:shd w:val="clear" w:color="auto" w:fill="D9D9D9"/>
            <w:vAlign w:val="center"/>
          </w:tcPr>
          <w:p w:rsidR="00674284" w:rsidRPr="00D54B2C" w:rsidRDefault="00674284" w:rsidP="00683558">
            <w:pPr>
              <w:pStyle w:val="PlainText"/>
              <w:spacing w:before="120" w:after="120"/>
              <w:jc w:val="center"/>
              <w:rPr>
                <w:rFonts w:ascii="Arial" w:eastAsia="MS Mincho" w:hAnsi="Arial" w:cs="Arial"/>
                <w:b/>
                <w:sz w:val="24"/>
                <w:szCs w:val="24"/>
              </w:rPr>
            </w:pPr>
            <w:r w:rsidRPr="00D54B2C">
              <w:rPr>
                <w:rFonts w:ascii="Arial" w:eastAsia="MS Mincho" w:hAnsi="Arial" w:cs="Arial"/>
                <w:b/>
                <w:sz w:val="24"/>
                <w:szCs w:val="24"/>
              </w:rPr>
              <w:t>Amendment</w:t>
            </w:r>
          </w:p>
        </w:tc>
        <w:tc>
          <w:tcPr>
            <w:tcW w:w="1418" w:type="dxa"/>
            <w:shd w:val="clear" w:color="auto" w:fill="D9D9D9"/>
            <w:vAlign w:val="center"/>
          </w:tcPr>
          <w:p w:rsidR="00674284" w:rsidRPr="00D54B2C" w:rsidRDefault="00674284" w:rsidP="00683558">
            <w:pPr>
              <w:pStyle w:val="PlainText"/>
              <w:spacing w:before="120" w:after="120"/>
              <w:jc w:val="center"/>
              <w:rPr>
                <w:rFonts w:ascii="Arial" w:eastAsia="MS Mincho" w:hAnsi="Arial" w:cs="Arial"/>
                <w:b/>
                <w:sz w:val="24"/>
                <w:szCs w:val="24"/>
              </w:rPr>
            </w:pPr>
            <w:r w:rsidRPr="00D54B2C">
              <w:rPr>
                <w:rFonts w:ascii="Arial" w:eastAsia="MS Mincho" w:hAnsi="Arial" w:cs="Arial"/>
                <w:b/>
                <w:sz w:val="24"/>
                <w:szCs w:val="24"/>
              </w:rPr>
              <w:t>Initials</w:t>
            </w:r>
          </w:p>
        </w:tc>
        <w:tc>
          <w:tcPr>
            <w:tcW w:w="1671" w:type="dxa"/>
            <w:shd w:val="clear" w:color="auto" w:fill="D9D9D9"/>
            <w:vAlign w:val="center"/>
          </w:tcPr>
          <w:p w:rsidR="00674284" w:rsidRPr="00D54B2C" w:rsidRDefault="00674284" w:rsidP="00683558">
            <w:pPr>
              <w:pStyle w:val="PlainText"/>
              <w:spacing w:before="120" w:after="120"/>
              <w:jc w:val="center"/>
              <w:rPr>
                <w:rFonts w:ascii="Arial" w:eastAsia="MS Mincho" w:hAnsi="Arial" w:cs="Arial"/>
                <w:b/>
                <w:sz w:val="24"/>
                <w:szCs w:val="24"/>
              </w:rPr>
            </w:pPr>
            <w:r w:rsidRPr="00D54B2C">
              <w:rPr>
                <w:rFonts w:ascii="Arial" w:eastAsia="MS Mincho" w:hAnsi="Arial" w:cs="Arial"/>
                <w:b/>
                <w:sz w:val="24"/>
                <w:szCs w:val="24"/>
              </w:rPr>
              <w:t>Issue Date</w:t>
            </w:r>
          </w:p>
        </w:tc>
      </w:tr>
      <w:tr w:rsidR="00674284" w:rsidRPr="00674284" w:rsidTr="00683558">
        <w:tc>
          <w:tcPr>
            <w:tcW w:w="1384" w:type="dxa"/>
          </w:tcPr>
          <w:p w:rsidR="00674284" w:rsidRPr="00D54B2C" w:rsidRDefault="00674284" w:rsidP="00683558">
            <w:pPr>
              <w:pStyle w:val="PlainText"/>
              <w:jc w:val="center"/>
              <w:rPr>
                <w:rFonts w:ascii="Arial" w:eastAsia="MS Mincho" w:hAnsi="Arial" w:cs="Arial"/>
              </w:rPr>
            </w:pPr>
            <w:r w:rsidRPr="00D54B2C">
              <w:rPr>
                <w:rFonts w:ascii="Arial" w:eastAsia="MS Mincho" w:hAnsi="Arial" w:cs="Arial"/>
              </w:rPr>
              <w:t>V1</w:t>
            </w:r>
          </w:p>
        </w:tc>
        <w:tc>
          <w:tcPr>
            <w:tcW w:w="5103" w:type="dxa"/>
          </w:tcPr>
          <w:p w:rsidR="00674284" w:rsidRPr="00D54B2C" w:rsidRDefault="00674284" w:rsidP="00683558">
            <w:pPr>
              <w:pStyle w:val="PlainText"/>
              <w:rPr>
                <w:rFonts w:ascii="Arial" w:eastAsia="MS Mincho" w:hAnsi="Arial" w:cs="Arial"/>
              </w:rPr>
            </w:pPr>
            <w:r w:rsidRPr="00D54B2C">
              <w:rPr>
                <w:rFonts w:ascii="Arial" w:eastAsia="MS Mincho" w:hAnsi="Arial" w:cs="Arial"/>
              </w:rPr>
              <w:t>1</w:t>
            </w:r>
            <w:r w:rsidRPr="00D54B2C">
              <w:rPr>
                <w:rFonts w:ascii="Arial" w:eastAsia="MS Mincho" w:hAnsi="Arial" w:cs="Arial"/>
                <w:vertAlign w:val="superscript"/>
              </w:rPr>
              <w:t>st</w:t>
            </w:r>
            <w:r w:rsidRPr="00D54B2C">
              <w:rPr>
                <w:rFonts w:ascii="Arial" w:eastAsia="MS Mincho" w:hAnsi="Arial" w:cs="Arial"/>
              </w:rPr>
              <w:t xml:space="preserve"> draft </w:t>
            </w:r>
          </w:p>
        </w:tc>
        <w:tc>
          <w:tcPr>
            <w:tcW w:w="1418" w:type="dxa"/>
          </w:tcPr>
          <w:p w:rsidR="00674284" w:rsidRPr="00D54B2C" w:rsidRDefault="00674284" w:rsidP="00683558">
            <w:pPr>
              <w:pStyle w:val="PlainText"/>
              <w:jc w:val="center"/>
              <w:rPr>
                <w:rFonts w:ascii="Arial" w:eastAsia="MS Mincho" w:hAnsi="Arial" w:cs="Arial"/>
              </w:rPr>
            </w:pPr>
            <w:r w:rsidRPr="00D54B2C">
              <w:rPr>
                <w:rFonts w:ascii="Arial" w:eastAsia="MS Mincho" w:hAnsi="Arial" w:cs="Arial"/>
              </w:rPr>
              <w:t>DWA</w:t>
            </w:r>
          </w:p>
        </w:tc>
        <w:tc>
          <w:tcPr>
            <w:tcW w:w="1671" w:type="dxa"/>
          </w:tcPr>
          <w:p w:rsidR="00674284" w:rsidRPr="00D54B2C" w:rsidRDefault="00EE1964" w:rsidP="00683558">
            <w:pPr>
              <w:pStyle w:val="PlainText"/>
              <w:jc w:val="center"/>
              <w:rPr>
                <w:rFonts w:ascii="Arial" w:eastAsia="MS Mincho" w:hAnsi="Arial" w:cs="Arial"/>
              </w:rPr>
            </w:pPr>
            <w:r w:rsidRPr="00D54B2C">
              <w:rPr>
                <w:rFonts w:ascii="Arial" w:eastAsia="MS Mincho" w:hAnsi="Arial" w:cs="Arial"/>
              </w:rPr>
              <w:t>11/10/17</w:t>
            </w:r>
          </w:p>
          <w:p w:rsidR="00683558" w:rsidRPr="00D54B2C" w:rsidRDefault="00683558" w:rsidP="00683558">
            <w:pPr>
              <w:pStyle w:val="PlainText"/>
              <w:jc w:val="center"/>
              <w:rPr>
                <w:rFonts w:ascii="Arial" w:eastAsia="MS Mincho" w:hAnsi="Arial" w:cs="Arial"/>
              </w:rPr>
            </w:pPr>
          </w:p>
        </w:tc>
      </w:tr>
      <w:tr w:rsidR="00674284" w:rsidRPr="00674284" w:rsidTr="00683558">
        <w:tc>
          <w:tcPr>
            <w:tcW w:w="1384" w:type="dxa"/>
          </w:tcPr>
          <w:p w:rsidR="00674284" w:rsidRPr="00D54B2C" w:rsidRDefault="00225E09" w:rsidP="00683558">
            <w:pPr>
              <w:pStyle w:val="PlainText"/>
              <w:jc w:val="center"/>
              <w:rPr>
                <w:rFonts w:ascii="Arial" w:eastAsia="MS Mincho" w:hAnsi="Arial" w:cs="Arial"/>
              </w:rPr>
            </w:pPr>
            <w:r w:rsidRPr="00D54B2C">
              <w:rPr>
                <w:rFonts w:ascii="Arial" w:eastAsia="MS Mincho" w:hAnsi="Arial" w:cs="Arial"/>
              </w:rPr>
              <w:t>V2</w:t>
            </w:r>
          </w:p>
        </w:tc>
        <w:tc>
          <w:tcPr>
            <w:tcW w:w="5103" w:type="dxa"/>
          </w:tcPr>
          <w:p w:rsidR="00674284" w:rsidRPr="00D54B2C" w:rsidRDefault="00225E09" w:rsidP="00D54B2C">
            <w:pPr>
              <w:pStyle w:val="PlainText"/>
              <w:rPr>
                <w:rFonts w:ascii="Arial" w:eastAsia="MS Mincho" w:hAnsi="Arial" w:cs="Arial"/>
              </w:rPr>
            </w:pPr>
            <w:r w:rsidRPr="00D54B2C">
              <w:rPr>
                <w:rFonts w:ascii="Arial" w:eastAsia="MS Mincho" w:hAnsi="Arial" w:cs="Arial"/>
              </w:rPr>
              <w:t>2</w:t>
            </w:r>
            <w:r w:rsidR="00D54B2C" w:rsidRPr="00D54B2C">
              <w:rPr>
                <w:rFonts w:ascii="Arial" w:eastAsia="MS Mincho" w:hAnsi="Arial" w:cs="Arial"/>
                <w:vertAlign w:val="superscript"/>
              </w:rPr>
              <w:t>nd</w:t>
            </w:r>
            <w:r w:rsidR="00D54B2C">
              <w:rPr>
                <w:rFonts w:ascii="Arial" w:eastAsia="MS Mincho" w:hAnsi="Arial" w:cs="Arial"/>
              </w:rPr>
              <w:t xml:space="preserve"> </w:t>
            </w:r>
            <w:r w:rsidRPr="00D54B2C">
              <w:rPr>
                <w:rFonts w:ascii="Arial" w:eastAsia="MS Mincho" w:hAnsi="Arial" w:cs="Arial"/>
              </w:rPr>
              <w:t xml:space="preserve">Draft </w:t>
            </w:r>
          </w:p>
        </w:tc>
        <w:tc>
          <w:tcPr>
            <w:tcW w:w="1418" w:type="dxa"/>
          </w:tcPr>
          <w:p w:rsidR="00674284" w:rsidRPr="00D54B2C" w:rsidRDefault="00225E09" w:rsidP="00683558">
            <w:pPr>
              <w:pStyle w:val="PlainText"/>
              <w:jc w:val="center"/>
              <w:rPr>
                <w:rFonts w:ascii="Arial" w:eastAsia="MS Mincho" w:hAnsi="Arial" w:cs="Arial"/>
              </w:rPr>
            </w:pPr>
            <w:r w:rsidRPr="00D54B2C">
              <w:rPr>
                <w:rFonts w:ascii="Arial" w:eastAsia="MS Mincho" w:hAnsi="Arial" w:cs="Arial"/>
              </w:rPr>
              <w:t>CL</w:t>
            </w:r>
          </w:p>
        </w:tc>
        <w:tc>
          <w:tcPr>
            <w:tcW w:w="1671" w:type="dxa"/>
          </w:tcPr>
          <w:p w:rsidR="00674284" w:rsidRPr="00D54B2C" w:rsidRDefault="00D54B2C" w:rsidP="00683558">
            <w:pPr>
              <w:pStyle w:val="PlainText"/>
              <w:jc w:val="center"/>
              <w:rPr>
                <w:rFonts w:ascii="Arial" w:eastAsia="MS Mincho" w:hAnsi="Arial" w:cs="Arial"/>
              </w:rPr>
            </w:pPr>
            <w:r>
              <w:rPr>
                <w:rFonts w:ascii="Arial" w:eastAsia="MS Mincho" w:hAnsi="Arial" w:cs="Arial"/>
              </w:rPr>
              <w:t>05</w:t>
            </w:r>
            <w:r w:rsidR="00225E09" w:rsidRPr="00D54B2C">
              <w:rPr>
                <w:rFonts w:ascii="Arial" w:eastAsia="MS Mincho" w:hAnsi="Arial" w:cs="Arial"/>
              </w:rPr>
              <w:t>/11/17</w:t>
            </w:r>
          </w:p>
        </w:tc>
      </w:tr>
      <w:tr w:rsidR="00674284" w:rsidRPr="00CD560B" w:rsidTr="00683558">
        <w:tc>
          <w:tcPr>
            <w:tcW w:w="1384" w:type="dxa"/>
          </w:tcPr>
          <w:p w:rsidR="00674284" w:rsidRPr="00D54B2C" w:rsidRDefault="00225E09" w:rsidP="00683558">
            <w:pPr>
              <w:pStyle w:val="PlainText"/>
              <w:jc w:val="center"/>
              <w:rPr>
                <w:rFonts w:ascii="Arial" w:eastAsia="MS Mincho" w:hAnsi="Arial" w:cs="Arial"/>
              </w:rPr>
            </w:pPr>
            <w:r w:rsidRPr="00D54B2C">
              <w:rPr>
                <w:rFonts w:ascii="Arial" w:eastAsia="MS Mincho" w:hAnsi="Arial" w:cs="Arial"/>
              </w:rPr>
              <w:t>V3</w:t>
            </w:r>
          </w:p>
        </w:tc>
        <w:tc>
          <w:tcPr>
            <w:tcW w:w="5103" w:type="dxa"/>
          </w:tcPr>
          <w:p w:rsidR="00674284" w:rsidRPr="00D54B2C" w:rsidRDefault="00225E09" w:rsidP="00D54B2C">
            <w:pPr>
              <w:pStyle w:val="PlainText"/>
              <w:rPr>
                <w:rFonts w:ascii="Arial" w:eastAsia="MS Mincho" w:hAnsi="Arial" w:cs="Arial"/>
              </w:rPr>
            </w:pPr>
            <w:r w:rsidRPr="00D54B2C">
              <w:rPr>
                <w:rFonts w:ascii="Arial" w:eastAsia="MS Mincho" w:hAnsi="Arial" w:cs="Arial"/>
              </w:rPr>
              <w:t>3</w:t>
            </w:r>
            <w:r w:rsidR="00D54B2C" w:rsidRPr="00D54B2C">
              <w:rPr>
                <w:rFonts w:ascii="Arial" w:eastAsia="MS Mincho" w:hAnsi="Arial" w:cs="Arial"/>
                <w:vertAlign w:val="superscript"/>
              </w:rPr>
              <w:t>rd</w:t>
            </w:r>
            <w:r w:rsidR="00D54B2C">
              <w:rPr>
                <w:rFonts w:ascii="Arial" w:eastAsia="MS Mincho" w:hAnsi="Arial" w:cs="Arial"/>
              </w:rPr>
              <w:t xml:space="preserve"> </w:t>
            </w:r>
            <w:r w:rsidR="00D54B2C" w:rsidRPr="00D54B2C">
              <w:rPr>
                <w:rFonts w:ascii="Arial" w:eastAsia="MS Mincho" w:hAnsi="Arial" w:cs="Arial"/>
              </w:rPr>
              <w:t>Draft</w:t>
            </w:r>
          </w:p>
        </w:tc>
        <w:tc>
          <w:tcPr>
            <w:tcW w:w="1418" w:type="dxa"/>
          </w:tcPr>
          <w:p w:rsidR="00674284" w:rsidRPr="00D54B2C" w:rsidRDefault="00F8272D" w:rsidP="00683558">
            <w:pPr>
              <w:pStyle w:val="PlainText"/>
              <w:jc w:val="center"/>
              <w:rPr>
                <w:rFonts w:ascii="Arial" w:eastAsia="MS Mincho" w:hAnsi="Arial" w:cs="Arial"/>
              </w:rPr>
            </w:pPr>
            <w:r w:rsidRPr="00F8272D">
              <w:rPr>
                <w:rFonts w:ascii="Arial" w:eastAsia="MS Mincho" w:hAnsi="Arial" w:cs="Arial"/>
              </w:rPr>
              <w:t>RC/BD</w:t>
            </w:r>
          </w:p>
        </w:tc>
        <w:tc>
          <w:tcPr>
            <w:tcW w:w="1671" w:type="dxa"/>
          </w:tcPr>
          <w:p w:rsidR="00674284" w:rsidRPr="00D54B2C" w:rsidRDefault="00225E09" w:rsidP="00683558">
            <w:pPr>
              <w:pStyle w:val="PlainText"/>
              <w:jc w:val="center"/>
              <w:rPr>
                <w:rFonts w:ascii="Arial" w:eastAsia="MS Mincho" w:hAnsi="Arial" w:cs="Arial"/>
              </w:rPr>
            </w:pPr>
            <w:r w:rsidRPr="00D54B2C">
              <w:rPr>
                <w:rFonts w:ascii="Arial" w:eastAsia="MS Mincho" w:hAnsi="Arial" w:cs="Arial"/>
              </w:rPr>
              <w:t>06/12/17</w:t>
            </w:r>
          </w:p>
        </w:tc>
      </w:tr>
      <w:tr w:rsidR="00674284" w:rsidRPr="00CD560B" w:rsidTr="00683558">
        <w:tc>
          <w:tcPr>
            <w:tcW w:w="1384" w:type="dxa"/>
          </w:tcPr>
          <w:p w:rsidR="00674284" w:rsidRPr="00D54B2C" w:rsidRDefault="00674284" w:rsidP="00683558">
            <w:pPr>
              <w:pStyle w:val="PlainText"/>
              <w:jc w:val="center"/>
              <w:rPr>
                <w:rFonts w:ascii="Arial" w:eastAsia="MS Mincho" w:hAnsi="Arial" w:cs="Arial"/>
              </w:rPr>
            </w:pPr>
          </w:p>
        </w:tc>
        <w:tc>
          <w:tcPr>
            <w:tcW w:w="5103" w:type="dxa"/>
          </w:tcPr>
          <w:p w:rsidR="00674284" w:rsidRPr="00D54B2C" w:rsidRDefault="00674284" w:rsidP="00683558">
            <w:pPr>
              <w:pStyle w:val="PlainText"/>
              <w:rPr>
                <w:rFonts w:ascii="Arial" w:eastAsia="MS Mincho" w:hAnsi="Arial" w:cs="Arial"/>
              </w:rPr>
            </w:pPr>
          </w:p>
        </w:tc>
        <w:tc>
          <w:tcPr>
            <w:tcW w:w="1418" w:type="dxa"/>
          </w:tcPr>
          <w:p w:rsidR="00674284" w:rsidRPr="00D54B2C" w:rsidRDefault="00674284" w:rsidP="00683558">
            <w:pPr>
              <w:pStyle w:val="PlainText"/>
              <w:jc w:val="center"/>
              <w:rPr>
                <w:rFonts w:ascii="Arial" w:eastAsia="MS Mincho" w:hAnsi="Arial" w:cs="Arial"/>
              </w:rPr>
            </w:pPr>
          </w:p>
        </w:tc>
        <w:tc>
          <w:tcPr>
            <w:tcW w:w="1671" w:type="dxa"/>
          </w:tcPr>
          <w:p w:rsidR="00674284" w:rsidRPr="00D54B2C" w:rsidRDefault="00674284" w:rsidP="00683558">
            <w:pPr>
              <w:pStyle w:val="PlainText"/>
              <w:jc w:val="center"/>
              <w:rPr>
                <w:rFonts w:ascii="Arial" w:eastAsia="MS Mincho" w:hAnsi="Arial" w:cs="Arial"/>
              </w:rPr>
            </w:pPr>
          </w:p>
        </w:tc>
      </w:tr>
      <w:tr w:rsidR="00674284" w:rsidRPr="00CD560B" w:rsidTr="00683558">
        <w:tc>
          <w:tcPr>
            <w:tcW w:w="1384" w:type="dxa"/>
          </w:tcPr>
          <w:p w:rsidR="00674284" w:rsidRPr="00CD560B" w:rsidRDefault="00674284" w:rsidP="00683558">
            <w:pPr>
              <w:pStyle w:val="PlainText"/>
              <w:jc w:val="center"/>
              <w:rPr>
                <w:rFonts w:ascii="Helvetica" w:eastAsia="MS Mincho" w:hAnsi="Helvetica"/>
                <w:sz w:val="18"/>
                <w:szCs w:val="18"/>
              </w:rPr>
            </w:pPr>
          </w:p>
        </w:tc>
        <w:tc>
          <w:tcPr>
            <w:tcW w:w="5103" w:type="dxa"/>
          </w:tcPr>
          <w:p w:rsidR="00674284" w:rsidRPr="00CD560B" w:rsidRDefault="00674284" w:rsidP="00683558">
            <w:pPr>
              <w:pStyle w:val="PlainText"/>
              <w:rPr>
                <w:rFonts w:ascii="Helvetica" w:eastAsia="MS Mincho" w:hAnsi="Helvetica"/>
                <w:sz w:val="18"/>
                <w:szCs w:val="18"/>
              </w:rPr>
            </w:pPr>
          </w:p>
        </w:tc>
        <w:tc>
          <w:tcPr>
            <w:tcW w:w="1418" w:type="dxa"/>
          </w:tcPr>
          <w:p w:rsidR="00674284" w:rsidRPr="00CD560B" w:rsidRDefault="00674284" w:rsidP="00683558">
            <w:pPr>
              <w:pStyle w:val="PlainText"/>
              <w:jc w:val="center"/>
              <w:rPr>
                <w:rFonts w:ascii="Helvetica" w:eastAsia="MS Mincho" w:hAnsi="Helvetica"/>
                <w:sz w:val="18"/>
                <w:szCs w:val="18"/>
              </w:rPr>
            </w:pPr>
          </w:p>
        </w:tc>
        <w:tc>
          <w:tcPr>
            <w:tcW w:w="1671" w:type="dxa"/>
          </w:tcPr>
          <w:p w:rsidR="00674284" w:rsidRPr="00CD560B" w:rsidRDefault="00674284" w:rsidP="00683558">
            <w:pPr>
              <w:pStyle w:val="PlainText"/>
              <w:jc w:val="center"/>
              <w:rPr>
                <w:rFonts w:ascii="Helvetica" w:eastAsia="MS Mincho" w:hAnsi="Helvetica"/>
                <w:sz w:val="18"/>
                <w:szCs w:val="18"/>
              </w:rPr>
            </w:pPr>
          </w:p>
        </w:tc>
      </w:tr>
      <w:tr w:rsidR="00674284" w:rsidRPr="00CD560B" w:rsidTr="00683558">
        <w:tc>
          <w:tcPr>
            <w:tcW w:w="1384" w:type="dxa"/>
          </w:tcPr>
          <w:p w:rsidR="00674284" w:rsidRPr="00CD560B" w:rsidRDefault="00674284" w:rsidP="00683558">
            <w:pPr>
              <w:pStyle w:val="PlainText"/>
              <w:jc w:val="center"/>
              <w:rPr>
                <w:rFonts w:ascii="Helvetica" w:eastAsia="MS Mincho" w:hAnsi="Helvetica"/>
                <w:sz w:val="18"/>
                <w:szCs w:val="18"/>
              </w:rPr>
            </w:pPr>
          </w:p>
        </w:tc>
        <w:tc>
          <w:tcPr>
            <w:tcW w:w="5103" w:type="dxa"/>
          </w:tcPr>
          <w:p w:rsidR="00674284" w:rsidRPr="00CD560B" w:rsidRDefault="00674284" w:rsidP="00683558">
            <w:pPr>
              <w:pStyle w:val="PlainText"/>
              <w:rPr>
                <w:rFonts w:ascii="Helvetica" w:eastAsia="MS Mincho" w:hAnsi="Helvetica"/>
                <w:sz w:val="18"/>
                <w:szCs w:val="18"/>
              </w:rPr>
            </w:pPr>
          </w:p>
        </w:tc>
        <w:tc>
          <w:tcPr>
            <w:tcW w:w="1418" w:type="dxa"/>
          </w:tcPr>
          <w:p w:rsidR="00674284" w:rsidRPr="00CD560B" w:rsidRDefault="00674284" w:rsidP="00683558">
            <w:pPr>
              <w:pStyle w:val="PlainText"/>
              <w:jc w:val="center"/>
              <w:rPr>
                <w:rFonts w:ascii="Helvetica" w:eastAsia="MS Mincho" w:hAnsi="Helvetica"/>
                <w:sz w:val="18"/>
                <w:szCs w:val="18"/>
              </w:rPr>
            </w:pPr>
          </w:p>
        </w:tc>
        <w:tc>
          <w:tcPr>
            <w:tcW w:w="1671" w:type="dxa"/>
          </w:tcPr>
          <w:p w:rsidR="00674284" w:rsidRPr="00CD560B" w:rsidRDefault="00674284" w:rsidP="00683558">
            <w:pPr>
              <w:pStyle w:val="PlainText"/>
              <w:jc w:val="center"/>
              <w:rPr>
                <w:rFonts w:ascii="Helvetica" w:eastAsia="MS Mincho" w:hAnsi="Helvetica"/>
                <w:sz w:val="18"/>
                <w:szCs w:val="18"/>
              </w:rPr>
            </w:pPr>
          </w:p>
        </w:tc>
      </w:tr>
      <w:tr w:rsidR="00674284" w:rsidRPr="00CD560B" w:rsidTr="00683558">
        <w:tc>
          <w:tcPr>
            <w:tcW w:w="1384" w:type="dxa"/>
          </w:tcPr>
          <w:p w:rsidR="00674284" w:rsidRPr="00CD560B" w:rsidRDefault="00674284" w:rsidP="00683558">
            <w:pPr>
              <w:pStyle w:val="PlainText"/>
              <w:jc w:val="center"/>
              <w:rPr>
                <w:rFonts w:ascii="Helvetica" w:eastAsia="MS Mincho" w:hAnsi="Helvetica"/>
                <w:sz w:val="18"/>
                <w:szCs w:val="18"/>
              </w:rPr>
            </w:pPr>
          </w:p>
        </w:tc>
        <w:tc>
          <w:tcPr>
            <w:tcW w:w="5103" w:type="dxa"/>
          </w:tcPr>
          <w:p w:rsidR="00674284" w:rsidRPr="00CD560B" w:rsidRDefault="00674284" w:rsidP="00683558">
            <w:pPr>
              <w:pStyle w:val="PlainText"/>
              <w:rPr>
                <w:rFonts w:ascii="Helvetica" w:eastAsia="MS Mincho" w:hAnsi="Helvetica"/>
                <w:sz w:val="18"/>
                <w:szCs w:val="18"/>
              </w:rPr>
            </w:pPr>
          </w:p>
        </w:tc>
        <w:tc>
          <w:tcPr>
            <w:tcW w:w="1418" w:type="dxa"/>
          </w:tcPr>
          <w:p w:rsidR="00674284" w:rsidRPr="00CD560B" w:rsidRDefault="00674284" w:rsidP="00683558">
            <w:pPr>
              <w:pStyle w:val="PlainText"/>
              <w:jc w:val="center"/>
              <w:rPr>
                <w:rFonts w:ascii="Helvetica" w:eastAsia="MS Mincho" w:hAnsi="Helvetica"/>
                <w:sz w:val="18"/>
                <w:szCs w:val="18"/>
              </w:rPr>
            </w:pPr>
          </w:p>
        </w:tc>
        <w:tc>
          <w:tcPr>
            <w:tcW w:w="1671" w:type="dxa"/>
          </w:tcPr>
          <w:p w:rsidR="00674284" w:rsidRPr="00CD560B" w:rsidRDefault="00674284" w:rsidP="00683558">
            <w:pPr>
              <w:pStyle w:val="PlainText"/>
              <w:jc w:val="center"/>
              <w:rPr>
                <w:rFonts w:ascii="Helvetica" w:eastAsia="MS Mincho" w:hAnsi="Helvetica"/>
                <w:sz w:val="18"/>
                <w:szCs w:val="18"/>
              </w:rPr>
            </w:pPr>
          </w:p>
        </w:tc>
      </w:tr>
      <w:tr w:rsidR="00674284" w:rsidRPr="00CD560B" w:rsidTr="00683558">
        <w:tc>
          <w:tcPr>
            <w:tcW w:w="1384" w:type="dxa"/>
          </w:tcPr>
          <w:p w:rsidR="00674284" w:rsidRPr="00CD560B" w:rsidRDefault="00674284" w:rsidP="00683558">
            <w:pPr>
              <w:pStyle w:val="PlainText"/>
              <w:jc w:val="center"/>
              <w:rPr>
                <w:rFonts w:ascii="Helvetica" w:eastAsia="MS Mincho" w:hAnsi="Helvetica"/>
                <w:sz w:val="18"/>
                <w:szCs w:val="18"/>
              </w:rPr>
            </w:pPr>
          </w:p>
        </w:tc>
        <w:tc>
          <w:tcPr>
            <w:tcW w:w="5103" w:type="dxa"/>
          </w:tcPr>
          <w:p w:rsidR="00674284" w:rsidRPr="00CD560B" w:rsidRDefault="00674284" w:rsidP="00683558">
            <w:pPr>
              <w:pStyle w:val="PlainText"/>
              <w:rPr>
                <w:rFonts w:ascii="Helvetica" w:eastAsia="MS Mincho" w:hAnsi="Helvetica"/>
                <w:sz w:val="18"/>
                <w:szCs w:val="18"/>
              </w:rPr>
            </w:pPr>
          </w:p>
        </w:tc>
        <w:tc>
          <w:tcPr>
            <w:tcW w:w="1418" w:type="dxa"/>
          </w:tcPr>
          <w:p w:rsidR="00674284" w:rsidRPr="00CD560B" w:rsidRDefault="00674284" w:rsidP="00683558">
            <w:pPr>
              <w:pStyle w:val="PlainText"/>
              <w:jc w:val="center"/>
              <w:rPr>
                <w:rFonts w:ascii="Helvetica" w:eastAsia="MS Mincho" w:hAnsi="Helvetica"/>
                <w:sz w:val="18"/>
                <w:szCs w:val="18"/>
              </w:rPr>
            </w:pPr>
          </w:p>
        </w:tc>
        <w:tc>
          <w:tcPr>
            <w:tcW w:w="1671" w:type="dxa"/>
          </w:tcPr>
          <w:p w:rsidR="00674284" w:rsidRPr="00CD560B" w:rsidRDefault="00674284" w:rsidP="00683558">
            <w:pPr>
              <w:pStyle w:val="PlainText"/>
              <w:jc w:val="center"/>
              <w:rPr>
                <w:rFonts w:ascii="Helvetica" w:eastAsia="MS Mincho" w:hAnsi="Helvetica"/>
                <w:sz w:val="18"/>
                <w:szCs w:val="18"/>
              </w:rPr>
            </w:pPr>
          </w:p>
        </w:tc>
      </w:tr>
      <w:tr w:rsidR="00674284" w:rsidRPr="00C75FF2" w:rsidTr="00683558">
        <w:tc>
          <w:tcPr>
            <w:tcW w:w="1384" w:type="dxa"/>
          </w:tcPr>
          <w:p w:rsidR="00674284" w:rsidRDefault="00674284" w:rsidP="00683558">
            <w:pPr>
              <w:pStyle w:val="PlainText"/>
              <w:jc w:val="center"/>
              <w:rPr>
                <w:rFonts w:ascii="Helvetica" w:eastAsia="MS Mincho" w:hAnsi="Helvetica"/>
                <w:sz w:val="18"/>
                <w:szCs w:val="18"/>
              </w:rPr>
            </w:pPr>
          </w:p>
        </w:tc>
        <w:tc>
          <w:tcPr>
            <w:tcW w:w="5103" w:type="dxa"/>
          </w:tcPr>
          <w:p w:rsidR="00674284" w:rsidRDefault="00674284" w:rsidP="00683558">
            <w:pPr>
              <w:pStyle w:val="PlainText"/>
              <w:rPr>
                <w:rFonts w:ascii="Helvetica" w:eastAsia="MS Mincho" w:hAnsi="Helvetica"/>
                <w:sz w:val="18"/>
                <w:szCs w:val="18"/>
              </w:rPr>
            </w:pPr>
          </w:p>
        </w:tc>
        <w:tc>
          <w:tcPr>
            <w:tcW w:w="1418" w:type="dxa"/>
          </w:tcPr>
          <w:p w:rsidR="00674284" w:rsidRDefault="00674284" w:rsidP="00683558">
            <w:pPr>
              <w:pStyle w:val="PlainText"/>
              <w:jc w:val="center"/>
              <w:rPr>
                <w:rFonts w:ascii="Helvetica" w:eastAsia="MS Mincho" w:hAnsi="Helvetica"/>
                <w:sz w:val="18"/>
                <w:szCs w:val="18"/>
              </w:rPr>
            </w:pPr>
          </w:p>
        </w:tc>
        <w:tc>
          <w:tcPr>
            <w:tcW w:w="1671" w:type="dxa"/>
          </w:tcPr>
          <w:p w:rsidR="00674284" w:rsidRDefault="00674284" w:rsidP="00683558">
            <w:pPr>
              <w:pStyle w:val="PlainText"/>
              <w:jc w:val="center"/>
              <w:rPr>
                <w:rFonts w:ascii="Helvetica" w:eastAsia="MS Mincho" w:hAnsi="Helvetica"/>
                <w:sz w:val="18"/>
                <w:szCs w:val="18"/>
              </w:rPr>
            </w:pPr>
          </w:p>
        </w:tc>
      </w:tr>
    </w:tbl>
    <w:p w:rsidR="00846ED1" w:rsidRDefault="00846ED1" w:rsidP="00674284">
      <w:pPr>
        <w:spacing w:after="120"/>
        <w:jc w:val="center"/>
        <w:rPr>
          <w:rFonts w:ascii="Helvetica" w:eastAsia="MS Mincho" w:hAnsi="Helvetica" w:cs="Courier New"/>
        </w:rPr>
      </w:pPr>
    </w:p>
    <w:p w:rsidR="00846ED1" w:rsidRDefault="00846ED1">
      <w:pPr>
        <w:rPr>
          <w:rFonts w:ascii="Helvetica" w:eastAsia="MS Mincho" w:hAnsi="Helvetica" w:cs="Courier New"/>
        </w:rPr>
      </w:pPr>
      <w:r>
        <w:rPr>
          <w:rFonts w:ascii="Helvetica" w:eastAsia="MS Mincho" w:hAnsi="Helvetica" w:cs="Courier New"/>
        </w:rPr>
        <w:br w:type="page"/>
      </w:r>
    </w:p>
    <w:p w:rsidR="00674284" w:rsidRPr="00674284" w:rsidRDefault="00674284" w:rsidP="00674284">
      <w:pPr>
        <w:spacing w:after="120"/>
        <w:jc w:val="center"/>
        <w:rPr>
          <w:rFonts w:ascii="Helvetica" w:eastAsia="MS Mincho" w:hAnsi="Helvetica" w:cs="Courier New"/>
        </w:rPr>
      </w:pPr>
    </w:p>
    <w:p w:rsidR="00BA56A5" w:rsidRPr="00F86C35" w:rsidRDefault="00BA56A5" w:rsidP="00BA56A5">
      <w:pPr>
        <w:tabs>
          <w:tab w:val="left" w:pos="1008"/>
          <w:tab w:val="left" w:pos="2016"/>
          <w:tab w:val="left" w:pos="2736"/>
          <w:tab w:val="left" w:pos="3312"/>
          <w:tab w:val="left" w:pos="4176"/>
        </w:tabs>
        <w:overflowPunct w:val="0"/>
        <w:autoSpaceDE w:val="0"/>
        <w:autoSpaceDN w:val="0"/>
        <w:adjustRightInd w:val="0"/>
        <w:ind w:right="-813"/>
        <w:textAlignment w:val="baseline"/>
        <w:rPr>
          <w:rFonts w:cs="Arial"/>
          <w:sz w:val="20"/>
          <w:szCs w:val="20"/>
          <w:u w:val="single"/>
        </w:rPr>
      </w:pPr>
      <w:r w:rsidRPr="00F86C35">
        <w:rPr>
          <w:rFonts w:cs="Arial"/>
          <w:sz w:val="20"/>
          <w:szCs w:val="20"/>
          <w:u w:val="single"/>
        </w:rPr>
        <w:t>APPENDIX 0/1: CONTRACT-SPECIFIC ADDITIONAL, SUBSTITUTE AND CANCELLED</w:t>
      </w:r>
    </w:p>
    <w:p w:rsidR="00BA56A5" w:rsidRPr="00F86C35" w:rsidRDefault="00BA56A5" w:rsidP="00BA56A5">
      <w:pPr>
        <w:tabs>
          <w:tab w:val="left" w:pos="1008"/>
          <w:tab w:val="left" w:pos="2736"/>
          <w:tab w:val="left" w:pos="3312"/>
          <w:tab w:val="left" w:pos="4176"/>
        </w:tabs>
        <w:overflowPunct w:val="0"/>
        <w:autoSpaceDE w:val="0"/>
        <w:autoSpaceDN w:val="0"/>
        <w:adjustRightInd w:val="0"/>
        <w:ind w:left="1620" w:hanging="810"/>
        <w:textAlignment w:val="baseline"/>
        <w:rPr>
          <w:rFonts w:cs="Arial"/>
          <w:sz w:val="20"/>
          <w:szCs w:val="20"/>
          <w:u w:val="single"/>
        </w:rPr>
      </w:pPr>
      <w:r w:rsidRPr="00F86C35">
        <w:rPr>
          <w:rFonts w:cs="Arial"/>
          <w:sz w:val="20"/>
          <w:szCs w:val="20"/>
        </w:rPr>
        <w:tab/>
      </w:r>
      <w:r w:rsidRPr="00F86C35">
        <w:rPr>
          <w:rFonts w:cs="Arial"/>
          <w:sz w:val="20"/>
          <w:szCs w:val="20"/>
        </w:rPr>
        <w:tab/>
      </w:r>
      <w:r w:rsidRPr="00F86C35">
        <w:rPr>
          <w:rFonts w:cs="Arial"/>
          <w:sz w:val="20"/>
          <w:szCs w:val="20"/>
          <w:u w:val="single"/>
        </w:rPr>
        <w:t xml:space="preserve">CLAUSES, TABLES AND </w:t>
      </w:r>
      <w:proofErr w:type="gramStart"/>
      <w:r w:rsidRPr="00F86C35">
        <w:rPr>
          <w:rFonts w:cs="Arial"/>
          <w:sz w:val="20"/>
          <w:szCs w:val="20"/>
          <w:u w:val="single"/>
        </w:rPr>
        <w:t>FIGURES  INCLUDED</w:t>
      </w:r>
      <w:proofErr w:type="gramEnd"/>
      <w:r w:rsidRPr="00F86C35">
        <w:rPr>
          <w:rFonts w:cs="Arial"/>
          <w:sz w:val="20"/>
          <w:szCs w:val="20"/>
          <w:u w:val="single"/>
        </w:rPr>
        <w:t xml:space="preserve"> IN THE CONTRACT</w:t>
      </w:r>
    </w:p>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line="216" w:lineRule="exact"/>
        <w:ind w:left="2016" w:hanging="1008"/>
        <w:textAlignment w:val="baseline"/>
        <w:rPr>
          <w:rFonts w:cs="Arial"/>
          <w:sz w:val="20"/>
          <w:szCs w:val="20"/>
        </w:rPr>
      </w:pPr>
    </w:p>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textAlignment w:val="baseline"/>
        <w:rPr>
          <w:rFonts w:cs="Arial"/>
          <w:sz w:val="20"/>
          <w:szCs w:val="20"/>
        </w:rPr>
      </w:pPr>
      <w:r w:rsidRPr="00BA56A5">
        <w:rPr>
          <w:rFonts w:cs="Arial"/>
          <w:sz w:val="20"/>
          <w:szCs w:val="20"/>
          <w:u w:val="single"/>
        </w:rPr>
        <w:t>LIST OF ADDITIONAL CLAUSES, TABLES AND FIGURES</w:t>
      </w:r>
    </w:p>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textAlignment w:val="baseline"/>
        <w:rPr>
          <w:rFonts w:cs="Arial"/>
          <w:sz w:val="20"/>
          <w:szCs w:val="20"/>
        </w:rPr>
      </w:pPr>
    </w:p>
    <w:tbl>
      <w:tblPr>
        <w:tblW w:w="9662" w:type="dxa"/>
        <w:tblLayout w:type="fixed"/>
        <w:tblLook w:val="0000" w:firstRow="0" w:lastRow="0" w:firstColumn="0" w:lastColumn="0" w:noHBand="0" w:noVBand="0"/>
      </w:tblPr>
      <w:tblGrid>
        <w:gridCol w:w="1800"/>
        <w:gridCol w:w="6192"/>
        <w:gridCol w:w="1670"/>
      </w:tblGrid>
      <w:tr w:rsidR="00BA56A5" w:rsidRPr="00BA56A5" w:rsidTr="005025B8">
        <w:trPr>
          <w:cantSplit/>
          <w:tblHeader/>
        </w:trPr>
        <w:tc>
          <w:tcPr>
            <w:tcW w:w="1800" w:type="dxa"/>
            <w:tcBorders>
              <w:top w:val="nil"/>
              <w:left w:val="nil"/>
              <w:bottom w:val="nil"/>
              <w:right w:val="nil"/>
            </w:tcBorders>
            <w:shd w:val="clear" w:color="auto" w:fill="D9D9D9" w:themeFill="background1" w:themeFillShade="D9"/>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line="240" w:lineRule="atLeast"/>
              <w:jc w:val="center"/>
              <w:textAlignment w:val="baseline"/>
              <w:rPr>
                <w:rFonts w:cs="Arial"/>
                <w:b/>
                <w:bCs/>
                <w:caps/>
                <w:sz w:val="20"/>
                <w:szCs w:val="20"/>
              </w:rPr>
            </w:pPr>
            <w:r w:rsidRPr="00BA56A5">
              <w:rPr>
                <w:rFonts w:cs="Arial"/>
                <w:b/>
                <w:bCs/>
                <w:smallCaps/>
                <w:sz w:val="20"/>
                <w:szCs w:val="20"/>
              </w:rPr>
              <w:t>Clause No.</w:t>
            </w:r>
          </w:p>
        </w:tc>
        <w:tc>
          <w:tcPr>
            <w:tcW w:w="6192" w:type="dxa"/>
            <w:tcBorders>
              <w:top w:val="nil"/>
              <w:left w:val="nil"/>
              <w:bottom w:val="nil"/>
              <w:right w:val="nil"/>
            </w:tcBorders>
            <w:shd w:val="clear" w:color="auto" w:fill="D9D9D9" w:themeFill="background1" w:themeFillShade="D9"/>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line="240" w:lineRule="atLeast"/>
              <w:jc w:val="center"/>
              <w:textAlignment w:val="baseline"/>
              <w:rPr>
                <w:rFonts w:cs="Arial"/>
                <w:b/>
                <w:bCs/>
                <w:smallCaps/>
                <w:sz w:val="20"/>
                <w:szCs w:val="20"/>
              </w:rPr>
            </w:pPr>
            <w:r w:rsidRPr="00BA56A5">
              <w:rPr>
                <w:rFonts w:cs="Arial"/>
                <w:b/>
                <w:bCs/>
                <w:smallCaps/>
                <w:sz w:val="20"/>
                <w:szCs w:val="20"/>
              </w:rPr>
              <w:t>Title</w:t>
            </w:r>
          </w:p>
        </w:tc>
        <w:tc>
          <w:tcPr>
            <w:tcW w:w="1670" w:type="dxa"/>
            <w:tcBorders>
              <w:top w:val="nil"/>
              <w:left w:val="nil"/>
              <w:bottom w:val="nil"/>
              <w:right w:val="nil"/>
            </w:tcBorders>
            <w:shd w:val="clear" w:color="auto" w:fill="D9D9D9" w:themeFill="background1" w:themeFillShade="D9"/>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line="240" w:lineRule="atLeast"/>
              <w:jc w:val="center"/>
              <w:textAlignment w:val="baseline"/>
              <w:rPr>
                <w:rFonts w:cs="Arial"/>
                <w:b/>
                <w:bCs/>
                <w:smallCaps/>
                <w:sz w:val="20"/>
                <w:szCs w:val="20"/>
              </w:rPr>
            </w:pPr>
            <w:r w:rsidRPr="00BA56A5">
              <w:rPr>
                <w:rFonts w:cs="Arial"/>
                <w:b/>
                <w:bCs/>
                <w:smallCaps/>
                <w:sz w:val="20"/>
                <w:szCs w:val="20"/>
              </w:rPr>
              <w:t>Written on Page No Following</w:t>
            </w:r>
          </w:p>
        </w:tc>
      </w:tr>
      <w:tr w:rsidR="00BA56A5" w:rsidRPr="00BA56A5" w:rsidTr="00954862">
        <w:trPr>
          <w:cantSplit/>
        </w:trPr>
        <w:tc>
          <w:tcPr>
            <w:tcW w:w="180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24" w:after="12" w:line="240" w:lineRule="atLeast"/>
              <w:jc w:val="center"/>
              <w:textAlignment w:val="baseline"/>
              <w:rPr>
                <w:rFonts w:cs="Arial"/>
                <w:sz w:val="20"/>
                <w:szCs w:val="20"/>
              </w:rPr>
            </w:pPr>
            <w:r w:rsidRPr="00D54B2C">
              <w:rPr>
                <w:rFonts w:cs="Arial"/>
                <w:sz w:val="20"/>
                <w:szCs w:val="20"/>
              </w:rPr>
              <w:t xml:space="preserve">185 </w:t>
            </w:r>
            <w:r w:rsidR="00664A31" w:rsidRPr="00D54B2C">
              <w:rPr>
                <w:rFonts w:cs="Arial"/>
                <w:sz w:val="20"/>
                <w:szCs w:val="20"/>
              </w:rPr>
              <w:t>AR</w:t>
            </w:r>
          </w:p>
        </w:tc>
        <w:tc>
          <w:tcPr>
            <w:tcW w:w="6192"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24" w:after="12" w:line="240" w:lineRule="atLeast"/>
              <w:textAlignment w:val="baseline"/>
              <w:rPr>
                <w:rFonts w:cs="Arial"/>
                <w:sz w:val="20"/>
                <w:szCs w:val="20"/>
              </w:rPr>
            </w:pPr>
            <w:r w:rsidRPr="00D54B2C">
              <w:rPr>
                <w:rFonts w:cs="Arial"/>
                <w:sz w:val="20"/>
                <w:szCs w:val="20"/>
              </w:rPr>
              <w:t>Night Work</w:t>
            </w:r>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24" w:after="12" w:line="240" w:lineRule="atLeast"/>
              <w:textAlignment w:val="baseline"/>
              <w:rPr>
                <w:rFonts w:cs="Arial"/>
                <w:sz w:val="20"/>
                <w:szCs w:val="20"/>
              </w:rPr>
            </w:pPr>
          </w:p>
        </w:tc>
      </w:tr>
      <w:tr w:rsidR="00BA56A5" w:rsidRPr="00BA56A5" w:rsidTr="00954862">
        <w:trPr>
          <w:cantSplit/>
        </w:trPr>
        <w:tc>
          <w:tcPr>
            <w:tcW w:w="180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186 </w:t>
            </w:r>
            <w:r w:rsidR="00664A31" w:rsidRPr="00D54B2C">
              <w:rPr>
                <w:rFonts w:cs="Arial"/>
                <w:sz w:val="20"/>
                <w:szCs w:val="20"/>
              </w:rPr>
              <w:t>AR</w:t>
            </w:r>
          </w:p>
        </w:tc>
        <w:tc>
          <w:tcPr>
            <w:tcW w:w="6192"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Sectional Completion</w:t>
            </w:r>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BA56A5" w:rsidRPr="00BA56A5" w:rsidTr="00954862">
        <w:trPr>
          <w:cantSplit/>
        </w:trPr>
        <w:tc>
          <w:tcPr>
            <w:tcW w:w="180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187 </w:t>
            </w:r>
            <w:r w:rsidR="00664A31" w:rsidRPr="00D54B2C">
              <w:rPr>
                <w:rFonts w:cs="Arial"/>
                <w:sz w:val="20"/>
                <w:szCs w:val="20"/>
              </w:rPr>
              <w:t>AR</w:t>
            </w:r>
          </w:p>
        </w:tc>
        <w:tc>
          <w:tcPr>
            <w:tcW w:w="6192"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Site Safety</w:t>
            </w:r>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BA56A5" w:rsidRPr="00BA56A5" w:rsidTr="00954862">
        <w:trPr>
          <w:cantSplit/>
        </w:trPr>
        <w:tc>
          <w:tcPr>
            <w:tcW w:w="180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190 </w:t>
            </w:r>
            <w:r w:rsidR="00664A31" w:rsidRPr="00D54B2C">
              <w:rPr>
                <w:rFonts w:cs="Arial"/>
                <w:sz w:val="20"/>
                <w:szCs w:val="20"/>
              </w:rPr>
              <w:t>AR</w:t>
            </w:r>
          </w:p>
        </w:tc>
        <w:tc>
          <w:tcPr>
            <w:tcW w:w="6192"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Completion</w:t>
            </w:r>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BA56A5" w:rsidRPr="00BA56A5" w:rsidTr="00954862">
        <w:trPr>
          <w:cantSplit/>
        </w:trPr>
        <w:tc>
          <w:tcPr>
            <w:tcW w:w="180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191 </w:t>
            </w:r>
            <w:r w:rsidR="00664A31" w:rsidRPr="00D54B2C">
              <w:rPr>
                <w:rFonts w:cs="Arial"/>
                <w:sz w:val="20"/>
                <w:szCs w:val="20"/>
              </w:rPr>
              <w:t>AR</w:t>
            </w:r>
          </w:p>
        </w:tc>
        <w:tc>
          <w:tcPr>
            <w:tcW w:w="6192"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Health and Safety File</w:t>
            </w:r>
          </w:p>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BA56A5" w:rsidRPr="00BA56A5" w:rsidTr="00954862">
        <w:trPr>
          <w:cantSplit/>
        </w:trPr>
        <w:tc>
          <w:tcPr>
            <w:tcW w:w="1800" w:type="dxa"/>
            <w:tcBorders>
              <w:top w:val="nil"/>
              <w:left w:val="nil"/>
              <w:bottom w:val="nil"/>
              <w:right w:val="nil"/>
            </w:tcBorders>
          </w:tcPr>
          <w:p w:rsidR="00BA56A5" w:rsidRPr="00D54B2C" w:rsidRDefault="00282DB8"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571 AR</w:t>
            </w:r>
          </w:p>
        </w:tc>
        <w:tc>
          <w:tcPr>
            <w:tcW w:w="6192" w:type="dxa"/>
            <w:tcBorders>
              <w:top w:val="nil"/>
              <w:left w:val="nil"/>
              <w:bottom w:val="nil"/>
              <w:right w:val="nil"/>
            </w:tcBorders>
          </w:tcPr>
          <w:p w:rsidR="00BA56A5" w:rsidRPr="00D54B2C" w:rsidRDefault="00282DB8"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 xml:space="preserve">Renewing and Re-Levelling BT Covers and Frames </w:t>
            </w:r>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BA56A5" w:rsidRPr="00BA56A5" w:rsidTr="00954862">
        <w:trPr>
          <w:cantSplit/>
        </w:trPr>
        <w:tc>
          <w:tcPr>
            <w:tcW w:w="180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588 </w:t>
            </w:r>
            <w:r w:rsidR="00664A31" w:rsidRPr="00D54B2C">
              <w:rPr>
                <w:rFonts w:cs="Arial"/>
                <w:sz w:val="20"/>
                <w:szCs w:val="20"/>
              </w:rPr>
              <w:t>AR</w:t>
            </w:r>
          </w:p>
        </w:tc>
        <w:tc>
          <w:tcPr>
            <w:tcW w:w="6192"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Adjustment of Ironwork</w:t>
            </w:r>
          </w:p>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7701AB" w:rsidRPr="00BA56A5" w:rsidTr="00954862">
        <w:trPr>
          <w:cantSplit/>
        </w:trPr>
        <w:tc>
          <w:tcPr>
            <w:tcW w:w="1800" w:type="dxa"/>
            <w:tcBorders>
              <w:top w:val="nil"/>
              <w:left w:val="nil"/>
              <w:bottom w:val="nil"/>
              <w:right w:val="nil"/>
            </w:tcBorders>
          </w:tcPr>
          <w:p w:rsidR="007701AB" w:rsidRPr="00D54B2C" w:rsidRDefault="007701AB"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p>
        </w:tc>
        <w:tc>
          <w:tcPr>
            <w:tcW w:w="6192" w:type="dxa"/>
            <w:tcBorders>
              <w:top w:val="nil"/>
              <w:left w:val="nil"/>
              <w:bottom w:val="nil"/>
              <w:right w:val="nil"/>
            </w:tcBorders>
          </w:tcPr>
          <w:p w:rsidR="007701AB" w:rsidRPr="00D54B2C" w:rsidRDefault="007701AB"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c>
          <w:tcPr>
            <w:tcW w:w="1670" w:type="dxa"/>
            <w:tcBorders>
              <w:top w:val="nil"/>
              <w:left w:val="nil"/>
              <w:bottom w:val="nil"/>
              <w:right w:val="nil"/>
            </w:tcBorders>
          </w:tcPr>
          <w:p w:rsidR="007701AB" w:rsidRPr="00BA56A5" w:rsidRDefault="007701AB"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7701AB" w:rsidRPr="00BA56A5" w:rsidTr="00954862">
        <w:trPr>
          <w:cantSplit/>
        </w:trPr>
        <w:tc>
          <w:tcPr>
            <w:tcW w:w="1800" w:type="dxa"/>
            <w:tcBorders>
              <w:top w:val="nil"/>
              <w:left w:val="nil"/>
              <w:bottom w:val="nil"/>
              <w:right w:val="nil"/>
            </w:tcBorders>
          </w:tcPr>
          <w:p w:rsidR="007701AB" w:rsidRPr="00D54B2C" w:rsidRDefault="007701AB"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670 </w:t>
            </w:r>
            <w:r w:rsidR="00664A31" w:rsidRPr="00D54B2C">
              <w:rPr>
                <w:rFonts w:cs="Arial"/>
                <w:sz w:val="20"/>
                <w:szCs w:val="20"/>
              </w:rPr>
              <w:t>AR</w:t>
            </w:r>
          </w:p>
        </w:tc>
        <w:tc>
          <w:tcPr>
            <w:tcW w:w="6192" w:type="dxa"/>
            <w:tcBorders>
              <w:top w:val="nil"/>
              <w:left w:val="nil"/>
              <w:bottom w:val="nil"/>
              <w:right w:val="nil"/>
            </w:tcBorders>
          </w:tcPr>
          <w:p w:rsidR="007701AB" w:rsidRPr="00D54B2C" w:rsidRDefault="007701AB"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Trial pits</w:t>
            </w:r>
          </w:p>
        </w:tc>
        <w:tc>
          <w:tcPr>
            <w:tcW w:w="1670" w:type="dxa"/>
            <w:tcBorders>
              <w:top w:val="nil"/>
              <w:left w:val="nil"/>
              <w:bottom w:val="nil"/>
              <w:right w:val="nil"/>
            </w:tcBorders>
          </w:tcPr>
          <w:p w:rsidR="007701AB" w:rsidRPr="00BA56A5" w:rsidRDefault="007701AB"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BA56A5" w:rsidRPr="00BA56A5" w:rsidTr="00954862">
        <w:trPr>
          <w:cantSplit/>
        </w:trPr>
        <w:tc>
          <w:tcPr>
            <w:tcW w:w="180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686 </w:t>
            </w:r>
            <w:r w:rsidR="00664A31" w:rsidRPr="00D54B2C">
              <w:rPr>
                <w:rFonts w:cs="Arial"/>
                <w:sz w:val="20"/>
                <w:szCs w:val="20"/>
              </w:rPr>
              <w:t>AR</w:t>
            </w:r>
          </w:p>
        </w:tc>
        <w:tc>
          <w:tcPr>
            <w:tcW w:w="6192"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roofErr w:type="spellStart"/>
            <w:r w:rsidRPr="00D54B2C">
              <w:rPr>
                <w:rFonts w:cs="Arial"/>
                <w:sz w:val="20"/>
                <w:szCs w:val="20"/>
              </w:rPr>
              <w:t>Geosynthetics</w:t>
            </w:r>
            <w:proofErr w:type="spellEnd"/>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FB4EFE" w:rsidRPr="00BA56A5" w:rsidTr="00954862">
        <w:trPr>
          <w:cantSplit/>
        </w:trPr>
        <w:tc>
          <w:tcPr>
            <w:tcW w:w="1800" w:type="dxa"/>
            <w:tcBorders>
              <w:top w:val="nil"/>
              <w:left w:val="nil"/>
              <w:bottom w:val="nil"/>
              <w:right w:val="nil"/>
            </w:tcBorders>
          </w:tcPr>
          <w:p w:rsidR="00FB4EFE" w:rsidRPr="00D54B2C" w:rsidRDefault="00FB4EFE"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p>
        </w:tc>
        <w:tc>
          <w:tcPr>
            <w:tcW w:w="6192" w:type="dxa"/>
            <w:tcBorders>
              <w:top w:val="nil"/>
              <w:left w:val="nil"/>
              <w:bottom w:val="nil"/>
              <w:right w:val="nil"/>
            </w:tcBorders>
          </w:tcPr>
          <w:p w:rsidR="00FB4EFE" w:rsidRPr="00D54B2C" w:rsidRDefault="00FB4EFE"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c>
          <w:tcPr>
            <w:tcW w:w="1670" w:type="dxa"/>
            <w:tcBorders>
              <w:top w:val="nil"/>
              <w:left w:val="nil"/>
              <w:bottom w:val="nil"/>
              <w:right w:val="nil"/>
            </w:tcBorders>
          </w:tcPr>
          <w:p w:rsidR="00FB4EFE" w:rsidRPr="00BA56A5" w:rsidRDefault="00FB4EFE"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BA56A5" w:rsidRPr="00BA56A5" w:rsidTr="00954862">
        <w:trPr>
          <w:cantSplit/>
        </w:trPr>
        <w:tc>
          <w:tcPr>
            <w:tcW w:w="180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887 </w:t>
            </w:r>
            <w:r w:rsidR="00664A31" w:rsidRPr="00D54B2C">
              <w:rPr>
                <w:rFonts w:cs="Arial"/>
                <w:sz w:val="20"/>
                <w:szCs w:val="20"/>
              </w:rPr>
              <w:t>AR</w:t>
            </w:r>
          </w:p>
        </w:tc>
        <w:tc>
          <w:tcPr>
            <w:tcW w:w="6192"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Materials Approval using Portable Dynamic Plate Test</w:t>
            </w:r>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BA56A5" w:rsidRPr="00BA56A5" w:rsidTr="00954862">
        <w:trPr>
          <w:cantSplit/>
        </w:trPr>
        <w:tc>
          <w:tcPr>
            <w:tcW w:w="180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888 </w:t>
            </w:r>
            <w:r w:rsidR="00664A31" w:rsidRPr="00D54B2C">
              <w:rPr>
                <w:rFonts w:cs="Arial"/>
                <w:sz w:val="20"/>
                <w:szCs w:val="20"/>
              </w:rPr>
              <w:t>AR</w:t>
            </w:r>
          </w:p>
        </w:tc>
        <w:tc>
          <w:tcPr>
            <w:tcW w:w="6192"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Granular sub-base - Performance Categorised  material</w:t>
            </w:r>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BA56A5" w:rsidRPr="00BA56A5" w:rsidTr="00954862">
        <w:trPr>
          <w:cantSplit/>
        </w:trPr>
        <w:tc>
          <w:tcPr>
            <w:tcW w:w="180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889 </w:t>
            </w:r>
            <w:r w:rsidR="00664A31" w:rsidRPr="00D54B2C">
              <w:rPr>
                <w:rFonts w:cs="Arial"/>
                <w:sz w:val="20"/>
                <w:szCs w:val="20"/>
              </w:rPr>
              <w:t>AR</w:t>
            </w:r>
          </w:p>
        </w:tc>
        <w:tc>
          <w:tcPr>
            <w:tcW w:w="6192"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Dynamic Plate Test</w:t>
            </w:r>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BA56A5" w:rsidRPr="00BA56A5" w:rsidTr="00954862">
        <w:trPr>
          <w:cantSplit/>
        </w:trPr>
        <w:tc>
          <w:tcPr>
            <w:tcW w:w="180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896 </w:t>
            </w:r>
            <w:r w:rsidR="00664A31" w:rsidRPr="00D54B2C">
              <w:rPr>
                <w:rFonts w:cs="Arial"/>
                <w:sz w:val="20"/>
                <w:szCs w:val="20"/>
              </w:rPr>
              <w:t>AR</w:t>
            </w:r>
          </w:p>
        </w:tc>
        <w:tc>
          <w:tcPr>
            <w:tcW w:w="6192"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roofErr w:type="spellStart"/>
            <w:r w:rsidRPr="00D54B2C">
              <w:rPr>
                <w:rFonts w:cs="Arial"/>
                <w:sz w:val="20"/>
                <w:szCs w:val="20"/>
              </w:rPr>
              <w:t>Wheelpath</w:t>
            </w:r>
            <w:proofErr w:type="spellEnd"/>
            <w:r w:rsidRPr="00D54B2C">
              <w:rPr>
                <w:rFonts w:cs="Arial"/>
                <w:sz w:val="20"/>
                <w:szCs w:val="20"/>
              </w:rPr>
              <w:t xml:space="preserve"> Deformation Measurement </w:t>
            </w:r>
          </w:p>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7701AB" w:rsidRPr="00BA56A5" w:rsidTr="00954862">
        <w:trPr>
          <w:cantSplit/>
        </w:trPr>
        <w:tc>
          <w:tcPr>
            <w:tcW w:w="1800" w:type="dxa"/>
            <w:tcBorders>
              <w:top w:val="nil"/>
              <w:left w:val="nil"/>
              <w:bottom w:val="nil"/>
              <w:right w:val="nil"/>
            </w:tcBorders>
          </w:tcPr>
          <w:p w:rsidR="007701AB" w:rsidRPr="00D54B2C" w:rsidRDefault="007701AB" w:rsidP="00BA56A5">
            <w:pPr>
              <w:tabs>
                <w:tab w:val="left" w:pos="1008"/>
                <w:tab w:val="left" w:pos="2016"/>
                <w:tab w:val="left" w:pos="2736"/>
                <w:tab w:val="left" w:pos="3312"/>
                <w:tab w:val="left" w:pos="4176"/>
              </w:tabs>
              <w:overflowPunct w:val="0"/>
              <w:autoSpaceDE w:val="0"/>
              <w:autoSpaceDN w:val="0"/>
              <w:adjustRightInd w:val="0"/>
              <w:spacing w:after="12" w:line="240" w:lineRule="atLeast"/>
              <w:jc w:val="center"/>
              <w:textAlignment w:val="baseline"/>
              <w:rPr>
                <w:rFonts w:cs="Arial"/>
                <w:sz w:val="20"/>
                <w:szCs w:val="20"/>
              </w:rPr>
            </w:pPr>
          </w:p>
        </w:tc>
        <w:tc>
          <w:tcPr>
            <w:tcW w:w="6192" w:type="dxa"/>
            <w:tcBorders>
              <w:top w:val="nil"/>
              <w:left w:val="nil"/>
              <w:bottom w:val="nil"/>
              <w:right w:val="nil"/>
            </w:tcBorders>
          </w:tcPr>
          <w:p w:rsidR="007701AB" w:rsidRPr="00D54B2C" w:rsidRDefault="007701AB" w:rsidP="00BA56A5">
            <w:pPr>
              <w:tabs>
                <w:tab w:val="left" w:pos="1008"/>
                <w:tab w:val="left" w:pos="2016"/>
                <w:tab w:val="left" w:pos="2736"/>
                <w:tab w:val="left" w:pos="3312"/>
                <w:tab w:val="left" w:pos="4176"/>
              </w:tabs>
              <w:overflowPunct w:val="0"/>
              <w:autoSpaceDE w:val="0"/>
              <w:autoSpaceDN w:val="0"/>
              <w:adjustRightInd w:val="0"/>
              <w:spacing w:after="12" w:line="240" w:lineRule="atLeast"/>
              <w:textAlignment w:val="baseline"/>
              <w:rPr>
                <w:rFonts w:cs="Arial"/>
                <w:sz w:val="20"/>
                <w:szCs w:val="20"/>
              </w:rPr>
            </w:pPr>
          </w:p>
        </w:tc>
        <w:tc>
          <w:tcPr>
            <w:tcW w:w="1670" w:type="dxa"/>
            <w:tcBorders>
              <w:top w:val="nil"/>
              <w:left w:val="nil"/>
              <w:bottom w:val="nil"/>
              <w:right w:val="nil"/>
            </w:tcBorders>
          </w:tcPr>
          <w:p w:rsidR="007701AB" w:rsidRPr="00BA56A5" w:rsidRDefault="007701AB" w:rsidP="00BA56A5">
            <w:pPr>
              <w:tabs>
                <w:tab w:val="left" w:pos="1008"/>
                <w:tab w:val="left" w:pos="2016"/>
                <w:tab w:val="left" w:pos="2736"/>
                <w:tab w:val="left" w:pos="3312"/>
                <w:tab w:val="left" w:pos="4176"/>
              </w:tabs>
              <w:overflowPunct w:val="0"/>
              <w:autoSpaceDE w:val="0"/>
              <w:autoSpaceDN w:val="0"/>
              <w:adjustRightInd w:val="0"/>
              <w:spacing w:after="12" w:line="240" w:lineRule="atLeast"/>
              <w:textAlignment w:val="baseline"/>
              <w:rPr>
                <w:rFonts w:cs="Arial"/>
                <w:sz w:val="20"/>
                <w:szCs w:val="20"/>
              </w:rPr>
            </w:pPr>
          </w:p>
        </w:tc>
      </w:tr>
      <w:tr w:rsidR="00FB4EFE" w:rsidRPr="00BA56A5" w:rsidTr="00954862">
        <w:trPr>
          <w:cantSplit/>
        </w:trPr>
        <w:tc>
          <w:tcPr>
            <w:tcW w:w="1800" w:type="dxa"/>
            <w:tcBorders>
              <w:top w:val="nil"/>
              <w:left w:val="nil"/>
              <w:bottom w:val="nil"/>
              <w:right w:val="nil"/>
            </w:tcBorders>
          </w:tcPr>
          <w:p w:rsidR="00FB4EFE" w:rsidRPr="00D54B2C" w:rsidRDefault="00FB4EFE" w:rsidP="00BA56A5">
            <w:pPr>
              <w:tabs>
                <w:tab w:val="left" w:pos="1008"/>
                <w:tab w:val="left" w:pos="2016"/>
                <w:tab w:val="left" w:pos="2736"/>
                <w:tab w:val="left" w:pos="3312"/>
                <w:tab w:val="left" w:pos="4176"/>
              </w:tabs>
              <w:overflowPunct w:val="0"/>
              <w:autoSpaceDE w:val="0"/>
              <w:autoSpaceDN w:val="0"/>
              <w:adjustRightInd w:val="0"/>
              <w:spacing w:after="12" w:line="240" w:lineRule="atLeast"/>
              <w:jc w:val="center"/>
              <w:textAlignment w:val="baseline"/>
              <w:rPr>
                <w:rFonts w:cs="Arial"/>
                <w:sz w:val="20"/>
                <w:szCs w:val="20"/>
              </w:rPr>
            </w:pPr>
            <w:r w:rsidRPr="00D54B2C">
              <w:rPr>
                <w:rFonts w:cs="Arial"/>
                <w:sz w:val="20"/>
                <w:szCs w:val="20"/>
              </w:rPr>
              <w:t>935 AR</w:t>
            </w:r>
          </w:p>
        </w:tc>
        <w:tc>
          <w:tcPr>
            <w:tcW w:w="6192" w:type="dxa"/>
            <w:tcBorders>
              <w:top w:val="nil"/>
              <w:left w:val="nil"/>
              <w:bottom w:val="nil"/>
              <w:right w:val="nil"/>
            </w:tcBorders>
          </w:tcPr>
          <w:p w:rsidR="00FB4EFE" w:rsidRPr="00D54B2C" w:rsidRDefault="00FB4EFE" w:rsidP="00BA56A5">
            <w:pPr>
              <w:tabs>
                <w:tab w:val="left" w:pos="1008"/>
                <w:tab w:val="left" w:pos="2016"/>
                <w:tab w:val="left" w:pos="2736"/>
                <w:tab w:val="left" w:pos="3312"/>
                <w:tab w:val="left" w:pos="4176"/>
              </w:tabs>
              <w:overflowPunct w:val="0"/>
              <w:autoSpaceDE w:val="0"/>
              <w:autoSpaceDN w:val="0"/>
              <w:adjustRightInd w:val="0"/>
              <w:spacing w:after="12" w:line="240" w:lineRule="atLeast"/>
              <w:textAlignment w:val="baseline"/>
              <w:rPr>
                <w:rFonts w:cs="Arial"/>
                <w:sz w:val="20"/>
                <w:szCs w:val="20"/>
              </w:rPr>
            </w:pPr>
            <w:r w:rsidRPr="00D54B2C">
              <w:rPr>
                <w:rFonts w:cs="Arial"/>
                <w:sz w:val="20"/>
                <w:szCs w:val="20"/>
              </w:rPr>
              <w:t>Application Of Grit</w:t>
            </w:r>
          </w:p>
        </w:tc>
        <w:tc>
          <w:tcPr>
            <w:tcW w:w="1670" w:type="dxa"/>
            <w:tcBorders>
              <w:top w:val="nil"/>
              <w:left w:val="nil"/>
              <w:bottom w:val="nil"/>
              <w:right w:val="nil"/>
            </w:tcBorders>
          </w:tcPr>
          <w:p w:rsidR="00FB4EFE" w:rsidRPr="00BA56A5" w:rsidRDefault="00FB4EFE" w:rsidP="00BA56A5">
            <w:pPr>
              <w:tabs>
                <w:tab w:val="left" w:pos="1008"/>
                <w:tab w:val="left" w:pos="2016"/>
                <w:tab w:val="left" w:pos="2736"/>
                <w:tab w:val="left" w:pos="3312"/>
                <w:tab w:val="left" w:pos="4176"/>
              </w:tabs>
              <w:overflowPunct w:val="0"/>
              <w:autoSpaceDE w:val="0"/>
              <w:autoSpaceDN w:val="0"/>
              <w:adjustRightInd w:val="0"/>
              <w:spacing w:after="12" w:line="240" w:lineRule="atLeast"/>
              <w:textAlignment w:val="baseline"/>
              <w:rPr>
                <w:rFonts w:cs="Arial"/>
                <w:sz w:val="20"/>
                <w:szCs w:val="20"/>
              </w:rPr>
            </w:pPr>
          </w:p>
        </w:tc>
      </w:tr>
      <w:tr w:rsidR="007701AB" w:rsidRPr="00BA56A5" w:rsidTr="00954862">
        <w:trPr>
          <w:cantSplit/>
        </w:trPr>
        <w:tc>
          <w:tcPr>
            <w:tcW w:w="1800" w:type="dxa"/>
            <w:tcBorders>
              <w:top w:val="nil"/>
              <w:left w:val="nil"/>
              <w:bottom w:val="nil"/>
              <w:right w:val="nil"/>
            </w:tcBorders>
          </w:tcPr>
          <w:p w:rsidR="007701AB" w:rsidRPr="00D54B2C" w:rsidRDefault="007701AB" w:rsidP="00BA56A5">
            <w:pPr>
              <w:tabs>
                <w:tab w:val="left" w:pos="1008"/>
                <w:tab w:val="left" w:pos="2016"/>
                <w:tab w:val="left" w:pos="2736"/>
                <w:tab w:val="left" w:pos="3312"/>
                <w:tab w:val="left" w:pos="4176"/>
              </w:tabs>
              <w:overflowPunct w:val="0"/>
              <w:autoSpaceDE w:val="0"/>
              <w:autoSpaceDN w:val="0"/>
              <w:adjustRightInd w:val="0"/>
              <w:spacing w:after="12" w:line="240" w:lineRule="atLeast"/>
              <w:jc w:val="center"/>
              <w:textAlignment w:val="baseline"/>
              <w:rPr>
                <w:rFonts w:cs="Arial"/>
                <w:sz w:val="20"/>
                <w:szCs w:val="20"/>
              </w:rPr>
            </w:pPr>
            <w:r w:rsidRPr="00D54B2C">
              <w:rPr>
                <w:rFonts w:cs="Arial"/>
                <w:sz w:val="20"/>
                <w:szCs w:val="20"/>
              </w:rPr>
              <w:t xml:space="preserve">971 </w:t>
            </w:r>
            <w:r w:rsidR="00664A31" w:rsidRPr="00D54B2C">
              <w:rPr>
                <w:rFonts w:cs="Arial"/>
                <w:sz w:val="20"/>
                <w:szCs w:val="20"/>
              </w:rPr>
              <w:t>AR</w:t>
            </w:r>
          </w:p>
        </w:tc>
        <w:tc>
          <w:tcPr>
            <w:tcW w:w="6192" w:type="dxa"/>
            <w:tcBorders>
              <w:top w:val="nil"/>
              <w:left w:val="nil"/>
              <w:bottom w:val="nil"/>
              <w:right w:val="nil"/>
            </w:tcBorders>
          </w:tcPr>
          <w:p w:rsidR="007701AB" w:rsidRPr="00D54B2C" w:rsidRDefault="00620812" w:rsidP="00620812">
            <w:pPr>
              <w:tabs>
                <w:tab w:val="left" w:pos="1008"/>
                <w:tab w:val="left" w:pos="2016"/>
                <w:tab w:val="left" w:pos="2736"/>
                <w:tab w:val="left" w:pos="3312"/>
                <w:tab w:val="left" w:pos="4176"/>
              </w:tabs>
              <w:overflowPunct w:val="0"/>
              <w:autoSpaceDE w:val="0"/>
              <w:autoSpaceDN w:val="0"/>
              <w:adjustRightInd w:val="0"/>
              <w:spacing w:after="12" w:line="240" w:lineRule="atLeast"/>
              <w:textAlignment w:val="baseline"/>
              <w:rPr>
                <w:rFonts w:cs="Arial"/>
                <w:sz w:val="20"/>
                <w:szCs w:val="20"/>
              </w:rPr>
            </w:pPr>
            <w:r w:rsidRPr="00D54B2C">
              <w:rPr>
                <w:rFonts w:cs="Arial"/>
                <w:sz w:val="20"/>
                <w:szCs w:val="20"/>
              </w:rPr>
              <w:t>Stone mastic asphalt surface course</w:t>
            </w:r>
          </w:p>
        </w:tc>
        <w:tc>
          <w:tcPr>
            <w:tcW w:w="1670" w:type="dxa"/>
            <w:tcBorders>
              <w:top w:val="nil"/>
              <w:left w:val="nil"/>
              <w:bottom w:val="nil"/>
              <w:right w:val="nil"/>
            </w:tcBorders>
          </w:tcPr>
          <w:p w:rsidR="007701AB" w:rsidRPr="00BA56A5" w:rsidRDefault="007701AB" w:rsidP="00BA56A5">
            <w:pPr>
              <w:tabs>
                <w:tab w:val="left" w:pos="1008"/>
                <w:tab w:val="left" w:pos="2016"/>
                <w:tab w:val="left" w:pos="2736"/>
                <w:tab w:val="left" w:pos="3312"/>
                <w:tab w:val="left" w:pos="4176"/>
              </w:tabs>
              <w:overflowPunct w:val="0"/>
              <w:autoSpaceDE w:val="0"/>
              <w:autoSpaceDN w:val="0"/>
              <w:adjustRightInd w:val="0"/>
              <w:spacing w:after="12" w:line="240" w:lineRule="atLeast"/>
              <w:textAlignment w:val="baseline"/>
              <w:rPr>
                <w:rFonts w:cs="Arial"/>
                <w:sz w:val="20"/>
                <w:szCs w:val="20"/>
              </w:rPr>
            </w:pPr>
          </w:p>
        </w:tc>
      </w:tr>
      <w:tr w:rsidR="00BA56A5" w:rsidRPr="00BA56A5" w:rsidTr="00954862">
        <w:trPr>
          <w:cantSplit/>
        </w:trPr>
        <w:tc>
          <w:tcPr>
            <w:tcW w:w="180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990 </w:t>
            </w:r>
            <w:r w:rsidR="00664A31" w:rsidRPr="00D54B2C">
              <w:rPr>
                <w:rFonts w:cs="Arial"/>
                <w:sz w:val="20"/>
                <w:szCs w:val="20"/>
              </w:rPr>
              <w:t>AR</w:t>
            </w:r>
          </w:p>
        </w:tc>
        <w:tc>
          <w:tcPr>
            <w:tcW w:w="6192"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Geotextile Reflective Crack Control Membrane</w:t>
            </w:r>
          </w:p>
        </w:tc>
        <w:tc>
          <w:tcPr>
            <w:tcW w:w="167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620812" w:rsidRPr="00BA56A5" w:rsidTr="00954862">
        <w:trPr>
          <w:cantSplit/>
        </w:trPr>
        <w:tc>
          <w:tcPr>
            <w:tcW w:w="1800" w:type="dxa"/>
            <w:tcBorders>
              <w:top w:val="nil"/>
              <w:left w:val="nil"/>
              <w:bottom w:val="nil"/>
              <w:right w:val="nil"/>
            </w:tcBorders>
          </w:tcPr>
          <w:p w:rsidR="00620812" w:rsidRPr="00D54B2C" w:rsidRDefault="00620812"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p>
        </w:tc>
        <w:tc>
          <w:tcPr>
            <w:tcW w:w="6192" w:type="dxa"/>
            <w:tcBorders>
              <w:top w:val="nil"/>
              <w:left w:val="nil"/>
              <w:bottom w:val="nil"/>
              <w:right w:val="nil"/>
            </w:tcBorders>
          </w:tcPr>
          <w:p w:rsidR="00620812" w:rsidRPr="00D54B2C" w:rsidRDefault="00620812" w:rsidP="00620812">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c>
          <w:tcPr>
            <w:tcW w:w="1670" w:type="dxa"/>
            <w:tcBorders>
              <w:top w:val="nil"/>
              <w:left w:val="nil"/>
              <w:bottom w:val="nil"/>
              <w:right w:val="nil"/>
            </w:tcBorders>
          </w:tcPr>
          <w:p w:rsidR="00620812" w:rsidRPr="00BA56A5" w:rsidRDefault="00620812"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CE2F82" w:rsidRPr="00BA56A5" w:rsidTr="00954862">
        <w:trPr>
          <w:cantSplit/>
        </w:trPr>
        <w:tc>
          <w:tcPr>
            <w:tcW w:w="1800" w:type="dxa"/>
            <w:tcBorders>
              <w:top w:val="nil"/>
              <w:left w:val="nil"/>
              <w:bottom w:val="nil"/>
              <w:right w:val="nil"/>
            </w:tcBorders>
          </w:tcPr>
          <w:p w:rsidR="00CE2F82" w:rsidRPr="00D54B2C" w:rsidRDefault="00CE2F82"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1270 </w:t>
            </w:r>
            <w:r w:rsidR="00664A31" w:rsidRPr="00D54B2C">
              <w:rPr>
                <w:rFonts w:cs="Arial"/>
                <w:sz w:val="20"/>
                <w:szCs w:val="20"/>
              </w:rPr>
              <w:t>AR</w:t>
            </w:r>
          </w:p>
        </w:tc>
        <w:tc>
          <w:tcPr>
            <w:tcW w:w="6192" w:type="dxa"/>
            <w:tcBorders>
              <w:top w:val="nil"/>
              <w:left w:val="nil"/>
              <w:bottom w:val="nil"/>
              <w:right w:val="nil"/>
            </w:tcBorders>
          </w:tcPr>
          <w:p w:rsidR="00CE2F82" w:rsidRPr="00D54B2C" w:rsidRDefault="00CE2F82" w:rsidP="00620812">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Reinstatement of road markings</w:t>
            </w:r>
          </w:p>
        </w:tc>
        <w:tc>
          <w:tcPr>
            <w:tcW w:w="1670" w:type="dxa"/>
            <w:tcBorders>
              <w:top w:val="nil"/>
              <w:left w:val="nil"/>
              <w:bottom w:val="nil"/>
              <w:right w:val="nil"/>
            </w:tcBorders>
          </w:tcPr>
          <w:p w:rsidR="00CE2F82" w:rsidRPr="00BA56A5" w:rsidRDefault="00CE2F82"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F860F2" w:rsidRPr="00BA56A5" w:rsidTr="00954862">
        <w:trPr>
          <w:cantSplit/>
        </w:trPr>
        <w:tc>
          <w:tcPr>
            <w:tcW w:w="1800" w:type="dxa"/>
            <w:tcBorders>
              <w:top w:val="nil"/>
              <w:left w:val="nil"/>
              <w:bottom w:val="nil"/>
              <w:right w:val="nil"/>
            </w:tcBorders>
          </w:tcPr>
          <w:p w:rsidR="00F860F2" w:rsidRPr="00D54B2C" w:rsidRDefault="00F860F2"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1279 AR</w:t>
            </w:r>
          </w:p>
        </w:tc>
        <w:tc>
          <w:tcPr>
            <w:tcW w:w="6192" w:type="dxa"/>
            <w:tcBorders>
              <w:top w:val="nil"/>
              <w:left w:val="nil"/>
              <w:bottom w:val="nil"/>
              <w:right w:val="nil"/>
            </w:tcBorders>
          </w:tcPr>
          <w:p w:rsidR="00F860F2" w:rsidRPr="00D54B2C" w:rsidRDefault="00F860F2" w:rsidP="00620812">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Road Stud Types</w:t>
            </w:r>
          </w:p>
        </w:tc>
        <w:tc>
          <w:tcPr>
            <w:tcW w:w="1670" w:type="dxa"/>
            <w:tcBorders>
              <w:top w:val="nil"/>
              <w:left w:val="nil"/>
              <w:bottom w:val="nil"/>
              <w:right w:val="nil"/>
            </w:tcBorders>
          </w:tcPr>
          <w:p w:rsidR="00F860F2" w:rsidRPr="00BA56A5" w:rsidRDefault="00F860F2"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CE2F82" w:rsidRPr="00BA56A5" w:rsidTr="00954862">
        <w:trPr>
          <w:cantSplit/>
        </w:trPr>
        <w:tc>
          <w:tcPr>
            <w:tcW w:w="1800" w:type="dxa"/>
            <w:tcBorders>
              <w:top w:val="nil"/>
              <w:left w:val="nil"/>
              <w:bottom w:val="nil"/>
              <w:right w:val="nil"/>
            </w:tcBorders>
          </w:tcPr>
          <w:p w:rsidR="00CE2F82" w:rsidRPr="00D54B2C" w:rsidRDefault="00F860F2"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1282 AR</w:t>
            </w:r>
          </w:p>
        </w:tc>
        <w:tc>
          <w:tcPr>
            <w:tcW w:w="6192" w:type="dxa"/>
            <w:tcBorders>
              <w:top w:val="nil"/>
              <w:left w:val="nil"/>
              <w:bottom w:val="nil"/>
              <w:right w:val="nil"/>
            </w:tcBorders>
          </w:tcPr>
          <w:p w:rsidR="00CE2F82" w:rsidRPr="00D54B2C" w:rsidRDefault="00F860F2" w:rsidP="00CE2F82">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Methyl Methacrylate Road Markings</w:t>
            </w:r>
          </w:p>
        </w:tc>
        <w:tc>
          <w:tcPr>
            <w:tcW w:w="1670" w:type="dxa"/>
            <w:tcBorders>
              <w:top w:val="nil"/>
              <w:left w:val="nil"/>
              <w:bottom w:val="nil"/>
              <w:right w:val="nil"/>
            </w:tcBorders>
          </w:tcPr>
          <w:p w:rsidR="00CE2F82" w:rsidRPr="00BA56A5" w:rsidRDefault="00CE2F82"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F860F2" w:rsidRPr="00BA56A5" w:rsidTr="00954862">
        <w:trPr>
          <w:cantSplit/>
        </w:trPr>
        <w:tc>
          <w:tcPr>
            <w:tcW w:w="1800" w:type="dxa"/>
            <w:tcBorders>
              <w:top w:val="nil"/>
              <w:left w:val="nil"/>
              <w:bottom w:val="nil"/>
              <w:right w:val="nil"/>
            </w:tcBorders>
          </w:tcPr>
          <w:p w:rsidR="00F860F2" w:rsidRPr="00D54B2C" w:rsidRDefault="00F860F2"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1286 AR</w:t>
            </w:r>
          </w:p>
        </w:tc>
        <w:tc>
          <w:tcPr>
            <w:tcW w:w="6192" w:type="dxa"/>
            <w:tcBorders>
              <w:top w:val="nil"/>
              <w:left w:val="nil"/>
              <w:bottom w:val="nil"/>
              <w:right w:val="nil"/>
            </w:tcBorders>
          </w:tcPr>
          <w:p w:rsidR="00F860F2" w:rsidRPr="00D54B2C" w:rsidRDefault="00F860F2" w:rsidP="00CE2F82">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Surveys Of Existing Road Markings</w:t>
            </w:r>
          </w:p>
        </w:tc>
        <w:tc>
          <w:tcPr>
            <w:tcW w:w="1670" w:type="dxa"/>
            <w:tcBorders>
              <w:top w:val="nil"/>
              <w:left w:val="nil"/>
              <w:bottom w:val="nil"/>
              <w:right w:val="nil"/>
            </w:tcBorders>
          </w:tcPr>
          <w:p w:rsidR="00F860F2" w:rsidRPr="00BA56A5" w:rsidRDefault="00F860F2" w:rsidP="00BA56A5">
            <w:pPr>
              <w:tabs>
                <w:tab w:val="left" w:pos="1008"/>
                <w:tab w:val="left" w:pos="2016"/>
                <w:tab w:val="left" w:pos="2736"/>
                <w:tab w:val="left" w:pos="3312"/>
                <w:tab w:val="left" w:pos="4176"/>
              </w:tabs>
              <w:overflowPunct w:val="0"/>
              <w:autoSpaceDE w:val="0"/>
              <w:autoSpaceDN w:val="0"/>
              <w:adjustRightInd w:val="0"/>
              <w:spacing w:before="12" w:after="12" w:line="240" w:lineRule="atLeast"/>
              <w:textAlignment w:val="baseline"/>
              <w:rPr>
                <w:rFonts w:cs="Arial"/>
                <w:sz w:val="20"/>
                <w:szCs w:val="20"/>
              </w:rPr>
            </w:pPr>
          </w:p>
        </w:tc>
      </w:tr>
      <w:tr w:rsidR="00CA5735" w:rsidRPr="00BA56A5" w:rsidTr="00954862">
        <w:trPr>
          <w:cantSplit/>
        </w:trPr>
        <w:tc>
          <w:tcPr>
            <w:tcW w:w="1800" w:type="dxa"/>
            <w:tcBorders>
              <w:top w:val="nil"/>
              <w:left w:val="nil"/>
              <w:bottom w:val="nil"/>
              <w:right w:val="nil"/>
            </w:tcBorders>
          </w:tcPr>
          <w:p w:rsidR="00CA5735" w:rsidRPr="00D54B2C" w:rsidRDefault="00CA5735" w:rsidP="00BA56A5">
            <w:pPr>
              <w:overflowPunct w:val="0"/>
              <w:autoSpaceDE w:val="0"/>
              <w:autoSpaceDN w:val="0"/>
              <w:adjustRightInd w:val="0"/>
              <w:spacing w:before="12" w:after="12" w:line="240" w:lineRule="atLeast"/>
              <w:jc w:val="center"/>
              <w:textAlignment w:val="baseline"/>
              <w:rPr>
                <w:rFonts w:cs="Arial"/>
                <w:sz w:val="20"/>
                <w:szCs w:val="20"/>
              </w:rPr>
            </w:pPr>
          </w:p>
        </w:tc>
        <w:tc>
          <w:tcPr>
            <w:tcW w:w="6192" w:type="dxa"/>
            <w:tcBorders>
              <w:top w:val="nil"/>
              <w:left w:val="nil"/>
              <w:bottom w:val="nil"/>
              <w:right w:val="nil"/>
            </w:tcBorders>
          </w:tcPr>
          <w:p w:rsidR="00CA5735" w:rsidRPr="00D54B2C" w:rsidRDefault="00CA5735" w:rsidP="00BA7146">
            <w:pPr>
              <w:overflowPunct w:val="0"/>
              <w:autoSpaceDE w:val="0"/>
              <w:autoSpaceDN w:val="0"/>
              <w:adjustRightInd w:val="0"/>
              <w:spacing w:before="12" w:after="12" w:line="240" w:lineRule="atLeast"/>
              <w:textAlignment w:val="baseline"/>
              <w:rPr>
                <w:rFonts w:cs="Arial"/>
                <w:sz w:val="20"/>
                <w:szCs w:val="20"/>
              </w:rPr>
            </w:pPr>
          </w:p>
        </w:tc>
        <w:tc>
          <w:tcPr>
            <w:tcW w:w="1670" w:type="dxa"/>
            <w:tcBorders>
              <w:top w:val="nil"/>
              <w:left w:val="nil"/>
              <w:bottom w:val="nil"/>
              <w:right w:val="nil"/>
            </w:tcBorders>
          </w:tcPr>
          <w:p w:rsidR="00CA5735" w:rsidRPr="00BA56A5" w:rsidRDefault="00CA5735" w:rsidP="00BA56A5">
            <w:pPr>
              <w:overflowPunct w:val="0"/>
              <w:autoSpaceDE w:val="0"/>
              <w:autoSpaceDN w:val="0"/>
              <w:adjustRightInd w:val="0"/>
              <w:spacing w:before="12" w:after="12" w:line="240" w:lineRule="atLeast"/>
              <w:textAlignment w:val="baseline"/>
              <w:rPr>
                <w:rFonts w:cs="Arial"/>
                <w:sz w:val="20"/>
                <w:szCs w:val="20"/>
              </w:rPr>
            </w:pPr>
          </w:p>
        </w:tc>
      </w:tr>
      <w:tr w:rsidR="00CA5735" w:rsidRPr="00BA56A5" w:rsidTr="00954862">
        <w:trPr>
          <w:cantSplit/>
        </w:trPr>
        <w:tc>
          <w:tcPr>
            <w:tcW w:w="1800" w:type="dxa"/>
            <w:tcBorders>
              <w:top w:val="nil"/>
              <w:left w:val="nil"/>
              <w:bottom w:val="nil"/>
              <w:right w:val="nil"/>
            </w:tcBorders>
          </w:tcPr>
          <w:p w:rsidR="00CA5735" w:rsidRPr="00D54B2C" w:rsidRDefault="00CA5735" w:rsidP="00BA56A5">
            <w:pPr>
              <w:overflowPunct w:val="0"/>
              <w:autoSpaceDE w:val="0"/>
              <w:autoSpaceDN w:val="0"/>
              <w:adjustRightInd w:val="0"/>
              <w:spacing w:before="12" w:after="12" w:line="240" w:lineRule="atLeast"/>
              <w:jc w:val="center"/>
              <w:textAlignment w:val="baseline"/>
              <w:rPr>
                <w:rFonts w:cs="Arial"/>
                <w:sz w:val="20"/>
                <w:szCs w:val="20"/>
              </w:rPr>
            </w:pPr>
          </w:p>
        </w:tc>
        <w:tc>
          <w:tcPr>
            <w:tcW w:w="6192" w:type="dxa"/>
            <w:tcBorders>
              <w:top w:val="nil"/>
              <w:left w:val="nil"/>
              <w:bottom w:val="nil"/>
              <w:right w:val="nil"/>
            </w:tcBorders>
          </w:tcPr>
          <w:p w:rsidR="00CA5735" w:rsidRPr="00D54B2C" w:rsidRDefault="00CA5735" w:rsidP="00BA7146">
            <w:pPr>
              <w:overflowPunct w:val="0"/>
              <w:autoSpaceDE w:val="0"/>
              <w:autoSpaceDN w:val="0"/>
              <w:adjustRightInd w:val="0"/>
              <w:spacing w:before="12" w:after="12" w:line="240" w:lineRule="atLeast"/>
              <w:textAlignment w:val="baseline"/>
              <w:rPr>
                <w:rFonts w:cs="Arial"/>
                <w:sz w:val="20"/>
                <w:szCs w:val="20"/>
              </w:rPr>
            </w:pPr>
            <w:r w:rsidRPr="00D54B2C">
              <w:rPr>
                <w:rFonts w:cs="Arial"/>
                <w:b/>
                <w:sz w:val="20"/>
                <w:szCs w:val="20"/>
              </w:rPr>
              <w:t>Restricted Working</w:t>
            </w:r>
          </w:p>
        </w:tc>
        <w:tc>
          <w:tcPr>
            <w:tcW w:w="1670" w:type="dxa"/>
            <w:tcBorders>
              <w:top w:val="nil"/>
              <w:left w:val="nil"/>
              <w:bottom w:val="nil"/>
              <w:right w:val="nil"/>
            </w:tcBorders>
          </w:tcPr>
          <w:p w:rsidR="00CA5735" w:rsidRPr="00BA56A5" w:rsidRDefault="00CA5735" w:rsidP="00BA56A5">
            <w:pPr>
              <w:overflowPunct w:val="0"/>
              <w:autoSpaceDE w:val="0"/>
              <w:autoSpaceDN w:val="0"/>
              <w:adjustRightInd w:val="0"/>
              <w:spacing w:before="12" w:after="12" w:line="240" w:lineRule="atLeast"/>
              <w:textAlignment w:val="baseline"/>
              <w:rPr>
                <w:rFonts w:cs="Arial"/>
                <w:sz w:val="20"/>
                <w:szCs w:val="20"/>
              </w:rPr>
            </w:pPr>
          </w:p>
        </w:tc>
      </w:tr>
      <w:tr w:rsidR="00CA5735" w:rsidRPr="00BA56A5" w:rsidTr="00954862">
        <w:trPr>
          <w:cantSplit/>
        </w:trPr>
        <w:tc>
          <w:tcPr>
            <w:tcW w:w="1800" w:type="dxa"/>
            <w:tcBorders>
              <w:top w:val="nil"/>
              <w:left w:val="nil"/>
              <w:bottom w:val="nil"/>
              <w:right w:val="nil"/>
            </w:tcBorders>
          </w:tcPr>
          <w:p w:rsidR="00CA5735" w:rsidRPr="00D54B2C" w:rsidRDefault="00CA5735" w:rsidP="00BA56A5">
            <w:pPr>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9000 AR</w:t>
            </w:r>
          </w:p>
        </w:tc>
        <w:tc>
          <w:tcPr>
            <w:tcW w:w="6192" w:type="dxa"/>
            <w:tcBorders>
              <w:top w:val="nil"/>
              <w:left w:val="nil"/>
              <w:bottom w:val="nil"/>
              <w:right w:val="nil"/>
            </w:tcBorders>
          </w:tcPr>
          <w:p w:rsidR="00CA5735" w:rsidRPr="00D54B2C" w:rsidRDefault="00CA5735" w:rsidP="00BA7146">
            <w:pPr>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Definitions</w:t>
            </w:r>
          </w:p>
        </w:tc>
        <w:tc>
          <w:tcPr>
            <w:tcW w:w="1670" w:type="dxa"/>
            <w:tcBorders>
              <w:top w:val="nil"/>
              <w:left w:val="nil"/>
              <w:bottom w:val="nil"/>
              <w:right w:val="nil"/>
            </w:tcBorders>
          </w:tcPr>
          <w:p w:rsidR="00CA5735" w:rsidRPr="00BA56A5" w:rsidRDefault="00CA5735" w:rsidP="00BA56A5">
            <w:pPr>
              <w:overflowPunct w:val="0"/>
              <w:autoSpaceDE w:val="0"/>
              <w:autoSpaceDN w:val="0"/>
              <w:adjustRightInd w:val="0"/>
              <w:spacing w:before="12" w:after="12" w:line="240" w:lineRule="atLeast"/>
              <w:textAlignment w:val="baseline"/>
              <w:rPr>
                <w:rFonts w:cs="Arial"/>
                <w:sz w:val="20"/>
                <w:szCs w:val="20"/>
              </w:rPr>
            </w:pPr>
          </w:p>
        </w:tc>
      </w:tr>
      <w:tr w:rsidR="00CA5735" w:rsidRPr="00BA56A5" w:rsidTr="00954862">
        <w:trPr>
          <w:cantSplit/>
        </w:trPr>
        <w:tc>
          <w:tcPr>
            <w:tcW w:w="1800" w:type="dxa"/>
            <w:tcBorders>
              <w:top w:val="nil"/>
              <w:left w:val="nil"/>
              <w:bottom w:val="nil"/>
              <w:right w:val="nil"/>
            </w:tcBorders>
          </w:tcPr>
          <w:p w:rsidR="00CA5735" w:rsidRPr="00D54B2C" w:rsidRDefault="00CA5735" w:rsidP="00BA56A5">
            <w:pPr>
              <w:overflowPunct w:val="0"/>
              <w:autoSpaceDE w:val="0"/>
              <w:autoSpaceDN w:val="0"/>
              <w:adjustRightInd w:val="0"/>
              <w:spacing w:before="12" w:after="12" w:line="240" w:lineRule="atLeast"/>
              <w:jc w:val="center"/>
              <w:textAlignment w:val="baseline"/>
              <w:rPr>
                <w:rFonts w:cs="Arial"/>
                <w:sz w:val="20"/>
                <w:szCs w:val="20"/>
              </w:rPr>
            </w:pPr>
            <w:r w:rsidRPr="00D54B2C">
              <w:rPr>
                <w:rFonts w:cs="Arial"/>
                <w:sz w:val="20"/>
                <w:szCs w:val="20"/>
              </w:rPr>
              <w:t xml:space="preserve">9001 AR </w:t>
            </w:r>
          </w:p>
        </w:tc>
        <w:tc>
          <w:tcPr>
            <w:tcW w:w="6192" w:type="dxa"/>
            <w:tcBorders>
              <w:top w:val="nil"/>
              <w:left w:val="nil"/>
              <w:bottom w:val="nil"/>
              <w:right w:val="nil"/>
            </w:tcBorders>
          </w:tcPr>
          <w:p w:rsidR="00CA5735" w:rsidRPr="00D54B2C" w:rsidRDefault="00CA5735" w:rsidP="00BA7146">
            <w:pPr>
              <w:overflowPunct w:val="0"/>
              <w:autoSpaceDE w:val="0"/>
              <w:autoSpaceDN w:val="0"/>
              <w:adjustRightInd w:val="0"/>
              <w:spacing w:before="12" w:after="12" w:line="240" w:lineRule="atLeast"/>
              <w:textAlignment w:val="baseline"/>
              <w:rPr>
                <w:rFonts w:cs="Arial"/>
                <w:sz w:val="20"/>
                <w:szCs w:val="20"/>
              </w:rPr>
            </w:pPr>
            <w:r w:rsidRPr="00D54B2C">
              <w:rPr>
                <w:rFonts w:cs="Arial"/>
                <w:sz w:val="20"/>
                <w:szCs w:val="20"/>
              </w:rPr>
              <w:t>Restricted working</w:t>
            </w:r>
          </w:p>
        </w:tc>
        <w:tc>
          <w:tcPr>
            <w:tcW w:w="1670" w:type="dxa"/>
            <w:tcBorders>
              <w:top w:val="nil"/>
              <w:left w:val="nil"/>
              <w:bottom w:val="nil"/>
              <w:right w:val="nil"/>
            </w:tcBorders>
          </w:tcPr>
          <w:p w:rsidR="00CA5735" w:rsidRPr="00BA56A5" w:rsidRDefault="00CA5735" w:rsidP="00BA56A5">
            <w:pPr>
              <w:overflowPunct w:val="0"/>
              <w:autoSpaceDE w:val="0"/>
              <w:autoSpaceDN w:val="0"/>
              <w:adjustRightInd w:val="0"/>
              <w:spacing w:before="12" w:after="12" w:line="240" w:lineRule="atLeast"/>
              <w:textAlignment w:val="baseline"/>
              <w:rPr>
                <w:rFonts w:cs="Arial"/>
                <w:sz w:val="20"/>
                <w:szCs w:val="20"/>
              </w:rPr>
            </w:pPr>
          </w:p>
        </w:tc>
      </w:tr>
      <w:tr w:rsidR="00CA5735" w:rsidRPr="00BA56A5" w:rsidTr="00954862">
        <w:trPr>
          <w:cantSplit/>
        </w:trPr>
        <w:tc>
          <w:tcPr>
            <w:tcW w:w="1800" w:type="dxa"/>
            <w:tcBorders>
              <w:top w:val="nil"/>
              <w:left w:val="nil"/>
              <w:bottom w:val="nil"/>
              <w:right w:val="nil"/>
            </w:tcBorders>
          </w:tcPr>
          <w:p w:rsidR="00CA5735" w:rsidRDefault="00CA5735" w:rsidP="00BA56A5">
            <w:pPr>
              <w:overflowPunct w:val="0"/>
              <w:autoSpaceDE w:val="0"/>
              <w:autoSpaceDN w:val="0"/>
              <w:adjustRightInd w:val="0"/>
              <w:spacing w:before="12" w:after="12" w:line="240" w:lineRule="atLeast"/>
              <w:jc w:val="center"/>
              <w:textAlignment w:val="baseline"/>
              <w:rPr>
                <w:rFonts w:cs="Arial"/>
                <w:sz w:val="20"/>
                <w:szCs w:val="20"/>
              </w:rPr>
            </w:pPr>
          </w:p>
        </w:tc>
        <w:tc>
          <w:tcPr>
            <w:tcW w:w="6192" w:type="dxa"/>
            <w:tcBorders>
              <w:top w:val="nil"/>
              <w:left w:val="nil"/>
              <w:bottom w:val="nil"/>
              <w:right w:val="nil"/>
            </w:tcBorders>
          </w:tcPr>
          <w:p w:rsidR="00CA5735" w:rsidRDefault="00CA5735" w:rsidP="00BA7146">
            <w:pPr>
              <w:overflowPunct w:val="0"/>
              <w:autoSpaceDE w:val="0"/>
              <w:autoSpaceDN w:val="0"/>
              <w:adjustRightInd w:val="0"/>
              <w:spacing w:before="12" w:after="12" w:line="240" w:lineRule="atLeast"/>
              <w:textAlignment w:val="baseline"/>
              <w:rPr>
                <w:rFonts w:cs="Arial"/>
                <w:sz w:val="20"/>
                <w:szCs w:val="20"/>
              </w:rPr>
            </w:pPr>
          </w:p>
        </w:tc>
        <w:tc>
          <w:tcPr>
            <w:tcW w:w="1670" w:type="dxa"/>
            <w:tcBorders>
              <w:top w:val="nil"/>
              <w:left w:val="nil"/>
              <w:bottom w:val="nil"/>
              <w:right w:val="nil"/>
            </w:tcBorders>
          </w:tcPr>
          <w:p w:rsidR="00CA5735" w:rsidRPr="00BA56A5" w:rsidRDefault="00CA5735" w:rsidP="00BA56A5">
            <w:pPr>
              <w:overflowPunct w:val="0"/>
              <w:autoSpaceDE w:val="0"/>
              <w:autoSpaceDN w:val="0"/>
              <w:adjustRightInd w:val="0"/>
              <w:spacing w:before="12" w:after="12" w:line="240" w:lineRule="atLeast"/>
              <w:textAlignment w:val="baseline"/>
              <w:rPr>
                <w:rFonts w:cs="Arial"/>
                <w:sz w:val="20"/>
                <w:szCs w:val="20"/>
              </w:rPr>
            </w:pPr>
          </w:p>
        </w:tc>
      </w:tr>
    </w:tbl>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ind w:left="4176" w:hanging="4176"/>
        <w:textAlignment w:val="baseline"/>
        <w:rPr>
          <w:rFonts w:cs="Arial"/>
          <w:sz w:val="20"/>
          <w:szCs w:val="20"/>
        </w:rPr>
      </w:pPr>
    </w:p>
    <w:p w:rsidR="00BA56A5" w:rsidRPr="00BA56A5" w:rsidRDefault="00BA56A5" w:rsidP="00BA56A5">
      <w:pPr>
        <w:tabs>
          <w:tab w:val="left" w:pos="1008"/>
          <w:tab w:val="left" w:pos="2016"/>
          <w:tab w:val="left" w:pos="2736"/>
          <w:tab w:val="left" w:pos="3312"/>
          <w:tab w:val="left" w:pos="4176"/>
          <w:tab w:val="left" w:pos="4896"/>
        </w:tabs>
        <w:overflowPunct w:val="0"/>
        <w:autoSpaceDE w:val="0"/>
        <w:autoSpaceDN w:val="0"/>
        <w:adjustRightInd w:val="0"/>
        <w:textAlignment w:val="baseline"/>
        <w:rPr>
          <w:rFonts w:cs="Arial"/>
          <w:sz w:val="20"/>
          <w:szCs w:val="20"/>
        </w:rPr>
      </w:pPr>
      <w:r w:rsidRPr="00BA56A5">
        <w:rPr>
          <w:rFonts w:cs="Arial"/>
          <w:sz w:val="20"/>
          <w:szCs w:val="20"/>
        </w:rPr>
        <w:t>NONE</w:t>
      </w:r>
    </w:p>
    <w:p w:rsidR="00BA56A5" w:rsidRPr="00BA56A5" w:rsidRDefault="00BA56A5" w:rsidP="00BA56A5">
      <w:pPr>
        <w:tabs>
          <w:tab w:val="left" w:pos="1008"/>
          <w:tab w:val="left" w:pos="2016"/>
          <w:tab w:val="left" w:pos="2736"/>
          <w:tab w:val="left" w:pos="3312"/>
          <w:tab w:val="left" w:pos="4176"/>
          <w:tab w:val="left" w:pos="4896"/>
        </w:tabs>
        <w:overflowPunct w:val="0"/>
        <w:autoSpaceDE w:val="0"/>
        <w:autoSpaceDN w:val="0"/>
        <w:adjustRightInd w:val="0"/>
        <w:textAlignment w:val="baseline"/>
        <w:rPr>
          <w:rFonts w:cs="Arial"/>
          <w:sz w:val="20"/>
          <w:szCs w:val="20"/>
        </w:rPr>
      </w:pPr>
    </w:p>
    <w:p w:rsidR="00BA56A5" w:rsidRPr="00BA56A5" w:rsidRDefault="00BA56A5" w:rsidP="00BA56A5">
      <w:pPr>
        <w:tabs>
          <w:tab w:val="left" w:pos="1008"/>
          <w:tab w:val="left" w:pos="2016"/>
          <w:tab w:val="left" w:pos="2736"/>
          <w:tab w:val="left" w:pos="3312"/>
          <w:tab w:val="left" w:pos="4176"/>
          <w:tab w:val="left" w:pos="4896"/>
        </w:tabs>
        <w:overflowPunct w:val="0"/>
        <w:autoSpaceDE w:val="0"/>
        <w:autoSpaceDN w:val="0"/>
        <w:adjustRightInd w:val="0"/>
        <w:textAlignment w:val="baseline"/>
        <w:rPr>
          <w:rFonts w:cs="Arial"/>
          <w:sz w:val="20"/>
          <w:szCs w:val="20"/>
          <w:u w:val="single"/>
        </w:rPr>
      </w:pPr>
      <w:r w:rsidRPr="00BA56A5">
        <w:rPr>
          <w:rFonts w:cs="Arial"/>
          <w:sz w:val="20"/>
          <w:szCs w:val="20"/>
          <w:u w:val="single"/>
        </w:rPr>
        <w:br w:type="page"/>
      </w:r>
    </w:p>
    <w:p w:rsidR="00BA56A5" w:rsidRPr="00BA56A5" w:rsidRDefault="00BA56A5" w:rsidP="00BA56A5">
      <w:pPr>
        <w:tabs>
          <w:tab w:val="left" w:pos="1008"/>
          <w:tab w:val="left" w:pos="2016"/>
          <w:tab w:val="left" w:pos="2736"/>
          <w:tab w:val="left" w:pos="3312"/>
          <w:tab w:val="left" w:pos="4176"/>
          <w:tab w:val="left" w:pos="4896"/>
        </w:tabs>
        <w:overflowPunct w:val="0"/>
        <w:autoSpaceDE w:val="0"/>
        <w:autoSpaceDN w:val="0"/>
        <w:adjustRightInd w:val="0"/>
        <w:textAlignment w:val="baseline"/>
        <w:rPr>
          <w:rFonts w:cs="Arial"/>
          <w:sz w:val="20"/>
          <w:szCs w:val="20"/>
        </w:rPr>
      </w:pPr>
      <w:r w:rsidRPr="00BA56A5">
        <w:rPr>
          <w:rFonts w:cs="Arial"/>
          <w:sz w:val="20"/>
          <w:szCs w:val="20"/>
          <w:u w:val="single"/>
        </w:rPr>
        <w:lastRenderedPageBreak/>
        <w:t>LIST OF SUBSTITUTE CLAUSES, TABLES AND FIGURES</w:t>
      </w:r>
    </w:p>
    <w:p w:rsidR="00BA56A5" w:rsidRPr="00BA56A5" w:rsidRDefault="00BA56A5" w:rsidP="00BA56A5">
      <w:pPr>
        <w:tabs>
          <w:tab w:val="left" w:pos="1008"/>
          <w:tab w:val="left" w:pos="2016"/>
          <w:tab w:val="left" w:pos="2736"/>
          <w:tab w:val="left" w:pos="3312"/>
          <w:tab w:val="left" w:pos="4176"/>
          <w:tab w:val="left" w:pos="4896"/>
        </w:tabs>
        <w:overflowPunct w:val="0"/>
        <w:autoSpaceDE w:val="0"/>
        <w:autoSpaceDN w:val="0"/>
        <w:adjustRightInd w:val="0"/>
        <w:textAlignment w:val="baseline"/>
        <w:rPr>
          <w:rFonts w:cs="Arial"/>
          <w:sz w:val="20"/>
          <w:szCs w:val="20"/>
        </w:rPr>
      </w:pPr>
    </w:p>
    <w:p w:rsidR="00BA56A5" w:rsidRPr="00BA56A5" w:rsidRDefault="00BA56A5" w:rsidP="00BA56A5">
      <w:pPr>
        <w:tabs>
          <w:tab w:val="left" w:pos="1008"/>
          <w:tab w:val="left" w:pos="2016"/>
          <w:tab w:val="left" w:pos="2736"/>
          <w:tab w:val="left" w:pos="3312"/>
          <w:tab w:val="left" w:pos="4176"/>
          <w:tab w:val="left" w:pos="4896"/>
        </w:tabs>
        <w:overflowPunct w:val="0"/>
        <w:autoSpaceDE w:val="0"/>
        <w:autoSpaceDN w:val="0"/>
        <w:adjustRightInd w:val="0"/>
        <w:textAlignment w:val="baseline"/>
        <w:rPr>
          <w:rFonts w:cs="Arial"/>
          <w:sz w:val="20"/>
          <w:szCs w:val="20"/>
        </w:rPr>
      </w:pPr>
    </w:p>
    <w:tbl>
      <w:tblPr>
        <w:tblW w:w="10031" w:type="dxa"/>
        <w:tblLayout w:type="fixed"/>
        <w:tblLook w:val="0000" w:firstRow="0" w:lastRow="0" w:firstColumn="0" w:lastColumn="0" w:noHBand="0" w:noVBand="0"/>
      </w:tblPr>
      <w:tblGrid>
        <w:gridCol w:w="2377"/>
        <w:gridCol w:w="5244"/>
        <w:gridCol w:w="2410"/>
      </w:tblGrid>
      <w:tr w:rsidR="00BA56A5" w:rsidRPr="00D54B2C" w:rsidTr="005025B8">
        <w:trPr>
          <w:cantSplit/>
        </w:trPr>
        <w:tc>
          <w:tcPr>
            <w:tcW w:w="2377" w:type="dxa"/>
            <w:tcBorders>
              <w:top w:val="nil"/>
              <w:left w:val="nil"/>
              <w:bottom w:val="nil"/>
              <w:right w:val="nil"/>
            </w:tcBorders>
            <w:shd w:val="clear" w:color="auto" w:fill="D9D9D9" w:themeFill="background1" w:themeFillShade="D9"/>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b/>
                <w:bCs/>
                <w:smallCaps/>
                <w:sz w:val="20"/>
                <w:szCs w:val="20"/>
              </w:rPr>
            </w:pPr>
            <w:r w:rsidRPr="00D54B2C">
              <w:rPr>
                <w:rFonts w:cs="Arial"/>
                <w:b/>
                <w:bCs/>
                <w:smallCaps/>
                <w:sz w:val="20"/>
                <w:szCs w:val="20"/>
              </w:rPr>
              <w:t>Clause No.</w:t>
            </w:r>
          </w:p>
        </w:tc>
        <w:tc>
          <w:tcPr>
            <w:tcW w:w="5244" w:type="dxa"/>
            <w:tcBorders>
              <w:top w:val="nil"/>
              <w:left w:val="nil"/>
              <w:bottom w:val="nil"/>
              <w:right w:val="nil"/>
            </w:tcBorders>
            <w:shd w:val="clear" w:color="auto" w:fill="D9D9D9" w:themeFill="background1" w:themeFillShade="D9"/>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b/>
                <w:bCs/>
                <w:smallCaps/>
                <w:sz w:val="20"/>
                <w:szCs w:val="20"/>
              </w:rPr>
            </w:pPr>
            <w:r w:rsidRPr="00D54B2C">
              <w:rPr>
                <w:rFonts w:cs="Arial"/>
                <w:b/>
                <w:bCs/>
                <w:smallCaps/>
                <w:sz w:val="20"/>
                <w:szCs w:val="20"/>
              </w:rPr>
              <w:t>Title</w:t>
            </w:r>
          </w:p>
        </w:tc>
        <w:tc>
          <w:tcPr>
            <w:tcW w:w="2410" w:type="dxa"/>
            <w:tcBorders>
              <w:top w:val="nil"/>
              <w:left w:val="nil"/>
              <w:bottom w:val="nil"/>
              <w:right w:val="nil"/>
            </w:tcBorders>
            <w:shd w:val="clear" w:color="auto" w:fill="D9D9D9" w:themeFill="background1" w:themeFillShade="D9"/>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b/>
                <w:bCs/>
                <w:smallCaps/>
                <w:sz w:val="20"/>
                <w:szCs w:val="20"/>
              </w:rPr>
            </w:pPr>
            <w:r w:rsidRPr="00D54B2C">
              <w:rPr>
                <w:rFonts w:cs="Arial"/>
                <w:b/>
                <w:bCs/>
                <w:smallCaps/>
                <w:sz w:val="20"/>
                <w:szCs w:val="20"/>
              </w:rPr>
              <w:t>Rewritten on Page No Following</w:t>
            </w:r>
          </w:p>
        </w:tc>
      </w:tr>
      <w:tr w:rsidR="005F3669" w:rsidRPr="00D54B2C" w:rsidTr="00954862">
        <w:trPr>
          <w:cantSplit/>
        </w:trPr>
        <w:tc>
          <w:tcPr>
            <w:tcW w:w="2377" w:type="dxa"/>
            <w:tcBorders>
              <w:top w:val="nil"/>
              <w:left w:val="nil"/>
              <w:bottom w:val="nil"/>
              <w:right w:val="nil"/>
            </w:tcBorders>
          </w:tcPr>
          <w:p w:rsidR="005F3669" w:rsidRPr="00D54B2C" w:rsidRDefault="005F3669" w:rsidP="006410A4">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r w:rsidRPr="00D54B2C">
              <w:rPr>
                <w:rFonts w:cs="Arial"/>
                <w:sz w:val="20"/>
                <w:szCs w:val="20"/>
              </w:rPr>
              <w:t>709</w:t>
            </w:r>
            <w:r w:rsidR="00D04D2B" w:rsidRPr="00D54B2C">
              <w:rPr>
                <w:rFonts w:cs="Arial"/>
                <w:sz w:val="20"/>
                <w:szCs w:val="20"/>
              </w:rPr>
              <w:t xml:space="preserve"> </w:t>
            </w:r>
            <w:r w:rsidRPr="00D54B2C">
              <w:rPr>
                <w:rFonts w:cs="Arial"/>
                <w:sz w:val="20"/>
                <w:szCs w:val="20"/>
              </w:rPr>
              <w:t>SR</w:t>
            </w:r>
          </w:p>
        </w:tc>
        <w:tc>
          <w:tcPr>
            <w:tcW w:w="5244" w:type="dxa"/>
            <w:tcBorders>
              <w:top w:val="nil"/>
              <w:left w:val="nil"/>
              <w:bottom w:val="nil"/>
              <w:right w:val="nil"/>
            </w:tcBorders>
          </w:tcPr>
          <w:p w:rsidR="005F3669" w:rsidRPr="00D54B2C" w:rsidRDefault="005F3669"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r w:rsidRPr="00D54B2C">
              <w:rPr>
                <w:rFonts w:cs="Arial"/>
                <w:sz w:val="20"/>
                <w:szCs w:val="20"/>
              </w:rPr>
              <w:t>Cold Milling (</w:t>
            </w:r>
            <w:proofErr w:type="spellStart"/>
            <w:r w:rsidR="00D04D2B" w:rsidRPr="00D54B2C">
              <w:rPr>
                <w:rFonts w:cs="Arial"/>
                <w:sz w:val="20"/>
                <w:szCs w:val="20"/>
              </w:rPr>
              <w:t>P</w:t>
            </w:r>
            <w:r w:rsidRPr="00D54B2C">
              <w:rPr>
                <w:rFonts w:cs="Arial"/>
                <w:sz w:val="20"/>
                <w:szCs w:val="20"/>
              </w:rPr>
              <w:t>laning</w:t>
            </w:r>
            <w:proofErr w:type="spellEnd"/>
            <w:r w:rsidRPr="00D54B2C">
              <w:rPr>
                <w:rFonts w:cs="Arial"/>
                <w:sz w:val="20"/>
                <w:szCs w:val="20"/>
              </w:rPr>
              <w:t>) of Pavement</w:t>
            </w:r>
          </w:p>
        </w:tc>
        <w:tc>
          <w:tcPr>
            <w:tcW w:w="2410" w:type="dxa"/>
            <w:tcBorders>
              <w:top w:val="nil"/>
              <w:left w:val="nil"/>
              <w:bottom w:val="nil"/>
              <w:right w:val="nil"/>
            </w:tcBorders>
          </w:tcPr>
          <w:p w:rsidR="005F3669" w:rsidRPr="00D54B2C" w:rsidRDefault="005F3669"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r w:rsidR="005F3669" w:rsidRPr="00D54B2C" w:rsidTr="00954862">
        <w:trPr>
          <w:cantSplit/>
        </w:trPr>
        <w:tc>
          <w:tcPr>
            <w:tcW w:w="2377" w:type="dxa"/>
            <w:tcBorders>
              <w:top w:val="nil"/>
              <w:left w:val="nil"/>
              <w:bottom w:val="nil"/>
              <w:right w:val="nil"/>
            </w:tcBorders>
          </w:tcPr>
          <w:p w:rsidR="005F3669" w:rsidRPr="00D54B2C" w:rsidRDefault="005F3669" w:rsidP="006410A4">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5F3669" w:rsidRPr="00D54B2C" w:rsidRDefault="005F3669"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c>
          <w:tcPr>
            <w:tcW w:w="2410" w:type="dxa"/>
            <w:tcBorders>
              <w:top w:val="nil"/>
              <w:left w:val="nil"/>
              <w:bottom w:val="nil"/>
              <w:right w:val="nil"/>
            </w:tcBorders>
          </w:tcPr>
          <w:p w:rsidR="005F3669" w:rsidRPr="00D54B2C" w:rsidRDefault="005F3669"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r w:rsidR="005F3669" w:rsidRPr="00D54B2C" w:rsidTr="00954862">
        <w:trPr>
          <w:cantSplit/>
        </w:trPr>
        <w:tc>
          <w:tcPr>
            <w:tcW w:w="2377" w:type="dxa"/>
            <w:tcBorders>
              <w:top w:val="nil"/>
              <w:left w:val="nil"/>
              <w:bottom w:val="nil"/>
              <w:right w:val="nil"/>
            </w:tcBorders>
          </w:tcPr>
          <w:p w:rsidR="005F3669" w:rsidRPr="00D54B2C" w:rsidRDefault="005F3669" w:rsidP="006410A4">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r w:rsidRPr="00D54B2C">
              <w:rPr>
                <w:rFonts w:cs="Arial"/>
                <w:sz w:val="20"/>
                <w:szCs w:val="20"/>
              </w:rPr>
              <w:t>907</w:t>
            </w:r>
            <w:r w:rsidR="00D04D2B" w:rsidRPr="00D54B2C">
              <w:rPr>
                <w:rFonts w:cs="Arial"/>
                <w:sz w:val="20"/>
                <w:szCs w:val="20"/>
              </w:rPr>
              <w:t xml:space="preserve"> </w:t>
            </w:r>
            <w:r w:rsidRPr="00D54B2C">
              <w:rPr>
                <w:rFonts w:cs="Arial"/>
                <w:sz w:val="20"/>
                <w:szCs w:val="20"/>
              </w:rPr>
              <w:t>SR</w:t>
            </w:r>
          </w:p>
        </w:tc>
        <w:tc>
          <w:tcPr>
            <w:tcW w:w="5244" w:type="dxa"/>
            <w:tcBorders>
              <w:top w:val="nil"/>
              <w:left w:val="nil"/>
              <w:bottom w:val="nil"/>
              <w:right w:val="nil"/>
            </w:tcBorders>
          </w:tcPr>
          <w:p w:rsidR="005F3669" w:rsidRPr="00D54B2C" w:rsidRDefault="005F3669"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r w:rsidRPr="00D54B2C">
              <w:rPr>
                <w:rFonts w:cs="Arial"/>
                <w:sz w:val="20"/>
                <w:szCs w:val="20"/>
              </w:rPr>
              <w:t>Regulating Course</w:t>
            </w:r>
          </w:p>
        </w:tc>
        <w:tc>
          <w:tcPr>
            <w:tcW w:w="2410" w:type="dxa"/>
            <w:tcBorders>
              <w:top w:val="nil"/>
              <w:left w:val="nil"/>
              <w:bottom w:val="nil"/>
              <w:right w:val="nil"/>
            </w:tcBorders>
          </w:tcPr>
          <w:p w:rsidR="005F3669" w:rsidRPr="00D54B2C" w:rsidRDefault="005F3669"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r w:rsidR="00BA56A5" w:rsidRPr="00D54B2C" w:rsidTr="00954862">
        <w:trPr>
          <w:cantSplit/>
        </w:trPr>
        <w:tc>
          <w:tcPr>
            <w:tcW w:w="2377" w:type="dxa"/>
            <w:tcBorders>
              <w:top w:val="nil"/>
              <w:left w:val="nil"/>
              <w:bottom w:val="nil"/>
              <w:right w:val="nil"/>
            </w:tcBorders>
          </w:tcPr>
          <w:p w:rsidR="00BA56A5" w:rsidRPr="00D54B2C" w:rsidRDefault="00BA56A5" w:rsidP="006410A4">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r w:rsidRPr="00D54B2C">
              <w:rPr>
                <w:rFonts w:cs="Arial"/>
                <w:sz w:val="20"/>
                <w:szCs w:val="20"/>
              </w:rPr>
              <w:t>921</w:t>
            </w:r>
            <w:r w:rsidR="00D04D2B" w:rsidRPr="00D54B2C">
              <w:rPr>
                <w:rFonts w:cs="Arial"/>
                <w:sz w:val="20"/>
                <w:szCs w:val="20"/>
              </w:rPr>
              <w:t xml:space="preserve"> </w:t>
            </w:r>
            <w:r w:rsidRPr="00D54B2C">
              <w:rPr>
                <w:rFonts w:cs="Arial"/>
                <w:sz w:val="20"/>
                <w:szCs w:val="20"/>
              </w:rPr>
              <w:t>S</w:t>
            </w:r>
            <w:r w:rsidR="006410A4" w:rsidRPr="00D54B2C">
              <w:rPr>
                <w:rFonts w:cs="Arial"/>
                <w:sz w:val="20"/>
                <w:szCs w:val="20"/>
              </w:rPr>
              <w:t>R</w:t>
            </w:r>
          </w:p>
        </w:tc>
        <w:tc>
          <w:tcPr>
            <w:tcW w:w="5244"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r w:rsidRPr="00D54B2C">
              <w:rPr>
                <w:rFonts w:cs="Arial"/>
                <w:sz w:val="20"/>
                <w:szCs w:val="20"/>
              </w:rPr>
              <w:t xml:space="preserve">Surface Macrotexture of Bituminous Surface Courses </w:t>
            </w:r>
          </w:p>
        </w:tc>
        <w:tc>
          <w:tcPr>
            <w:tcW w:w="241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r w:rsidR="00BA56A5" w:rsidRPr="00D54B2C" w:rsidTr="00954862">
        <w:trPr>
          <w:cantSplit/>
        </w:trPr>
        <w:tc>
          <w:tcPr>
            <w:tcW w:w="2377" w:type="dxa"/>
            <w:tcBorders>
              <w:top w:val="nil"/>
              <w:left w:val="nil"/>
              <w:bottom w:val="nil"/>
              <w:right w:val="nil"/>
            </w:tcBorders>
          </w:tcPr>
          <w:p w:rsidR="00BA56A5" w:rsidRPr="00D54B2C" w:rsidRDefault="005F3669"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r w:rsidRPr="00D54B2C">
              <w:rPr>
                <w:rFonts w:cs="Arial"/>
                <w:sz w:val="20"/>
                <w:szCs w:val="20"/>
              </w:rPr>
              <w:t>924</w:t>
            </w:r>
            <w:r w:rsidR="00D04D2B" w:rsidRPr="00D54B2C">
              <w:rPr>
                <w:rFonts w:cs="Arial"/>
                <w:sz w:val="20"/>
                <w:szCs w:val="20"/>
              </w:rPr>
              <w:t xml:space="preserve"> </w:t>
            </w:r>
            <w:r w:rsidRPr="00D54B2C">
              <w:rPr>
                <w:rFonts w:cs="Arial"/>
                <w:sz w:val="20"/>
                <w:szCs w:val="20"/>
              </w:rPr>
              <w:t>SR</w:t>
            </w:r>
          </w:p>
        </w:tc>
        <w:tc>
          <w:tcPr>
            <w:tcW w:w="5244" w:type="dxa"/>
            <w:tcBorders>
              <w:top w:val="nil"/>
              <w:left w:val="nil"/>
              <w:bottom w:val="nil"/>
              <w:right w:val="nil"/>
            </w:tcBorders>
          </w:tcPr>
          <w:p w:rsidR="00BA56A5" w:rsidRPr="00D54B2C" w:rsidRDefault="00771ACF">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r w:rsidRPr="00D54B2C">
              <w:rPr>
                <w:rFonts w:cs="Arial"/>
                <w:sz w:val="20"/>
                <w:szCs w:val="20"/>
              </w:rPr>
              <w:t>H</w:t>
            </w:r>
            <w:r w:rsidR="005F3669" w:rsidRPr="00D54B2C">
              <w:rPr>
                <w:rFonts w:cs="Arial"/>
                <w:sz w:val="20"/>
                <w:szCs w:val="20"/>
              </w:rPr>
              <w:t xml:space="preserve">igh </w:t>
            </w:r>
            <w:r w:rsidRPr="00D54B2C">
              <w:rPr>
                <w:rFonts w:cs="Arial"/>
                <w:sz w:val="20"/>
                <w:szCs w:val="20"/>
              </w:rPr>
              <w:t>F</w:t>
            </w:r>
            <w:r w:rsidR="005F3669" w:rsidRPr="00D54B2C">
              <w:rPr>
                <w:rFonts w:cs="Arial"/>
                <w:sz w:val="20"/>
                <w:szCs w:val="20"/>
              </w:rPr>
              <w:t xml:space="preserve">riction </w:t>
            </w:r>
            <w:proofErr w:type="spellStart"/>
            <w:r w:rsidR="005F3669" w:rsidRPr="00D54B2C">
              <w:rPr>
                <w:rFonts w:cs="Arial"/>
                <w:sz w:val="20"/>
                <w:szCs w:val="20"/>
              </w:rPr>
              <w:t>Surfacings</w:t>
            </w:r>
            <w:proofErr w:type="spellEnd"/>
          </w:p>
        </w:tc>
        <w:tc>
          <w:tcPr>
            <w:tcW w:w="2410" w:type="dxa"/>
            <w:tcBorders>
              <w:top w:val="nil"/>
              <w:left w:val="nil"/>
              <w:bottom w:val="nil"/>
              <w:right w:val="nil"/>
            </w:tcBorders>
          </w:tcPr>
          <w:p w:rsidR="00BA56A5" w:rsidRPr="00D54B2C"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r w:rsidR="005F3669" w:rsidRPr="00D54B2C" w:rsidTr="00954862">
        <w:trPr>
          <w:cantSplit/>
        </w:trPr>
        <w:tc>
          <w:tcPr>
            <w:tcW w:w="2377" w:type="dxa"/>
            <w:tcBorders>
              <w:top w:val="nil"/>
              <w:left w:val="nil"/>
              <w:bottom w:val="nil"/>
              <w:right w:val="nil"/>
            </w:tcBorders>
          </w:tcPr>
          <w:p w:rsidR="005F3669" w:rsidRPr="00D54B2C" w:rsidRDefault="005F3669"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5F3669" w:rsidRPr="00D54B2C" w:rsidRDefault="005F3669"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c>
          <w:tcPr>
            <w:tcW w:w="2410" w:type="dxa"/>
            <w:tcBorders>
              <w:top w:val="nil"/>
              <w:left w:val="nil"/>
              <w:bottom w:val="nil"/>
              <w:right w:val="nil"/>
            </w:tcBorders>
          </w:tcPr>
          <w:p w:rsidR="005F3669" w:rsidRPr="00D54B2C" w:rsidRDefault="005F3669"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r w:rsidR="00525A96" w:rsidRPr="00D54B2C" w:rsidTr="00954862">
        <w:trPr>
          <w:cantSplit/>
        </w:trPr>
        <w:tc>
          <w:tcPr>
            <w:tcW w:w="2377" w:type="dxa"/>
            <w:tcBorders>
              <w:top w:val="nil"/>
              <w:left w:val="nil"/>
              <w:bottom w:val="nil"/>
              <w:right w:val="nil"/>
            </w:tcBorders>
          </w:tcPr>
          <w:p w:rsidR="00525A96" w:rsidRPr="00D54B2C" w:rsidRDefault="00525A96"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r w:rsidRPr="00D54B2C">
              <w:rPr>
                <w:rFonts w:cs="Arial"/>
                <w:sz w:val="20"/>
                <w:szCs w:val="20"/>
              </w:rPr>
              <w:t>1212</w:t>
            </w:r>
            <w:r w:rsidR="00D04D2B" w:rsidRPr="00D54B2C">
              <w:rPr>
                <w:rFonts w:cs="Arial"/>
                <w:sz w:val="20"/>
                <w:szCs w:val="20"/>
              </w:rPr>
              <w:t xml:space="preserve"> </w:t>
            </w:r>
            <w:r w:rsidRPr="00D54B2C">
              <w:rPr>
                <w:rFonts w:cs="Arial"/>
                <w:sz w:val="20"/>
                <w:szCs w:val="20"/>
              </w:rPr>
              <w:t>SR</w:t>
            </w:r>
          </w:p>
        </w:tc>
        <w:tc>
          <w:tcPr>
            <w:tcW w:w="5244" w:type="dxa"/>
            <w:tcBorders>
              <w:top w:val="nil"/>
              <w:left w:val="nil"/>
              <w:bottom w:val="nil"/>
              <w:right w:val="nil"/>
            </w:tcBorders>
          </w:tcPr>
          <w:p w:rsidR="00525A96" w:rsidRPr="00D54B2C" w:rsidRDefault="00525A96"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r w:rsidRPr="00D54B2C">
              <w:rPr>
                <w:rFonts w:cs="Arial"/>
                <w:sz w:val="20"/>
                <w:szCs w:val="20"/>
              </w:rPr>
              <w:t>Road Markings</w:t>
            </w:r>
          </w:p>
        </w:tc>
        <w:tc>
          <w:tcPr>
            <w:tcW w:w="2410" w:type="dxa"/>
            <w:tcBorders>
              <w:top w:val="nil"/>
              <w:left w:val="nil"/>
              <w:bottom w:val="nil"/>
              <w:right w:val="nil"/>
            </w:tcBorders>
          </w:tcPr>
          <w:p w:rsidR="00525A96" w:rsidRPr="00D54B2C" w:rsidRDefault="00525A96"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r w:rsidR="00525A96" w:rsidRPr="00D54B2C" w:rsidTr="00954862">
        <w:trPr>
          <w:cantSplit/>
        </w:trPr>
        <w:tc>
          <w:tcPr>
            <w:tcW w:w="2377" w:type="dxa"/>
            <w:tcBorders>
              <w:top w:val="nil"/>
              <w:left w:val="nil"/>
              <w:bottom w:val="nil"/>
              <w:right w:val="nil"/>
            </w:tcBorders>
          </w:tcPr>
          <w:p w:rsidR="00525A96" w:rsidRPr="00D54B2C" w:rsidRDefault="00525A96"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525A96" w:rsidRPr="00D54B2C" w:rsidRDefault="00525A96"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c>
          <w:tcPr>
            <w:tcW w:w="2410" w:type="dxa"/>
            <w:tcBorders>
              <w:top w:val="nil"/>
              <w:left w:val="nil"/>
              <w:bottom w:val="nil"/>
              <w:right w:val="nil"/>
            </w:tcBorders>
          </w:tcPr>
          <w:p w:rsidR="00525A96" w:rsidRPr="00D54B2C" w:rsidRDefault="00525A96"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r w:rsidR="00525A96" w:rsidRPr="00D54B2C" w:rsidTr="00954862">
        <w:trPr>
          <w:cantSplit/>
        </w:trPr>
        <w:tc>
          <w:tcPr>
            <w:tcW w:w="2377" w:type="dxa"/>
            <w:tcBorders>
              <w:top w:val="nil"/>
              <w:left w:val="nil"/>
              <w:bottom w:val="nil"/>
              <w:right w:val="nil"/>
            </w:tcBorders>
          </w:tcPr>
          <w:p w:rsidR="00525A96" w:rsidRPr="00D54B2C" w:rsidRDefault="00525A96"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525A96" w:rsidRPr="00D54B2C" w:rsidRDefault="00525A96" w:rsidP="00546338">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c>
          <w:tcPr>
            <w:tcW w:w="2410" w:type="dxa"/>
            <w:tcBorders>
              <w:top w:val="nil"/>
              <w:left w:val="nil"/>
              <w:bottom w:val="nil"/>
              <w:right w:val="nil"/>
            </w:tcBorders>
          </w:tcPr>
          <w:p w:rsidR="00525A96" w:rsidRPr="00D54B2C" w:rsidRDefault="00525A96"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r w:rsidR="00546338" w:rsidRPr="00D54B2C" w:rsidTr="00954862">
        <w:trPr>
          <w:cantSplit/>
        </w:trPr>
        <w:tc>
          <w:tcPr>
            <w:tcW w:w="2377" w:type="dxa"/>
            <w:tcBorders>
              <w:top w:val="nil"/>
              <w:left w:val="nil"/>
              <w:bottom w:val="nil"/>
              <w:right w:val="nil"/>
            </w:tcBorders>
          </w:tcPr>
          <w:p w:rsidR="00546338" w:rsidRPr="00D54B2C" w:rsidRDefault="00546338"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546338" w:rsidRPr="00D54B2C" w:rsidRDefault="00546338" w:rsidP="00546338">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c>
          <w:tcPr>
            <w:tcW w:w="2410" w:type="dxa"/>
            <w:tcBorders>
              <w:top w:val="nil"/>
              <w:left w:val="nil"/>
              <w:bottom w:val="nil"/>
              <w:right w:val="nil"/>
            </w:tcBorders>
          </w:tcPr>
          <w:p w:rsidR="00546338" w:rsidRPr="00D54B2C" w:rsidRDefault="00546338"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r w:rsidR="00546338" w:rsidRPr="00D54B2C" w:rsidTr="00954862">
        <w:trPr>
          <w:cantSplit/>
        </w:trPr>
        <w:tc>
          <w:tcPr>
            <w:tcW w:w="2377" w:type="dxa"/>
            <w:tcBorders>
              <w:top w:val="nil"/>
              <w:left w:val="nil"/>
              <w:bottom w:val="nil"/>
              <w:right w:val="nil"/>
            </w:tcBorders>
          </w:tcPr>
          <w:p w:rsidR="00546338" w:rsidRPr="00D54B2C" w:rsidRDefault="00546338"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546338" w:rsidRPr="00D54B2C" w:rsidRDefault="00546338" w:rsidP="00546338">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c>
          <w:tcPr>
            <w:tcW w:w="2410" w:type="dxa"/>
            <w:tcBorders>
              <w:top w:val="nil"/>
              <w:left w:val="nil"/>
              <w:bottom w:val="nil"/>
              <w:right w:val="nil"/>
            </w:tcBorders>
          </w:tcPr>
          <w:p w:rsidR="00546338" w:rsidRPr="00D54B2C" w:rsidRDefault="00546338"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bl>
    <w:p w:rsidR="00BA56A5" w:rsidRPr="00D54B2C" w:rsidRDefault="00BA56A5" w:rsidP="00BA56A5">
      <w:pPr>
        <w:tabs>
          <w:tab w:val="left" w:pos="1008"/>
          <w:tab w:val="left" w:pos="2016"/>
          <w:tab w:val="left" w:pos="2736"/>
          <w:tab w:val="left" w:pos="3312"/>
          <w:tab w:val="left" w:pos="4176"/>
          <w:tab w:val="left" w:pos="4896"/>
        </w:tabs>
        <w:overflowPunct w:val="0"/>
        <w:autoSpaceDE w:val="0"/>
        <w:autoSpaceDN w:val="0"/>
        <w:adjustRightInd w:val="0"/>
        <w:textAlignment w:val="baseline"/>
        <w:rPr>
          <w:rFonts w:cs="Arial"/>
          <w:sz w:val="20"/>
          <w:szCs w:val="20"/>
        </w:rPr>
      </w:pPr>
    </w:p>
    <w:p w:rsidR="00BA56A5" w:rsidRPr="00D54B2C" w:rsidRDefault="00BA56A5" w:rsidP="00BA56A5">
      <w:pPr>
        <w:tabs>
          <w:tab w:val="left" w:pos="1008"/>
          <w:tab w:val="left" w:pos="2016"/>
          <w:tab w:val="left" w:pos="2736"/>
          <w:tab w:val="left" w:pos="3312"/>
          <w:tab w:val="left" w:pos="4176"/>
          <w:tab w:val="left" w:pos="4896"/>
        </w:tabs>
        <w:overflowPunct w:val="0"/>
        <w:autoSpaceDE w:val="0"/>
        <w:autoSpaceDN w:val="0"/>
        <w:adjustRightInd w:val="0"/>
        <w:textAlignment w:val="baseline"/>
        <w:rPr>
          <w:rFonts w:cs="Arial"/>
          <w:sz w:val="20"/>
          <w:szCs w:val="20"/>
        </w:rPr>
      </w:pPr>
      <w:r w:rsidRPr="00D54B2C">
        <w:rPr>
          <w:rFonts w:cs="Arial"/>
          <w:sz w:val="20"/>
          <w:szCs w:val="20"/>
        </w:rPr>
        <w:t>NONE</w:t>
      </w:r>
    </w:p>
    <w:p w:rsidR="00BA56A5" w:rsidRPr="00D54B2C" w:rsidRDefault="00BA56A5" w:rsidP="00BA56A5">
      <w:pPr>
        <w:tabs>
          <w:tab w:val="left" w:pos="1008"/>
          <w:tab w:val="left" w:pos="2016"/>
          <w:tab w:val="left" w:pos="2736"/>
          <w:tab w:val="left" w:pos="3312"/>
          <w:tab w:val="left" w:pos="4176"/>
          <w:tab w:val="left" w:pos="4896"/>
        </w:tabs>
        <w:overflowPunct w:val="0"/>
        <w:autoSpaceDE w:val="0"/>
        <w:autoSpaceDN w:val="0"/>
        <w:adjustRightInd w:val="0"/>
        <w:textAlignment w:val="baseline"/>
        <w:rPr>
          <w:rFonts w:cs="Arial"/>
          <w:sz w:val="20"/>
          <w:szCs w:val="20"/>
        </w:rPr>
      </w:pPr>
    </w:p>
    <w:p w:rsidR="00BA56A5" w:rsidRPr="00D54B2C" w:rsidRDefault="00BA56A5" w:rsidP="00BA56A5">
      <w:pPr>
        <w:tabs>
          <w:tab w:val="left" w:pos="1008"/>
          <w:tab w:val="left" w:pos="2016"/>
          <w:tab w:val="left" w:pos="2736"/>
          <w:tab w:val="left" w:pos="3312"/>
          <w:tab w:val="left" w:pos="4176"/>
          <w:tab w:val="left" w:pos="4896"/>
        </w:tabs>
        <w:overflowPunct w:val="0"/>
        <w:autoSpaceDE w:val="0"/>
        <w:autoSpaceDN w:val="0"/>
        <w:adjustRightInd w:val="0"/>
        <w:textAlignment w:val="baseline"/>
        <w:rPr>
          <w:rFonts w:cs="Arial"/>
          <w:sz w:val="20"/>
          <w:szCs w:val="20"/>
        </w:rPr>
      </w:pPr>
    </w:p>
    <w:p w:rsidR="00BA56A5" w:rsidRPr="00BA56A5" w:rsidRDefault="00BA56A5" w:rsidP="00BA56A5">
      <w:pPr>
        <w:tabs>
          <w:tab w:val="left" w:pos="1008"/>
          <w:tab w:val="left" w:pos="2016"/>
          <w:tab w:val="left" w:pos="2736"/>
          <w:tab w:val="left" w:pos="3312"/>
          <w:tab w:val="left" w:pos="4176"/>
          <w:tab w:val="left" w:pos="4896"/>
        </w:tabs>
        <w:overflowPunct w:val="0"/>
        <w:autoSpaceDE w:val="0"/>
        <w:autoSpaceDN w:val="0"/>
        <w:adjustRightInd w:val="0"/>
        <w:textAlignment w:val="baseline"/>
        <w:rPr>
          <w:rFonts w:cs="Arial"/>
          <w:sz w:val="20"/>
          <w:szCs w:val="20"/>
        </w:rPr>
      </w:pPr>
    </w:p>
    <w:p w:rsidR="00BA56A5" w:rsidRPr="00BA56A5" w:rsidRDefault="00BA56A5" w:rsidP="00BA56A5">
      <w:pPr>
        <w:tabs>
          <w:tab w:val="left" w:pos="1008"/>
          <w:tab w:val="left" w:pos="2016"/>
          <w:tab w:val="left" w:pos="2736"/>
          <w:tab w:val="left" w:pos="3312"/>
          <w:tab w:val="left" w:pos="4176"/>
          <w:tab w:val="left" w:pos="4896"/>
        </w:tabs>
        <w:overflowPunct w:val="0"/>
        <w:autoSpaceDE w:val="0"/>
        <w:autoSpaceDN w:val="0"/>
        <w:adjustRightInd w:val="0"/>
        <w:textAlignment w:val="baseline"/>
        <w:rPr>
          <w:rFonts w:cs="Arial"/>
          <w:sz w:val="20"/>
          <w:szCs w:val="20"/>
        </w:rPr>
      </w:pPr>
    </w:p>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ind w:right="576"/>
        <w:textAlignment w:val="baseline"/>
        <w:rPr>
          <w:rFonts w:cs="Arial"/>
          <w:sz w:val="20"/>
          <w:szCs w:val="20"/>
        </w:rPr>
      </w:pPr>
      <w:r w:rsidRPr="00BA56A5">
        <w:rPr>
          <w:rFonts w:cs="Arial"/>
          <w:sz w:val="20"/>
          <w:szCs w:val="20"/>
        </w:rPr>
        <w:br w:type="page"/>
      </w:r>
    </w:p>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ind w:right="576"/>
        <w:textAlignment w:val="baseline"/>
        <w:rPr>
          <w:rFonts w:cs="Arial"/>
          <w:sz w:val="20"/>
          <w:szCs w:val="20"/>
        </w:rPr>
      </w:pPr>
      <w:r w:rsidRPr="00BA56A5">
        <w:rPr>
          <w:rFonts w:cs="Arial"/>
          <w:sz w:val="20"/>
          <w:szCs w:val="20"/>
          <w:u w:val="single"/>
        </w:rPr>
        <w:lastRenderedPageBreak/>
        <w:t>LIST OF CANCELLED CLAUSES, TABLES AND FIGURES</w:t>
      </w:r>
    </w:p>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ind w:right="576"/>
        <w:textAlignment w:val="baseline"/>
        <w:rPr>
          <w:rFonts w:cs="Arial"/>
          <w:sz w:val="20"/>
          <w:szCs w:val="20"/>
        </w:rPr>
      </w:pPr>
    </w:p>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ind w:right="576"/>
        <w:textAlignment w:val="baseline"/>
        <w:rPr>
          <w:rFonts w:cs="Arial"/>
          <w:sz w:val="20"/>
          <w:szCs w:val="20"/>
        </w:rPr>
      </w:pPr>
    </w:p>
    <w:tbl>
      <w:tblPr>
        <w:tblW w:w="0" w:type="auto"/>
        <w:tblLayout w:type="fixed"/>
        <w:tblLook w:val="0000" w:firstRow="0" w:lastRow="0" w:firstColumn="0" w:lastColumn="0" w:noHBand="0" w:noVBand="0"/>
      </w:tblPr>
      <w:tblGrid>
        <w:gridCol w:w="2377"/>
        <w:gridCol w:w="5244"/>
        <w:gridCol w:w="2410"/>
      </w:tblGrid>
      <w:tr w:rsidR="00BA56A5" w:rsidRPr="00BA56A5" w:rsidTr="005025B8">
        <w:trPr>
          <w:cantSplit/>
        </w:trPr>
        <w:tc>
          <w:tcPr>
            <w:tcW w:w="2377" w:type="dxa"/>
            <w:tcBorders>
              <w:top w:val="nil"/>
              <w:left w:val="nil"/>
              <w:bottom w:val="nil"/>
              <w:right w:val="nil"/>
            </w:tcBorders>
            <w:shd w:val="clear" w:color="auto" w:fill="D9D9D9" w:themeFill="background1" w:themeFillShade="D9"/>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48" w:after="360"/>
              <w:jc w:val="center"/>
              <w:textAlignment w:val="baseline"/>
              <w:rPr>
                <w:rFonts w:cs="Arial"/>
                <w:b/>
                <w:bCs/>
                <w:smallCaps/>
                <w:sz w:val="20"/>
                <w:szCs w:val="20"/>
              </w:rPr>
            </w:pPr>
            <w:r w:rsidRPr="00BA56A5">
              <w:rPr>
                <w:rFonts w:cs="Arial"/>
                <w:b/>
                <w:bCs/>
                <w:smallCaps/>
                <w:sz w:val="20"/>
                <w:szCs w:val="20"/>
              </w:rPr>
              <w:t>Clause No</w:t>
            </w:r>
          </w:p>
        </w:tc>
        <w:tc>
          <w:tcPr>
            <w:tcW w:w="5244" w:type="dxa"/>
            <w:tcBorders>
              <w:top w:val="nil"/>
              <w:left w:val="nil"/>
              <w:bottom w:val="nil"/>
              <w:right w:val="nil"/>
            </w:tcBorders>
            <w:shd w:val="clear" w:color="auto" w:fill="D9D9D9" w:themeFill="background1" w:themeFillShade="D9"/>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48" w:after="360"/>
              <w:jc w:val="center"/>
              <w:textAlignment w:val="baseline"/>
              <w:rPr>
                <w:rFonts w:cs="Arial"/>
                <w:b/>
                <w:bCs/>
                <w:smallCaps/>
                <w:sz w:val="20"/>
                <w:szCs w:val="20"/>
              </w:rPr>
            </w:pPr>
            <w:r w:rsidRPr="00BA56A5">
              <w:rPr>
                <w:rFonts w:cs="Arial"/>
                <w:b/>
                <w:bCs/>
                <w:smallCaps/>
                <w:sz w:val="20"/>
                <w:szCs w:val="20"/>
              </w:rPr>
              <w:t>Title</w:t>
            </w:r>
          </w:p>
        </w:tc>
        <w:tc>
          <w:tcPr>
            <w:tcW w:w="2410" w:type="dxa"/>
            <w:tcBorders>
              <w:top w:val="nil"/>
              <w:left w:val="nil"/>
              <w:bottom w:val="nil"/>
              <w:right w:val="nil"/>
            </w:tcBorders>
            <w:shd w:val="clear" w:color="auto" w:fill="D9D9D9" w:themeFill="background1" w:themeFillShade="D9"/>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b/>
                <w:bCs/>
                <w:smallCaps/>
                <w:sz w:val="20"/>
                <w:szCs w:val="20"/>
              </w:rPr>
            </w:pPr>
          </w:p>
        </w:tc>
      </w:tr>
      <w:tr w:rsidR="00BA56A5" w:rsidRPr="00BA56A5" w:rsidTr="00954862">
        <w:trPr>
          <w:cantSplit/>
        </w:trPr>
        <w:tc>
          <w:tcPr>
            <w:tcW w:w="2377"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c>
          <w:tcPr>
            <w:tcW w:w="241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r w:rsidR="00BA56A5" w:rsidRPr="00BA56A5" w:rsidTr="00954862">
        <w:trPr>
          <w:cantSplit/>
        </w:trPr>
        <w:tc>
          <w:tcPr>
            <w:tcW w:w="2377"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c>
          <w:tcPr>
            <w:tcW w:w="2410" w:type="dxa"/>
            <w:tcBorders>
              <w:top w:val="nil"/>
              <w:left w:val="nil"/>
              <w:bottom w:val="nil"/>
              <w:right w:val="nil"/>
            </w:tcBorders>
          </w:tcPr>
          <w:p w:rsidR="00BA56A5" w:rsidRPr="00BA56A5" w:rsidRDefault="00BA56A5" w:rsidP="00BA56A5">
            <w:pPr>
              <w:tabs>
                <w:tab w:val="left" w:pos="1008"/>
                <w:tab w:val="left" w:pos="2016"/>
                <w:tab w:val="left" w:pos="2736"/>
                <w:tab w:val="left" w:pos="3312"/>
                <w:tab w:val="left" w:pos="4176"/>
              </w:tabs>
              <w:overflowPunct w:val="0"/>
              <w:autoSpaceDE w:val="0"/>
              <w:autoSpaceDN w:val="0"/>
              <w:adjustRightInd w:val="0"/>
              <w:spacing w:before="48" w:after="48"/>
              <w:textAlignment w:val="baseline"/>
              <w:rPr>
                <w:rFonts w:cs="Arial"/>
                <w:sz w:val="20"/>
                <w:szCs w:val="20"/>
              </w:rPr>
            </w:pPr>
          </w:p>
        </w:tc>
      </w:tr>
      <w:tr w:rsidR="00BA56A5" w:rsidRPr="00BA56A5" w:rsidTr="00954862">
        <w:trPr>
          <w:cantSplit/>
        </w:trPr>
        <w:tc>
          <w:tcPr>
            <w:tcW w:w="2377"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textAlignment w:val="baseline"/>
              <w:rPr>
                <w:rFonts w:cs="Arial"/>
                <w:sz w:val="20"/>
                <w:szCs w:val="20"/>
              </w:rPr>
            </w:pPr>
          </w:p>
        </w:tc>
        <w:tc>
          <w:tcPr>
            <w:tcW w:w="2410"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textAlignment w:val="baseline"/>
              <w:rPr>
                <w:rFonts w:cs="Arial"/>
                <w:sz w:val="20"/>
                <w:szCs w:val="20"/>
              </w:rPr>
            </w:pPr>
          </w:p>
        </w:tc>
      </w:tr>
      <w:tr w:rsidR="00BA56A5" w:rsidRPr="00BA56A5" w:rsidTr="00954862">
        <w:trPr>
          <w:cantSplit/>
        </w:trPr>
        <w:tc>
          <w:tcPr>
            <w:tcW w:w="2377"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spacing w:before="48" w:after="48"/>
              <w:textAlignment w:val="baseline"/>
              <w:rPr>
                <w:rFonts w:cs="Arial"/>
                <w:sz w:val="20"/>
                <w:szCs w:val="20"/>
              </w:rPr>
            </w:pPr>
          </w:p>
        </w:tc>
        <w:tc>
          <w:tcPr>
            <w:tcW w:w="2410"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textAlignment w:val="baseline"/>
              <w:rPr>
                <w:rFonts w:cs="Arial"/>
                <w:sz w:val="20"/>
                <w:szCs w:val="20"/>
              </w:rPr>
            </w:pPr>
          </w:p>
        </w:tc>
      </w:tr>
      <w:tr w:rsidR="00BA56A5" w:rsidRPr="00BA56A5" w:rsidTr="00954862">
        <w:trPr>
          <w:cantSplit/>
        </w:trPr>
        <w:tc>
          <w:tcPr>
            <w:tcW w:w="2377"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spacing w:before="48" w:after="48"/>
              <w:ind w:left="4176" w:right="576" w:hanging="4176"/>
              <w:textAlignment w:val="baseline"/>
              <w:rPr>
                <w:rFonts w:cs="Arial"/>
                <w:sz w:val="20"/>
                <w:szCs w:val="20"/>
              </w:rPr>
            </w:pPr>
          </w:p>
        </w:tc>
        <w:tc>
          <w:tcPr>
            <w:tcW w:w="2410"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textAlignment w:val="baseline"/>
              <w:rPr>
                <w:rFonts w:cs="Arial"/>
                <w:sz w:val="20"/>
                <w:szCs w:val="20"/>
              </w:rPr>
            </w:pPr>
          </w:p>
        </w:tc>
      </w:tr>
      <w:tr w:rsidR="00BA56A5" w:rsidRPr="00BA56A5" w:rsidTr="00954862">
        <w:trPr>
          <w:cantSplit/>
        </w:trPr>
        <w:tc>
          <w:tcPr>
            <w:tcW w:w="2377"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spacing w:before="48" w:after="48"/>
              <w:ind w:left="4176" w:right="576" w:hanging="4176"/>
              <w:textAlignment w:val="baseline"/>
              <w:rPr>
                <w:rFonts w:cs="Arial"/>
                <w:sz w:val="20"/>
                <w:szCs w:val="20"/>
              </w:rPr>
            </w:pPr>
          </w:p>
        </w:tc>
        <w:tc>
          <w:tcPr>
            <w:tcW w:w="2410"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textAlignment w:val="baseline"/>
              <w:rPr>
                <w:rFonts w:cs="Arial"/>
                <w:sz w:val="20"/>
                <w:szCs w:val="20"/>
              </w:rPr>
            </w:pPr>
          </w:p>
        </w:tc>
      </w:tr>
      <w:tr w:rsidR="00BA56A5" w:rsidRPr="00BA56A5" w:rsidTr="00954862">
        <w:trPr>
          <w:cantSplit/>
        </w:trPr>
        <w:tc>
          <w:tcPr>
            <w:tcW w:w="2377"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spacing w:before="48" w:after="48"/>
              <w:ind w:left="4176" w:right="576" w:hanging="4176"/>
              <w:textAlignment w:val="baseline"/>
              <w:rPr>
                <w:rFonts w:cs="Arial"/>
                <w:sz w:val="20"/>
                <w:szCs w:val="20"/>
              </w:rPr>
            </w:pPr>
          </w:p>
        </w:tc>
        <w:tc>
          <w:tcPr>
            <w:tcW w:w="2410"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textAlignment w:val="baseline"/>
              <w:rPr>
                <w:rFonts w:cs="Arial"/>
                <w:sz w:val="20"/>
                <w:szCs w:val="20"/>
              </w:rPr>
            </w:pPr>
          </w:p>
        </w:tc>
      </w:tr>
      <w:tr w:rsidR="00BA56A5" w:rsidRPr="00BA56A5" w:rsidTr="00954862">
        <w:trPr>
          <w:cantSplit/>
        </w:trPr>
        <w:tc>
          <w:tcPr>
            <w:tcW w:w="2377"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jc w:val="center"/>
              <w:textAlignment w:val="baseline"/>
              <w:rPr>
                <w:rFonts w:cs="Arial"/>
                <w:sz w:val="20"/>
                <w:szCs w:val="20"/>
              </w:rPr>
            </w:pPr>
          </w:p>
        </w:tc>
        <w:tc>
          <w:tcPr>
            <w:tcW w:w="5244" w:type="dxa"/>
            <w:tcBorders>
              <w:top w:val="nil"/>
              <w:left w:val="nil"/>
              <w:bottom w:val="nil"/>
              <w:right w:val="nil"/>
            </w:tcBorders>
          </w:tcPr>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spacing w:before="48" w:after="48"/>
              <w:ind w:left="4176" w:right="576" w:hanging="4176"/>
              <w:textAlignment w:val="baseline"/>
              <w:rPr>
                <w:rFonts w:cs="Arial"/>
                <w:sz w:val="20"/>
                <w:szCs w:val="20"/>
              </w:rPr>
            </w:pPr>
          </w:p>
        </w:tc>
        <w:tc>
          <w:tcPr>
            <w:tcW w:w="2410" w:type="dxa"/>
            <w:tcBorders>
              <w:top w:val="nil"/>
              <w:left w:val="nil"/>
              <w:bottom w:val="nil"/>
              <w:right w:val="nil"/>
            </w:tcBorders>
          </w:tcPr>
          <w:p w:rsidR="00BA56A5" w:rsidRPr="00BA56A5" w:rsidRDefault="00BA56A5" w:rsidP="00BA56A5">
            <w:pPr>
              <w:overflowPunct w:val="0"/>
              <w:autoSpaceDE w:val="0"/>
              <w:autoSpaceDN w:val="0"/>
              <w:adjustRightInd w:val="0"/>
              <w:spacing w:before="48" w:after="48"/>
              <w:textAlignment w:val="baseline"/>
              <w:rPr>
                <w:rFonts w:cs="Arial"/>
                <w:sz w:val="20"/>
                <w:szCs w:val="20"/>
              </w:rPr>
            </w:pPr>
          </w:p>
        </w:tc>
      </w:tr>
    </w:tbl>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ind w:right="576"/>
        <w:textAlignment w:val="baseline"/>
        <w:rPr>
          <w:rFonts w:cs="Arial"/>
          <w:sz w:val="20"/>
          <w:szCs w:val="20"/>
        </w:rPr>
      </w:pPr>
    </w:p>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ind w:left="4176" w:right="576" w:hanging="4176"/>
        <w:textAlignment w:val="baseline"/>
        <w:rPr>
          <w:rFonts w:cs="Arial"/>
          <w:sz w:val="20"/>
          <w:szCs w:val="20"/>
        </w:rPr>
      </w:pPr>
    </w:p>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ind w:right="576"/>
        <w:textAlignment w:val="baseline"/>
        <w:rPr>
          <w:rFonts w:cs="Arial"/>
          <w:sz w:val="20"/>
          <w:szCs w:val="20"/>
        </w:rPr>
      </w:pPr>
      <w:r w:rsidRPr="00BA56A5">
        <w:rPr>
          <w:rFonts w:cs="Arial"/>
          <w:sz w:val="20"/>
          <w:szCs w:val="20"/>
        </w:rPr>
        <w:t>NONE</w:t>
      </w:r>
    </w:p>
    <w:p w:rsidR="00BA56A5" w:rsidRPr="00BA56A5" w:rsidRDefault="00BA56A5" w:rsidP="00BA56A5">
      <w:pPr>
        <w:tabs>
          <w:tab w:val="left" w:pos="1296"/>
          <w:tab w:val="left" w:pos="2016"/>
          <w:tab w:val="left" w:pos="2736"/>
          <w:tab w:val="left" w:pos="3312"/>
          <w:tab w:val="left" w:pos="4176"/>
          <w:tab w:val="left" w:pos="4896"/>
        </w:tabs>
        <w:overflowPunct w:val="0"/>
        <w:autoSpaceDE w:val="0"/>
        <w:autoSpaceDN w:val="0"/>
        <w:adjustRightInd w:val="0"/>
        <w:ind w:right="576"/>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BA56A5">
        <w:rPr>
          <w:rFonts w:cs="Arial"/>
          <w:sz w:val="20"/>
          <w:szCs w:val="20"/>
        </w:rPr>
        <w:br w:type="page"/>
      </w: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BA56A5">
        <w:rPr>
          <w:rFonts w:cs="Arial"/>
          <w:sz w:val="20"/>
          <w:szCs w:val="20"/>
          <w:u w:val="single"/>
        </w:rPr>
        <w:lastRenderedPageBreak/>
        <w:t>ADDITIONAL CLAUSES, TABLES AND FIGURES</w:t>
      </w: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BA56A5">
        <w:rPr>
          <w:rFonts w:cs="Arial"/>
          <w:sz w:val="20"/>
          <w:szCs w:val="20"/>
          <w:u w:val="single"/>
        </w:rPr>
        <w:t>SERIES 100 PRELIMINARIES</w:t>
      </w: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BA56A5">
        <w:rPr>
          <w:rFonts w:cs="Arial"/>
          <w:sz w:val="20"/>
          <w:szCs w:val="20"/>
        </w:rPr>
        <w:t>Clauses 127 to 184 - Not Used</w:t>
      </w: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BA56A5">
        <w:rPr>
          <w:rFonts w:cs="Arial"/>
          <w:sz w:val="20"/>
          <w:szCs w:val="20"/>
        </w:rPr>
        <w:t xml:space="preserve">185 </w:t>
      </w:r>
      <w:r w:rsidR="00664A31">
        <w:rPr>
          <w:rFonts w:cs="Arial"/>
          <w:sz w:val="20"/>
          <w:szCs w:val="20"/>
        </w:rPr>
        <w:t>AR</w:t>
      </w:r>
      <w:r w:rsidRPr="00BA56A5">
        <w:rPr>
          <w:rFonts w:cs="Arial"/>
          <w:sz w:val="20"/>
          <w:szCs w:val="20"/>
        </w:rPr>
        <w:t xml:space="preserve"> </w:t>
      </w:r>
      <w:r w:rsidRPr="00BA56A5">
        <w:rPr>
          <w:rFonts w:cs="Arial"/>
          <w:sz w:val="20"/>
          <w:szCs w:val="20"/>
        </w:rPr>
        <w:tab/>
      </w:r>
      <w:r w:rsidRPr="00BA56A5">
        <w:rPr>
          <w:rFonts w:cs="Arial"/>
          <w:sz w:val="20"/>
          <w:szCs w:val="20"/>
          <w:u w:val="single"/>
        </w:rPr>
        <w:t>Night Work</w:t>
      </w: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right="-3"/>
        <w:jc w:val="both"/>
        <w:textAlignment w:val="baseline"/>
        <w:rPr>
          <w:rFonts w:cs="Arial"/>
          <w:sz w:val="20"/>
          <w:szCs w:val="20"/>
        </w:rPr>
      </w:pPr>
      <w:r w:rsidRPr="00BA56A5">
        <w:rPr>
          <w:rFonts w:cs="Arial"/>
          <w:sz w:val="20"/>
          <w:szCs w:val="20"/>
        </w:rPr>
        <w:t>Night work will only be permitted as detailed in Appendix 1/85.</w:t>
      </w: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right="-3"/>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right="-3" w:hanging="1296"/>
        <w:jc w:val="both"/>
        <w:textAlignment w:val="baseline"/>
        <w:rPr>
          <w:rFonts w:cs="Arial"/>
          <w:sz w:val="20"/>
          <w:szCs w:val="20"/>
        </w:rPr>
      </w:pPr>
      <w:r w:rsidRPr="00BA56A5">
        <w:rPr>
          <w:rFonts w:cs="Arial"/>
          <w:sz w:val="20"/>
          <w:szCs w:val="20"/>
        </w:rPr>
        <w:t xml:space="preserve">186 </w:t>
      </w:r>
      <w:r w:rsidR="00664A31">
        <w:rPr>
          <w:rFonts w:cs="Arial"/>
          <w:sz w:val="20"/>
          <w:szCs w:val="20"/>
        </w:rPr>
        <w:t>AR</w:t>
      </w:r>
      <w:r w:rsidRPr="00BA56A5">
        <w:rPr>
          <w:rFonts w:cs="Arial"/>
          <w:sz w:val="20"/>
          <w:szCs w:val="20"/>
        </w:rPr>
        <w:tab/>
      </w:r>
      <w:r w:rsidRPr="00BA56A5">
        <w:rPr>
          <w:rFonts w:cs="Arial"/>
          <w:sz w:val="20"/>
          <w:szCs w:val="20"/>
          <w:u w:val="single"/>
        </w:rPr>
        <w:t xml:space="preserve">Sectional </w:t>
      </w:r>
      <w:proofErr w:type="gramStart"/>
      <w:r w:rsidRPr="00BA56A5">
        <w:rPr>
          <w:rFonts w:cs="Arial"/>
          <w:sz w:val="20"/>
          <w:szCs w:val="20"/>
          <w:u w:val="single"/>
        </w:rPr>
        <w:t>Completion</w:t>
      </w:r>
      <w:proofErr w:type="gramEnd"/>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right="-3" w:hanging="1296"/>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right="-3"/>
        <w:jc w:val="both"/>
        <w:textAlignment w:val="baseline"/>
        <w:rPr>
          <w:rFonts w:cs="Arial"/>
          <w:sz w:val="20"/>
          <w:szCs w:val="20"/>
        </w:rPr>
      </w:pPr>
      <w:r w:rsidRPr="00BA56A5">
        <w:rPr>
          <w:rFonts w:cs="Arial"/>
          <w:sz w:val="20"/>
          <w:szCs w:val="20"/>
        </w:rPr>
        <w:t>The Contractor shall comply with the requirements described in Appendix 1/86.</w:t>
      </w: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BA56A5">
        <w:rPr>
          <w:rFonts w:cs="Arial"/>
          <w:sz w:val="20"/>
          <w:szCs w:val="20"/>
        </w:rPr>
        <w:t xml:space="preserve">187 </w:t>
      </w:r>
      <w:r w:rsidR="00664A31">
        <w:rPr>
          <w:rFonts w:cs="Arial"/>
          <w:sz w:val="20"/>
          <w:szCs w:val="20"/>
        </w:rPr>
        <w:t>AR</w:t>
      </w:r>
      <w:r w:rsidRPr="00BA56A5">
        <w:rPr>
          <w:rFonts w:cs="Arial"/>
          <w:sz w:val="20"/>
          <w:szCs w:val="20"/>
        </w:rPr>
        <w:tab/>
      </w:r>
      <w:r w:rsidRPr="00BA56A5">
        <w:rPr>
          <w:rFonts w:cs="Arial"/>
          <w:sz w:val="20"/>
          <w:szCs w:val="20"/>
          <w:u w:val="single"/>
        </w:rPr>
        <w:t xml:space="preserve">Site </w:t>
      </w:r>
      <w:proofErr w:type="gramStart"/>
      <w:r w:rsidRPr="00BA56A5">
        <w:rPr>
          <w:rFonts w:cs="Arial"/>
          <w:sz w:val="20"/>
          <w:szCs w:val="20"/>
          <w:u w:val="single"/>
        </w:rPr>
        <w:t>Safety</w:t>
      </w:r>
      <w:proofErr w:type="gramEnd"/>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BA56A5" w:rsidRPr="00BA56A5" w:rsidRDefault="00BA56A5" w:rsidP="00F2335E">
      <w:pPr>
        <w:tabs>
          <w:tab w:val="left" w:pos="1296"/>
          <w:tab w:val="left" w:pos="2016"/>
          <w:tab w:val="left" w:pos="2736"/>
          <w:tab w:val="left" w:pos="3456"/>
        </w:tabs>
        <w:overflowPunct w:val="0"/>
        <w:autoSpaceDE w:val="0"/>
        <w:autoSpaceDN w:val="0"/>
        <w:adjustRightInd w:val="0"/>
        <w:ind w:left="1296" w:right="-3" w:hanging="1296"/>
        <w:jc w:val="both"/>
        <w:textAlignment w:val="baseline"/>
        <w:rPr>
          <w:rFonts w:cs="Arial"/>
          <w:sz w:val="20"/>
          <w:szCs w:val="20"/>
        </w:rPr>
      </w:pPr>
      <w:r w:rsidRPr="00BA56A5">
        <w:rPr>
          <w:rFonts w:cs="Arial"/>
          <w:sz w:val="20"/>
          <w:szCs w:val="20"/>
        </w:rPr>
        <w:tab/>
        <w:t>In the interests of Site Safety, where there is a foreseeable risk, safety helmets and high visibility warning clothing shall be worn on the Site by all Site personnel at all times.  The high visibility warning clothing shall be as described in Clause 117.18.</w:t>
      </w:r>
    </w:p>
    <w:p w:rsidR="00BA56A5" w:rsidRPr="00BA56A5" w:rsidRDefault="00BA56A5" w:rsidP="00BA56A5">
      <w:pPr>
        <w:tabs>
          <w:tab w:val="left" w:pos="720"/>
          <w:tab w:val="left" w:pos="1440"/>
          <w:tab w:val="left" w:pos="2160"/>
          <w:tab w:val="left" w:pos="3024"/>
          <w:tab w:val="left" w:pos="3888"/>
          <w:tab w:val="left" w:pos="5040"/>
          <w:tab w:val="left" w:pos="6750"/>
          <w:tab w:val="left" w:pos="9216"/>
        </w:tabs>
        <w:overflowPunct w:val="0"/>
        <w:autoSpaceDE w:val="0"/>
        <w:autoSpaceDN w:val="0"/>
        <w:adjustRightInd w:val="0"/>
        <w:ind w:left="720" w:hanging="720"/>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BA56A5">
        <w:rPr>
          <w:rFonts w:cs="Arial"/>
          <w:sz w:val="20"/>
          <w:szCs w:val="20"/>
        </w:rPr>
        <w:t xml:space="preserve">190 </w:t>
      </w:r>
      <w:r w:rsidR="00664A31">
        <w:rPr>
          <w:rFonts w:cs="Arial"/>
          <w:sz w:val="20"/>
          <w:szCs w:val="20"/>
        </w:rPr>
        <w:t>AR</w:t>
      </w:r>
      <w:r w:rsidRPr="00BA56A5">
        <w:rPr>
          <w:rFonts w:cs="Arial"/>
          <w:sz w:val="20"/>
          <w:szCs w:val="20"/>
        </w:rPr>
        <w:tab/>
      </w:r>
      <w:proofErr w:type="gramStart"/>
      <w:r w:rsidRPr="00BA56A5">
        <w:rPr>
          <w:rFonts w:cs="Arial"/>
          <w:sz w:val="20"/>
          <w:szCs w:val="20"/>
          <w:u w:val="single"/>
        </w:rPr>
        <w:t>Completion</w:t>
      </w:r>
      <w:proofErr w:type="gramEnd"/>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BA56A5">
        <w:rPr>
          <w:rFonts w:cs="Arial"/>
          <w:sz w:val="20"/>
          <w:szCs w:val="20"/>
        </w:rPr>
        <w:tab/>
        <w:t>The Contractor shall comply with the requirements of Appendix 1/88.</w:t>
      </w: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BA56A5">
        <w:rPr>
          <w:rFonts w:cs="Arial"/>
          <w:sz w:val="20"/>
          <w:szCs w:val="20"/>
        </w:rPr>
        <w:t xml:space="preserve">191 </w:t>
      </w:r>
      <w:r w:rsidR="00664A31">
        <w:rPr>
          <w:rFonts w:cs="Arial"/>
          <w:sz w:val="20"/>
          <w:szCs w:val="20"/>
        </w:rPr>
        <w:t>AR</w:t>
      </w:r>
      <w:r w:rsidRPr="00BA56A5">
        <w:rPr>
          <w:rFonts w:cs="Arial"/>
          <w:sz w:val="20"/>
          <w:szCs w:val="20"/>
        </w:rPr>
        <w:tab/>
      </w:r>
      <w:proofErr w:type="gramStart"/>
      <w:r w:rsidRPr="00BA56A5">
        <w:rPr>
          <w:rFonts w:cs="Arial"/>
          <w:sz w:val="20"/>
          <w:szCs w:val="20"/>
          <w:u w:val="single"/>
        </w:rPr>
        <w:t>Health</w:t>
      </w:r>
      <w:proofErr w:type="gramEnd"/>
      <w:r w:rsidRPr="00BA56A5">
        <w:rPr>
          <w:rFonts w:cs="Arial"/>
          <w:sz w:val="20"/>
          <w:szCs w:val="20"/>
          <w:u w:val="single"/>
        </w:rPr>
        <w:t xml:space="preserve"> and Safety File</w:t>
      </w: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BA56A5">
        <w:rPr>
          <w:rFonts w:cs="Arial"/>
          <w:sz w:val="20"/>
          <w:szCs w:val="20"/>
        </w:rPr>
        <w:tab/>
        <w:t>The Contractor shall comply with the requirements of Appendix 1/89.</w:t>
      </w:r>
    </w:p>
    <w:p w:rsidR="00846ED1" w:rsidRDefault="00846ED1">
      <w:pPr>
        <w:rPr>
          <w:rFonts w:cs="Arial"/>
          <w:sz w:val="20"/>
          <w:szCs w:val="20"/>
          <w:u w:val="single"/>
        </w:rPr>
      </w:pPr>
      <w:r>
        <w:rPr>
          <w:rFonts w:cs="Arial"/>
          <w:sz w:val="20"/>
          <w:szCs w:val="20"/>
          <w:u w:val="single"/>
        </w:rPr>
        <w:br w:type="page"/>
      </w: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BA56A5">
        <w:rPr>
          <w:rFonts w:cs="Arial"/>
          <w:sz w:val="20"/>
          <w:szCs w:val="20"/>
          <w:u w:val="single"/>
        </w:rPr>
        <w:lastRenderedPageBreak/>
        <w:t>SERIES 500 DRAINAGE AND SERVICE DUCTS</w:t>
      </w:r>
    </w:p>
    <w:p w:rsidR="00BA56A5" w:rsidRPr="00BA56A5" w:rsidRDefault="00BA56A5" w:rsidP="00BA56A5">
      <w:pPr>
        <w:tabs>
          <w:tab w:val="left" w:pos="1296"/>
          <w:tab w:val="left" w:pos="2016"/>
          <w:tab w:val="left" w:pos="2736"/>
          <w:tab w:val="left" w:pos="3456"/>
        </w:tabs>
        <w:overflowPunct w:val="0"/>
        <w:autoSpaceDE w:val="0"/>
        <w:autoSpaceDN w:val="0"/>
        <w:adjustRightInd w:val="0"/>
        <w:spacing w:line="228" w:lineRule="exact"/>
        <w:ind w:right="-3"/>
        <w:jc w:val="both"/>
        <w:textAlignment w:val="baseline"/>
        <w:rPr>
          <w:rFonts w:cs="Arial"/>
          <w:sz w:val="20"/>
          <w:szCs w:val="20"/>
        </w:rPr>
      </w:pPr>
    </w:p>
    <w:p w:rsidR="002B2D53" w:rsidRPr="00E62E2D" w:rsidRDefault="002B2D53" w:rsidP="004E3D74">
      <w:pPr>
        <w:keepNext/>
        <w:keepLines/>
        <w:spacing w:before="480" w:line="276" w:lineRule="auto"/>
        <w:ind w:left="1418" w:hanging="1418"/>
        <w:jc w:val="both"/>
        <w:outlineLvl w:val="0"/>
        <w:rPr>
          <w:rFonts w:cs="Arial"/>
          <w:bCs/>
          <w:sz w:val="20"/>
          <w:szCs w:val="20"/>
        </w:rPr>
      </w:pPr>
      <w:r w:rsidRPr="00E62E2D">
        <w:rPr>
          <w:rFonts w:cs="Arial"/>
          <w:bCs/>
          <w:sz w:val="20"/>
          <w:szCs w:val="20"/>
        </w:rPr>
        <w:t>571AR</w:t>
      </w:r>
      <w:r w:rsidRPr="00E62E2D">
        <w:rPr>
          <w:rFonts w:cs="Arial"/>
          <w:bCs/>
          <w:sz w:val="20"/>
          <w:szCs w:val="20"/>
        </w:rPr>
        <w:tab/>
      </w:r>
      <w:r w:rsidR="00E62E2D" w:rsidRPr="00E62E2D">
        <w:rPr>
          <w:rFonts w:cs="Arial"/>
          <w:bCs/>
          <w:sz w:val="20"/>
          <w:szCs w:val="20"/>
          <w:u w:val="single"/>
        </w:rPr>
        <w:t>Renewing and Re-Levelling BT Covers and Frames</w:t>
      </w:r>
    </w:p>
    <w:p w:rsidR="002B2D53" w:rsidRDefault="002B2D53" w:rsidP="004E3D74">
      <w:pPr>
        <w:spacing w:before="120" w:after="120"/>
        <w:ind w:left="1418" w:hanging="1418"/>
        <w:jc w:val="both"/>
        <w:rPr>
          <w:rFonts w:cs="Arial"/>
          <w:sz w:val="22"/>
          <w:szCs w:val="22"/>
        </w:rPr>
      </w:pPr>
    </w:p>
    <w:p w:rsidR="00F563D5" w:rsidRPr="00F62ACC" w:rsidRDefault="00F563D5" w:rsidP="004E3D74">
      <w:pPr>
        <w:spacing w:before="120" w:after="120"/>
        <w:jc w:val="both"/>
        <w:rPr>
          <w:rFonts w:cs="Arial"/>
          <w:sz w:val="20"/>
          <w:szCs w:val="20"/>
        </w:rPr>
      </w:pPr>
      <w:r w:rsidRPr="00F62ACC">
        <w:rPr>
          <w:rFonts w:cs="Arial"/>
          <w:sz w:val="20"/>
          <w:szCs w:val="20"/>
        </w:rPr>
        <w:t>The overseeing organisation has an agreement with BT (LN 320) permitting the contractor to carry out works on BT inspection chamber covers and frames.</w:t>
      </w:r>
    </w:p>
    <w:p w:rsidR="00F563D5" w:rsidRPr="00F62ACC" w:rsidRDefault="00F563D5" w:rsidP="004E3D74">
      <w:pPr>
        <w:spacing w:before="120" w:after="120"/>
        <w:jc w:val="both"/>
        <w:rPr>
          <w:rFonts w:cs="Arial"/>
          <w:sz w:val="20"/>
          <w:szCs w:val="20"/>
        </w:rPr>
      </w:pPr>
      <w:r w:rsidRPr="00F62ACC">
        <w:rPr>
          <w:rFonts w:cs="Arial"/>
          <w:sz w:val="20"/>
          <w:szCs w:val="20"/>
        </w:rPr>
        <w:t>The works shall be carried out in accordance with the BT specification LN320 attached in Appendix F, at all times.</w:t>
      </w:r>
    </w:p>
    <w:p w:rsidR="00F563D5" w:rsidRPr="00F62ACC" w:rsidRDefault="00F563D5" w:rsidP="004E3D74">
      <w:pPr>
        <w:spacing w:before="120" w:after="120"/>
        <w:jc w:val="both"/>
        <w:rPr>
          <w:rFonts w:cs="Arial"/>
          <w:sz w:val="20"/>
          <w:szCs w:val="20"/>
        </w:rPr>
      </w:pPr>
      <w:r w:rsidRPr="00F62ACC">
        <w:rPr>
          <w:rFonts w:cs="Arial"/>
          <w:sz w:val="20"/>
          <w:szCs w:val="20"/>
        </w:rPr>
        <w:t>Where required, the Overseeing Organisation may agree with BT for the Contractor to replace covers/frames. These shall be supplied by BT at no cost and delivered to the Contractor’s depot/storage facilities.</w:t>
      </w:r>
    </w:p>
    <w:p w:rsidR="00F563D5" w:rsidRPr="00F62ACC" w:rsidRDefault="00F563D5" w:rsidP="004E3D74">
      <w:pPr>
        <w:spacing w:before="120" w:after="120"/>
        <w:jc w:val="both"/>
        <w:rPr>
          <w:rFonts w:cs="Arial"/>
          <w:sz w:val="20"/>
          <w:szCs w:val="20"/>
        </w:rPr>
      </w:pPr>
      <w:r w:rsidRPr="00F62ACC">
        <w:rPr>
          <w:rFonts w:cs="Arial"/>
          <w:sz w:val="20"/>
          <w:szCs w:val="20"/>
        </w:rPr>
        <w:t>The contractor shall remain responsible for storage, handling and transport of the items to site for use in the works.</w:t>
      </w:r>
    </w:p>
    <w:p w:rsidR="00F563D5" w:rsidRPr="00F62ACC" w:rsidRDefault="00F563D5" w:rsidP="004E3D74">
      <w:pPr>
        <w:spacing w:before="120" w:after="120"/>
        <w:jc w:val="both"/>
        <w:rPr>
          <w:rFonts w:cs="Arial"/>
          <w:sz w:val="20"/>
          <w:szCs w:val="20"/>
        </w:rPr>
      </w:pPr>
      <w:r w:rsidRPr="00F62ACC">
        <w:rPr>
          <w:rFonts w:cs="Arial"/>
          <w:sz w:val="20"/>
          <w:szCs w:val="20"/>
        </w:rPr>
        <w:t>BT reserve the right to audit and inspect work carried out by the contractor under this process. Where completed works fail such an inspection, or are found not to comply with the LN320 specification, the contractor shall be responsible for repairing them to BT’s satisfactory. Where BT carry o</w:t>
      </w:r>
      <w:r w:rsidR="00A31818" w:rsidRPr="00F62ACC">
        <w:rPr>
          <w:rFonts w:cs="Arial"/>
          <w:sz w:val="20"/>
          <w:szCs w:val="20"/>
        </w:rPr>
        <w:t xml:space="preserve">ut any repair works themselves due such a failure, </w:t>
      </w:r>
      <w:r w:rsidRPr="00F62ACC">
        <w:rPr>
          <w:rFonts w:cs="Arial"/>
          <w:sz w:val="20"/>
          <w:szCs w:val="20"/>
        </w:rPr>
        <w:t>the contractor shall be responsible for an</w:t>
      </w:r>
      <w:r w:rsidR="00A31818" w:rsidRPr="00F62ACC">
        <w:rPr>
          <w:rFonts w:cs="Arial"/>
          <w:sz w:val="20"/>
          <w:szCs w:val="20"/>
        </w:rPr>
        <w:t>y costs incurred by BT which they may subsequently try to recover.</w:t>
      </w:r>
    </w:p>
    <w:p w:rsidR="002B2D53" w:rsidRPr="002B2D53" w:rsidRDefault="002B2D53" w:rsidP="004E3D74">
      <w:pPr>
        <w:autoSpaceDE w:val="0"/>
        <w:autoSpaceDN w:val="0"/>
        <w:adjustRightInd w:val="0"/>
        <w:jc w:val="both"/>
        <w:rPr>
          <w:rFonts w:eastAsiaTheme="minorHAnsi" w:cs="Arial"/>
          <w:color w:val="000000"/>
          <w:sz w:val="22"/>
          <w:szCs w:val="22"/>
        </w:rPr>
      </w:pPr>
    </w:p>
    <w:p w:rsidR="00846ED1" w:rsidRDefault="00846ED1">
      <w:pPr>
        <w:rPr>
          <w:rFonts w:cs="Arial"/>
          <w:sz w:val="20"/>
          <w:szCs w:val="20"/>
        </w:rPr>
      </w:pPr>
      <w:r>
        <w:rPr>
          <w:rFonts w:cs="Arial"/>
          <w:sz w:val="20"/>
          <w:szCs w:val="20"/>
        </w:rPr>
        <w:br w:type="page"/>
      </w:r>
    </w:p>
    <w:p w:rsidR="00BA56A5" w:rsidRPr="00BA56A5" w:rsidRDefault="00BA56A5" w:rsidP="004E3D74">
      <w:pPr>
        <w:tabs>
          <w:tab w:val="left" w:pos="1296"/>
          <w:tab w:val="left" w:pos="2016"/>
          <w:tab w:val="left" w:pos="2736"/>
          <w:tab w:val="left" w:pos="3456"/>
        </w:tabs>
        <w:overflowPunct w:val="0"/>
        <w:autoSpaceDE w:val="0"/>
        <w:autoSpaceDN w:val="0"/>
        <w:adjustRightInd w:val="0"/>
        <w:ind w:left="1296" w:right="-3" w:hanging="1296"/>
        <w:jc w:val="both"/>
        <w:textAlignment w:val="baseline"/>
        <w:rPr>
          <w:rFonts w:cs="Arial"/>
          <w:sz w:val="20"/>
          <w:szCs w:val="20"/>
        </w:rPr>
      </w:pPr>
      <w:r w:rsidRPr="00BA56A5">
        <w:rPr>
          <w:rFonts w:cs="Arial"/>
          <w:sz w:val="20"/>
          <w:szCs w:val="20"/>
        </w:rPr>
        <w:lastRenderedPageBreak/>
        <w:t xml:space="preserve">588 </w:t>
      </w:r>
      <w:r w:rsidR="00664A31">
        <w:rPr>
          <w:rFonts w:cs="Arial"/>
          <w:sz w:val="20"/>
          <w:szCs w:val="20"/>
        </w:rPr>
        <w:t>AR</w:t>
      </w:r>
      <w:r w:rsidRPr="00BA56A5">
        <w:rPr>
          <w:rFonts w:cs="Arial"/>
          <w:sz w:val="20"/>
          <w:szCs w:val="20"/>
        </w:rPr>
        <w:tab/>
      </w:r>
      <w:r w:rsidRPr="00BA56A5">
        <w:rPr>
          <w:rFonts w:cs="Arial"/>
          <w:sz w:val="20"/>
          <w:szCs w:val="20"/>
          <w:u w:val="single"/>
        </w:rPr>
        <w:t>Adjustment of Ironwork</w:t>
      </w:r>
    </w:p>
    <w:p w:rsidR="00BA56A5" w:rsidRPr="00BA56A5" w:rsidRDefault="00BA56A5" w:rsidP="004E3D74">
      <w:pPr>
        <w:tabs>
          <w:tab w:val="left" w:pos="1296"/>
          <w:tab w:val="left" w:pos="2016"/>
          <w:tab w:val="left" w:pos="2736"/>
          <w:tab w:val="left" w:pos="3456"/>
        </w:tabs>
        <w:overflowPunct w:val="0"/>
        <w:autoSpaceDE w:val="0"/>
        <w:autoSpaceDN w:val="0"/>
        <w:adjustRightInd w:val="0"/>
        <w:ind w:left="1296" w:right="-3" w:hanging="1296"/>
        <w:jc w:val="both"/>
        <w:textAlignment w:val="baseline"/>
        <w:rPr>
          <w:rFonts w:cs="Arial"/>
          <w:sz w:val="20"/>
          <w:szCs w:val="20"/>
        </w:rPr>
      </w:pPr>
    </w:p>
    <w:p w:rsidR="00BA56A5" w:rsidRPr="00BA56A5" w:rsidRDefault="00BA56A5" w:rsidP="004E3D74">
      <w:pPr>
        <w:tabs>
          <w:tab w:val="left" w:pos="1296"/>
          <w:tab w:val="left" w:pos="2016"/>
          <w:tab w:val="left" w:pos="2736"/>
          <w:tab w:val="left" w:pos="3456"/>
        </w:tabs>
        <w:overflowPunct w:val="0"/>
        <w:autoSpaceDE w:val="0"/>
        <w:autoSpaceDN w:val="0"/>
        <w:adjustRightInd w:val="0"/>
        <w:ind w:left="1296" w:right="-3" w:hanging="1296"/>
        <w:jc w:val="both"/>
        <w:textAlignment w:val="baseline"/>
        <w:rPr>
          <w:rFonts w:cs="Arial"/>
          <w:sz w:val="20"/>
          <w:szCs w:val="20"/>
        </w:rPr>
      </w:pPr>
      <w:r w:rsidRPr="00BA56A5">
        <w:rPr>
          <w:rFonts w:cs="Arial"/>
          <w:sz w:val="20"/>
          <w:szCs w:val="20"/>
        </w:rPr>
        <w:t>1.</w:t>
      </w:r>
      <w:r w:rsidRPr="00BA56A5">
        <w:rPr>
          <w:rFonts w:cs="Arial"/>
          <w:sz w:val="20"/>
          <w:szCs w:val="20"/>
        </w:rPr>
        <w:tab/>
        <w:t>Where the adjustment or replacement of existing frames and covers or gratings to service boxes, service valves and the like is required, such adjustment or replacement shall be in accordance with Clause 507.18.</w:t>
      </w:r>
    </w:p>
    <w:p w:rsidR="00BA56A5" w:rsidRPr="00BA56A5" w:rsidRDefault="00BA56A5" w:rsidP="004E3D74">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BA56A5">
        <w:rPr>
          <w:rFonts w:cs="Arial"/>
          <w:sz w:val="20"/>
          <w:szCs w:val="20"/>
        </w:rPr>
        <w:br w:type="page"/>
      </w:r>
      <w:r w:rsidRPr="00BA56A5">
        <w:rPr>
          <w:rFonts w:cs="Arial"/>
          <w:sz w:val="20"/>
          <w:szCs w:val="20"/>
          <w:u w:val="single"/>
        </w:rPr>
        <w:lastRenderedPageBreak/>
        <w:t>SERIES 600 EARTHWORKS</w:t>
      </w: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807E5E" w:rsidRPr="00E62E2D" w:rsidRDefault="00807E5E" w:rsidP="004E3D74">
      <w:pPr>
        <w:keepNext/>
        <w:keepLines/>
        <w:spacing w:before="480" w:line="276" w:lineRule="auto"/>
        <w:jc w:val="both"/>
        <w:outlineLvl w:val="0"/>
        <w:rPr>
          <w:rFonts w:cs="Arial"/>
          <w:bCs/>
          <w:sz w:val="20"/>
          <w:szCs w:val="20"/>
        </w:rPr>
      </w:pPr>
      <w:bookmarkStart w:id="1" w:name="_Toc170722549"/>
      <w:bookmarkStart w:id="2" w:name="_Toc173633563"/>
      <w:bookmarkStart w:id="3" w:name="_Toc456098204"/>
      <w:r w:rsidRPr="00E62E2D">
        <w:rPr>
          <w:rFonts w:cs="Arial"/>
          <w:bCs/>
          <w:sz w:val="20"/>
          <w:szCs w:val="20"/>
        </w:rPr>
        <w:t>670</w:t>
      </w:r>
      <w:r w:rsidR="00E62E2D">
        <w:rPr>
          <w:rFonts w:cs="Arial"/>
          <w:bCs/>
          <w:sz w:val="20"/>
          <w:szCs w:val="20"/>
        </w:rPr>
        <w:t xml:space="preserve"> </w:t>
      </w:r>
      <w:r w:rsidRPr="00E62E2D">
        <w:rPr>
          <w:rFonts w:cs="Arial"/>
          <w:bCs/>
          <w:sz w:val="20"/>
          <w:szCs w:val="20"/>
        </w:rPr>
        <w:t>AR</w:t>
      </w:r>
      <w:r w:rsidRPr="00E62E2D">
        <w:rPr>
          <w:rFonts w:cs="Arial"/>
          <w:bCs/>
          <w:sz w:val="20"/>
          <w:szCs w:val="20"/>
        </w:rPr>
        <w:tab/>
      </w:r>
      <w:r w:rsidR="00E62E2D">
        <w:rPr>
          <w:rFonts w:cs="Arial"/>
          <w:bCs/>
          <w:sz w:val="20"/>
          <w:szCs w:val="20"/>
        </w:rPr>
        <w:tab/>
      </w:r>
      <w:r w:rsidR="00E62E2D" w:rsidRPr="00E62E2D">
        <w:rPr>
          <w:rFonts w:cs="Arial"/>
          <w:bCs/>
          <w:sz w:val="20"/>
          <w:szCs w:val="20"/>
          <w:u w:val="single"/>
        </w:rPr>
        <w:t>Trial Pits</w:t>
      </w:r>
      <w:bookmarkEnd w:id="1"/>
      <w:bookmarkEnd w:id="2"/>
      <w:bookmarkEnd w:id="3"/>
    </w:p>
    <w:p w:rsidR="00807E5E" w:rsidRPr="00F62ACC" w:rsidRDefault="00807E5E" w:rsidP="008F7A9F">
      <w:pPr>
        <w:numPr>
          <w:ilvl w:val="0"/>
          <w:numId w:val="23"/>
        </w:numPr>
        <w:tabs>
          <w:tab w:val="left" w:pos="1418"/>
          <w:tab w:val="left" w:pos="2160"/>
          <w:tab w:val="left" w:pos="3168"/>
        </w:tabs>
        <w:suppressAutoHyphens/>
        <w:spacing w:before="360" w:after="240" w:line="276" w:lineRule="auto"/>
        <w:jc w:val="both"/>
        <w:rPr>
          <w:rFonts w:cs="Arial"/>
          <w:sz w:val="20"/>
          <w:szCs w:val="20"/>
        </w:rPr>
      </w:pPr>
      <w:r w:rsidRPr="00F62ACC">
        <w:rPr>
          <w:rFonts w:cs="Arial"/>
          <w:sz w:val="20"/>
          <w:szCs w:val="20"/>
        </w:rPr>
        <w:t xml:space="preserve">From time to time the </w:t>
      </w:r>
      <w:r w:rsidRPr="00F62ACC">
        <w:rPr>
          <w:rFonts w:cs="Arial"/>
          <w:i/>
          <w:sz w:val="20"/>
          <w:szCs w:val="20"/>
        </w:rPr>
        <w:t>Contractor</w:t>
      </w:r>
      <w:r w:rsidRPr="00F62ACC">
        <w:rPr>
          <w:rFonts w:cs="Arial"/>
          <w:sz w:val="20"/>
          <w:szCs w:val="20"/>
        </w:rPr>
        <w:t xml:space="preserve"> will be instructed to excavate trial pits for purposes such as locating services, determining surfacing depths and investigating pavement or ground conditions.</w:t>
      </w:r>
    </w:p>
    <w:p w:rsidR="00807E5E" w:rsidRPr="00F62ACC" w:rsidRDefault="00807E5E" w:rsidP="004E3D74">
      <w:pPr>
        <w:tabs>
          <w:tab w:val="left" w:pos="1418"/>
          <w:tab w:val="left" w:pos="2160"/>
          <w:tab w:val="left" w:pos="3168"/>
        </w:tabs>
        <w:suppressAutoHyphens/>
        <w:spacing w:after="240"/>
        <w:jc w:val="both"/>
        <w:rPr>
          <w:rFonts w:cs="Arial"/>
          <w:sz w:val="20"/>
          <w:szCs w:val="20"/>
        </w:rPr>
      </w:pPr>
      <w:r w:rsidRPr="00F62ACC">
        <w:rPr>
          <w:rFonts w:cs="Arial"/>
          <w:sz w:val="20"/>
          <w:szCs w:val="20"/>
        </w:rPr>
        <w:tab/>
        <w:t>Trial pits shall be excavated by saw cutting to at least 50mm depth in bound materials.</w:t>
      </w:r>
    </w:p>
    <w:p w:rsidR="00807E5E" w:rsidRPr="00F62ACC" w:rsidRDefault="00807E5E" w:rsidP="004E3D74">
      <w:pPr>
        <w:tabs>
          <w:tab w:val="left" w:pos="1418"/>
          <w:tab w:val="left" w:pos="2160"/>
          <w:tab w:val="left" w:pos="3168"/>
        </w:tabs>
        <w:suppressAutoHyphens/>
        <w:spacing w:after="240"/>
        <w:jc w:val="both"/>
        <w:rPr>
          <w:rFonts w:cs="Arial"/>
          <w:sz w:val="20"/>
          <w:szCs w:val="20"/>
        </w:rPr>
      </w:pPr>
      <w:r w:rsidRPr="00F62ACC">
        <w:rPr>
          <w:rFonts w:cs="Arial"/>
          <w:sz w:val="20"/>
          <w:szCs w:val="20"/>
        </w:rPr>
        <w:tab/>
        <w:t>Material shall be removed in layers as directed by the Overseeing Organisation.</w:t>
      </w:r>
    </w:p>
    <w:p w:rsidR="00807E5E" w:rsidRPr="00F62ACC" w:rsidRDefault="00807E5E" w:rsidP="004E3D74">
      <w:pPr>
        <w:spacing w:before="360" w:after="240"/>
        <w:ind w:left="1418"/>
        <w:jc w:val="both"/>
        <w:rPr>
          <w:rFonts w:cs="Arial"/>
          <w:b/>
          <w:sz w:val="20"/>
          <w:szCs w:val="20"/>
          <w:lang w:val="en-US"/>
        </w:rPr>
      </w:pPr>
      <w:r w:rsidRPr="00F62ACC">
        <w:rPr>
          <w:rFonts w:cs="Arial"/>
          <w:b/>
          <w:sz w:val="20"/>
          <w:szCs w:val="20"/>
          <w:lang w:val="en-US"/>
        </w:rPr>
        <w:t>Location of Services</w:t>
      </w:r>
    </w:p>
    <w:p w:rsidR="00807E5E" w:rsidRPr="00F62ACC" w:rsidRDefault="00807E5E" w:rsidP="008F7A9F">
      <w:pPr>
        <w:numPr>
          <w:ilvl w:val="0"/>
          <w:numId w:val="23"/>
        </w:numPr>
        <w:tabs>
          <w:tab w:val="left" w:pos="1418"/>
          <w:tab w:val="left" w:pos="2160"/>
          <w:tab w:val="left" w:pos="3168"/>
        </w:tabs>
        <w:suppressAutoHyphens/>
        <w:spacing w:after="240" w:line="276" w:lineRule="auto"/>
        <w:jc w:val="both"/>
        <w:rPr>
          <w:rFonts w:cs="Arial"/>
          <w:sz w:val="20"/>
          <w:szCs w:val="20"/>
        </w:rPr>
      </w:pPr>
      <w:r w:rsidRPr="00F62ACC">
        <w:rPr>
          <w:rFonts w:cs="Arial"/>
          <w:sz w:val="20"/>
          <w:szCs w:val="20"/>
        </w:rPr>
        <w:t xml:space="preserve">The </w:t>
      </w:r>
      <w:r w:rsidRPr="00F62ACC">
        <w:rPr>
          <w:rFonts w:cs="Arial"/>
          <w:i/>
          <w:sz w:val="20"/>
          <w:szCs w:val="20"/>
        </w:rPr>
        <w:t>Overseeing Organisation</w:t>
      </w:r>
      <w:r w:rsidRPr="00F62ACC">
        <w:rPr>
          <w:rFonts w:cs="Arial"/>
          <w:sz w:val="20"/>
          <w:szCs w:val="20"/>
        </w:rPr>
        <w:t xml:space="preserve"> will obtain initial services information which will be supplied to the </w:t>
      </w:r>
      <w:r w:rsidRPr="00F62ACC">
        <w:rPr>
          <w:rFonts w:cs="Arial"/>
          <w:i/>
          <w:sz w:val="20"/>
          <w:szCs w:val="20"/>
        </w:rPr>
        <w:t>Contractor</w:t>
      </w:r>
      <w:r w:rsidRPr="00F62ACC">
        <w:rPr>
          <w:rFonts w:cs="Arial"/>
          <w:sz w:val="20"/>
          <w:szCs w:val="20"/>
        </w:rPr>
        <w:t xml:space="preserve">.  The </w:t>
      </w:r>
      <w:r w:rsidRPr="00F62ACC">
        <w:rPr>
          <w:rFonts w:cs="Arial"/>
          <w:i/>
          <w:sz w:val="20"/>
          <w:szCs w:val="20"/>
        </w:rPr>
        <w:t>Contractor</w:t>
      </w:r>
      <w:r w:rsidRPr="00F62ACC">
        <w:rPr>
          <w:rFonts w:cs="Arial"/>
          <w:sz w:val="20"/>
          <w:szCs w:val="20"/>
        </w:rPr>
        <w:t xml:space="preserve"> shall be responsible for arranging for undertakers to trace and mark the approximate location of their services, if considered necessary, before the start of excavation.  </w:t>
      </w:r>
    </w:p>
    <w:p w:rsidR="00807E5E" w:rsidRPr="00F62ACC" w:rsidRDefault="00807E5E" w:rsidP="004E3D74">
      <w:pPr>
        <w:tabs>
          <w:tab w:val="left" w:pos="1418"/>
          <w:tab w:val="left" w:pos="2160"/>
          <w:tab w:val="left" w:pos="3168"/>
        </w:tabs>
        <w:suppressAutoHyphens/>
        <w:spacing w:after="240"/>
        <w:ind w:left="1418" w:hanging="1418"/>
        <w:jc w:val="both"/>
        <w:rPr>
          <w:rFonts w:cs="Arial"/>
          <w:sz w:val="20"/>
          <w:szCs w:val="20"/>
        </w:rPr>
      </w:pPr>
      <w:r w:rsidRPr="00F62ACC">
        <w:rPr>
          <w:rFonts w:cs="Arial"/>
          <w:sz w:val="20"/>
          <w:szCs w:val="20"/>
        </w:rPr>
        <w:tab/>
        <w:t>Trial pits which are specifically for locating services or where services could reasonably be expected shall be dug by hand.</w:t>
      </w:r>
    </w:p>
    <w:p w:rsidR="00807E5E" w:rsidRPr="00F62ACC" w:rsidRDefault="00807E5E" w:rsidP="004E3D74">
      <w:pPr>
        <w:spacing w:before="360" w:after="240"/>
        <w:ind w:left="1418"/>
        <w:jc w:val="both"/>
        <w:rPr>
          <w:rFonts w:cs="Arial"/>
          <w:b/>
          <w:sz w:val="20"/>
          <w:szCs w:val="20"/>
          <w:lang w:val="en-US"/>
        </w:rPr>
      </w:pPr>
      <w:r w:rsidRPr="00F62ACC">
        <w:rPr>
          <w:rFonts w:cs="Arial"/>
          <w:b/>
          <w:sz w:val="20"/>
          <w:szCs w:val="20"/>
          <w:lang w:val="en-US"/>
        </w:rPr>
        <w:t>Recording of Information</w:t>
      </w:r>
    </w:p>
    <w:p w:rsidR="00807E5E" w:rsidRPr="00F62ACC" w:rsidRDefault="00807E5E" w:rsidP="008F7A9F">
      <w:pPr>
        <w:numPr>
          <w:ilvl w:val="0"/>
          <w:numId w:val="23"/>
        </w:numPr>
        <w:tabs>
          <w:tab w:val="left" w:pos="1418"/>
          <w:tab w:val="left" w:pos="2160"/>
          <w:tab w:val="left" w:pos="3168"/>
        </w:tabs>
        <w:suppressAutoHyphens/>
        <w:spacing w:after="240" w:line="276" w:lineRule="auto"/>
        <w:jc w:val="both"/>
        <w:rPr>
          <w:rFonts w:cs="Arial"/>
          <w:sz w:val="20"/>
          <w:szCs w:val="20"/>
        </w:rPr>
      </w:pPr>
      <w:r w:rsidRPr="00F62ACC">
        <w:rPr>
          <w:rFonts w:cs="Arial"/>
          <w:sz w:val="20"/>
          <w:szCs w:val="20"/>
        </w:rPr>
        <w:t xml:space="preserve">The </w:t>
      </w:r>
      <w:r w:rsidRPr="00F62ACC">
        <w:rPr>
          <w:rFonts w:cs="Arial"/>
          <w:i/>
          <w:sz w:val="20"/>
          <w:szCs w:val="20"/>
        </w:rPr>
        <w:t>Contractor</w:t>
      </w:r>
      <w:r w:rsidRPr="00F62ACC">
        <w:rPr>
          <w:rFonts w:cs="Arial"/>
          <w:sz w:val="20"/>
          <w:szCs w:val="20"/>
        </w:rPr>
        <w:t xml:space="preserve"> shall agree the timing of the excavation with the </w:t>
      </w:r>
      <w:r w:rsidRPr="00F62ACC">
        <w:rPr>
          <w:rFonts w:cs="Arial"/>
          <w:i/>
          <w:sz w:val="20"/>
          <w:szCs w:val="20"/>
        </w:rPr>
        <w:t>Overseeing Organisation t</w:t>
      </w:r>
      <w:r w:rsidRPr="00F62ACC">
        <w:rPr>
          <w:rFonts w:cs="Arial"/>
          <w:sz w:val="20"/>
          <w:szCs w:val="20"/>
        </w:rPr>
        <w:t xml:space="preserve">o enable the </w:t>
      </w:r>
      <w:r w:rsidRPr="00F62ACC">
        <w:rPr>
          <w:rFonts w:cs="Arial"/>
          <w:i/>
          <w:sz w:val="20"/>
          <w:szCs w:val="20"/>
        </w:rPr>
        <w:t>Overseeing Organisation</w:t>
      </w:r>
      <w:r w:rsidRPr="00F62ACC">
        <w:rPr>
          <w:rFonts w:cs="Arial"/>
          <w:sz w:val="20"/>
          <w:szCs w:val="20"/>
        </w:rPr>
        <w:t xml:space="preserve"> to arrange attendance.  Measuring and recording of information will be carried out by the </w:t>
      </w:r>
      <w:r w:rsidRPr="00F62ACC">
        <w:rPr>
          <w:rFonts w:cs="Arial"/>
          <w:i/>
          <w:sz w:val="20"/>
          <w:szCs w:val="20"/>
        </w:rPr>
        <w:t xml:space="preserve">Contractor </w:t>
      </w:r>
      <w:r w:rsidRPr="00F62ACC">
        <w:rPr>
          <w:rFonts w:cs="Arial"/>
          <w:sz w:val="20"/>
          <w:szCs w:val="20"/>
        </w:rPr>
        <w:t>unless otherwise stated on the Task Order</w:t>
      </w:r>
      <w:proofErr w:type="gramStart"/>
      <w:r w:rsidRPr="00F62ACC">
        <w:rPr>
          <w:rFonts w:cs="Arial"/>
          <w:sz w:val="20"/>
          <w:szCs w:val="20"/>
        </w:rPr>
        <w:t>..</w:t>
      </w:r>
      <w:proofErr w:type="gramEnd"/>
    </w:p>
    <w:p w:rsidR="00807E5E" w:rsidRPr="00F62ACC" w:rsidRDefault="00807E5E" w:rsidP="004E3D74">
      <w:pPr>
        <w:spacing w:before="360" w:after="240"/>
        <w:ind w:left="1418"/>
        <w:jc w:val="both"/>
        <w:rPr>
          <w:rFonts w:cs="Arial"/>
          <w:b/>
          <w:sz w:val="20"/>
          <w:szCs w:val="20"/>
          <w:lang w:val="en-US"/>
        </w:rPr>
      </w:pPr>
      <w:r w:rsidRPr="00F62ACC">
        <w:rPr>
          <w:rFonts w:cs="Arial"/>
          <w:b/>
          <w:sz w:val="20"/>
          <w:szCs w:val="20"/>
          <w:lang w:val="en-US"/>
        </w:rPr>
        <w:t>Reinstatement</w:t>
      </w:r>
    </w:p>
    <w:p w:rsidR="00807E5E" w:rsidRPr="00F62ACC" w:rsidRDefault="00807E5E" w:rsidP="008F7A9F">
      <w:pPr>
        <w:numPr>
          <w:ilvl w:val="0"/>
          <w:numId w:val="23"/>
        </w:numPr>
        <w:tabs>
          <w:tab w:val="left" w:pos="1418"/>
          <w:tab w:val="left" w:pos="2160"/>
          <w:tab w:val="left" w:pos="3168"/>
        </w:tabs>
        <w:suppressAutoHyphens/>
        <w:spacing w:after="240" w:line="276" w:lineRule="auto"/>
        <w:jc w:val="both"/>
        <w:rPr>
          <w:rFonts w:cs="Arial"/>
          <w:sz w:val="20"/>
          <w:szCs w:val="20"/>
        </w:rPr>
      </w:pPr>
      <w:r w:rsidRPr="00F62ACC">
        <w:rPr>
          <w:rFonts w:cs="Arial"/>
          <w:sz w:val="20"/>
          <w:szCs w:val="20"/>
        </w:rPr>
        <w:t xml:space="preserve">Reinstatement shall be carried out as soon as recording of information is complete unless instructed otherwise.  The materials used and the degree of compaction shall be such as to restore the Site as near as possible to its original condition.  Settlement of reinstatements in excess of 10mm at any position within 2 years of reinstating shall be made good by the </w:t>
      </w:r>
      <w:r w:rsidRPr="00F62ACC">
        <w:rPr>
          <w:rFonts w:cs="Arial"/>
          <w:i/>
          <w:sz w:val="20"/>
          <w:szCs w:val="20"/>
        </w:rPr>
        <w:t>Contractor</w:t>
      </w:r>
      <w:r w:rsidRPr="00F62ACC">
        <w:rPr>
          <w:rFonts w:cs="Arial"/>
          <w:sz w:val="20"/>
          <w:szCs w:val="20"/>
        </w:rPr>
        <w:t>.</w:t>
      </w:r>
    </w:p>
    <w:p w:rsidR="00846ED1" w:rsidRDefault="00846ED1">
      <w:pPr>
        <w:rPr>
          <w:rFonts w:cs="Arial"/>
          <w:sz w:val="20"/>
          <w:szCs w:val="20"/>
        </w:rPr>
      </w:pPr>
      <w:r>
        <w:rPr>
          <w:rFonts w:cs="Arial"/>
          <w:sz w:val="20"/>
          <w:szCs w:val="20"/>
        </w:rPr>
        <w:br w:type="page"/>
      </w: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right="-3" w:hanging="1296"/>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right="-3" w:hanging="1296"/>
        <w:jc w:val="both"/>
        <w:textAlignment w:val="baseline"/>
        <w:rPr>
          <w:rFonts w:cs="Arial"/>
          <w:sz w:val="20"/>
          <w:szCs w:val="20"/>
        </w:rPr>
      </w:pPr>
      <w:r w:rsidRPr="00BA56A5">
        <w:rPr>
          <w:rFonts w:cs="Arial"/>
          <w:sz w:val="20"/>
          <w:szCs w:val="20"/>
        </w:rPr>
        <w:t xml:space="preserve">686 </w:t>
      </w:r>
      <w:r w:rsidR="00664A31">
        <w:rPr>
          <w:rFonts w:cs="Arial"/>
          <w:sz w:val="20"/>
          <w:szCs w:val="20"/>
        </w:rPr>
        <w:t>AR</w:t>
      </w:r>
      <w:r w:rsidRPr="00BA56A5">
        <w:rPr>
          <w:rFonts w:cs="Arial"/>
          <w:sz w:val="20"/>
          <w:szCs w:val="20"/>
        </w:rPr>
        <w:tab/>
      </w:r>
      <w:proofErr w:type="spellStart"/>
      <w:r w:rsidRPr="00BA56A5">
        <w:rPr>
          <w:rFonts w:cs="Arial"/>
          <w:sz w:val="20"/>
          <w:szCs w:val="20"/>
          <w:u w:val="single"/>
        </w:rPr>
        <w:t>Geosynthetics</w:t>
      </w:r>
      <w:proofErr w:type="spellEnd"/>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right="-3" w:hanging="1296"/>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right="-3" w:hanging="1296"/>
        <w:jc w:val="both"/>
        <w:textAlignment w:val="baseline"/>
        <w:rPr>
          <w:rFonts w:cs="Arial"/>
          <w:sz w:val="20"/>
          <w:szCs w:val="20"/>
        </w:rPr>
      </w:pPr>
      <w:r w:rsidRPr="00BA56A5">
        <w:rPr>
          <w:rFonts w:cs="Arial"/>
          <w:sz w:val="20"/>
          <w:szCs w:val="20"/>
        </w:rPr>
        <w:tab/>
        <w:t xml:space="preserve">The type of </w:t>
      </w:r>
      <w:proofErr w:type="spellStart"/>
      <w:r w:rsidRPr="00BA56A5">
        <w:rPr>
          <w:rFonts w:cs="Arial"/>
          <w:sz w:val="20"/>
          <w:szCs w:val="20"/>
        </w:rPr>
        <w:t>geosynthetic</w:t>
      </w:r>
      <w:proofErr w:type="spellEnd"/>
      <w:r w:rsidRPr="00BA56A5">
        <w:rPr>
          <w:rFonts w:cs="Arial"/>
          <w:sz w:val="20"/>
          <w:szCs w:val="20"/>
        </w:rPr>
        <w:t xml:space="preserve"> and location shall be as described in Appendix 6/86.</w:t>
      </w: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right="-3" w:hanging="1296"/>
        <w:jc w:val="both"/>
        <w:textAlignment w:val="baseline"/>
        <w:rPr>
          <w:rFonts w:cs="Arial"/>
          <w:sz w:val="20"/>
          <w:szCs w:val="20"/>
        </w:rPr>
      </w:pPr>
    </w:p>
    <w:p w:rsidR="00BA56A5" w:rsidRPr="00BA56A5" w:rsidRDefault="00BA56A5" w:rsidP="00BA56A5">
      <w:pPr>
        <w:tabs>
          <w:tab w:val="left" w:pos="1260"/>
          <w:tab w:val="left" w:pos="1296"/>
          <w:tab w:val="left" w:pos="2016"/>
          <w:tab w:val="left" w:pos="2736"/>
          <w:tab w:val="left" w:pos="3456"/>
        </w:tabs>
        <w:overflowPunct w:val="0"/>
        <w:autoSpaceDE w:val="0"/>
        <w:autoSpaceDN w:val="0"/>
        <w:adjustRightInd w:val="0"/>
        <w:ind w:left="1296" w:right="-3" w:hanging="1296"/>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u w:val="single"/>
        </w:rPr>
      </w:pPr>
      <w:r w:rsidRPr="00BA56A5">
        <w:rPr>
          <w:rFonts w:cs="Arial"/>
          <w:sz w:val="20"/>
          <w:szCs w:val="20"/>
          <w:u w:val="single"/>
        </w:rPr>
        <w:br w:type="page"/>
      </w:r>
    </w:p>
    <w:p w:rsidR="00BA56A5" w:rsidRPr="00BA56A5" w:rsidRDefault="00BA56A5" w:rsidP="00BA56A5">
      <w:pPr>
        <w:tabs>
          <w:tab w:val="left" w:pos="1296"/>
          <w:tab w:val="left" w:pos="2016"/>
          <w:tab w:val="left" w:pos="2736"/>
          <w:tab w:val="left" w:pos="3456"/>
          <w:tab w:val="left" w:pos="3690"/>
          <w:tab w:val="left" w:pos="4140"/>
        </w:tabs>
        <w:overflowPunct w:val="0"/>
        <w:autoSpaceDE w:val="0"/>
        <w:autoSpaceDN w:val="0"/>
        <w:adjustRightInd w:val="0"/>
        <w:ind w:left="3690" w:right="-3" w:hanging="3690"/>
        <w:textAlignment w:val="baseline"/>
        <w:rPr>
          <w:rFonts w:cs="Arial"/>
          <w:sz w:val="20"/>
          <w:szCs w:val="20"/>
        </w:rPr>
      </w:pPr>
      <w:r w:rsidRPr="00BA56A5">
        <w:rPr>
          <w:rFonts w:cs="Arial"/>
          <w:sz w:val="20"/>
          <w:szCs w:val="20"/>
          <w:u w:val="single"/>
        </w:rPr>
        <w:lastRenderedPageBreak/>
        <w:t>SERIES 800 ROAD PAVEMENTS – UNBOUND, CEMENT AND OTHER HYDRAULICALLY BOUND MIXTURES</w:t>
      </w:r>
    </w:p>
    <w:p w:rsidR="00BA56A5" w:rsidRPr="00BA56A5" w:rsidRDefault="00BA56A5" w:rsidP="00BA56A5">
      <w:pPr>
        <w:widowControl w:val="0"/>
        <w:tabs>
          <w:tab w:val="left" w:pos="-720"/>
          <w:tab w:val="left" w:pos="0"/>
          <w:tab w:val="left" w:pos="475"/>
          <w:tab w:val="left" w:pos="1260"/>
          <w:tab w:val="left" w:pos="1296"/>
          <w:tab w:val="left" w:pos="1861"/>
          <w:tab w:val="right" w:pos="4560"/>
          <w:tab w:val="left" w:pos="5596"/>
          <w:tab w:val="left" w:pos="5760"/>
        </w:tabs>
        <w:suppressAutoHyphens/>
        <w:jc w:val="both"/>
        <w:rPr>
          <w:rFonts w:cs="Arial"/>
          <w:spacing w:val="-2"/>
          <w:sz w:val="20"/>
          <w:szCs w:val="20"/>
        </w:rPr>
      </w:pPr>
    </w:p>
    <w:p w:rsidR="00BA56A5" w:rsidRPr="00BA56A5" w:rsidRDefault="00BA56A5" w:rsidP="00BA56A5">
      <w:pPr>
        <w:tabs>
          <w:tab w:val="left" w:pos="1170"/>
        </w:tabs>
        <w:overflowPunct w:val="0"/>
        <w:autoSpaceDE w:val="0"/>
        <w:autoSpaceDN w:val="0"/>
        <w:adjustRightInd w:val="0"/>
        <w:jc w:val="both"/>
        <w:textAlignment w:val="baseline"/>
        <w:rPr>
          <w:rFonts w:cs="Arial"/>
          <w:sz w:val="20"/>
          <w:szCs w:val="20"/>
          <w:u w:val="single"/>
        </w:rPr>
      </w:pPr>
      <w:r w:rsidRPr="00BA56A5">
        <w:rPr>
          <w:rFonts w:cs="Arial"/>
          <w:sz w:val="20"/>
          <w:szCs w:val="20"/>
        </w:rPr>
        <w:t xml:space="preserve">887 </w:t>
      </w:r>
      <w:r w:rsidR="00664A31">
        <w:rPr>
          <w:rFonts w:cs="Arial"/>
          <w:sz w:val="20"/>
          <w:szCs w:val="20"/>
        </w:rPr>
        <w:t>AR</w:t>
      </w:r>
      <w:r w:rsidRPr="00BA56A5">
        <w:rPr>
          <w:rFonts w:cs="Arial"/>
          <w:sz w:val="20"/>
          <w:szCs w:val="20"/>
        </w:rPr>
        <w:t xml:space="preserve">  </w:t>
      </w:r>
      <w:r w:rsidRPr="00BA56A5">
        <w:rPr>
          <w:rFonts w:cs="Arial"/>
          <w:sz w:val="20"/>
          <w:szCs w:val="20"/>
        </w:rPr>
        <w:tab/>
      </w:r>
      <w:r w:rsidRPr="00BA56A5">
        <w:rPr>
          <w:rFonts w:cs="Arial"/>
          <w:sz w:val="20"/>
          <w:szCs w:val="20"/>
          <w:u w:val="single"/>
        </w:rPr>
        <w:t>Materials approval using Portable Dynamic Plate Test</w:t>
      </w:r>
    </w:p>
    <w:p w:rsidR="00BA56A5" w:rsidRPr="00BA56A5" w:rsidRDefault="00BA56A5" w:rsidP="00BA56A5">
      <w:pPr>
        <w:tabs>
          <w:tab w:val="left" w:pos="1170"/>
        </w:tabs>
        <w:overflowPunct w:val="0"/>
        <w:autoSpaceDE w:val="0"/>
        <w:autoSpaceDN w:val="0"/>
        <w:adjustRightInd w:val="0"/>
        <w:jc w:val="both"/>
        <w:textAlignment w:val="baseline"/>
        <w:rPr>
          <w:rFonts w:cs="Arial"/>
          <w:sz w:val="20"/>
          <w:szCs w:val="20"/>
        </w:rPr>
      </w:pPr>
    </w:p>
    <w:p w:rsidR="00BA56A5" w:rsidRPr="00BA56A5" w:rsidRDefault="00BA56A5" w:rsidP="008F7A9F">
      <w:pPr>
        <w:numPr>
          <w:ilvl w:val="0"/>
          <w:numId w:val="2"/>
        </w:numPr>
        <w:tabs>
          <w:tab w:val="left" w:pos="1170"/>
          <w:tab w:val="left" w:pos="1680"/>
        </w:tabs>
        <w:overflowPunct w:val="0"/>
        <w:autoSpaceDE w:val="0"/>
        <w:autoSpaceDN w:val="0"/>
        <w:adjustRightInd w:val="0"/>
        <w:spacing w:after="120" w:line="240" w:lineRule="atLeast"/>
        <w:ind w:left="1170" w:right="680" w:hanging="810"/>
        <w:jc w:val="both"/>
        <w:textAlignment w:val="baseline"/>
        <w:rPr>
          <w:rFonts w:cs="Arial"/>
          <w:sz w:val="20"/>
          <w:szCs w:val="20"/>
        </w:rPr>
      </w:pPr>
      <w:r w:rsidRPr="00BA56A5">
        <w:rPr>
          <w:rFonts w:cs="Arial"/>
          <w:sz w:val="20"/>
          <w:szCs w:val="20"/>
        </w:rPr>
        <w:t xml:space="preserve">The material shall be compacted into a box minimum dimensions: 610mm x 610mm x 420mm deep, with a </w:t>
      </w:r>
      <w:proofErr w:type="spellStart"/>
      <w:r w:rsidRPr="00BA56A5">
        <w:rPr>
          <w:rFonts w:cs="Arial"/>
          <w:sz w:val="20"/>
          <w:szCs w:val="20"/>
        </w:rPr>
        <w:t>Vibrotamper</w:t>
      </w:r>
      <w:proofErr w:type="spellEnd"/>
      <w:r w:rsidRPr="00BA56A5">
        <w:rPr>
          <w:rFonts w:cs="Arial"/>
          <w:sz w:val="20"/>
          <w:szCs w:val="20"/>
        </w:rPr>
        <w:t xml:space="preserve"> minimum mass exceeding </w:t>
      </w:r>
      <w:r w:rsidR="00ED0A42" w:rsidRPr="00BA56A5">
        <w:rPr>
          <w:rFonts w:cs="Arial"/>
          <w:sz w:val="20"/>
          <w:szCs w:val="20"/>
        </w:rPr>
        <w:t>60kg in</w:t>
      </w:r>
      <w:r w:rsidRPr="00BA56A5">
        <w:rPr>
          <w:rFonts w:cs="Arial"/>
          <w:sz w:val="20"/>
          <w:szCs w:val="20"/>
        </w:rPr>
        <w:t xml:space="preserve"> at </w:t>
      </w:r>
      <w:r w:rsidR="00ED0A42" w:rsidRPr="00BA56A5">
        <w:rPr>
          <w:rFonts w:cs="Arial"/>
          <w:sz w:val="20"/>
          <w:szCs w:val="20"/>
        </w:rPr>
        <w:t>least 3</w:t>
      </w:r>
      <w:r w:rsidRPr="00BA56A5">
        <w:rPr>
          <w:rFonts w:cs="Arial"/>
          <w:sz w:val="20"/>
          <w:szCs w:val="20"/>
        </w:rPr>
        <w:t xml:space="preserve"> layers with </w:t>
      </w:r>
      <w:r w:rsidR="00ED0A42" w:rsidRPr="00BA56A5">
        <w:rPr>
          <w:rFonts w:cs="Arial"/>
          <w:sz w:val="20"/>
          <w:szCs w:val="20"/>
        </w:rPr>
        <w:t>8 passes</w:t>
      </w:r>
      <w:r w:rsidRPr="00BA56A5">
        <w:rPr>
          <w:rFonts w:cs="Arial"/>
          <w:sz w:val="20"/>
          <w:szCs w:val="20"/>
        </w:rPr>
        <w:t xml:space="preserve"> on every point in each layer. </w:t>
      </w:r>
    </w:p>
    <w:p w:rsidR="00BA56A5" w:rsidRPr="00BA56A5" w:rsidRDefault="00BA56A5" w:rsidP="008F7A9F">
      <w:pPr>
        <w:numPr>
          <w:ilvl w:val="0"/>
          <w:numId w:val="2"/>
        </w:numPr>
        <w:tabs>
          <w:tab w:val="left" w:pos="1170"/>
        </w:tabs>
        <w:overflowPunct w:val="0"/>
        <w:autoSpaceDE w:val="0"/>
        <w:autoSpaceDN w:val="0"/>
        <w:adjustRightInd w:val="0"/>
        <w:spacing w:after="120" w:line="240" w:lineRule="atLeast"/>
        <w:ind w:left="1170" w:right="680" w:hanging="810"/>
        <w:jc w:val="both"/>
        <w:textAlignment w:val="baseline"/>
        <w:rPr>
          <w:rFonts w:cs="Arial"/>
          <w:sz w:val="20"/>
          <w:szCs w:val="20"/>
        </w:rPr>
      </w:pPr>
      <w:r w:rsidRPr="00BA56A5">
        <w:rPr>
          <w:rFonts w:cs="Arial"/>
          <w:sz w:val="20"/>
          <w:szCs w:val="20"/>
        </w:rPr>
        <w:t>The moisture content shall satisfy the requirements for the particular material being approved.</w:t>
      </w:r>
    </w:p>
    <w:p w:rsidR="00BA56A5" w:rsidRPr="00BA56A5" w:rsidRDefault="00BA56A5" w:rsidP="008F7A9F">
      <w:pPr>
        <w:numPr>
          <w:ilvl w:val="0"/>
          <w:numId w:val="2"/>
        </w:numPr>
        <w:tabs>
          <w:tab w:val="left" w:pos="1170"/>
        </w:tabs>
        <w:overflowPunct w:val="0"/>
        <w:autoSpaceDE w:val="0"/>
        <w:autoSpaceDN w:val="0"/>
        <w:adjustRightInd w:val="0"/>
        <w:spacing w:after="120" w:line="240" w:lineRule="atLeast"/>
        <w:ind w:left="1170" w:right="680" w:hanging="810"/>
        <w:jc w:val="both"/>
        <w:textAlignment w:val="baseline"/>
        <w:rPr>
          <w:rFonts w:cs="Arial"/>
          <w:sz w:val="20"/>
          <w:szCs w:val="20"/>
        </w:rPr>
      </w:pPr>
      <w:r w:rsidRPr="00BA56A5">
        <w:rPr>
          <w:rFonts w:cs="Arial"/>
          <w:sz w:val="20"/>
          <w:szCs w:val="20"/>
        </w:rPr>
        <w:t xml:space="preserve">The density shall be checked with a calibrated nuclear density gauge in direct transmission mode to ensure a minimum compaction of 95% of wet density achieved in BS 1377 Part 4 Method 3.7.  </w:t>
      </w:r>
    </w:p>
    <w:p w:rsidR="00BA56A5" w:rsidRPr="00BA56A5" w:rsidRDefault="00BA56A5" w:rsidP="008F7A9F">
      <w:pPr>
        <w:numPr>
          <w:ilvl w:val="0"/>
          <w:numId w:val="2"/>
        </w:numPr>
        <w:tabs>
          <w:tab w:val="left" w:pos="1170"/>
        </w:tabs>
        <w:overflowPunct w:val="0"/>
        <w:autoSpaceDE w:val="0"/>
        <w:autoSpaceDN w:val="0"/>
        <w:adjustRightInd w:val="0"/>
        <w:spacing w:after="120" w:line="240" w:lineRule="atLeast"/>
        <w:ind w:left="1170" w:right="680" w:hanging="810"/>
        <w:jc w:val="both"/>
        <w:textAlignment w:val="baseline"/>
        <w:rPr>
          <w:rFonts w:cs="Arial"/>
          <w:sz w:val="20"/>
          <w:szCs w:val="20"/>
        </w:rPr>
      </w:pPr>
      <w:r w:rsidRPr="00BA56A5">
        <w:rPr>
          <w:rFonts w:cs="Arial"/>
          <w:sz w:val="20"/>
          <w:szCs w:val="20"/>
        </w:rPr>
        <w:t>The materials shall be tested using the Dynamic Plate Test  in accordance with Clause 889</w:t>
      </w:r>
      <w:r w:rsidR="00664A31">
        <w:rPr>
          <w:rFonts w:cs="Arial"/>
          <w:sz w:val="20"/>
          <w:szCs w:val="20"/>
        </w:rPr>
        <w:t>AR</w:t>
      </w:r>
      <w:r w:rsidRPr="00BA56A5">
        <w:rPr>
          <w:rFonts w:cs="Arial"/>
          <w:sz w:val="20"/>
          <w:szCs w:val="20"/>
        </w:rPr>
        <w:t xml:space="preserve"> </w:t>
      </w:r>
    </w:p>
    <w:p w:rsidR="00ED0A42" w:rsidRDefault="00BA56A5" w:rsidP="00846ED1">
      <w:pPr>
        <w:numPr>
          <w:ilvl w:val="0"/>
          <w:numId w:val="2"/>
        </w:numPr>
        <w:tabs>
          <w:tab w:val="left" w:pos="1170"/>
        </w:tabs>
        <w:overflowPunct w:val="0"/>
        <w:autoSpaceDE w:val="0"/>
        <w:autoSpaceDN w:val="0"/>
        <w:adjustRightInd w:val="0"/>
        <w:spacing w:after="120" w:line="240" w:lineRule="atLeast"/>
        <w:ind w:left="1170" w:right="680" w:hanging="810"/>
        <w:jc w:val="both"/>
        <w:textAlignment w:val="baseline"/>
        <w:rPr>
          <w:rFonts w:cs="Arial"/>
          <w:sz w:val="20"/>
          <w:szCs w:val="20"/>
        </w:rPr>
      </w:pPr>
      <w:r w:rsidRPr="00846ED1">
        <w:rPr>
          <w:rFonts w:cs="Arial"/>
          <w:sz w:val="20"/>
          <w:szCs w:val="20"/>
        </w:rPr>
        <w:t>The mean Stiffness modulus shall satisfy the requirements of the re</w:t>
      </w:r>
      <w:r w:rsidR="00846ED1">
        <w:rPr>
          <w:rFonts w:cs="Arial"/>
          <w:sz w:val="20"/>
          <w:szCs w:val="20"/>
        </w:rPr>
        <w:t>levant</w:t>
      </w:r>
      <w:r w:rsidR="00ED0A42">
        <w:rPr>
          <w:rFonts w:cs="Arial"/>
          <w:sz w:val="20"/>
          <w:szCs w:val="20"/>
        </w:rPr>
        <w:t xml:space="preserve"> </w:t>
      </w:r>
      <w:r w:rsidR="00846ED1">
        <w:rPr>
          <w:rFonts w:cs="Arial"/>
          <w:sz w:val="20"/>
          <w:szCs w:val="20"/>
        </w:rPr>
        <w:t>Clause for the material.</w:t>
      </w:r>
    </w:p>
    <w:p w:rsidR="00ED0A42" w:rsidRDefault="00ED0A42">
      <w:pPr>
        <w:rPr>
          <w:rFonts w:cs="Arial"/>
          <w:sz w:val="20"/>
          <w:szCs w:val="20"/>
        </w:rPr>
      </w:pPr>
      <w:r>
        <w:rPr>
          <w:rFonts w:cs="Arial"/>
          <w:sz w:val="20"/>
          <w:szCs w:val="20"/>
        </w:rPr>
        <w:br w:type="page"/>
      </w:r>
    </w:p>
    <w:p w:rsidR="00776E3D" w:rsidRPr="00846ED1" w:rsidRDefault="00776E3D" w:rsidP="00846ED1">
      <w:pPr>
        <w:numPr>
          <w:ilvl w:val="0"/>
          <w:numId w:val="2"/>
        </w:numPr>
        <w:tabs>
          <w:tab w:val="left" w:pos="1170"/>
        </w:tabs>
        <w:overflowPunct w:val="0"/>
        <w:autoSpaceDE w:val="0"/>
        <w:autoSpaceDN w:val="0"/>
        <w:adjustRightInd w:val="0"/>
        <w:spacing w:after="120" w:line="240" w:lineRule="atLeast"/>
        <w:ind w:left="1170" w:right="680" w:hanging="810"/>
        <w:jc w:val="both"/>
        <w:textAlignment w:val="baseline"/>
        <w:rPr>
          <w:rFonts w:cs="Arial"/>
          <w:sz w:val="20"/>
          <w:szCs w:val="20"/>
        </w:rPr>
        <w:sectPr w:rsidR="00776E3D" w:rsidRPr="00846ED1" w:rsidSect="003A0A17">
          <w:headerReference w:type="default" r:id="rId12"/>
          <w:footerReference w:type="default" r:id="rId13"/>
          <w:pgSz w:w="11906" w:h="16838"/>
          <w:pgMar w:top="1440" w:right="1800" w:bottom="1440" w:left="1800" w:header="708" w:footer="708" w:gutter="0"/>
          <w:pgNumType w:start="2"/>
          <w:cols w:space="708"/>
          <w:docGrid w:linePitch="360"/>
        </w:sectPr>
      </w:pPr>
    </w:p>
    <w:p w:rsidR="00776E3D" w:rsidRPr="00E62E2D" w:rsidRDefault="00776E3D" w:rsidP="004E3D74">
      <w:pPr>
        <w:keepNext/>
        <w:keepLines/>
        <w:ind w:left="1134" w:hanging="1134"/>
        <w:jc w:val="both"/>
        <w:outlineLvl w:val="1"/>
        <w:rPr>
          <w:rFonts w:eastAsiaTheme="majorEastAsia" w:cs="Arial"/>
          <w:bCs/>
          <w:sz w:val="20"/>
          <w:szCs w:val="20"/>
          <w:u w:val="single"/>
        </w:rPr>
      </w:pPr>
      <w:r w:rsidRPr="00E62E2D">
        <w:rPr>
          <w:rFonts w:eastAsiaTheme="majorEastAsia" w:cs="Arial"/>
          <w:bCs/>
          <w:sz w:val="20"/>
          <w:szCs w:val="20"/>
        </w:rPr>
        <w:lastRenderedPageBreak/>
        <w:t>888AR</w:t>
      </w:r>
      <w:r w:rsidRPr="00E62E2D">
        <w:rPr>
          <w:rFonts w:eastAsiaTheme="majorEastAsia" w:cs="Arial"/>
          <w:bCs/>
          <w:sz w:val="20"/>
          <w:szCs w:val="20"/>
        </w:rPr>
        <w:tab/>
      </w:r>
      <w:r w:rsidR="00E62E2D">
        <w:rPr>
          <w:rFonts w:eastAsiaTheme="majorEastAsia" w:cs="Arial"/>
          <w:bCs/>
          <w:sz w:val="20"/>
          <w:szCs w:val="20"/>
        </w:rPr>
        <w:tab/>
      </w:r>
      <w:r w:rsidR="00E62E2D" w:rsidRPr="00E62E2D">
        <w:rPr>
          <w:rFonts w:eastAsiaTheme="majorEastAsia" w:cs="Arial"/>
          <w:bCs/>
          <w:sz w:val="20"/>
          <w:szCs w:val="20"/>
          <w:u w:val="single"/>
        </w:rPr>
        <w:t>Granular Sub-Base</w:t>
      </w:r>
    </w:p>
    <w:p w:rsidR="00776E3D" w:rsidRPr="00776E3D" w:rsidRDefault="00776E3D" w:rsidP="004E3D74">
      <w:pPr>
        <w:autoSpaceDE w:val="0"/>
        <w:autoSpaceDN w:val="0"/>
        <w:adjustRightInd w:val="0"/>
        <w:spacing w:before="120" w:after="120"/>
        <w:ind w:left="1418" w:hanging="1418"/>
        <w:jc w:val="both"/>
        <w:rPr>
          <w:rFonts w:eastAsia="TT20At00" w:cs="Arial"/>
          <w:sz w:val="22"/>
          <w:szCs w:val="22"/>
        </w:rPr>
      </w:pP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888AR Granular sub-base – performance categorised material</w:t>
      </w: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1.</w:t>
      </w:r>
      <w:r w:rsidRPr="00F62ACC">
        <w:rPr>
          <w:rFonts w:eastAsia="TT20At00" w:cs="Arial"/>
          <w:sz w:val="20"/>
          <w:szCs w:val="20"/>
        </w:rPr>
        <w:tab/>
        <w:t xml:space="preserve">Granular sub-base – performance categorised material shall be one of the following Selected granular materials complying with this clause including materials complying with the 800 series of the specification and other recycled and secondary aggregates for example: crushed concrete, demolition waste, asphalt </w:t>
      </w:r>
      <w:proofErr w:type="spellStart"/>
      <w:r w:rsidRPr="00F62ACC">
        <w:rPr>
          <w:rFonts w:eastAsia="TT20At00" w:cs="Arial"/>
          <w:sz w:val="20"/>
          <w:szCs w:val="20"/>
        </w:rPr>
        <w:t>planings</w:t>
      </w:r>
      <w:proofErr w:type="spellEnd"/>
      <w:r w:rsidRPr="00F62ACC">
        <w:rPr>
          <w:rFonts w:eastAsia="TT20At00" w:cs="Arial"/>
          <w:sz w:val="20"/>
          <w:szCs w:val="20"/>
        </w:rPr>
        <w:t>, furnace bottom, fuel and incinerator ash, slag but excluding unburnt colliery spoil</w:t>
      </w: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2.</w:t>
      </w:r>
      <w:r w:rsidRPr="00F62ACC">
        <w:rPr>
          <w:rFonts w:eastAsia="TT20At00" w:cs="Arial"/>
          <w:sz w:val="20"/>
          <w:szCs w:val="20"/>
        </w:rPr>
        <w:tab/>
        <w:t>The material shall have a Los Angeles coefficient of LA 55 when tested in accordance with BS EN 1097-2.</w:t>
      </w: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3.</w:t>
      </w:r>
      <w:r w:rsidRPr="00F62ACC">
        <w:rPr>
          <w:rFonts w:eastAsia="TT20At00" w:cs="Arial"/>
          <w:sz w:val="20"/>
          <w:szCs w:val="20"/>
        </w:rPr>
        <w:tab/>
        <w:t>The material shall contain no gypsum plaster, putrescent or soluble material and not more than a total of 2% by mass, timber, plastic, steel or other degradable</w:t>
      </w:r>
      <w:r w:rsidR="004E3D74" w:rsidRPr="00F62ACC">
        <w:rPr>
          <w:rFonts w:eastAsia="TT20At00" w:cs="Arial"/>
          <w:sz w:val="20"/>
          <w:szCs w:val="20"/>
        </w:rPr>
        <w:t xml:space="preserve"> </w:t>
      </w:r>
      <w:r w:rsidRPr="00F62ACC">
        <w:rPr>
          <w:rFonts w:eastAsia="TT20At00" w:cs="Arial"/>
          <w:sz w:val="20"/>
          <w:szCs w:val="20"/>
        </w:rPr>
        <w:t>material. The maximum dimension of any such material shall not exceed 25mm.</w:t>
      </w: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4.</w:t>
      </w:r>
      <w:r w:rsidRPr="00F62ACC">
        <w:rPr>
          <w:rFonts w:eastAsia="TT20At00" w:cs="Arial"/>
          <w:sz w:val="20"/>
          <w:szCs w:val="20"/>
        </w:rPr>
        <w:tab/>
        <w:t>The material at time of compaction shall be at an appropriate moisture content between +1% and –2% of the optimum moisture content as determined by BS 1377-4 or a recognized field identification test.</w:t>
      </w: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5.</w:t>
      </w:r>
      <w:r w:rsidRPr="00F62ACC">
        <w:rPr>
          <w:rFonts w:eastAsia="TT20At00" w:cs="Arial"/>
          <w:sz w:val="20"/>
          <w:szCs w:val="20"/>
        </w:rPr>
        <w:tab/>
        <w:t>The material shall satisfy the requirements of Table 8/88 below when tested in the Laboratory for approval purposes using the Portable Dynamic plate in accordance with Clause 887</w:t>
      </w:r>
      <w:r w:rsidR="00D07C1B" w:rsidRPr="00F62ACC">
        <w:rPr>
          <w:rFonts w:eastAsia="TT20At00" w:cs="Arial"/>
          <w:sz w:val="20"/>
          <w:szCs w:val="20"/>
        </w:rPr>
        <w:t xml:space="preserve"> </w:t>
      </w:r>
      <w:r w:rsidRPr="00F62ACC">
        <w:rPr>
          <w:rFonts w:eastAsia="TT20At00" w:cs="Arial"/>
          <w:sz w:val="20"/>
          <w:szCs w:val="20"/>
        </w:rPr>
        <w:t>A</w:t>
      </w:r>
      <w:r w:rsidR="00D07C1B" w:rsidRPr="00F62ACC">
        <w:rPr>
          <w:rFonts w:eastAsia="TT20At00" w:cs="Arial"/>
          <w:sz w:val="20"/>
          <w:szCs w:val="20"/>
        </w:rPr>
        <w:t>R</w:t>
      </w: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6.</w:t>
      </w:r>
      <w:r w:rsidRPr="00F62ACC">
        <w:rPr>
          <w:rFonts w:eastAsia="TT20At00" w:cs="Arial"/>
          <w:sz w:val="20"/>
          <w:szCs w:val="20"/>
        </w:rPr>
        <w:tab/>
        <w:t>In addition after installation they should have sufficient mechanical interlock not to rut under construction traffic. If necessary this should be demonstrated by a field trial. The material shall not exhibit a rut depth exceeding 20mm after 100 passes of an 8tonne axle</w:t>
      </w: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7.</w:t>
      </w:r>
      <w:r w:rsidRPr="00F62ACC">
        <w:rPr>
          <w:rFonts w:eastAsia="TT20At00" w:cs="Arial"/>
          <w:sz w:val="20"/>
          <w:szCs w:val="20"/>
        </w:rPr>
        <w:tab/>
        <w:t>When tested in -situ the material shall achieve a Stiffness Modulus (Foundation Surface Modulus) measured by Portable Dynamic Plate, as given by Table 8/88 measured at a rate of 1 test per 20 linear metres of carriageway</w:t>
      </w: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8.</w:t>
      </w:r>
      <w:r w:rsidRPr="00F62ACC">
        <w:rPr>
          <w:rFonts w:eastAsia="TT20At00" w:cs="Arial"/>
          <w:sz w:val="20"/>
          <w:szCs w:val="20"/>
        </w:rPr>
        <w:tab/>
        <w:t>Unless otherwise stated in Appendix 7/1, when used in the carriageway the materials shall not be frost susceptible if used within 450mm of the designed final surface when tested in accordance with Clause 801.8</w:t>
      </w:r>
    </w:p>
    <w:p w:rsidR="00776E3D" w:rsidRPr="00F62ACC" w:rsidRDefault="00776E3D" w:rsidP="00776E3D">
      <w:pPr>
        <w:autoSpaceDE w:val="0"/>
        <w:autoSpaceDN w:val="0"/>
        <w:adjustRightInd w:val="0"/>
        <w:spacing w:before="120" w:after="120"/>
        <w:ind w:left="1418" w:hanging="1418"/>
        <w:rPr>
          <w:rFonts w:eastAsia="TT20At00" w:cs="Arial"/>
          <w:sz w:val="20"/>
          <w:szCs w:val="20"/>
        </w:rPr>
      </w:pP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Table 8/88 Stiffness of granular materials</w:t>
      </w:r>
    </w:p>
    <w:tbl>
      <w:tblPr>
        <w:tblStyle w:val="TableGrid4"/>
        <w:tblW w:w="0" w:type="auto"/>
        <w:tblInd w:w="108" w:type="dxa"/>
        <w:tblLook w:val="04A0" w:firstRow="1" w:lastRow="0" w:firstColumn="1" w:lastColumn="0" w:noHBand="0" w:noVBand="1"/>
      </w:tblPr>
      <w:tblGrid>
        <w:gridCol w:w="2197"/>
        <w:gridCol w:w="2369"/>
        <w:gridCol w:w="2205"/>
        <w:gridCol w:w="1643"/>
      </w:tblGrid>
      <w:tr w:rsidR="00776E3D" w:rsidRPr="00F62ACC" w:rsidTr="008A2279">
        <w:trPr>
          <w:cantSplit/>
        </w:trPr>
        <w:tc>
          <w:tcPr>
            <w:tcW w:w="2552" w:type="dxa"/>
            <w:vMerge w:val="restart"/>
          </w:tcPr>
          <w:p w:rsidR="00776E3D" w:rsidRPr="00F62ACC" w:rsidRDefault="00776E3D" w:rsidP="00776E3D">
            <w:pPr>
              <w:autoSpaceDE w:val="0"/>
              <w:autoSpaceDN w:val="0"/>
              <w:adjustRightInd w:val="0"/>
              <w:spacing w:before="120" w:after="120"/>
              <w:rPr>
                <w:rFonts w:cs="Arial"/>
                <w:sz w:val="20"/>
                <w:szCs w:val="20"/>
              </w:rPr>
            </w:pPr>
            <w:r w:rsidRPr="00F62ACC">
              <w:rPr>
                <w:rFonts w:cs="Arial"/>
                <w:sz w:val="20"/>
                <w:szCs w:val="20"/>
              </w:rPr>
              <w:t>Stiffness at top of layer</w:t>
            </w:r>
          </w:p>
        </w:tc>
        <w:tc>
          <w:tcPr>
            <w:tcW w:w="5386" w:type="dxa"/>
            <w:gridSpan w:val="2"/>
          </w:tcPr>
          <w:p w:rsidR="00776E3D" w:rsidRPr="00F62ACC" w:rsidRDefault="00776E3D" w:rsidP="00776E3D">
            <w:pPr>
              <w:autoSpaceDE w:val="0"/>
              <w:autoSpaceDN w:val="0"/>
              <w:adjustRightInd w:val="0"/>
              <w:spacing w:before="120" w:after="120"/>
              <w:rPr>
                <w:rFonts w:cs="Arial"/>
                <w:sz w:val="20"/>
                <w:szCs w:val="20"/>
              </w:rPr>
            </w:pPr>
            <w:r w:rsidRPr="00F62ACC">
              <w:rPr>
                <w:rFonts w:cs="Arial"/>
                <w:sz w:val="20"/>
                <w:szCs w:val="20"/>
              </w:rPr>
              <w:t>In-situ ( Foundation Surface Modulus)</w:t>
            </w:r>
          </w:p>
        </w:tc>
        <w:tc>
          <w:tcPr>
            <w:tcW w:w="1785" w:type="dxa"/>
            <w:vMerge w:val="restart"/>
          </w:tcPr>
          <w:p w:rsidR="00776E3D" w:rsidRPr="00F62ACC" w:rsidRDefault="00776E3D" w:rsidP="00776E3D">
            <w:pPr>
              <w:autoSpaceDE w:val="0"/>
              <w:autoSpaceDN w:val="0"/>
              <w:adjustRightInd w:val="0"/>
              <w:spacing w:before="120" w:after="120"/>
              <w:rPr>
                <w:rFonts w:cs="Arial"/>
                <w:sz w:val="20"/>
                <w:szCs w:val="20"/>
              </w:rPr>
            </w:pPr>
            <w:r w:rsidRPr="00F62ACC">
              <w:rPr>
                <w:rFonts w:cs="Arial"/>
                <w:sz w:val="20"/>
                <w:szCs w:val="20"/>
              </w:rPr>
              <w:t>Laboratory</w:t>
            </w:r>
          </w:p>
        </w:tc>
      </w:tr>
      <w:tr w:rsidR="00776E3D" w:rsidRPr="00F62ACC" w:rsidTr="008A2279">
        <w:trPr>
          <w:cantSplit/>
        </w:trPr>
        <w:tc>
          <w:tcPr>
            <w:tcW w:w="2552" w:type="dxa"/>
            <w:vMerge/>
          </w:tcPr>
          <w:p w:rsidR="00776E3D" w:rsidRPr="00F62ACC" w:rsidRDefault="00776E3D" w:rsidP="00776E3D">
            <w:pPr>
              <w:autoSpaceDE w:val="0"/>
              <w:autoSpaceDN w:val="0"/>
              <w:adjustRightInd w:val="0"/>
              <w:spacing w:before="120" w:after="120"/>
              <w:rPr>
                <w:rFonts w:cs="Arial"/>
                <w:sz w:val="20"/>
                <w:szCs w:val="20"/>
              </w:rPr>
            </w:pPr>
          </w:p>
        </w:tc>
        <w:tc>
          <w:tcPr>
            <w:tcW w:w="2835" w:type="dxa"/>
          </w:tcPr>
          <w:p w:rsidR="00776E3D" w:rsidRPr="00F62ACC" w:rsidRDefault="00776E3D" w:rsidP="00776E3D">
            <w:pPr>
              <w:autoSpaceDE w:val="0"/>
              <w:autoSpaceDN w:val="0"/>
              <w:adjustRightInd w:val="0"/>
              <w:spacing w:before="120" w:after="120"/>
              <w:rPr>
                <w:rFonts w:cs="Arial"/>
                <w:sz w:val="20"/>
                <w:szCs w:val="20"/>
              </w:rPr>
            </w:pPr>
            <w:r w:rsidRPr="00F62ACC">
              <w:rPr>
                <w:rFonts w:cs="Arial"/>
                <w:sz w:val="20"/>
                <w:szCs w:val="20"/>
              </w:rPr>
              <w:t>Rolling Mean of 5 results</w:t>
            </w:r>
          </w:p>
        </w:tc>
        <w:tc>
          <w:tcPr>
            <w:tcW w:w="2551" w:type="dxa"/>
          </w:tcPr>
          <w:p w:rsidR="00776E3D" w:rsidRPr="00F62ACC" w:rsidRDefault="00776E3D" w:rsidP="00776E3D">
            <w:pPr>
              <w:autoSpaceDE w:val="0"/>
              <w:autoSpaceDN w:val="0"/>
              <w:adjustRightInd w:val="0"/>
              <w:spacing w:before="120" w:after="120"/>
              <w:rPr>
                <w:rFonts w:cs="Arial"/>
                <w:sz w:val="20"/>
                <w:szCs w:val="20"/>
              </w:rPr>
            </w:pPr>
            <w:r w:rsidRPr="00F62ACC">
              <w:rPr>
                <w:rFonts w:cs="Arial"/>
                <w:sz w:val="20"/>
                <w:szCs w:val="20"/>
              </w:rPr>
              <w:t xml:space="preserve">Any Individual Value </w:t>
            </w:r>
          </w:p>
        </w:tc>
        <w:tc>
          <w:tcPr>
            <w:tcW w:w="1785" w:type="dxa"/>
            <w:vMerge/>
          </w:tcPr>
          <w:p w:rsidR="00776E3D" w:rsidRPr="00F62ACC" w:rsidRDefault="00776E3D" w:rsidP="00776E3D">
            <w:pPr>
              <w:autoSpaceDE w:val="0"/>
              <w:autoSpaceDN w:val="0"/>
              <w:adjustRightInd w:val="0"/>
              <w:spacing w:before="120" w:after="120"/>
              <w:rPr>
                <w:rFonts w:cs="Arial"/>
                <w:sz w:val="20"/>
                <w:szCs w:val="20"/>
              </w:rPr>
            </w:pPr>
          </w:p>
        </w:tc>
      </w:tr>
      <w:tr w:rsidR="00776E3D" w:rsidRPr="00F62ACC" w:rsidTr="008A2279">
        <w:trPr>
          <w:cantSplit/>
        </w:trPr>
        <w:tc>
          <w:tcPr>
            <w:tcW w:w="2552" w:type="dxa"/>
          </w:tcPr>
          <w:p w:rsidR="00776E3D" w:rsidRPr="00F62ACC" w:rsidRDefault="00776E3D" w:rsidP="00776E3D">
            <w:pPr>
              <w:autoSpaceDE w:val="0"/>
              <w:autoSpaceDN w:val="0"/>
              <w:adjustRightInd w:val="0"/>
              <w:spacing w:before="120" w:after="120"/>
              <w:rPr>
                <w:rFonts w:cs="Arial"/>
                <w:sz w:val="20"/>
                <w:szCs w:val="20"/>
              </w:rPr>
            </w:pPr>
            <w:r w:rsidRPr="00F62ACC">
              <w:rPr>
                <w:rFonts w:cs="Arial"/>
                <w:sz w:val="20"/>
                <w:szCs w:val="20"/>
              </w:rPr>
              <w:t xml:space="preserve">Category A material  </w:t>
            </w:r>
          </w:p>
        </w:tc>
        <w:tc>
          <w:tcPr>
            <w:tcW w:w="2835" w:type="dxa"/>
          </w:tcPr>
          <w:p w:rsidR="00776E3D" w:rsidRPr="00F62ACC" w:rsidRDefault="00776E3D" w:rsidP="00776E3D">
            <w:pPr>
              <w:autoSpaceDE w:val="0"/>
              <w:autoSpaceDN w:val="0"/>
              <w:adjustRightInd w:val="0"/>
              <w:spacing w:before="120" w:after="120"/>
              <w:rPr>
                <w:rFonts w:cs="Arial"/>
                <w:sz w:val="20"/>
                <w:szCs w:val="20"/>
              </w:rPr>
            </w:pPr>
            <w:r w:rsidRPr="00F62ACC">
              <w:rPr>
                <w:rFonts w:cs="Arial"/>
                <w:sz w:val="20"/>
                <w:szCs w:val="20"/>
              </w:rPr>
              <w:t xml:space="preserve">100 MPa </w:t>
            </w:r>
          </w:p>
        </w:tc>
        <w:tc>
          <w:tcPr>
            <w:tcW w:w="2551" w:type="dxa"/>
          </w:tcPr>
          <w:p w:rsidR="00776E3D" w:rsidRPr="00F62ACC" w:rsidRDefault="00776E3D" w:rsidP="00776E3D">
            <w:pPr>
              <w:autoSpaceDE w:val="0"/>
              <w:autoSpaceDN w:val="0"/>
              <w:adjustRightInd w:val="0"/>
              <w:spacing w:before="120" w:after="120"/>
              <w:rPr>
                <w:rFonts w:cs="Arial"/>
                <w:sz w:val="20"/>
                <w:szCs w:val="20"/>
              </w:rPr>
            </w:pPr>
            <w:r w:rsidRPr="00F62ACC">
              <w:rPr>
                <w:rFonts w:cs="Arial"/>
                <w:sz w:val="20"/>
                <w:szCs w:val="20"/>
              </w:rPr>
              <w:t xml:space="preserve">80MPa </w:t>
            </w:r>
          </w:p>
        </w:tc>
        <w:tc>
          <w:tcPr>
            <w:tcW w:w="1785" w:type="dxa"/>
          </w:tcPr>
          <w:p w:rsidR="00776E3D" w:rsidRPr="00F62ACC" w:rsidRDefault="00776E3D" w:rsidP="00776E3D">
            <w:pPr>
              <w:autoSpaceDE w:val="0"/>
              <w:autoSpaceDN w:val="0"/>
              <w:adjustRightInd w:val="0"/>
              <w:spacing w:before="120" w:after="120"/>
              <w:rPr>
                <w:rFonts w:cs="Arial"/>
                <w:sz w:val="20"/>
                <w:szCs w:val="20"/>
              </w:rPr>
            </w:pPr>
            <w:r w:rsidRPr="00F62ACC">
              <w:rPr>
                <w:rFonts w:cs="Arial"/>
                <w:sz w:val="20"/>
                <w:szCs w:val="20"/>
              </w:rPr>
              <w:t xml:space="preserve">150 MPa </w:t>
            </w:r>
          </w:p>
        </w:tc>
      </w:tr>
      <w:tr w:rsidR="00776E3D" w:rsidRPr="00F62ACC" w:rsidTr="008A2279">
        <w:trPr>
          <w:cantSplit/>
        </w:trPr>
        <w:tc>
          <w:tcPr>
            <w:tcW w:w="2552" w:type="dxa"/>
          </w:tcPr>
          <w:p w:rsidR="00776E3D" w:rsidRPr="00F62ACC" w:rsidRDefault="00776E3D" w:rsidP="00776E3D">
            <w:pPr>
              <w:autoSpaceDE w:val="0"/>
              <w:autoSpaceDN w:val="0"/>
              <w:adjustRightInd w:val="0"/>
              <w:spacing w:before="120" w:after="120"/>
              <w:ind w:left="1418" w:hanging="1418"/>
              <w:rPr>
                <w:rFonts w:cs="Arial"/>
                <w:sz w:val="20"/>
                <w:szCs w:val="20"/>
              </w:rPr>
            </w:pPr>
            <w:r w:rsidRPr="00F62ACC">
              <w:rPr>
                <w:rFonts w:cs="Arial"/>
                <w:sz w:val="20"/>
                <w:szCs w:val="20"/>
              </w:rPr>
              <w:t>Capping Layer</w:t>
            </w:r>
          </w:p>
        </w:tc>
        <w:tc>
          <w:tcPr>
            <w:tcW w:w="2835" w:type="dxa"/>
          </w:tcPr>
          <w:p w:rsidR="00776E3D" w:rsidRPr="00F62ACC" w:rsidRDefault="00776E3D" w:rsidP="00776E3D">
            <w:pPr>
              <w:autoSpaceDE w:val="0"/>
              <w:autoSpaceDN w:val="0"/>
              <w:adjustRightInd w:val="0"/>
              <w:spacing w:before="120" w:after="120"/>
              <w:rPr>
                <w:rFonts w:cs="Arial"/>
                <w:sz w:val="20"/>
                <w:szCs w:val="20"/>
              </w:rPr>
            </w:pPr>
            <w:r w:rsidRPr="00F62ACC">
              <w:rPr>
                <w:rFonts w:cs="Arial"/>
                <w:sz w:val="20"/>
                <w:szCs w:val="20"/>
              </w:rPr>
              <w:t xml:space="preserve">40 MPa </w:t>
            </w:r>
          </w:p>
        </w:tc>
        <w:tc>
          <w:tcPr>
            <w:tcW w:w="2551" w:type="dxa"/>
          </w:tcPr>
          <w:p w:rsidR="00776E3D" w:rsidRPr="00F62ACC" w:rsidRDefault="00776E3D" w:rsidP="00776E3D">
            <w:pPr>
              <w:autoSpaceDE w:val="0"/>
              <w:autoSpaceDN w:val="0"/>
              <w:adjustRightInd w:val="0"/>
              <w:spacing w:before="120" w:after="120"/>
              <w:rPr>
                <w:rFonts w:cs="Arial"/>
                <w:sz w:val="20"/>
                <w:szCs w:val="20"/>
              </w:rPr>
            </w:pPr>
            <w:r w:rsidRPr="00F62ACC">
              <w:rPr>
                <w:rFonts w:cs="Arial"/>
                <w:sz w:val="20"/>
                <w:szCs w:val="20"/>
              </w:rPr>
              <w:t xml:space="preserve">30MPa </w:t>
            </w:r>
          </w:p>
        </w:tc>
        <w:tc>
          <w:tcPr>
            <w:tcW w:w="1785" w:type="dxa"/>
          </w:tcPr>
          <w:p w:rsidR="00776E3D" w:rsidRPr="00F62ACC" w:rsidRDefault="00776E3D" w:rsidP="00776E3D">
            <w:pPr>
              <w:autoSpaceDE w:val="0"/>
              <w:autoSpaceDN w:val="0"/>
              <w:adjustRightInd w:val="0"/>
              <w:spacing w:before="120" w:after="120"/>
              <w:rPr>
                <w:rFonts w:cs="Arial"/>
                <w:sz w:val="20"/>
                <w:szCs w:val="20"/>
              </w:rPr>
            </w:pPr>
            <w:r w:rsidRPr="00F62ACC">
              <w:rPr>
                <w:rFonts w:cs="Arial"/>
                <w:sz w:val="20"/>
                <w:szCs w:val="20"/>
              </w:rPr>
              <w:t xml:space="preserve">60 MPa </w:t>
            </w:r>
          </w:p>
        </w:tc>
      </w:tr>
    </w:tbl>
    <w:p w:rsidR="00776E3D" w:rsidRPr="00776E3D" w:rsidRDefault="00776E3D" w:rsidP="00776E3D">
      <w:pPr>
        <w:autoSpaceDE w:val="0"/>
        <w:autoSpaceDN w:val="0"/>
        <w:adjustRightInd w:val="0"/>
        <w:spacing w:before="120" w:after="120"/>
        <w:ind w:left="1418" w:hanging="1418"/>
        <w:rPr>
          <w:rFonts w:eastAsia="TT20At00" w:cs="Arial"/>
          <w:sz w:val="22"/>
          <w:szCs w:val="22"/>
        </w:rPr>
      </w:pPr>
    </w:p>
    <w:p w:rsidR="004E3D74" w:rsidRDefault="004E3D74" w:rsidP="00776E3D">
      <w:pPr>
        <w:autoSpaceDE w:val="0"/>
        <w:autoSpaceDN w:val="0"/>
        <w:adjustRightInd w:val="0"/>
        <w:spacing w:before="120" w:after="120"/>
        <w:ind w:left="1418" w:hanging="1418"/>
        <w:rPr>
          <w:rFonts w:eastAsia="TT20At00" w:cs="Arial"/>
          <w:sz w:val="22"/>
          <w:szCs w:val="22"/>
        </w:rPr>
      </w:pP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9.</w:t>
      </w:r>
      <w:r w:rsidRPr="00F62ACC">
        <w:rPr>
          <w:rFonts w:eastAsia="TT20At00" w:cs="Arial"/>
          <w:sz w:val="20"/>
          <w:szCs w:val="20"/>
        </w:rPr>
        <w:tab/>
        <w:t>Materials shall be compacted with vibrating rollers without drying out or segregation so that when tested they achieve 95% of the density when compacted in accordance with BS 1377-4 Method 3.7. This shall be measured in-situ using a calibrated nuclear density meter at a rate of 1 test per 50 linear metres of carriageway.</w:t>
      </w: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lastRenderedPageBreak/>
        <w:t>10.</w:t>
      </w:r>
      <w:r w:rsidRPr="00F62ACC">
        <w:rPr>
          <w:rFonts w:eastAsia="TT20At00" w:cs="Arial"/>
          <w:sz w:val="20"/>
          <w:szCs w:val="20"/>
        </w:rPr>
        <w:tab/>
        <w:t>Prior to laying the bituminous material the surface of the sub base shall satisfy the surface tolerance requirements of Clause 702</w:t>
      </w: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11.</w:t>
      </w:r>
      <w:r w:rsidRPr="00F62ACC">
        <w:rPr>
          <w:rFonts w:eastAsia="TT20At00" w:cs="Arial"/>
          <w:sz w:val="20"/>
          <w:szCs w:val="20"/>
        </w:rPr>
        <w:tab/>
        <w:t xml:space="preserve">At least 2 weeks before </w:t>
      </w:r>
      <w:proofErr w:type="gramStart"/>
      <w:r w:rsidRPr="00F62ACC">
        <w:rPr>
          <w:rFonts w:eastAsia="TT20At00" w:cs="Arial"/>
          <w:sz w:val="20"/>
          <w:szCs w:val="20"/>
        </w:rPr>
        <w:t>laying</w:t>
      </w:r>
      <w:proofErr w:type="gramEnd"/>
      <w:r w:rsidRPr="00F62ACC">
        <w:rPr>
          <w:rFonts w:eastAsia="TT20At00" w:cs="Arial"/>
          <w:sz w:val="20"/>
          <w:szCs w:val="20"/>
        </w:rPr>
        <w:t xml:space="preserve"> of material is to commence, details shall be submitted to the Overseeing Organisation of the sources of material and the methods intended to be used.</w:t>
      </w:r>
    </w:p>
    <w:p w:rsidR="00846ED1" w:rsidRDefault="00846ED1">
      <w:pPr>
        <w:rPr>
          <w:rFonts w:cs="Arial"/>
          <w:bCs/>
          <w:sz w:val="20"/>
          <w:szCs w:val="20"/>
        </w:rPr>
      </w:pPr>
      <w:r>
        <w:rPr>
          <w:rFonts w:cs="Arial"/>
          <w:bCs/>
          <w:sz w:val="20"/>
          <w:szCs w:val="20"/>
        </w:rPr>
        <w:br w:type="page"/>
      </w:r>
    </w:p>
    <w:p w:rsidR="00BA56A5" w:rsidRPr="00BA56A5" w:rsidRDefault="00BA56A5" w:rsidP="00BA56A5">
      <w:pPr>
        <w:tabs>
          <w:tab w:val="left" w:pos="1170"/>
        </w:tabs>
        <w:overflowPunct w:val="0"/>
        <w:autoSpaceDE w:val="0"/>
        <w:autoSpaceDN w:val="0"/>
        <w:adjustRightInd w:val="0"/>
        <w:ind w:firstLine="11"/>
        <w:jc w:val="both"/>
        <w:textAlignment w:val="baseline"/>
        <w:rPr>
          <w:rFonts w:cs="Arial"/>
          <w:sz w:val="20"/>
          <w:szCs w:val="20"/>
        </w:rPr>
      </w:pPr>
      <w:r w:rsidRPr="00BA56A5">
        <w:rPr>
          <w:rFonts w:cs="Arial"/>
          <w:sz w:val="20"/>
          <w:szCs w:val="20"/>
        </w:rPr>
        <w:lastRenderedPageBreak/>
        <w:t>889</w:t>
      </w:r>
      <w:r w:rsidR="00664A31">
        <w:rPr>
          <w:rFonts w:cs="Arial"/>
          <w:sz w:val="20"/>
          <w:szCs w:val="20"/>
        </w:rPr>
        <w:t>AR</w:t>
      </w:r>
      <w:r w:rsidRPr="00BA56A5">
        <w:rPr>
          <w:rFonts w:cs="Arial"/>
          <w:sz w:val="20"/>
          <w:szCs w:val="20"/>
        </w:rPr>
        <w:t xml:space="preserve"> </w:t>
      </w:r>
      <w:r w:rsidRPr="00BA56A5">
        <w:rPr>
          <w:rFonts w:cs="Arial"/>
          <w:sz w:val="20"/>
          <w:szCs w:val="20"/>
        </w:rPr>
        <w:tab/>
      </w:r>
      <w:r w:rsidRPr="00BA56A5">
        <w:rPr>
          <w:rFonts w:cs="Arial"/>
          <w:sz w:val="20"/>
          <w:szCs w:val="20"/>
          <w:u w:val="single"/>
        </w:rPr>
        <w:t>Dynamic Plate Test</w:t>
      </w:r>
    </w:p>
    <w:p w:rsidR="00BA56A5" w:rsidRPr="00BA56A5" w:rsidRDefault="00BA56A5" w:rsidP="00BA56A5">
      <w:pPr>
        <w:tabs>
          <w:tab w:val="left" w:pos="1170"/>
        </w:tabs>
        <w:overflowPunct w:val="0"/>
        <w:autoSpaceDE w:val="0"/>
        <w:autoSpaceDN w:val="0"/>
        <w:adjustRightInd w:val="0"/>
        <w:ind w:left="360" w:firstLine="11"/>
        <w:jc w:val="both"/>
        <w:textAlignment w:val="baseline"/>
        <w:rPr>
          <w:rFonts w:cs="Arial"/>
          <w:sz w:val="20"/>
          <w:szCs w:val="20"/>
        </w:rPr>
      </w:pPr>
    </w:p>
    <w:p w:rsidR="00BA56A5" w:rsidRPr="00BA56A5" w:rsidRDefault="00BA56A5" w:rsidP="00BA56A5">
      <w:pPr>
        <w:tabs>
          <w:tab w:val="left" w:pos="1170"/>
        </w:tabs>
        <w:overflowPunct w:val="0"/>
        <w:autoSpaceDE w:val="0"/>
        <w:autoSpaceDN w:val="0"/>
        <w:adjustRightInd w:val="0"/>
        <w:ind w:left="1170" w:hanging="799"/>
        <w:jc w:val="both"/>
        <w:textAlignment w:val="baseline"/>
        <w:rPr>
          <w:rFonts w:cs="Arial"/>
          <w:sz w:val="20"/>
          <w:szCs w:val="20"/>
        </w:rPr>
      </w:pPr>
      <w:r w:rsidRPr="00BA56A5">
        <w:rPr>
          <w:rFonts w:cs="Arial"/>
          <w:sz w:val="20"/>
          <w:szCs w:val="20"/>
        </w:rPr>
        <w:t>1.</w:t>
      </w:r>
      <w:r w:rsidRPr="00BA56A5">
        <w:rPr>
          <w:rFonts w:cs="Arial"/>
          <w:sz w:val="20"/>
          <w:szCs w:val="20"/>
        </w:rPr>
        <w:tab/>
        <w:t>Dynamic Plate Tests shall be carried out using equipment which has been properly calibrated to manufacturer’s specification and subject to a validation check prior to use.</w:t>
      </w:r>
    </w:p>
    <w:p w:rsidR="00BA56A5" w:rsidRPr="00BA56A5" w:rsidRDefault="00BA56A5" w:rsidP="00BA56A5">
      <w:pPr>
        <w:tabs>
          <w:tab w:val="left" w:pos="1170"/>
        </w:tabs>
        <w:overflowPunct w:val="0"/>
        <w:autoSpaceDE w:val="0"/>
        <w:autoSpaceDN w:val="0"/>
        <w:adjustRightInd w:val="0"/>
        <w:ind w:left="1170" w:hanging="799"/>
        <w:jc w:val="both"/>
        <w:textAlignment w:val="baseline"/>
        <w:rPr>
          <w:rFonts w:cs="Arial"/>
          <w:sz w:val="20"/>
          <w:szCs w:val="20"/>
        </w:rPr>
      </w:pPr>
    </w:p>
    <w:p w:rsidR="00BA56A5" w:rsidRPr="00BA56A5" w:rsidRDefault="00BA56A5" w:rsidP="00BA56A5">
      <w:pPr>
        <w:tabs>
          <w:tab w:val="left" w:pos="1170"/>
        </w:tabs>
        <w:overflowPunct w:val="0"/>
        <w:autoSpaceDE w:val="0"/>
        <w:autoSpaceDN w:val="0"/>
        <w:adjustRightInd w:val="0"/>
        <w:ind w:left="1170" w:hanging="799"/>
        <w:jc w:val="both"/>
        <w:textAlignment w:val="baseline"/>
        <w:rPr>
          <w:rFonts w:cs="Arial"/>
          <w:sz w:val="20"/>
          <w:szCs w:val="20"/>
        </w:rPr>
      </w:pPr>
      <w:r w:rsidRPr="00BA56A5">
        <w:rPr>
          <w:rFonts w:cs="Arial"/>
          <w:sz w:val="20"/>
          <w:szCs w:val="20"/>
        </w:rPr>
        <w:t>2</w:t>
      </w:r>
      <w:r w:rsidRPr="00BA56A5">
        <w:rPr>
          <w:rFonts w:cs="Arial"/>
          <w:sz w:val="20"/>
          <w:szCs w:val="20"/>
        </w:rPr>
        <w:tab/>
        <w:t>The equipment shall be capable of delivering a total load pulse of peak magnitude 6-8kN, of total duration 15-40 milliseconds, to a rigid circular plate of 300mm diameter.  Both the applied load and the transient deflection shall be measured.</w:t>
      </w:r>
    </w:p>
    <w:p w:rsidR="00BA56A5" w:rsidRPr="00BA56A5" w:rsidRDefault="00BA56A5" w:rsidP="00BA56A5">
      <w:pPr>
        <w:tabs>
          <w:tab w:val="left" w:pos="1170"/>
        </w:tabs>
        <w:overflowPunct w:val="0"/>
        <w:autoSpaceDE w:val="0"/>
        <w:autoSpaceDN w:val="0"/>
        <w:adjustRightInd w:val="0"/>
        <w:ind w:left="1170" w:hanging="799"/>
        <w:jc w:val="both"/>
        <w:textAlignment w:val="baseline"/>
        <w:rPr>
          <w:rFonts w:cs="Arial"/>
          <w:sz w:val="20"/>
          <w:szCs w:val="20"/>
        </w:rPr>
      </w:pPr>
    </w:p>
    <w:p w:rsidR="00BA56A5" w:rsidRPr="00BA56A5" w:rsidRDefault="00BA56A5" w:rsidP="00BA56A5">
      <w:pPr>
        <w:tabs>
          <w:tab w:val="left" w:pos="1170"/>
        </w:tabs>
        <w:overflowPunct w:val="0"/>
        <w:autoSpaceDE w:val="0"/>
        <w:autoSpaceDN w:val="0"/>
        <w:adjustRightInd w:val="0"/>
        <w:ind w:left="1170" w:hanging="799"/>
        <w:jc w:val="both"/>
        <w:textAlignment w:val="baseline"/>
        <w:rPr>
          <w:rFonts w:cs="Arial"/>
          <w:sz w:val="20"/>
          <w:szCs w:val="20"/>
        </w:rPr>
      </w:pPr>
      <w:r w:rsidRPr="00BA56A5">
        <w:rPr>
          <w:rFonts w:cs="Arial"/>
          <w:sz w:val="20"/>
          <w:szCs w:val="20"/>
        </w:rPr>
        <w:t>3</w:t>
      </w:r>
      <w:r w:rsidRPr="00BA56A5">
        <w:rPr>
          <w:rFonts w:cs="Arial"/>
          <w:sz w:val="20"/>
          <w:szCs w:val="20"/>
        </w:rPr>
        <w:tab/>
        <w:t>The dynamic modulus shall be determined at each point tested using the following formula:-</w:t>
      </w:r>
    </w:p>
    <w:p w:rsidR="00BA56A5" w:rsidRPr="00BA56A5" w:rsidRDefault="00BA56A5" w:rsidP="00BA56A5">
      <w:pPr>
        <w:tabs>
          <w:tab w:val="left" w:pos="1170"/>
        </w:tabs>
        <w:overflowPunct w:val="0"/>
        <w:autoSpaceDE w:val="0"/>
        <w:autoSpaceDN w:val="0"/>
        <w:adjustRightInd w:val="0"/>
        <w:ind w:left="1170" w:hanging="799"/>
        <w:jc w:val="both"/>
        <w:textAlignment w:val="baseline"/>
        <w:rPr>
          <w:rFonts w:cs="Arial"/>
          <w:sz w:val="20"/>
          <w:szCs w:val="20"/>
        </w:rPr>
      </w:pPr>
    </w:p>
    <w:p w:rsidR="00BA56A5" w:rsidRPr="00BA56A5" w:rsidRDefault="00BA56A5" w:rsidP="00BA56A5">
      <w:pPr>
        <w:tabs>
          <w:tab w:val="left" w:pos="1170"/>
        </w:tabs>
        <w:overflowPunct w:val="0"/>
        <w:autoSpaceDE w:val="0"/>
        <w:autoSpaceDN w:val="0"/>
        <w:adjustRightInd w:val="0"/>
        <w:ind w:left="360" w:firstLine="11"/>
        <w:jc w:val="both"/>
        <w:textAlignment w:val="baseline"/>
        <w:rPr>
          <w:rFonts w:cs="Arial"/>
          <w:sz w:val="20"/>
          <w:szCs w:val="20"/>
          <w:lang w:val="fr-FR"/>
        </w:rPr>
      </w:pPr>
      <w:r w:rsidRPr="00BA56A5">
        <w:rPr>
          <w:rFonts w:cs="Arial"/>
          <w:sz w:val="20"/>
          <w:szCs w:val="20"/>
          <w:lang w:val="fr-FR"/>
        </w:rPr>
        <w:tab/>
      </w:r>
      <w:r w:rsidRPr="00BA56A5">
        <w:rPr>
          <w:rFonts w:cs="Arial"/>
          <w:sz w:val="20"/>
          <w:szCs w:val="20"/>
          <w:lang w:val="fr-FR"/>
        </w:rPr>
        <w:tab/>
      </w:r>
      <w:proofErr w:type="spellStart"/>
      <w:r w:rsidRPr="00BA56A5">
        <w:rPr>
          <w:rFonts w:cs="Arial"/>
          <w:sz w:val="20"/>
          <w:szCs w:val="20"/>
          <w:lang w:val="fr-FR"/>
        </w:rPr>
        <w:t>Dynamic</w:t>
      </w:r>
      <w:proofErr w:type="spellEnd"/>
      <w:r w:rsidRPr="00BA56A5">
        <w:rPr>
          <w:rFonts w:cs="Arial"/>
          <w:sz w:val="20"/>
          <w:szCs w:val="20"/>
          <w:lang w:val="fr-FR"/>
        </w:rPr>
        <w:t xml:space="preserve"> </w:t>
      </w:r>
      <w:proofErr w:type="spellStart"/>
      <w:r w:rsidRPr="00BA56A5">
        <w:rPr>
          <w:rFonts w:cs="Arial"/>
          <w:sz w:val="20"/>
          <w:szCs w:val="20"/>
          <w:lang w:val="fr-FR"/>
        </w:rPr>
        <w:t>Modulus</w:t>
      </w:r>
      <w:proofErr w:type="spellEnd"/>
      <w:r w:rsidRPr="00BA56A5">
        <w:rPr>
          <w:rFonts w:cs="Arial"/>
          <w:sz w:val="20"/>
          <w:szCs w:val="20"/>
          <w:lang w:val="fr-FR"/>
        </w:rPr>
        <w:t xml:space="preserve">, </w:t>
      </w:r>
      <w:proofErr w:type="spellStart"/>
      <w:r w:rsidRPr="00BA56A5">
        <w:rPr>
          <w:rFonts w:cs="Arial"/>
          <w:sz w:val="20"/>
          <w:szCs w:val="20"/>
          <w:lang w:val="fr-FR"/>
        </w:rPr>
        <w:t>E</w:t>
      </w:r>
      <w:r w:rsidRPr="00BA56A5">
        <w:rPr>
          <w:rFonts w:cs="Arial"/>
          <w:sz w:val="20"/>
          <w:szCs w:val="20"/>
          <w:vertAlign w:val="subscript"/>
          <w:lang w:val="fr-FR"/>
        </w:rPr>
        <w:t>vd</w:t>
      </w:r>
      <w:proofErr w:type="spellEnd"/>
      <w:r w:rsidRPr="00BA56A5">
        <w:rPr>
          <w:rFonts w:cs="Arial"/>
          <w:sz w:val="20"/>
          <w:szCs w:val="20"/>
          <w:lang w:val="fr-FR"/>
        </w:rPr>
        <w:t xml:space="preserve"> (</w:t>
      </w:r>
      <w:proofErr w:type="spellStart"/>
      <w:r w:rsidRPr="00BA56A5">
        <w:rPr>
          <w:rFonts w:cs="Arial"/>
          <w:sz w:val="20"/>
          <w:szCs w:val="20"/>
          <w:lang w:val="fr-FR"/>
        </w:rPr>
        <w:t>MPa</w:t>
      </w:r>
      <w:proofErr w:type="spellEnd"/>
      <w:r w:rsidRPr="00BA56A5">
        <w:rPr>
          <w:rFonts w:cs="Arial"/>
          <w:sz w:val="20"/>
          <w:szCs w:val="20"/>
          <w:lang w:val="fr-FR"/>
        </w:rPr>
        <w:t xml:space="preserve">) = </w:t>
      </w:r>
      <w:proofErr w:type="gramStart"/>
      <w:r w:rsidRPr="00BA56A5">
        <w:rPr>
          <w:rFonts w:cs="Arial"/>
          <w:sz w:val="20"/>
          <w:szCs w:val="20"/>
          <w:u w:val="single"/>
          <w:lang w:val="fr-FR"/>
        </w:rPr>
        <w:t>P(</w:t>
      </w:r>
      <w:proofErr w:type="gramEnd"/>
      <w:r w:rsidRPr="00BA56A5">
        <w:rPr>
          <w:rFonts w:cs="Arial"/>
          <w:sz w:val="20"/>
          <w:szCs w:val="20"/>
          <w:u w:val="single"/>
          <w:lang w:val="fr-FR"/>
        </w:rPr>
        <w:t>1-</w:t>
      </w:r>
      <w:r w:rsidRPr="00BA56A5">
        <w:rPr>
          <w:rFonts w:cs="Arial"/>
          <w:sz w:val="20"/>
          <w:szCs w:val="20"/>
          <w:u w:val="single"/>
        </w:rPr>
        <w:t>ν</w:t>
      </w:r>
      <w:r w:rsidRPr="00BA56A5">
        <w:rPr>
          <w:rFonts w:cs="Arial"/>
          <w:sz w:val="20"/>
          <w:szCs w:val="20"/>
          <w:u w:val="single"/>
          <w:vertAlign w:val="superscript"/>
          <w:lang w:val="fr-FR"/>
        </w:rPr>
        <w:t>2</w:t>
      </w:r>
      <w:r w:rsidRPr="00BA56A5">
        <w:rPr>
          <w:rFonts w:cs="Arial"/>
          <w:sz w:val="20"/>
          <w:szCs w:val="20"/>
          <w:u w:val="single"/>
          <w:lang w:val="fr-FR"/>
        </w:rPr>
        <w:t>)</w:t>
      </w:r>
    </w:p>
    <w:p w:rsidR="00BA56A5" w:rsidRPr="00BA56A5" w:rsidRDefault="00BA56A5" w:rsidP="00BA56A5">
      <w:pPr>
        <w:tabs>
          <w:tab w:val="left" w:pos="1170"/>
        </w:tabs>
        <w:overflowPunct w:val="0"/>
        <w:autoSpaceDE w:val="0"/>
        <w:autoSpaceDN w:val="0"/>
        <w:adjustRightInd w:val="0"/>
        <w:ind w:left="360" w:firstLine="11"/>
        <w:jc w:val="both"/>
        <w:textAlignment w:val="baseline"/>
        <w:rPr>
          <w:rFonts w:cs="Arial"/>
          <w:sz w:val="20"/>
          <w:szCs w:val="20"/>
          <w:lang w:val="fr-FR"/>
        </w:rPr>
      </w:pPr>
      <w:r w:rsidRPr="00BA56A5">
        <w:rPr>
          <w:rFonts w:cs="Arial"/>
          <w:sz w:val="20"/>
          <w:szCs w:val="20"/>
          <w:lang w:val="fr-FR"/>
        </w:rPr>
        <w:tab/>
      </w:r>
      <w:r w:rsidRPr="00BA56A5">
        <w:rPr>
          <w:rFonts w:cs="Arial"/>
          <w:sz w:val="20"/>
          <w:szCs w:val="20"/>
          <w:lang w:val="fr-FR"/>
        </w:rPr>
        <w:tab/>
      </w:r>
      <w:r w:rsidRPr="00BA56A5">
        <w:rPr>
          <w:rFonts w:cs="Arial"/>
          <w:sz w:val="20"/>
          <w:szCs w:val="20"/>
          <w:lang w:val="fr-FR"/>
        </w:rPr>
        <w:tab/>
      </w:r>
      <w:r w:rsidRPr="00BA56A5">
        <w:rPr>
          <w:rFonts w:cs="Arial"/>
          <w:sz w:val="20"/>
          <w:szCs w:val="20"/>
          <w:lang w:val="fr-FR"/>
        </w:rPr>
        <w:tab/>
      </w:r>
      <w:r w:rsidRPr="00BA56A5">
        <w:rPr>
          <w:rFonts w:cs="Arial"/>
          <w:sz w:val="20"/>
          <w:szCs w:val="20"/>
          <w:lang w:val="fr-FR"/>
        </w:rPr>
        <w:tab/>
      </w:r>
      <w:r w:rsidRPr="00BA56A5">
        <w:rPr>
          <w:rFonts w:cs="Arial"/>
          <w:sz w:val="20"/>
          <w:szCs w:val="20"/>
          <w:lang w:val="fr-FR"/>
        </w:rPr>
        <w:tab/>
        <w:t>0.3y</w:t>
      </w:r>
    </w:p>
    <w:p w:rsidR="00BA56A5" w:rsidRPr="00BA56A5" w:rsidRDefault="00BA56A5" w:rsidP="00BA56A5">
      <w:pPr>
        <w:tabs>
          <w:tab w:val="left" w:pos="1170"/>
        </w:tabs>
        <w:overflowPunct w:val="0"/>
        <w:autoSpaceDE w:val="0"/>
        <w:autoSpaceDN w:val="0"/>
        <w:adjustRightInd w:val="0"/>
        <w:ind w:left="360" w:firstLine="11"/>
        <w:jc w:val="both"/>
        <w:textAlignment w:val="baseline"/>
        <w:rPr>
          <w:rFonts w:cs="Arial"/>
          <w:sz w:val="20"/>
          <w:szCs w:val="20"/>
        </w:rPr>
      </w:pPr>
      <w:r w:rsidRPr="00BA56A5">
        <w:rPr>
          <w:rFonts w:cs="Arial"/>
          <w:sz w:val="20"/>
          <w:szCs w:val="20"/>
        </w:rPr>
        <w:tab/>
      </w:r>
      <w:r w:rsidRPr="00BA56A5">
        <w:rPr>
          <w:rFonts w:cs="Arial"/>
          <w:sz w:val="20"/>
          <w:szCs w:val="20"/>
        </w:rPr>
        <w:tab/>
        <w:t>Where: P is the peak applied load (</w:t>
      </w:r>
      <w:proofErr w:type="spellStart"/>
      <w:proofErr w:type="gramStart"/>
      <w:r w:rsidRPr="00BA56A5">
        <w:rPr>
          <w:rFonts w:cs="Arial"/>
          <w:sz w:val="20"/>
          <w:szCs w:val="20"/>
        </w:rPr>
        <w:t>kN</w:t>
      </w:r>
      <w:proofErr w:type="spellEnd"/>
      <w:proofErr w:type="gramEnd"/>
      <w:r w:rsidRPr="00BA56A5">
        <w:rPr>
          <w:rFonts w:cs="Arial"/>
          <w:sz w:val="20"/>
          <w:szCs w:val="20"/>
        </w:rPr>
        <w:t>)</w:t>
      </w:r>
    </w:p>
    <w:p w:rsidR="00BA56A5" w:rsidRPr="00BA56A5" w:rsidRDefault="00BA56A5" w:rsidP="00BA56A5">
      <w:pPr>
        <w:tabs>
          <w:tab w:val="left" w:pos="1170"/>
        </w:tabs>
        <w:overflowPunct w:val="0"/>
        <w:autoSpaceDE w:val="0"/>
        <w:autoSpaceDN w:val="0"/>
        <w:adjustRightInd w:val="0"/>
        <w:ind w:left="360" w:firstLine="11"/>
        <w:jc w:val="both"/>
        <w:textAlignment w:val="baseline"/>
        <w:rPr>
          <w:rFonts w:cs="Arial"/>
          <w:sz w:val="20"/>
          <w:szCs w:val="20"/>
        </w:rPr>
      </w:pPr>
      <w:r w:rsidRPr="00BA56A5">
        <w:rPr>
          <w:rFonts w:cs="Arial"/>
          <w:sz w:val="20"/>
          <w:szCs w:val="20"/>
        </w:rPr>
        <w:tab/>
      </w:r>
      <w:r w:rsidRPr="00BA56A5">
        <w:rPr>
          <w:rFonts w:cs="Arial"/>
          <w:sz w:val="20"/>
          <w:szCs w:val="20"/>
        </w:rPr>
        <w:tab/>
      </w:r>
      <w:r w:rsidRPr="00BA56A5">
        <w:rPr>
          <w:rFonts w:cs="Arial"/>
          <w:sz w:val="20"/>
          <w:szCs w:val="20"/>
        </w:rPr>
        <w:tab/>
      </w:r>
      <w:proofErr w:type="gramStart"/>
      <w:r w:rsidRPr="00BA56A5">
        <w:rPr>
          <w:rFonts w:cs="Arial"/>
          <w:sz w:val="20"/>
          <w:szCs w:val="20"/>
        </w:rPr>
        <w:t>y</w:t>
      </w:r>
      <w:proofErr w:type="gramEnd"/>
      <w:r w:rsidRPr="00BA56A5">
        <w:rPr>
          <w:rFonts w:cs="Arial"/>
          <w:sz w:val="20"/>
          <w:szCs w:val="20"/>
        </w:rPr>
        <w:t xml:space="preserve"> is the peak deflection (mm)</w:t>
      </w:r>
    </w:p>
    <w:p w:rsidR="00BA56A5" w:rsidRPr="00BA56A5" w:rsidRDefault="00BA56A5" w:rsidP="00BA56A5">
      <w:pPr>
        <w:widowControl w:val="0"/>
        <w:tabs>
          <w:tab w:val="left" w:pos="-720"/>
          <w:tab w:val="left" w:pos="0"/>
          <w:tab w:val="left" w:pos="475"/>
          <w:tab w:val="left" w:pos="871"/>
          <w:tab w:val="left" w:pos="1170"/>
          <w:tab w:val="left" w:pos="1296"/>
          <w:tab w:val="left" w:pos="2160"/>
          <w:tab w:val="right" w:pos="4560"/>
          <w:tab w:val="left" w:pos="5596"/>
          <w:tab w:val="left" w:pos="5760"/>
        </w:tabs>
        <w:suppressAutoHyphens/>
        <w:spacing w:after="120" w:line="240" w:lineRule="atLeast"/>
        <w:ind w:left="2160" w:hanging="1789"/>
        <w:jc w:val="both"/>
        <w:rPr>
          <w:rFonts w:cs="Arial"/>
          <w:spacing w:val="-2"/>
          <w:sz w:val="20"/>
          <w:szCs w:val="20"/>
        </w:rPr>
      </w:pPr>
      <w:r w:rsidRPr="00BA56A5">
        <w:rPr>
          <w:rFonts w:cs="Arial"/>
          <w:spacing w:val="-2"/>
          <w:sz w:val="20"/>
          <w:szCs w:val="20"/>
        </w:rPr>
        <w:tab/>
      </w:r>
      <w:r w:rsidRPr="00BA56A5">
        <w:rPr>
          <w:rFonts w:cs="Arial"/>
          <w:spacing w:val="-2"/>
          <w:sz w:val="20"/>
          <w:szCs w:val="20"/>
        </w:rPr>
        <w:tab/>
      </w:r>
      <w:r w:rsidRPr="00BA56A5">
        <w:rPr>
          <w:rFonts w:cs="Arial"/>
          <w:spacing w:val="-2"/>
          <w:sz w:val="20"/>
          <w:szCs w:val="20"/>
        </w:rPr>
        <w:tab/>
      </w:r>
      <w:r w:rsidRPr="00BA56A5">
        <w:rPr>
          <w:rFonts w:cs="Arial"/>
          <w:spacing w:val="-2"/>
          <w:sz w:val="20"/>
          <w:szCs w:val="20"/>
        </w:rPr>
        <w:tab/>
      </w:r>
      <w:r w:rsidRPr="00BA56A5">
        <w:rPr>
          <w:rFonts w:cs="Arial"/>
          <w:spacing w:val="-2"/>
          <w:sz w:val="20"/>
          <w:szCs w:val="20"/>
        </w:rPr>
        <w:tab/>
      </w:r>
      <w:r w:rsidRPr="00BA56A5">
        <w:rPr>
          <w:rFonts w:cs="Arial"/>
          <w:spacing w:val="-2"/>
          <w:sz w:val="20"/>
          <w:szCs w:val="20"/>
        </w:rPr>
        <w:tab/>
      </w:r>
      <w:proofErr w:type="gramStart"/>
      <w:r w:rsidRPr="00BA56A5">
        <w:rPr>
          <w:rFonts w:cs="Arial"/>
          <w:spacing w:val="-2"/>
          <w:sz w:val="20"/>
          <w:szCs w:val="20"/>
        </w:rPr>
        <w:t>ν</w:t>
      </w:r>
      <w:proofErr w:type="gramEnd"/>
      <w:r w:rsidRPr="00BA56A5">
        <w:rPr>
          <w:rFonts w:cs="Arial"/>
          <w:spacing w:val="-2"/>
          <w:sz w:val="20"/>
          <w:szCs w:val="20"/>
        </w:rPr>
        <w:t xml:space="preserve"> is the </w:t>
      </w:r>
      <w:proofErr w:type="spellStart"/>
      <w:r w:rsidRPr="00BA56A5">
        <w:rPr>
          <w:rFonts w:cs="Arial"/>
          <w:spacing w:val="-2"/>
          <w:sz w:val="20"/>
          <w:szCs w:val="20"/>
        </w:rPr>
        <w:t>Poissons</w:t>
      </w:r>
      <w:proofErr w:type="spellEnd"/>
      <w:r w:rsidRPr="00BA56A5">
        <w:rPr>
          <w:rFonts w:cs="Arial"/>
          <w:spacing w:val="-2"/>
          <w:sz w:val="20"/>
          <w:szCs w:val="20"/>
        </w:rPr>
        <w:t xml:space="preserve"> Ratio; a value of 0.35 shall be used in the absence of any other data</w:t>
      </w:r>
    </w:p>
    <w:p w:rsidR="00BA56A5" w:rsidRPr="00BA56A5" w:rsidRDefault="00BA56A5" w:rsidP="00BA56A5">
      <w:pPr>
        <w:tabs>
          <w:tab w:val="left" w:pos="1170"/>
        </w:tabs>
        <w:overflowPunct w:val="0"/>
        <w:autoSpaceDE w:val="0"/>
        <w:autoSpaceDN w:val="0"/>
        <w:adjustRightInd w:val="0"/>
        <w:ind w:left="360" w:firstLine="11"/>
        <w:jc w:val="both"/>
        <w:textAlignment w:val="baseline"/>
        <w:rPr>
          <w:rFonts w:cs="Arial"/>
          <w:sz w:val="20"/>
          <w:szCs w:val="20"/>
        </w:rPr>
      </w:pPr>
    </w:p>
    <w:p w:rsidR="00BA56A5" w:rsidRPr="00BA56A5" w:rsidRDefault="00BA56A5" w:rsidP="008F7A9F">
      <w:pPr>
        <w:keepNext/>
        <w:numPr>
          <w:ilvl w:val="0"/>
          <w:numId w:val="3"/>
        </w:numPr>
        <w:tabs>
          <w:tab w:val="left" w:pos="1170"/>
          <w:tab w:val="num" w:pos="1530"/>
        </w:tabs>
        <w:overflowPunct w:val="0"/>
        <w:autoSpaceDE w:val="0"/>
        <w:autoSpaceDN w:val="0"/>
        <w:adjustRightInd w:val="0"/>
        <w:spacing w:after="120" w:line="240" w:lineRule="atLeast"/>
        <w:ind w:left="1170" w:hanging="810"/>
        <w:jc w:val="both"/>
        <w:textAlignment w:val="baseline"/>
        <w:outlineLvl w:val="0"/>
        <w:rPr>
          <w:rFonts w:cs="Arial"/>
          <w:bCs/>
          <w:sz w:val="20"/>
          <w:szCs w:val="20"/>
        </w:rPr>
      </w:pPr>
      <w:r w:rsidRPr="00BA56A5">
        <w:rPr>
          <w:rFonts w:cs="Arial"/>
          <w:bCs/>
          <w:sz w:val="20"/>
          <w:szCs w:val="20"/>
        </w:rPr>
        <w:t>The stiffness modulus shall be obtained using the following formula:-</w:t>
      </w:r>
    </w:p>
    <w:p w:rsidR="00BA56A5" w:rsidRPr="00BA56A5" w:rsidRDefault="00BA56A5" w:rsidP="00BA56A5">
      <w:pPr>
        <w:tabs>
          <w:tab w:val="left" w:pos="1170"/>
        </w:tabs>
        <w:overflowPunct w:val="0"/>
        <w:autoSpaceDE w:val="0"/>
        <w:autoSpaceDN w:val="0"/>
        <w:adjustRightInd w:val="0"/>
        <w:ind w:left="360" w:firstLine="11"/>
        <w:jc w:val="both"/>
        <w:textAlignment w:val="baseline"/>
        <w:rPr>
          <w:rFonts w:cs="Arial"/>
          <w:sz w:val="20"/>
          <w:szCs w:val="20"/>
        </w:rPr>
      </w:pPr>
      <w:r w:rsidRPr="00BA56A5">
        <w:rPr>
          <w:rFonts w:cs="Arial"/>
          <w:sz w:val="20"/>
          <w:szCs w:val="20"/>
        </w:rPr>
        <w:tab/>
      </w:r>
      <w:r w:rsidRPr="00BA56A5">
        <w:rPr>
          <w:rFonts w:cs="Arial"/>
          <w:sz w:val="20"/>
          <w:szCs w:val="20"/>
        </w:rPr>
        <w:tab/>
        <w:t xml:space="preserve">Stiffness Modulus, G (MPa)   = </w:t>
      </w:r>
      <w:proofErr w:type="spellStart"/>
      <w:proofErr w:type="gramStart"/>
      <w:r w:rsidRPr="00BA56A5">
        <w:rPr>
          <w:rFonts w:cs="Arial"/>
          <w:sz w:val="20"/>
          <w:szCs w:val="20"/>
        </w:rPr>
        <w:t>E</w:t>
      </w:r>
      <w:r w:rsidRPr="00BA56A5">
        <w:rPr>
          <w:rFonts w:cs="Arial"/>
          <w:sz w:val="20"/>
          <w:szCs w:val="20"/>
          <w:vertAlign w:val="subscript"/>
        </w:rPr>
        <w:t>vd</w:t>
      </w:r>
      <w:proofErr w:type="spellEnd"/>
      <w:r w:rsidRPr="00BA56A5">
        <w:rPr>
          <w:rFonts w:cs="Arial"/>
          <w:sz w:val="20"/>
          <w:szCs w:val="20"/>
        </w:rPr>
        <w:t xml:space="preserve">  /</w:t>
      </w:r>
      <w:proofErr w:type="gramEnd"/>
      <w:r w:rsidRPr="00BA56A5">
        <w:rPr>
          <w:rFonts w:cs="Arial"/>
          <w:sz w:val="20"/>
          <w:szCs w:val="20"/>
        </w:rPr>
        <w:t xml:space="preserve"> 0.6.</w:t>
      </w:r>
      <w:r w:rsidRPr="00BA56A5">
        <w:rPr>
          <w:rFonts w:cs="Arial"/>
          <w:sz w:val="20"/>
          <w:szCs w:val="20"/>
        </w:rPr>
        <w:tab/>
      </w:r>
    </w:p>
    <w:p w:rsidR="00BA56A5" w:rsidRPr="00BA56A5" w:rsidRDefault="00BA56A5" w:rsidP="00BA56A5">
      <w:pPr>
        <w:tabs>
          <w:tab w:val="left" w:pos="1170"/>
        </w:tabs>
        <w:overflowPunct w:val="0"/>
        <w:autoSpaceDE w:val="0"/>
        <w:autoSpaceDN w:val="0"/>
        <w:adjustRightInd w:val="0"/>
        <w:ind w:left="360" w:firstLine="11"/>
        <w:jc w:val="both"/>
        <w:textAlignment w:val="baseline"/>
        <w:rPr>
          <w:rFonts w:cs="Arial"/>
          <w:sz w:val="20"/>
          <w:szCs w:val="20"/>
        </w:rPr>
      </w:pPr>
    </w:p>
    <w:p w:rsidR="00BA56A5" w:rsidRPr="00BA56A5" w:rsidRDefault="00BA56A5" w:rsidP="008F7A9F">
      <w:pPr>
        <w:numPr>
          <w:ilvl w:val="0"/>
          <w:numId w:val="3"/>
        </w:numPr>
        <w:tabs>
          <w:tab w:val="left" w:pos="1170"/>
        </w:tabs>
        <w:overflowPunct w:val="0"/>
        <w:autoSpaceDE w:val="0"/>
        <w:autoSpaceDN w:val="0"/>
        <w:adjustRightInd w:val="0"/>
        <w:spacing w:after="120" w:line="240" w:lineRule="atLeast"/>
        <w:ind w:left="1170" w:hanging="799"/>
        <w:jc w:val="both"/>
        <w:textAlignment w:val="baseline"/>
        <w:rPr>
          <w:rFonts w:cs="Arial"/>
          <w:sz w:val="20"/>
          <w:szCs w:val="20"/>
        </w:rPr>
      </w:pPr>
      <w:r w:rsidRPr="00BA56A5">
        <w:rPr>
          <w:rFonts w:cs="Arial"/>
          <w:sz w:val="20"/>
          <w:szCs w:val="20"/>
        </w:rPr>
        <w:t>The full technical specification and method of use of the Dynamic Plate Test apparatus is published by the German Federal Ministry of Transport, Road Construction Department in TP BF-</w:t>
      </w:r>
      <w:proofErr w:type="spellStart"/>
      <w:r w:rsidRPr="00BA56A5">
        <w:rPr>
          <w:rFonts w:cs="Arial"/>
          <w:sz w:val="20"/>
          <w:szCs w:val="20"/>
        </w:rPr>
        <w:t>StB</w:t>
      </w:r>
      <w:proofErr w:type="spellEnd"/>
      <w:r w:rsidRPr="00BA56A5">
        <w:rPr>
          <w:rFonts w:cs="Arial"/>
          <w:sz w:val="20"/>
          <w:szCs w:val="20"/>
        </w:rPr>
        <w:t xml:space="preserve"> Part B 8.3, 1992 (In German).</w:t>
      </w:r>
    </w:p>
    <w:p w:rsidR="00BA56A5" w:rsidRPr="00BA56A5" w:rsidRDefault="00BA56A5" w:rsidP="00BA56A5">
      <w:pPr>
        <w:tabs>
          <w:tab w:val="left" w:pos="360"/>
          <w:tab w:val="left" w:pos="1170"/>
          <w:tab w:val="left" w:pos="1296"/>
          <w:tab w:val="left" w:pos="2304"/>
        </w:tabs>
        <w:overflowPunct w:val="0"/>
        <w:autoSpaceDE w:val="0"/>
        <w:autoSpaceDN w:val="0"/>
        <w:adjustRightInd w:val="0"/>
        <w:ind w:left="1296" w:hanging="1296"/>
        <w:jc w:val="both"/>
        <w:textAlignment w:val="baseline"/>
        <w:rPr>
          <w:rFonts w:cs="Arial"/>
          <w:sz w:val="20"/>
          <w:szCs w:val="20"/>
        </w:rPr>
      </w:pPr>
    </w:p>
    <w:p w:rsidR="00BA56A5" w:rsidRPr="00BA56A5" w:rsidRDefault="00BA56A5" w:rsidP="00BA56A5">
      <w:pPr>
        <w:tabs>
          <w:tab w:val="left" w:pos="360"/>
          <w:tab w:val="left" w:pos="1170"/>
        </w:tabs>
        <w:overflowPunct w:val="0"/>
        <w:autoSpaceDE w:val="0"/>
        <w:autoSpaceDN w:val="0"/>
        <w:adjustRightInd w:val="0"/>
        <w:jc w:val="both"/>
        <w:textAlignment w:val="baseline"/>
        <w:rPr>
          <w:rFonts w:cs="Arial"/>
          <w:bCs/>
          <w:sz w:val="20"/>
          <w:szCs w:val="20"/>
        </w:rPr>
      </w:pPr>
      <w:r w:rsidRPr="00BA56A5">
        <w:rPr>
          <w:rFonts w:cs="Arial"/>
          <w:bCs/>
          <w:sz w:val="20"/>
          <w:szCs w:val="20"/>
        </w:rPr>
        <w:t xml:space="preserve">896 </w:t>
      </w:r>
      <w:proofErr w:type="gramStart"/>
      <w:r w:rsidR="00664A31">
        <w:rPr>
          <w:rFonts w:cs="Arial"/>
          <w:bCs/>
          <w:sz w:val="20"/>
          <w:szCs w:val="20"/>
        </w:rPr>
        <w:t>AR</w:t>
      </w:r>
      <w:r w:rsidRPr="00BA56A5">
        <w:rPr>
          <w:rFonts w:cs="Arial"/>
          <w:bCs/>
          <w:sz w:val="20"/>
          <w:szCs w:val="20"/>
        </w:rPr>
        <w:t xml:space="preserve"> </w:t>
      </w:r>
      <w:r w:rsidRPr="00BA56A5">
        <w:rPr>
          <w:rFonts w:cs="Arial"/>
          <w:bCs/>
          <w:sz w:val="20"/>
          <w:szCs w:val="20"/>
        </w:rPr>
        <w:tab/>
      </w:r>
      <w:proofErr w:type="spellStart"/>
      <w:r w:rsidRPr="00BA56A5">
        <w:rPr>
          <w:rFonts w:cs="Arial"/>
          <w:bCs/>
          <w:sz w:val="20"/>
          <w:szCs w:val="20"/>
          <w:u w:val="single"/>
        </w:rPr>
        <w:t>Wheelpath</w:t>
      </w:r>
      <w:proofErr w:type="spellEnd"/>
      <w:r w:rsidRPr="00BA56A5">
        <w:rPr>
          <w:rFonts w:cs="Arial"/>
          <w:bCs/>
          <w:sz w:val="20"/>
          <w:szCs w:val="20"/>
          <w:u w:val="single"/>
        </w:rPr>
        <w:t xml:space="preserve"> Deformation Measurement</w:t>
      </w:r>
      <w:proofErr w:type="gramEnd"/>
      <w:r w:rsidRPr="00BA56A5">
        <w:rPr>
          <w:rFonts w:cs="Arial"/>
          <w:bCs/>
          <w:sz w:val="20"/>
          <w:szCs w:val="20"/>
        </w:rPr>
        <w:t>.</w:t>
      </w:r>
    </w:p>
    <w:p w:rsidR="00BA56A5" w:rsidRPr="00BA56A5" w:rsidRDefault="00BA56A5" w:rsidP="00BA56A5">
      <w:pPr>
        <w:tabs>
          <w:tab w:val="left" w:pos="360"/>
          <w:tab w:val="left" w:pos="1170"/>
        </w:tabs>
        <w:overflowPunct w:val="0"/>
        <w:autoSpaceDE w:val="0"/>
        <w:autoSpaceDN w:val="0"/>
        <w:adjustRightInd w:val="0"/>
        <w:jc w:val="both"/>
        <w:textAlignment w:val="baseline"/>
        <w:rPr>
          <w:rFonts w:cs="Arial"/>
          <w:bCs/>
          <w:sz w:val="20"/>
          <w:szCs w:val="20"/>
        </w:rPr>
      </w:pPr>
    </w:p>
    <w:p w:rsidR="00BA56A5" w:rsidRPr="00BA56A5" w:rsidRDefault="00BA56A5" w:rsidP="00BA56A5">
      <w:pPr>
        <w:tabs>
          <w:tab w:val="left" w:pos="360"/>
          <w:tab w:val="left" w:pos="1170"/>
        </w:tabs>
        <w:overflowPunct w:val="0"/>
        <w:autoSpaceDE w:val="0"/>
        <w:autoSpaceDN w:val="0"/>
        <w:adjustRightInd w:val="0"/>
        <w:ind w:left="1170" w:hanging="810"/>
        <w:jc w:val="both"/>
        <w:textAlignment w:val="baseline"/>
        <w:rPr>
          <w:rFonts w:cs="Arial"/>
          <w:sz w:val="20"/>
          <w:szCs w:val="20"/>
        </w:rPr>
      </w:pPr>
      <w:r w:rsidRPr="00BA56A5">
        <w:rPr>
          <w:rFonts w:cs="Arial"/>
          <w:sz w:val="20"/>
          <w:szCs w:val="20"/>
        </w:rPr>
        <w:t xml:space="preserve">1 </w:t>
      </w:r>
      <w:r w:rsidRPr="00BA56A5">
        <w:rPr>
          <w:rFonts w:cs="Arial"/>
          <w:sz w:val="20"/>
          <w:szCs w:val="20"/>
        </w:rPr>
        <w:tab/>
        <w:t xml:space="preserve">Where a trafficking trial is required the deformation shall be measured as described in this clause. </w:t>
      </w:r>
    </w:p>
    <w:p w:rsidR="00BA56A5" w:rsidRPr="00BA56A5" w:rsidRDefault="00BA56A5" w:rsidP="00BA56A5">
      <w:pPr>
        <w:tabs>
          <w:tab w:val="left" w:pos="360"/>
          <w:tab w:val="left" w:pos="1170"/>
        </w:tabs>
        <w:overflowPunct w:val="0"/>
        <w:autoSpaceDE w:val="0"/>
        <w:autoSpaceDN w:val="0"/>
        <w:adjustRightInd w:val="0"/>
        <w:ind w:left="1170" w:hanging="810"/>
        <w:jc w:val="both"/>
        <w:textAlignment w:val="baseline"/>
        <w:rPr>
          <w:rFonts w:cs="Arial"/>
          <w:sz w:val="20"/>
          <w:szCs w:val="20"/>
        </w:rPr>
      </w:pPr>
    </w:p>
    <w:p w:rsidR="00BA56A5" w:rsidRPr="00BA56A5" w:rsidRDefault="00BA56A5" w:rsidP="00BA56A5">
      <w:pPr>
        <w:tabs>
          <w:tab w:val="left" w:pos="360"/>
          <w:tab w:val="left" w:pos="1170"/>
        </w:tabs>
        <w:overflowPunct w:val="0"/>
        <w:autoSpaceDE w:val="0"/>
        <w:autoSpaceDN w:val="0"/>
        <w:adjustRightInd w:val="0"/>
        <w:ind w:left="1170" w:hanging="810"/>
        <w:jc w:val="both"/>
        <w:textAlignment w:val="baseline"/>
        <w:rPr>
          <w:rFonts w:cs="Arial"/>
          <w:sz w:val="20"/>
          <w:szCs w:val="20"/>
        </w:rPr>
      </w:pPr>
      <w:r w:rsidRPr="00BA56A5">
        <w:rPr>
          <w:rFonts w:cs="Arial"/>
          <w:sz w:val="20"/>
          <w:szCs w:val="20"/>
        </w:rPr>
        <w:t xml:space="preserve">2 </w:t>
      </w:r>
      <w:r w:rsidRPr="00BA56A5">
        <w:rPr>
          <w:rFonts w:cs="Arial"/>
          <w:sz w:val="20"/>
          <w:szCs w:val="20"/>
        </w:rPr>
        <w:tab/>
        <w:t>Ruts that develop under construction traffic, measured in accordance with this Clause, shall nowhere exceed the following limits:</w:t>
      </w:r>
    </w:p>
    <w:p w:rsidR="00BA56A5" w:rsidRPr="00BA56A5" w:rsidRDefault="00BA56A5" w:rsidP="00BA56A5">
      <w:pPr>
        <w:tabs>
          <w:tab w:val="left" w:pos="360"/>
          <w:tab w:val="left" w:pos="1170"/>
        </w:tabs>
        <w:overflowPunct w:val="0"/>
        <w:autoSpaceDE w:val="0"/>
        <w:autoSpaceDN w:val="0"/>
        <w:adjustRightInd w:val="0"/>
        <w:ind w:left="1170" w:hanging="810"/>
        <w:jc w:val="both"/>
        <w:textAlignment w:val="baseline"/>
        <w:rPr>
          <w:rFonts w:cs="Arial"/>
          <w:sz w:val="20"/>
          <w:szCs w:val="20"/>
        </w:rPr>
      </w:pPr>
    </w:p>
    <w:p w:rsidR="00BA56A5" w:rsidRPr="00BA56A5" w:rsidRDefault="00BA56A5" w:rsidP="008F7A9F">
      <w:pPr>
        <w:numPr>
          <w:ilvl w:val="0"/>
          <w:numId w:val="8"/>
        </w:numPr>
        <w:tabs>
          <w:tab w:val="left" w:pos="360"/>
          <w:tab w:val="left" w:pos="1170"/>
          <w:tab w:val="num" w:pos="1800"/>
        </w:tabs>
        <w:overflowPunct w:val="0"/>
        <w:autoSpaceDE w:val="0"/>
        <w:autoSpaceDN w:val="0"/>
        <w:adjustRightInd w:val="0"/>
        <w:ind w:left="1794" w:hanging="357"/>
        <w:jc w:val="both"/>
        <w:textAlignment w:val="baseline"/>
        <w:rPr>
          <w:rFonts w:cs="Arial"/>
          <w:sz w:val="20"/>
          <w:szCs w:val="20"/>
        </w:rPr>
      </w:pPr>
      <w:r w:rsidRPr="00BA56A5">
        <w:rPr>
          <w:rFonts w:cs="Arial"/>
          <w:sz w:val="20"/>
          <w:szCs w:val="20"/>
        </w:rPr>
        <w:t xml:space="preserve"> All stabilised/bound surfaces – 10mm</w:t>
      </w:r>
    </w:p>
    <w:p w:rsidR="00BA56A5" w:rsidRPr="00BA56A5" w:rsidRDefault="00BA56A5" w:rsidP="008F7A9F">
      <w:pPr>
        <w:numPr>
          <w:ilvl w:val="0"/>
          <w:numId w:val="8"/>
        </w:numPr>
        <w:tabs>
          <w:tab w:val="left" w:pos="360"/>
          <w:tab w:val="left" w:pos="1170"/>
          <w:tab w:val="num" w:pos="1800"/>
        </w:tabs>
        <w:overflowPunct w:val="0"/>
        <w:autoSpaceDE w:val="0"/>
        <w:autoSpaceDN w:val="0"/>
        <w:adjustRightInd w:val="0"/>
        <w:ind w:left="1794" w:hanging="357"/>
        <w:jc w:val="both"/>
        <w:textAlignment w:val="baseline"/>
        <w:rPr>
          <w:rFonts w:cs="Arial"/>
          <w:sz w:val="20"/>
          <w:szCs w:val="20"/>
        </w:rPr>
      </w:pPr>
      <w:r w:rsidRPr="00BA56A5">
        <w:rPr>
          <w:rFonts w:cs="Arial"/>
          <w:sz w:val="20"/>
          <w:szCs w:val="20"/>
        </w:rPr>
        <w:t>&lt; 250mm thick granular material – 30mm</w:t>
      </w:r>
    </w:p>
    <w:p w:rsidR="00BA56A5" w:rsidRPr="00BA56A5" w:rsidRDefault="00BA56A5" w:rsidP="008F7A9F">
      <w:pPr>
        <w:numPr>
          <w:ilvl w:val="0"/>
          <w:numId w:val="8"/>
        </w:numPr>
        <w:tabs>
          <w:tab w:val="left" w:pos="360"/>
          <w:tab w:val="left" w:pos="1170"/>
          <w:tab w:val="num" w:pos="1800"/>
        </w:tabs>
        <w:overflowPunct w:val="0"/>
        <w:autoSpaceDE w:val="0"/>
        <w:autoSpaceDN w:val="0"/>
        <w:adjustRightInd w:val="0"/>
        <w:spacing w:after="120"/>
        <w:ind w:left="1800"/>
        <w:jc w:val="both"/>
        <w:textAlignment w:val="baseline"/>
        <w:rPr>
          <w:rFonts w:cs="Arial"/>
          <w:sz w:val="20"/>
          <w:szCs w:val="20"/>
        </w:rPr>
      </w:pPr>
      <w:r w:rsidRPr="00BA56A5">
        <w:rPr>
          <w:rFonts w:cs="Arial"/>
          <w:sz w:val="20"/>
          <w:szCs w:val="20"/>
        </w:rPr>
        <w:t>≥ 250mm thick granular material – 40mm</w:t>
      </w:r>
    </w:p>
    <w:p w:rsidR="00BA56A5" w:rsidRPr="00BA56A5" w:rsidRDefault="00BA56A5" w:rsidP="00BA56A5">
      <w:pPr>
        <w:tabs>
          <w:tab w:val="left" w:pos="360"/>
          <w:tab w:val="left" w:pos="1170"/>
        </w:tabs>
        <w:overflowPunct w:val="0"/>
        <w:autoSpaceDE w:val="0"/>
        <w:autoSpaceDN w:val="0"/>
        <w:adjustRightInd w:val="0"/>
        <w:ind w:left="1170" w:hanging="810"/>
        <w:jc w:val="both"/>
        <w:textAlignment w:val="baseline"/>
        <w:rPr>
          <w:rFonts w:cs="Arial"/>
          <w:sz w:val="20"/>
          <w:szCs w:val="20"/>
        </w:rPr>
      </w:pPr>
      <w:r w:rsidRPr="00BA56A5">
        <w:rPr>
          <w:rFonts w:cs="Arial"/>
          <w:sz w:val="20"/>
          <w:szCs w:val="20"/>
        </w:rPr>
        <w:t xml:space="preserve">3 </w:t>
      </w:r>
      <w:r w:rsidRPr="00BA56A5">
        <w:rPr>
          <w:rFonts w:cs="Arial"/>
          <w:sz w:val="20"/>
          <w:szCs w:val="20"/>
        </w:rPr>
        <w:tab/>
        <w:t>At each point, the cumulative rut, calculated by summing the deformations from each trafficked foundation layer shall not exceed 50mm.</w:t>
      </w:r>
    </w:p>
    <w:p w:rsidR="00BA56A5" w:rsidRPr="00BA56A5" w:rsidRDefault="00BA56A5" w:rsidP="00F2335E">
      <w:pPr>
        <w:tabs>
          <w:tab w:val="left" w:pos="360"/>
          <w:tab w:val="left" w:pos="1170"/>
        </w:tabs>
        <w:overflowPunct w:val="0"/>
        <w:autoSpaceDE w:val="0"/>
        <w:autoSpaceDN w:val="0"/>
        <w:adjustRightInd w:val="0"/>
        <w:jc w:val="both"/>
        <w:textAlignment w:val="baseline"/>
        <w:rPr>
          <w:rFonts w:cs="Arial"/>
          <w:sz w:val="20"/>
          <w:szCs w:val="20"/>
        </w:rPr>
      </w:pPr>
    </w:p>
    <w:p w:rsidR="00BA56A5" w:rsidRPr="00BA56A5" w:rsidRDefault="00BA56A5" w:rsidP="00BA56A5">
      <w:pPr>
        <w:tabs>
          <w:tab w:val="left" w:pos="360"/>
          <w:tab w:val="left" w:pos="1170"/>
        </w:tabs>
        <w:overflowPunct w:val="0"/>
        <w:autoSpaceDE w:val="0"/>
        <w:autoSpaceDN w:val="0"/>
        <w:adjustRightInd w:val="0"/>
        <w:ind w:left="1170" w:hanging="810"/>
        <w:jc w:val="both"/>
        <w:textAlignment w:val="baseline"/>
        <w:rPr>
          <w:rFonts w:cs="Arial"/>
          <w:sz w:val="20"/>
          <w:szCs w:val="20"/>
        </w:rPr>
      </w:pPr>
      <w:r>
        <w:rPr>
          <w:rFonts w:cs="Arial"/>
          <w:noProof/>
          <w:sz w:val="20"/>
          <w:szCs w:val="20"/>
          <w:lang w:eastAsia="en-GB"/>
        </w:rPr>
        <mc:AlternateContent>
          <mc:Choice Requires="wpg">
            <w:drawing>
              <wp:anchor distT="0" distB="0" distL="114300" distR="114300" simplePos="0" relativeHeight="251671552" behindDoc="0" locked="0" layoutInCell="1" allowOverlap="1" wp14:anchorId="36096AAB" wp14:editId="224DF3DF">
                <wp:simplePos x="0" y="0"/>
                <wp:positionH relativeFrom="column">
                  <wp:posOffset>-203835</wp:posOffset>
                </wp:positionH>
                <wp:positionV relativeFrom="paragraph">
                  <wp:posOffset>715010</wp:posOffset>
                </wp:positionV>
                <wp:extent cx="1113155" cy="971550"/>
                <wp:effectExtent l="6350" t="5080" r="4445" b="444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971550"/>
                          <a:chOff x="1097" y="13268"/>
                          <a:chExt cx="1753" cy="1530"/>
                        </a:xfrm>
                      </wpg:grpSpPr>
                      <wps:wsp>
                        <wps:cNvPr id="13" name="Freeform 3"/>
                        <wps:cNvSpPr>
                          <a:spLocks/>
                        </wps:cNvSpPr>
                        <wps:spPr bwMode="auto">
                          <a:xfrm>
                            <a:off x="1097" y="13268"/>
                            <a:ext cx="1547" cy="1530"/>
                          </a:xfrm>
                          <a:custGeom>
                            <a:avLst/>
                            <a:gdLst>
                              <a:gd name="T0" fmla="*/ 682 w 1547"/>
                              <a:gd name="T1" fmla="*/ 617 h 1530"/>
                              <a:gd name="T2" fmla="*/ 579 w 1547"/>
                              <a:gd name="T3" fmla="*/ 758 h 1530"/>
                              <a:gd name="T4" fmla="*/ 514 w 1547"/>
                              <a:gd name="T5" fmla="*/ 810 h 1530"/>
                              <a:gd name="T6" fmla="*/ 450 w 1547"/>
                              <a:gd name="T7" fmla="*/ 990 h 1530"/>
                              <a:gd name="T8" fmla="*/ 1376 w 1547"/>
                              <a:gd name="T9" fmla="*/ 1067 h 1530"/>
                              <a:gd name="T10" fmla="*/ 1492 w 1547"/>
                              <a:gd name="T11" fmla="*/ 1144 h 1530"/>
                              <a:gd name="T12" fmla="*/ 1543 w 1547"/>
                              <a:gd name="T13" fmla="*/ 1221 h 1530"/>
                              <a:gd name="T14" fmla="*/ 1530 w 1547"/>
                              <a:gd name="T15" fmla="*/ 1311 h 1530"/>
                              <a:gd name="T16" fmla="*/ 1492 w 1547"/>
                              <a:gd name="T17" fmla="*/ 1350 h 1530"/>
                              <a:gd name="T18" fmla="*/ 1466 w 1547"/>
                              <a:gd name="T19" fmla="*/ 1388 h 1530"/>
                              <a:gd name="T20" fmla="*/ 1312 w 1547"/>
                              <a:gd name="T21" fmla="*/ 1491 h 1530"/>
                              <a:gd name="T22" fmla="*/ 1170 w 1547"/>
                              <a:gd name="T23" fmla="*/ 1530 h 1530"/>
                              <a:gd name="T24" fmla="*/ 977 w 1547"/>
                              <a:gd name="T25" fmla="*/ 1517 h 1530"/>
                              <a:gd name="T26" fmla="*/ 900 w 1547"/>
                              <a:gd name="T27" fmla="*/ 1491 h 1530"/>
                              <a:gd name="T28" fmla="*/ 694 w 1547"/>
                              <a:gd name="T29" fmla="*/ 1350 h 1530"/>
                              <a:gd name="T30" fmla="*/ 437 w 1547"/>
                              <a:gd name="T31" fmla="*/ 1183 h 1530"/>
                              <a:gd name="T32" fmla="*/ 360 w 1547"/>
                              <a:gd name="T33" fmla="*/ 1157 h 1530"/>
                              <a:gd name="T34" fmla="*/ 322 w 1547"/>
                              <a:gd name="T35" fmla="*/ 1144 h 1530"/>
                              <a:gd name="T36" fmla="*/ 270 w 1547"/>
                              <a:gd name="T37" fmla="*/ 1106 h 1530"/>
                              <a:gd name="T38" fmla="*/ 219 w 1547"/>
                              <a:gd name="T39" fmla="*/ 1093 h 1530"/>
                              <a:gd name="T40" fmla="*/ 206 w 1547"/>
                              <a:gd name="T41" fmla="*/ 1054 h 1530"/>
                              <a:gd name="T42" fmla="*/ 142 w 1547"/>
                              <a:gd name="T43" fmla="*/ 964 h 1530"/>
                              <a:gd name="T44" fmla="*/ 26 w 1547"/>
                              <a:gd name="T45" fmla="*/ 694 h 1530"/>
                              <a:gd name="T46" fmla="*/ 0 w 1547"/>
                              <a:gd name="T47" fmla="*/ 591 h 1530"/>
                              <a:gd name="T48" fmla="*/ 13 w 1547"/>
                              <a:gd name="T49" fmla="*/ 386 h 1530"/>
                              <a:gd name="T50" fmla="*/ 142 w 1547"/>
                              <a:gd name="T51" fmla="*/ 167 h 1530"/>
                              <a:gd name="T52" fmla="*/ 476 w 1547"/>
                              <a:gd name="T53" fmla="*/ 154 h 1530"/>
                              <a:gd name="T54" fmla="*/ 746 w 1547"/>
                              <a:gd name="T55" fmla="*/ 90 h 1530"/>
                              <a:gd name="T56" fmla="*/ 977 w 1547"/>
                              <a:gd name="T57" fmla="*/ 128 h 1530"/>
                              <a:gd name="T58" fmla="*/ 1067 w 1547"/>
                              <a:gd name="T59" fmla="*/ 193 h 1530"/>
                              <a:gd name="T60" fmla="*/ 1080 w 1547"/>
                              <a:gd name="T61" fmla="*/ 334 h 1530"/>
                              <a:gd name="T62" fmla="*/ 1042 w 1547"/>
                              <a:gd name="T63" fmla="*/ 347 h 1530"/>
                              <a:gd name="T64" fmla="*/ 270 w 1547"/>
                              <a:gd name="T65" fmla="*/ 360 h 1530"/>
                              <a:gd name="T66" fmla="*/ 373 w 1547"/>
                              <a:gd name="T67" fmla="*/ 553 h 1530"/>
                              <a:gd name="T68" fmla="*/ 424 w 1547"/>
                              <a:gd name="T69" fmla="*/ 604 h 1530"/>
                              <a:gd name="T70" fmla="*/ 682 w 1547"/>
                              <a:gd name="T71" fmla="*/ 617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47" h="1530">
                                <a:moveTo>
                                  <a:pt x="682" y="617"/>
                                </a:moveTo>
                                <a:cubicBezTo>
                                  <a:pt x="643" y="676"/>
                                  <a:pt x="643" y="716"/>
                                  <a:pt x="579" y="758"/>
                                </a:cubicBezTo>
                                <a:cubicBezTo>
                                  <a:pt x="505" y="869"/>
                                  <a:pt x="603" y="739"/>
                                  <a:pt x="514" y="810"/>
                                </a:cubicBezTo>
                                <a:cubicBezTo>
                                  <a:pt x="468" y="847"/>
                                  <a:pt x="461" y="936"/>
                                  <a:pt x="450" y="990"/>
                                </a:cubicBezTo>
                                <a:cubicBezTo>
                                  <a:pt x="527" y="1290"/>
                                  <a:pt x="1376" y="1067"/>
                                  <a:pt x="1376" y="1067"/>
                                </a:cubicBezTo>
                                <a:cubicBezTo>
                                  <a:pt x="1424" y="1083"/>
                                  <a:pt x="1450" y="1116"/>
                                  <a:pt x="1492" y="1144"/>
                                </a:cubicBezTo>
                                <a:cubicBezTo>
                                  <a:pt x="1509" y="1170"/>
                                  <a:pt x="1547" y="1191"/>
                                  <a:pt x="1543" y="1221"/>
                                </a:cubicBezTo>
                                <a:cubicBezTo>
                                  <a:pt x="1539" y="1251"/>
                                  <a:pt x="1541" y="1283"/>
                                  <a:pt x="1530" y="1311"/>
                                </a:cubicBezTo>
                                <a:cubicBezTo>
                                  <a:pt x="1523" y="1328"/>
                                  <a:pt x="1504" y="1336"/>
                                  <a:pt x="1492" y="1350"/>
                                </a:cubicBezTo>
                                <a:cubicBezTo>
                                  <a:pt x="1482" y="1362"/>
                                  <a:pt x="1478" y="1378"/>
                                  <a:pt x="1466" y="1388"/>
                                </a:cubicBezTo>
                                <a:cubicBezTo>
                                  <a:pt x="1464" y="1390"/>
                                  <a:pt x="1330" y="1486"/>
                                  <a:pt x="1312" y="1491"/>
                                </a:cubicBezTo>
                                <a:cubicBezTo>
                                  <a:pt x="1196" y="1520"/>
                                  <a:pt x="1243" y="1506"/>
                                  <a:pt x="1170" y="1530"/>
                                </a:cubicBezTo>
                                <a:cubicBezTo>
                                  <a:pt x="1106" y="1526"/>
                                  <a:pt x="1041" y="1526"/>
                                  <a:pt x="977" y="1517"/>
                                </a:cubicBezTo>
                                <a:cubicBezTo>
                                  <a:pt x="950" y="1513"/>
                                  <a:pt x="900" y="1491"/>
                                  <a:pt x="900" y="1491"/>
                                </a:cubicBezTo>
                                <a:cubicBezTo>
                                  <a:pt x="840" y="1431"/>
                                  <a:pt x="769" y="1388"/>
                                  <a:pt x="694" y="1350"/>
                                </a:cubicBezTo>
                                <a:cubicBezTo>
                                  <a:pt x="624" y="1278"/>
                                  <a:pt x="532" y="1217"/>
                                  <a:pt x="437" y="1183"/>
                                </a:cubicBezTo>
                                <a:cubicBezTo>
                                  <a:pt x="412" y="1174"/>
                                  <a:pt x="386" y="1166"/>
                                  <a:pt x="360" y="1157"/>
                                </a:cubicBezTo>
                                <a:cubicBezTo>
                                  <a:pt x="347" y="1153"/>
                                  <a:pt x="322" y="1144"/>
                                  <a:pt x="322" y="1144"/>
                                </a:cubicBezTo>
                                <a:cubicBezTo>
                                  <a:pt x="305" y="1131"/>
                                  <a:pt x="289" y="1116"/>
                                  <a:pt x="270" y="1106"/>
                                </a:cubicBezTo>
                                <a:cubicBezTo>
                                  <a:pt x="254" y="1098"/>
                                  <a:pt x="233" y="1104"/>
                                  <a:pt x="219" y="1093"/>
                                </a:cubicBezTo>
                                <a:cubicBezTo>
                                  <a:pt x="208" y="1084"/>
                                  <a:pt x="211" y="1067"/>
                                  <a:pt x="206" y="1054"/>
                                </a:cubicBezTo>
                                <a:cubicBezTo>
                                  <a:pt x="181" y="996"/>
                                  <a:pt x="185" y="1008"/>
                                  <a:pt x="142" y="964"/>
                                </a:cubicBezTo>
                                <a:cubicBezTo>
                                  <a:pt x="117" y="866"/>
                                  <a:pt x="51" y="793"/>
                                  <a:pt x="26" y="694"/>
                                </a:cubicBezTo>
                                <a:cubicBezTo>
                                  <a:pt x="17" y="660"/>
                                  <a:pt x="0" y="591"/>
                                  <a:pt x="0" y="591"/>
                                </a:cubicBezTo>
                                <a:cubicBezTo>
                                  <a:pt x="4" y="523"/>
                                  <a:pt x="7" y="454"/>
                                  <a:pt x="13" y="386"/>
                                </a:cubicBezTo>
                                <a:cubicBezTo>
                                  <a:pt x="22" y="273"/>
                                  <a:pt x="13" y="176"/>
                                  <a:pt x="142" y="167"/>
                                </a:cubicBezTo>
                                <a:cubicBezTo>
                                  <a:pt x="253" y="160"/>
                                  <a:pt x="365" y="158"/>
                                  <a:pt x="476" y="154"/>
                                </a:cubicBezTo>
                                <a:cubicBezTo>
                                  <a:pt x="528" y="0"/>
                                  <a:pt x="475" y="76"/>
                                  <a:pt x="746" y="90"/>
                                </a:cubicBezTo>
                                <a:cubicBezTo>
                                  <a:pt x="830" y="107"/>
                                  <a:pt x="887" y="120"/>
                                  <a:pt x="977" y="128"/>
                                </a:cubicBezTo>
                                <a:cubicBezTo>
                                  <a:pt x="1067" y="158"/>
                                  <a:pt x="1045" y="128"/>
                                  <a:pt x="1067" y="193"/>
                                </a:cubicBezTo>
                                <a:cubicBezTo>
                                  <a:pt x="1071" y="240"/>
                                  <a:pt x="1088" y="287"/>
                                  <a:pt x="1080" y="334"/>
                                </a:cubicBezTo>
                                <a:cubicBezTo>
                                  <a:pt x="1078" y="347"/>
                                  <a:pt x="1055" y="347"/>
                                  <a:pt x="1042" y="347"/>
                                </a:cubicBezTo>
                                <a:cubicBezTo>
                                  <a:pt x="785" y="355"/>
                                  <a:pt x="527" y="356"/>
                                  <a:pt x="270" y="360"/>
                                </a:cubicBezTo>
                                <a:cubicBezTo>
                                  <a:pt x="277" y="473"/>
                                  <a:pt x="231" y="644"/>
                                  <a:pt x="373" y="553"/>
                                </a:cubicBezTo>
                                <a:cubicBezTo>
                                  <a:pt x="510" y="599"/>
                                  <a:pt x="325" y="525"/>
                                  <a:pt x="424" y="604"/>
                                </a:cubicBezTo>
                                <a:cubicBezTo>
                                  <a:pt x="475" y="645"/>
                                  <a:pt x="661" y="619"/>
                                  <a:pt x="682" y="61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1538" y="14259"/>
                            <a:ext cx="1065" cy="410"/>
                          </a:xfrm>
                          <a:custGeom>
                            <a:avLst/>
                            <a:gdLst>
                              <a:gd name="T0" fmla="*/ 90 w 1065"/>
                              <a:gd name="T1" fmla="*/ 7 h 410"/>
                              <a:gd name="T2" fmla="*/ 707 w 1065"/>
                              <a:gd name="T3" fmla="*/ 19 h 410"/>
                              <a:gd name="T4" fmla="*/ 977 w 1065"/>
                              <a:gd name="T5" fmla="*/ 32 h 410"/>
                              <a:gd name="T6" fmla="*/ 1029 w 1065"/>
                              <a:gd name="T7" fmla="*/ 212 h 410"/>
                              <a:gd name="T8" fmla="*/ 1016 w 1065"/>
                              <a:gd name="T9" fmla="*/ 367 h 410"/>
                              <a:gd name="T10" fmla="*/ 643 w 1065"/>
                              <a:gd name="T11" fmla="*/ 354 h 410"/>
                              <a:gd name="T12" fmla="*/ 514 w 1065"/>
                              <a:gd name="T13" fmla="*/ 315 h 410"/>
                              <a:gd name="T14" fmla="*/ 64 w 1065"/>
                              <a:gd name="T15" fmla="*/ 302 h 410"/>
                              <a:gd name="T16" fmla="*/ 0 w 1065"/>
                              <a:gd name="T17" fmla="*/ 187 h 410"/>
                              <a:gd name="T18" fmla="*/ 90 w 1065"/>
                              <a:gd name="T19" fmla="*/ 32 h 410"/>
                              <a:gd name="T20" fmla="*/ 90 w 1065"/>
                              <a:gd name="T21" fmla="*/ 7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5" h="410">
                                <a:moveTo>
                                  <a:pt x="90" y="7"/>
                                </a:moveTo>
                                <a:cubicBezTo>
                                  <a:pt x="296" y="11"/>
                                  <a:pt x="501" y="13"/>
                                  <a:pt x="707" y="19"/>
                                </a:cubicBezTo>
                                <a:cubicBezTo>
                                  <a:pt x="797" y="22"/>
                                  <a:pt x="891" y="6"/>
                                  <a:pt x="977" y="32"/>
                                </a:cubicBezTo>
                                <a:cubicBezTo>
                                  <a:pt x="997" y="38"/>
                                  <a:pt x="1023" y="194"/>
                                  <a:pt x="1029" y="212"/>
                                </a:cubicBezTo>
                                <a:cubicBezTo>
                                  <a:pt x="1025" y="264"/>
                                  <a:pt x="1065" y="349"/>
                                  <a:pt x="1016" y="367"/>
                                </a:cubicBezTo>
                                <a:cubicBezTo>
                                  <a:pt x="899" y="410"/>
                                  <a:pt x="767" y="365"/>
                                  <a:pt x="643" y="354"/>
                                </a:cubicBezTo>
                                <a:cubicBezTo>
                                  <a:pt x="548" y="346"/>
                                  <a:pt x="593" y="319"/>
                                  <a:pt x="514" y="315"/>
                                </a:cubicBezTo>
                                <a:cubicBezTo>
                                  <a:pt x="364" y="307"/>
                                  <a:pt x="214" y="306"/>
                                  <a:pt x="64" y="302"/>
                                </a:cubicBezTo>
                                <a:cubicBezTo>
                                  <a:pt x="6" y="214"/>
                                  <a:pt x="23" y="254"/>
                                  <a:pt x="0" y="187"/>
                                </a:cubicBezTo>
                                <a:cubicBezTo>
                                  <a:pt x="14" y="115"/>
                                  <a:pt x="13" y="58"/>
                                  <a:pt x="90" y="32"/>
                                </a:cubicBezTo>
                                <a:cubicBezTo>
                                  <a:pt x="40" y="0"/>
                                  <a:pt x="36" y="7"/>
                                  <a:pt x="90" y="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2389" y="13831"/>
                            <a:ext cx="461" cy="299"/>
                          </a:xfrm>
                          <a:custGeom>
                            <a:avLst/>
                            <a:gdLst>
                              <a:gd name="T0" fmla="*/ 15 w 461"/>
                              <a:gd name="T1" fmla="*/ 3 h 299"/>
                              <a:gd name="T2" fmla="*/ 414 w 461"/>
                              <a:gd name="T3" fmla="*/ 16 h 299"/>
                              <a:gd name="T4" fmla="*/ 427 w 461"/>
                              <a:gd name="T5" fmla="*/ 119 h 299"/>
                              <a:gd name="T6" fmla="*/ 272 w 461"/>
                              <a:gd name="T7" fmla="*/ 222 h 299"/>
                              <a:gd name="T8" fmla="*/ 182 w 461"/>
                              <a:gd name="T9" fmla="*/ 299 h 299"/>
                              <a:gd name="T10" fmla="*/ 54 w 461"/>
                              <a:gd name="T11" fmla="*/ 209 h 299"/>
                              <a:gd name="T12" fmla="*/ 28 w 461"/>
                              <a:gd name="T13" fmla="*/ 68 h 299"/>
                              <a:gd name="T14" fmla="*/ 2 w 461"/>
                              <a:gd name="T15" fmla="*/ 29 h 299"/>
                              <a:gd name="T16" fmla="*/ 15 w 461"/>
                              <a:gd name="T17" fmla="*/ 3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1" h="299">
                                <a:moveTo>
                                  <a:pt x="15" y="3"/>
                                </a:moveTo>
                                <a:cubicBezTo>
                                  <a:pt x="148" y="7"/>
                                  <a:pt x="282" y="0"/>
                                  <a:pt x="414" y="16"/>
                                </a:cubicBezTo>
                                <a:cubicBezTo>
                                  <a:pt x="461" y="22"/>
                                  <a:pt x="431" y="111"/>
                                  <a:pt x="427" y="119"/>
                                </a:cubicBezTo>
                                <a:cubicBezTo>
                                  <a:pt x="385" y="210"/>
                                  <a:pt x="361" y="204"/>
                                  <a:pt x="272" y="222"/>
                                </a:cubicBezTo>
                                <a:cubicBezTo>
                                  <a:pt x="253" y="284"/>
                                  <a:pt x="237" y="263"/>
                                  <a:pt x="182" y="299"/>
                                </a:cubicBezTo>
                                <a:cubicBezTo>
                                  <a:pt x="105" y="286"/>
                                  <a:pt x="79" y="284"/>
                                  <a:pt x="54" y="209"/>
                                </a:cubicBezTo>
                                <a:cubicBezTo>
                                  <a:pt x="49" y="172"/>
                                  <a:pt x="48" y="108"/>
                                  <a:pt x="28" y="68"/>
                                </a:cubicBezTo>
                                <a:cubicBezTo>
                                  <a:pt x="21" y="54"/>
                                  <a:pt x="5" y="44"/>
                                  <a:pt x="2" y="29"/>
                                </a:cubicBezTo>
                                <a:cubicBezTo>
                                  <a:pt x="0" y="19"/>
                                  <a:pt x="11" y="12"/>
                                  <a:pt x="15" y="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6.05pt;margin-top:56.3pt;width:87.65pt;height:76.5pt;z-index:251671552" coordorigin="1097,13268" coordsize="1753,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">
                <v:shape id="Freeform 3" o:spid="_x0000_s1027" style="position:absolute;left:1097;top:13268;width:1547;height:1530;visibility:visible;mso-wrap-style:square;v-text-anchor:top" coordsize="1547,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5KmsIA&#10;AADbAAAADwAAAGRycy9kb3ducmV2LnhtbERPTYvCMBC9L/gfwgheFk1VEKlGUUH0ILtYe/A4NGNb&#10;bCa1ibX++83Cwt7m8T5nue5MJVpqXGlZwXgUgSDOrC45V5Be9sM5COeRNVaWScGbHKxXvY8lxtq+&#10;+Ext4nMRQtjFqKDwvo6ldFlBBt3I1sSBu9nGoA+wyaVu8BXCTSUnUTSTBksODQXWtCsouydPo2DW&#10;3t58+jxuv3FySB7XaZp9PVOlBv1uswDhqfP/4j/3UYf5U/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kqawgAAANsAAAAPAAAAAAAAAAAAAAAAAJgCAABkcnMvZG93&#10;bnJldi54bWxQSwUGAAAAAAQABAD1AAAAhwMAAAAA&#10;" path="m682,617v-39,59,-39,99,-103,141c505,869,603,739,514,810v-46,37,-53,126,-64,180c527,1290,1376,1067,1376,1067v48,16,74,49,116,77c1509,1170,1547,1191,1543,1221v-4,30,-2,62,-13,90c1523,1328,1504,1336,1492,1350v-10,12,-14,28,-26,38c1464,1390,1330,1486,1312,1491v-116,29,-69,15,-142,39c1106,1526,1041,1526,977,1517v-27,-4,-77,-26,-77,-26c840,1431,769,1388,694,1350,624,1278,532,1217,437,1183v-25,-9,-51,-17,-77,-26c347,1153,322,1144,322,1144v-17,-13,-33,-28,-52,-38c254,1098,233,1104,219,1093v-11,-9,-8,-26,-13,-39c181,996,185,1008,142,964,117,866,51,793,26,694,17,660,,591,,591,4,523,7,454,13,386,22,273,13,176,142,167v111,-7,223,-9,334,-13c528,,475,76,746,90v84,17,141,30,231,38c1067,158,1045,128,1067,193v4,47,21,94,13,141c1078,347,1055,347,1042,347v-257,8,-515,9,-772,13c277,473,231,644,373,553v137,46,-48,-28,51,51c475,645,661,619,682,617xe" stroked="f">
                  <v:path arrowok="t" o:connecttype="custom" o:connectlocs="682,617;579,758;514,810;450,990;1376,1067;1492,1144;1543,1221;1530,1311;1492,1350;1466,1388;1312,1491;1170,1530;977,1517;900,1491;694,1350;437,1183;360,1157;322,1144;270,1106;219,1093;206,1054;142,964;26,694;0,591;13,386;142,167;476,154;746,90;977,128;1067,193;1080,334;1042,347;270,360;373,553;424,604;682,617" o:connectangles="0,0,0,0,0,0,0,0,0,0,0,0,0,0,0,0,0,0,0,0,0,0,0,0,0,0,0,0,0,0,0,0,0,0,0,0"/>
                </v:shape>
                <v:shape id="Freeform 4" o:spid="_x0000_s1028" style="position:absolute;left:1538;top:14259;width:1065;height:410;visibility:visible;mso-wrap-style:square;v-text-anchor:top" coordsize="106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X8QA&#10;AADbAAAADwAAAGRycy9kb3ducmV2LnhtbERPTWvCQBC9C/6HZQRvdWOx0kZXiULb9NBCTRG8Ddkx&#10;CWZnQ3ZN0n/fFQre5vE+Z70dTC06al1lWcF8FoEgzq2uuFDwk70+PINwHlljbZkU/JKD7WY8WmOs&#10;bc/f1B18IUIIuxgVlN43sZQuL8mgm9mGOHBn2xr0AbaF1C32IdzU8jGKltJgxaGhxIb2JeWXw9Uo&#10;2H3u37/MsUtsmj1lycfbafFyaZSaToZkBcLT4O/if3eqw/wF3H4J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7Ql/EAAAA2wAAAA8AAAAAAAAAAAAAAAAAmAIAAGRycy9k&#10;b3ducmV2LnhtbFBLBQYAAAAABAAEAPUAAACJAwAAAAA=&#10;" path="m90,7v206,4,411,6,617,12c797,22,891,6,977,32v20,6,46,162,52,180c1025,264,1065,349,1016,367,899,410,767,365,643,354,548,346,593,319,514,315,364,307,214,306,64,302,6,214,23,254,,187,14,115,13,58,90,32,40,,36,7,90,7xe" stroked="f">
                  <v:path arrowok="t" o:connecttype="custom" o:connectlocs="90,7;707,19;977,32;1029,212;1016,367;643,354;514,315;64,302;0,187;90,32;90,7" o:connectangles="0,0,0,0,0,0,0,0,0,0,0"/>
                </v:shape>
                <v:shape id="Freeform 5" o:spid="_x0000_s1029" style="position:absolute;left:2389;top:13831;width:461;height:299;visibility:visible;mso-wrap-style:square;v-text-anchor:top" coordsize="46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FGMMA&#10;AADbAAAADwAAAGRycy9kb3ducmV2LnhtbERPS2sCMRC+C/0PYQpeRLNVtsrWKEUUC3qpD+hx2Ex3&#10;124maxJ1+++bguBtPr7nTOetqcWVnK8sK3gZJCCIc6srLhQc9qv+BIQPyBpry6TglzzMZ0+dKWba&#10;3viTrrtQiBjCPkMFZQhNJqXPSzLoB7Yhjty3dQZDhK6Q2uEthptaDpPkVRqsODaU2NCipPxndzEK&#10;jtv1OD3ZPF36r95mc3LnpRyhUt3n9v0NRKA2PMR394eO81P4/yU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7FGMMAAADbAAAADwAAAAAAAAAAAAAAAACYAgAAZHJzL2Rv&#10;d25yZXYueG1sUEsFBgAAAAAEAAQA9QAAAIgDAAAAAA==&#10;" path="m15,3c148,7,282,,414,16v47,6,17,95,13,103c385,210,361,204,272,222v-19,62,-35,41,-90,77c105,286,79,284,54,209,49,172,48,108,28,68,21,54,5,44,2,29,,19,11,12,15,3xe" stroked="f">
                  <v:path arrowok="t" o:connecttype="custom" o:connectlocs="15,3;414,16;427,119;272,222;182,299;54,209;28,68;2,29;15,3" o:connectangles="0,0,0,0,0,0,0,0,0"/>
                </v:shape>
              </v:group>
            </w:pict>
          </mc:Fallback>
        </mc:AlternateContent>
      </w:r>
      <w:r w:rsidRPr="00BA56A5">
        <w:rPr>
          <w:rFonts w:cs="Arial"/>
          <w:sz w:val="20"/>
          <w:szCs w:val="20"/>
        </w:rPr>
        <w:t>4</w:t>
      </w:r>
      <w:r w:rsidRPr="00BA56A5">
        <w:rPr>
          <w:rFonts w:cs="Arial"/>
          <w:sz w:val="20"/>
          <w:szCs w:val="20"/>
        </w:rPr>
        <w:tab/>
      </w:r>
      <w:proofErr w:type="spellStart"/>
      <w:r w:rsidRPr="00BA56A5">
        <w:rPr>
          <w:rFonts w:cs="Arial"/>
          <w:sz w:val="20"/>
          <w:szCs w:val="20"/>
        </w:rPr>
        <w:t>Wheelpath</w:t>
      </w:r>
      <w:proofErr w:type="spellEnd"/>
      <w:r w:rsidRPr="00BA56A5">
        <w:rPr>
          <w:rFonts w:cs="Arial"/>
          <w:sz w:val="20"/>
          <w:szCs w:val="20"/>
        </w:rPr>
        <w:t xml:space="preserve"> Deformation measurement shall be carried out using a straight edge with a length of at least 2m. The straight edge shall be placed transverse to the rut and raised clear from the rut by two identical blocks. The blocks shall be placed on undisturbed material outside of the wheel path. The amount of deformation shall be the difference between the deepest vertical measurement from the straight edge to the surface of the foundation (A) and the height of the blocks (B)</w:t>
      </w:r>
    </w:p>
    <w:p w:rsidR="00BA56A5" w:rsidRPr="00BA56A5" w:rsidRDefault="00BA56A5" w:rsidP="00BA56A5">
      <w:pPr>
        <w:tabs>
          <w:tab w:val="left" w:pos="360"/>
          <w:tab w:val="left" w:pos="1170"/>
        </w:tabs>
        <w:overflowPunct w:val="0"/>
        <w:autoSpaceDE w:val="0"/>
        <w:autoSpaceDN w:val="0"/>
        <w:adjustRightInd w:val="0"/>
        <w:ind w:left="360"/>
        <w:jc w:val="both"/>
        <w:textAlignment w:val="baseline"/>
        <w:rPr>
          <w:rFonts w:cs="Arial"/>
          <w:sz w:val="20"/>
          <w:szCs w:val="20"/>
        </w:rPr>
      </w:pPr>
    </w:p>
    <w:p w:rsidR="00BA56A5" w:rsidRPr="00BA56A5" w:rsidRDefault="00BA56A5" w:rsidP="00BA56A5">
      <w:pPr>
        <w:tabs>
          <w:tab w:val="left" w:pos="360"/>
          <w:tab w:val="left" w:pos="1170"/>
        </w:tabs>
        <w:overflowPunct w:val="0"/>
        <w:autoSpaceDE w:val="0"/>
        <w:autoSpaceDN w:val="0"/>
        <w:adjustRightInd w:val="0"/>
        <w:ind w:left="360" w:firstLine="810"/>
        <w:jc w:val="both"/>
        <w:textAlignment w:val="baseline"/>
        <w:rPr>
          <w:rFonts w:cs="Arial"/>
          <w:sz w:val="20"/>
          <w:szCs w:val="20"/>
        </w:rPr>
      </w:pPr>
      <w:r>
        <w:rPr>
          <w:rFonts w:cs="Arial"/>
          <w:noProof/>
          <w:sz w:val="20"/>
          <w:szCs w:val="20"/>
          <w:lang w:eastAsia="en-GB"/>
        </w:rPr>
        <w:drawing>
          <wp:inline distT="0" distB="0" distL="0" distR="0" wp14:anchorId="23916C02" wp14:editId="1CE952D5">
            <wp:extent cx="3724275" cy="742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0999" t="11632"/>
                    <a:stretch>
                      <a:fillRect/>
                    </a:stretch>
                  </pic:blipFill>
                  <pic:spPr bwMode="auto">
                    <a:xfrm>
                      <a:off x="0" y="0"/>
                      <a:ext cx="3724275" cy="742950"/>
                    </a:xfrm>
                    <a:prstGeom prst="rect">
                      <a:avLst/>
                    </a:prstGeom>
                    <a:noFill/>
                    <a:ln>
                      <a:noFill/>
                    </a:ln>
                  </pic:spPr>
                </pic:pic>
              </a:graphicData>
            </a:graphic>
          </wp:inline>
        </w:drawing>
      </w:r>
    </w:p>
    <w:p w:rsidR="00BA56A5" w:rsidRPr="00BA56A5" w:rsidRDefault="00BA56A5" w:rsidP="00BA56A5">
      <w:pPr>
        <w:widowControl w:val="0"/>
        <w:tabs>
          <w:tab w:val="left" w:pos="-720"/>
          <w:tab w:val="left" w:pos="0"/>
          <w:tab w:val="left" w:pos="475"/>
          <w:tab w:val="left" w:pos="1260"/>
          <w:tab w:val="left" w:pos="1296"/>
          <w:tab w:val="left" w:pos="1861"/>
          <w:tab w:val="right" w:pos="4560"/>
          <w:tab w:val="left" w:pos="5596"/>
          <w:tab w:val="left" w:pos="5760"/>
        </w:tabs>
        <w:suppressAutoHyphens/>
        <w:jc w:val="both"/>
        <w:rPr>
          <w:rFonts w:cs="Arial"/>
          <w:spacing w:val="-2"/>
          <w:sz w:val="20"/>
          <w:szCs w:val="20"/>
        </w:rPr>
      </w:pPr>
    </w:p>
    <w:p w:rsidR="00BA56A5" w:rsidRPr="00BA56A5" w:rsidRDefault="00BA56A5" w:rsidP="00BA56A5">
      <w:pPr>
        <w:tabs>
          <w:tab w:val="left" w:pos="1296"/>
          <w:tab w:val="left" w:pos="2160"/>
          <w:tab w:val="left" w:pos="2736"/>
          <w:tab w:val="left" w:pos="3456"/>
        </w:tabs>
        <w:overflowPunct w:val="0"/>
        <w:autoSpaceDE w:val="0"/>
        <w:autoSpaceDN w:val="0"/>
        <w:adjustRightInd w:val="0"/>
        <w:ind w:right="-3"/>
        <w:textAlignment w:val="baseline"/>
        <w:rPr>
          <w:rFonts w:cs="Arial"/>
          <w:sz w:val="20"/>
          <w:szCs w:val="20"/>
          <w:u w:val="single"/>
        </w:rPr>
      </w:pPr>
      <w:r w:rsidRPr="00BA56A5">
        <w:rPr>
          <w:rFonts w:cs="Arial"/>
          <w:sz w:val="20"/>
          <w:szCs w:val="20"/>
        </w:rPr>
        <w:br w:type="page"/>
      </w:r>
    </w:p>
    <w:p w:rsidR="00BA56A5" w:rsidRPr="00BA56A5" w:rsidRDefault="00BA56A5" w:rsidP="00BA56A5">
      <w:pPr>
        <w:tabs>
          <w:tab w:val="left" w:pos="1296"/>
          <w:tab w:val="left" w:pos="2160"/>
          <w:tab w:val="left" w:pos="2736"/>
          <w:tab w:val="left" w:pos="3456"/>
        </w:tabs>
        <w:overflowPunct w:val="0"/>
        <w:autoSpaceDE w:val="0"/>
        <w:autoSpaceDN w:val="0"/>
        <w:adjustRightInd w:val="0"/>
        <w:ind w:right="-3"/>
        <w:textAlignment w:val="baseline"/>
        <w:rPr>
          <w:rFonts w:cs="Arial"/>
          <w:sz w:val="20"/>
          <w:szCs w:val="20"/>
        </w:rPr>
      </w:pPr>
      <w:r w:rsidRPr="00BA56A5">
        <w:rPr>
          <w:rFonts w:cs="Arial"/>
          <w:sz w:val="20"/>
          <w:szCs w:val="20"/>
          <w:u w:val="single"/>
        </w:rPr>
        <w:lastRenderedPageBreak/>
        <w:t xml:space="preserve">SERIES </w:t>
      </w:r>
      <w:proofErr w:type="gramStart"/>
      <w:r w:rsidRPr="00BA56A5">
        <w:rPr>
          <w:rFonts w:cs="Arial"/>
          <w:sz w:val="20"/>
          <w:szCs w:val="20"/>
          <w:u w:val="single"/>
        </w:rPr>
        <w:t>900  ROAD</w:t>
      </w:r>
      <w:proofErr w:type="gramEnd"/>
      <w:r w:rsidRPr="00BA56A5">
        <w:rPr>
          <w:rFonts w:cs="Arial"/>
          <w:sz w:val="20"/>
          <w:szCs w:val="20"/>
          <w:u w:val="single"/>
        </w:rPr>
        <w:t xml:space="preserve"> PAVEMENTS - BITUMINOUS BOUND MATERIALS</w:t>
      </w:r>
    </w:p>
    <w:p w:rsidR="00F62ACC" w:rsidRDefault="00F62ACC" w:rsidP="004E3D74">
      <w:pPr>
        <w:keepNext/>
        <w:keepLines/>
        <w:ind w:left="1418" w:hanging="1418"/>
        <w:jc w:val="both"/>
        <w:outlineLvl w:val="1"/>
        <w:rPr>
          <w:rFonts w:ascii="Gill Sans MT" w:eastAsiaTheme="majorEastAsia" w:hAnsi="Gill Sans MT" w:cstheme="majorBidi"/>
          <w:b/>
          <w:bCs/>
          <w:sz w:val="22"/>
        </w:rPr>
      </w:pPr>
    </w:p>
    <w:p w:rsidR="00776E3D" w:rsidRPr="00E657D8" w:rsidRDefault="00776E3D" w:rsidP="004E3D74">
      <w:pPr>
        <w:keepNext/>
        <w:keepLines/>
        <w:ind w:left="1418" w:hanging="1418"/>
        <w:jc w:val="both"/>
        <w:outlineLvl w:val="1"/>
        <w:rPr>
          <w:rFonts w:eastAsiaTheme="majorEastAsia" w:cs="Arial"/>
          <w:bCs/>
          <w:sz w:val="20"/>
          <w:szCs w:val="20"/>
        </w:rPr>
      </w:pPr>
      <w:r w:rsidRPr="00E657D8">
        <w:rPr>
          <w:rFonts w:eastAsiaTheme="majorEastAsia" w:cs="Arial"/>
          <w:bCs/>
          <w:sz w:val="20"/>
          <w:szCs w:val="20"/>
        </w:rPr>
        <w:t>935</w:t>
      </w:r>
      <w:r w:rsidR="00E657D8">
        <w:rPr>
          <w:rFonts w:eastAsiaTheme="majorEastAsia" w:cs="Arial"/>
          <w:bCs/>
          <w:sz w:val="20"/>
          <w:szCs w:val="20"/>
        </w:rPr>
        <w:t xml:space="preserve"> </w:t>
      </w:r>
      <w:r w:rsidRPr="00E657D8">
        <w:rPr>
          <w:rFonts w:eastAsiaTheme="majorEastAsia" w:cs="Arial"/>
          <w:bCs/>
          <w:sz w:val="20"/>
          <w:szCs w:val="20"/>
        </w:rPr>
        <w:t xml:space="preserve">AR </w:t>
      </w:r>
      <w:r w:rsidRPr="00E657D8">
        <w:rPr>
          <w:rFonts w:eastAsiaTheme="majorEastAsia" w:cs="Arial"/>
          <w:bCs/>
          <w:sz w:val="20"/>
          <w:szCs w:val="20"/>
        </w:rPr>
        <w:tab/>
      </w:r>
      <w:r w:rsidR="00E657D8" w:rsidRPr="00E657D8">
        <w:rPr>
          <w:rFonts w:eastAsiaTheme="majorEastAsia" w:cs="Arial"/>
          <w:bCs/>
          <w:sz w:val="20"/>
          <w:szCs w:val="20"/>
          <w:u w:val="single"/>
        </w:rPr>
        <w:t>Application of Grit</w:t>
      </w:r>
      <w:r w:rsidR="00E657D8" w:rsidRPr="00E657D8">
        <w:rPr>
          <w:rFonts w:eastAsiaTheme="majorEastAsia" w:cs="Arial"/>
          <w:bCs/>
          <w:sz w:val="20"/>
          <w:szCs w:val="20"/>
        </w:rPr>
        <w:t xml:space="preserve"> </w:t>
      </w:r>
    </w:p>
    <w:p w:rsidR="00776E3D" w:rsidRPr="00F62ACC" w:rsidRDefault="00776E3D" w:rsidP="004E3D74">
      <w:pPr>
        <w:autoSpaceDE w:val="0"/>
        <w:autoSpaceDN w:val="0"/>
        <w:adjustRightInd w:val="0"/>
        <w:spacing w:before="120" w:after="120"/>
        <w:ind w:left="1418" w:hanging="1418"/>
        <w:jc w:val="both"/>
        <w:rPr>
          <w:rFonts w:eastAsia="TT20At00" w:cs="Arial"/>
          <w:b/>
          <w:sz w:val="20"/>
          <w:szCs w:val="20"/>
        </w:rPr>
      </w:pPr>
      <w:r w:rsidRPr="00F62ACC">
        <w:rPr>
          <w:rFonts w:eastAsia="TT20At00" w:cs="Arial"/>
          <w:b/>
          <w:sz w:val="20"/>
          <w:szCs w:val="20"/>
        </w:rPr>
        <w:t>GENERAL</w:t>
      </w: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1.</w:t>
      </w:r>
      <w:r w:rsidRPr="00F62ACC">
        <w:rPr>
          <w:rFonts w:eastAsia="TT20At00" w:cs="Arial"/>
          <w:sz w:val="20"/>
          <w:szCs w:val="20"/>
        </w:rPr>
        <w:tab/>
        <w:t>To improve early life skid resistance, the contractor shall apply grit to the surface of unchipped HRA, SMA and TSCS surface courses.</w:t>
      </w: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2.</w:t>
      </w:r>
      <w:r w:rsidRPr="00F62ACC">
        <w:rPr>
          <w:rFonts w:eastAsia="TT20At00" w:cs="Arial"/>
          <w:sz w:val="20"/>
          <w:szCs w:val="20"/>
        </w:rPr>
        <w:tab/>
        <w:t xml:space="preserve">Grit shall be coated with 40/60 grade bitumen, shall be coarse aggregate mixture conforming </w:t>
      </w:r>
      <w:proofErr w:type="gramStart"/>
      <w:r w:rsidRPr="00F62ACC">
        <w:rPr>
          <w:rFonts w:eastAsia="TT20At00" w:cs="Arial"/>
          <w:sz w:val="20"/>
          <w:szCs w:val="20"/>
        </w:rPr>
        <w:t>with</w:t>
      </w:r>
      <w:proofErr w:type="gramEnd"/>
      <w:r w:rsidRPr="00F62ACC">
        <w:rPr>
          <w:rFonts w:eastAsia="TT20At00" w:cs="Arial"/>
          <w:sz w:val="20"/>
          <w:szCs w:val="20"/>
        </w:rPr>
        <w:t xml:space="preserve"> 935AR and shall be machine applied as specified in Appendix 7/1 and/or Table 935AR/2. </w:t>
      </w:r>
    </w:p>
    <w:p w:rsidR="00776E3D" w:rsidRPr="00776E3D" w:rsidRDefault="00776E3D" w:rsidP="00776E3D">
      <w:pPr>
        <w:autoSpaceDE w:val="0"/>
        <w:autoSpaceDN w:val="0"/>
        <w:adjustRightInd w:val="0"/>
        <w:spacing w:before="120" w:after="120"/>
        <w:ind w:left="1418" w:hanging="1418"/>
        <w:rPr>
          <w:rFonts w:eastAsia="TT20At00"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76E3D" w:rsidRPr="00F62ACC" w:rsidTr="008A2279">
        <w:tc>
          <w:tcPr>
            <w:tcW w:w="2842" w:type="dxa"/>
          </w:tcPr>
          <w:p w:rsidR="00776E3D" w:rsidRPr="00F62ACC" w:rsidRDefault="00776E3D" w:rsidP="00776E3D">
            <w:pPr>
              <w:autoSpaceDE w:val="0"/>
              <w:autoSpaceDN w:val="0"/>
              <w:adjustRightInd w:val="0"/>
              <w:spacing w:before="120" w:after="120"/>
              <w:ind w:left="1418" w:hanging="1418"/>
              <w:rPr>
                <w:rFonts w:eastAsia="TT20At00" w:cs="Arial"/>
                <w:b/>
                <w:sz w:val="20"/>
                <w:szCs w:val="20"/>
              </w:rPr>
            </w:pPr>
            <w:r w:rsidRPr="00F62ACC">
              <w:rPr>
                <w:rFonts w:eastAsia="TT20At00" w:cs="Arial"/>
                <w:b/>
                <w:sz w:val="20"/>
                <w:szCs w:val="20"/>
              </w:rPr>
              <w:t>Test Sieve</w:t>
            </w:r>
          </w:p>
        </w:tc>
        <w:tc>
          <w:tcPr>
            <w:tcW w:w="5686" w:type="dxa"/>
            <w:gridSpan w:val="2"/>
          </w:tcPr>
          <w:p w:rsidR="00776E3D" w:rsidRPr="00F62ACC" w:rsidRDefault="00776E3D" w:rsidP="00776E3D">
            <w:pPr>
              <w:autoSpaceDE w:val="0"/>
              <w:autoSpaceDN w:val="0"/>
              <w:adjustRightInd w:val="0"/>
              <w:spacing w:before="120" w:after="120"/>
              <w:ind w:left="1418" w:hanging="1418"/>
              <w:rPr>
                <w:rFonts w:eastAsia="TT20At00" w:cs="Arial"/>
                <w:b/>
                <w:sz w:val="20"/>
                <w:szCs w:val="20"/>
              </w:rPr>
            </w:pPr>
            <w:r w:rsidRPr="00F62ACC">
              <w:rPr>
                <w:rFonts w:eastAsia="TT20At00" w:cs="Arial"/>
                <w:b/>
                <w:sz w:val="20"/>
                <w:szCs w:val="20"/>
              </w:rPr>
              <w:t>Proportion passing test sieve (% by mass)</w:t>
            </w:r>
          </w:p>
        </w:tc>
      </w:tr>
      <w:tr w:rsidR="00776E3D" w:rsidRPr="00F62ACC" w:rsidTr="008A2279">
        <w:tc>
          <w:tcPr>
            <w:tcW w:w="2842" w:type="dxa"/>
          </w:tcPr>
          <w:p w:rsidR="00776E3D" w:rsidRPr="00F62ACC" w:rsidRDefault="00776E3D" w:rsidP="00776E3D">
            <w:pPr>
              <w:autoSpaceDE w:val="0"/>
              <w:autoSpaceDN w:val="0"/>
              <w:adjustRightInd w:val="0"/>
              <w:spacing w:before="120" w:after="120"/>
              <w:ind w:left="1418" w:hanging="1418"/>
              <w:rPr>
                <w:rFonts w:eastAsia="TT20At00" w:cs="Arial"/>
                <w:b/>
                <w:sz w:val="20"/>
                <w:szCs w:val="20"/>
              </w:rPr>
            </w:pPr>
          </w:p>
        </w:tc>
        <w:tc>
          <w:tcPr>
            <w:tcW w:w="2843" w:type="dxa"/>
          </w:tcPr>
          <w:p w:rsidR="00776E3D" w:rsidRPr="00F62ACC" w:rsidRDefault="00776E3D" w:rsidP="00776E3D">
            <w:pPr>
              <w:autoSpaceDE w:val="0"/>
              <w:autoSpaceDN w:val="0"/>
              <w:adjustRightInd w:val="0"/>
              <w:spacing w:before="120" w:after="120"/>
              <w:ind w:left="1418" w:hanging="1418"/>
              <w:rPr>
                <w:rFonts w:eastAsia="TT20At00" w:cs="Arial"/>
                <w:b/>
                <w:sz w:val="20"/>
                <w:szCs w:val="20"/>
              </w:rPr>
            </w:pPr>
            <w:r w:rsidRPr="00F62ACC">
              <w:rPr>
                <w:rFonts w:eastAsia="TT20At00" w:cs="Arial"/>
                <w:b/>
                <w:sz w:val="20"/>
                <w:szCs w:val="20"/>
              </w:rPr>
              <w:t>2/4 particle size</w:t>
            </w:r>
          </w:p>
        </w:tc>
        <w:tc>
          <w:tcPr>
            <w:tcW w:w="2843" w:type="dxa"/>
          </w:tcPr>
          <w:p w:rsidR="00776E3D" w:rsidRPr="00F62ACC" w:rsidRDefault="00776E3D" w:rsidP="00776E3D">
            <w:pPr>
              <w:autoSpaceDE w:val="0"/>
              <w:autoSpaceDN w:val="0"/>
              <w:adjustRightInd w:val="0"/>
              <w:spacing w:before="120" w:after="120"/>
              <w:ind w:left="1418" w:hanging="1418"/>
              <w:rPr>
                <w:rFonts w:eastAsia="TT20At00" w:cs="Arial"/>
                <w:b/>
                <w:sz w:val="20"/>
                <w:szCs w:val="20"/>
              </w:rPr>
            </w:pPr>
            <w:r w:rsidRPr="00F62ACC">
              <w:rPr>
                <w:rFonts w:eastAsia="TT20At00" w:cs="Arial"/>
                <w:b/>
                <w:sz w:val="20"/>
                <w:szCs w:val="20"/>
              </w:rPr>
              <w:t>1/2.8 particle size</w:t>
            </w:r>
          </w:p>
        </w:tc>
      </w:tr>
      <w:tr w:rsidR="00776E3D" w:rsidRPr="00F62ACC" w:rsidTr="008A2279">
        <w:tc>
          <w:tcPr>
            <w:tcW w:w="2842" w:type="dxa"/>
          </w:tcPr>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8</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6.3</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4</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2.8</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2</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1</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0.63</w:t>
            </w:r>
          </w:p>
        </w:tc>
        <w:tc>
          <w:tcPr>
            <w:tcW w:w="2843" w:type="dxa"/>
          </w:tcPr>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100</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90 – 100</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0 – 25</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0 – 2</w:t>
            </w:r>
          </w:p>
        </w:tc>
        <w:tc>
          <w:tcPr>
            <w:tcW w:w="2843" w:type="dxa"/>
          </w:tcPr>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100</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90 – 100</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0 – 25</w:t>
            </w:r>
          </w:p>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0 – 2</w:t>
            </w:r>
          </w:p>
        </w:tc>
      </w:tr>
      <w:tr w:rsidR="00776E3D" w:rsidRPr="00F62ACC" w:rsidTr="008A2279">
        <w:tc>
          <w:tcPr>
            <w:tcW w:w="2842" w:type="dxa"/>
          </w:tcPr>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Target binder content (%)</w:t>
            </w:r>
          </w:p>
        </w:tc>
        <w:tc>
          <w:tcPr>
            <w:tcW w:w="2843" w:type="dxa"/>
          </w:tcPr>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0.7 (+/– 0.5%)</w:t>
            </w:r>
          </w:p>
        </w:tc>
        <w:tc>
          <w:tcPr>
            <w:tcW w:w="2843" w:type="dxa"/>
          </w:tcPr>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1 (+/– 0.5%)</w:t>
            </w:r>
          </w:p>
        </w:tc>
      </w:tr>
      <w:tr w:rsidR="00776E3D" w:rsidRPr="00F62ACC" w:rsidTr="008A2279">
        <w:tc>
          <w:tcPr>
            <w:tcW w:w="2842" w:type="dxa"/>
          </w:tcPr>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Machine application rate (kg/m</w:t>
            </w:r>
            <w:r w:rsidRPr="00F62ACC">
              <w:rPr>
                <w:rFonts w:eastAsia="TT20At00" w:cs="Arial"/>
                <w:sz w:val="20"/>
                <w:szCs w:val="20"/>
                <w:vertAlign w:val="superscript"/>
              </w:rPr>
              <w:t>2</w:t>
            </w:r>
            <w:r w:rsidRPr="00F62ACC">
              <w:rPr>
                <w:rFonts w:eastAsia="TT20At00" w:cs="Arial"/>
                <w:sz w:val="20"/>
                <w:szCs w:val="20"/>
              </w:rPr>
              <w:t xml:space="preserve">) </w:t>
            </w:r>
          </w:p>
        </w:tc>
        <w:tc>
          <w:tcPr>
            <w:tcW w:w="2843" w:type="dxa"/>
          </w:tcPr>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1 – 5 (for SMA 14)</w:t>
            </w:r>
          </w:p>
        </w:tc>
        <w:tc>
          <w:tcPr>
            <w:tcW w:w="2843" w:type="dxa"/>
          </w:tcPr>
          <w:p w:rsidR="00776E3D" w:rsidRPr="00F62ACC" w:rsidRDefault="00776E3D" w:rsidP="00776E3D">
            <w:pPr>
              <w:autoSpaceDE w:val="0"/>
              <w:autoSpaceDN w:val="0"/>
              <w:adjustRightInd w:val="0"/>
              <w:spacing w:before="120" w:after="120"/>
              <w:ind w:left="1418" w:hanging="1418"/>
              <w:rPr>
                <w:rFonts w:eastAsia="TT20At00" w:cs="Arial"/>
                <w:sz w:val="20"/>
                <w:szCs w:val="20"/>
              </w:rPr>
            </w:pPr>
            <w:r w:rsidRPr="00F62ACC">
              <w:rPr>
                <w:rFonts w:eastAsia="TT20At00" w:cs="Arial"/>
                <w:sz w:val="20"/>
                <w:szCs w:val="20"/>
              </w:rPr>
              <w:t>1 – 1.25 (for SMA 6 and SMA 10)</w:t>
            </w:r>
          </w:p>
        </w:tc>
      </w:tr>
    </w:tbl>
    <w:p w:rsidR="00F62ACC" w:rsidRDefault="00F62ACC" w:rsidP="00776E3D">
      <w:pPr>
        <w:autoSpaceDE w:val="0"/>
        <w:autoSpaceDN w:val="0"/>
        <w:adjustRightInd w:val="0"/>
        <w:spacing w:before="120" w:after="120"/>
        <w:ind w:left="1418" w:hanging="1418"/>
        <w:rPr>
          <w:rFonts w:eastAsia="TT20At00" w:cs="Arial"/>
          <w:b/>
          <w:sz w:val="20"/>
          <w:szCs w:val="20"/>
        </w:rPr>
      </w:pPr>
    </w:p>
    <w:p w:rsidR="00776E3D" w:rsidRPr="00F62ACC" w:rsidRDefault="00776E3D" w:rsidP="00776E3D">
      <w:pPr>
        <w:autoSpaceDE w:val="0"/>
        <w:autoSpaceDN w:val="0"/>
        <w:adjustRightInd w:val="0"/>
        <w:spacing w:before="120" w:after="120"/>
        <w:ind w:left="1418" w:hanging="1418"/>
        <w:rPr>
          <w:rFonts w:eastAsia="TT20At00" w:cs="Arial"/>
          <w:b/>
          <w:sz w:val="20"/>
          <w:szCs w:val="20"/>
        </w:rPr>
      </w:pPr>
      <w:r w:rsidRPr="00F62ACC">
        <w:rPr>
          <w:rFonts w:eastAsia="TT20At00" w:cs="Arial"/>
          <w:b/>
          <w:sz w:val="20"/>
          <w:szCs w:val="20"/>
        </w:rPr>
        <w:t>Table 935AR/2 Composition of grit mixture</w:t>
      </w:r>
    </w:p>
    <w:p w:rsidR="00776E3D" w:rsidRPr="00F62ACC" w:rsidRDefault="00776E3D" w:rsidP="00776E3D">
      <w:pPr>
        <w:autoSpaceDE w:val="0"/>
        <w:autoSpaceDN w:val="0"/>
        <w:adjustRightInd w:val="0"/>
        <w:spacing w:before="120" w:after="120"/>
        <w:ind w:left="1418" w:hanging="1418"/>
        <w:rPr>
          <w:rFonts w:eastAsia="TT20At00" w:cs="Arial"/>
          <w:sz w:val="20"/>
          <w:szCs w:val="20"/>
        </w:rPr>
      </w:pPr>
    </w:p>
    <w:p w:rsidR="00776E3D" w:rsidRPr="00F62ACC" w:rsidRDefault="00776E3D" w:rsidP="004E3D74">
      <w:pPr>
        <w:autoSpaceDE w:val="0"/>
        <w:autoSpaceDN w:val="0"/>
        <w:adjustRightInd w:val="0"/>
        <w:spacing w:before="120" w:after="120"/>
        <w:ind w:left="1418" w:hanging="1418"/>
        <w:jc w:val="both"/>
        <w:rPr>
          <w:rFonts w:eastAsia="TT20At00" w:cs="Arial"/>
          <w:sz w:val="20"/>
          <w:szCs w:val="20"/>
        </w:rPr>
      </w:pPr>
      <w:r w:rsidRPr="00F62ACC">
        <w:rPr>
          <w:rFonts w:eastAsia="TT20At00" w:cs="Arial"/>
          <w:sz w:val="20"/>
          <w:szCs w:val="20"/>
        </w:rPr>
        <w:t xml:space="preserve">3. </w:t>
      </w:r>
      <w:r w:rsidRPr="00F62ACC">
        <w:rPr>
          <w:rFonts w:eastAsia="TT20At00" w:cs="Arial"/>
          <w:sz w:val="20"/>
          <w:szCs w:val="20"/>
        </w:rPr>
        <w:tab/>
        <w:t>The grit shall be applied from hoppers attached to a roller after the asphalt has been laid and after the initial compaction by roller. The rolling pattern shall, as far as practicable, provide a single application of grit to the full width with no overlap. When the material has reached ambient temperature, any surplus grit shall be removed carefully prior to the application of road markings and before the road is opened to traffic.</w:t>
      </w:r>
    </w:p>
    <w:p w:rsidR="00846ED1" w:rsidRDefault="00846ED1">
      <w:pPr>
        <w:rPr>
          <w:rFonts w:eastAsiaTheme="majorEastAsia" w:cs="Arial"/>
          <w:b/>
          <w:bCs/>
          <w:sz w:val="20"/>
          <w:szCs w:val="20"/>
        </w:rPr>
      </w:pPr>
      <w:bookmarkStart w:id="4" w:name="_Toc456108395"/>
      <w:r>
        <w:rPr>
          <w:rFonts w:eastAsiaTheme="majorEastAsia" w:cs="Arial"/>
          <w:b/>
          <w:bCs/>
          <w:sz w:val="20"/>
          <w:szCs w:val="20"/>
        </w:rPr>
        <w:br w:type="page"/>
      </w:r>
    </w:p>
    <w:p w:rsidR="00776E3D" w:rsidRPr="00E657D8" w:rsidRDefault="00776E3D" w:rsidP="00776E3D">
      <w:pPr>
        <w:keepNext/>
        <w:keepLines/>
        <w:ind w:left="1418" w:hanging="1418"/>
        <w:jc w:val="both"/>
        <w:outlineLvl w:val="1"/>
        <w:rPr>
          <w:rFonts w:eastAsiaTheme="majorEastAsia" w:cs="Arial"/>
          <w:bCs/>
          <w:sz w:val="20"/>
          <w:szCs w:val="20"/>
          <w:u w:val="single"/>
        </w:rPr>
      </w:pPr>
      <w:r w:rsidRPr="00E657D8">
        <w:rPr>
          <w:rFonts w:eastAsiaTheme="majorEastAsia" w:cs="Arial"/>
          <w:bCs/>
          <w:sz w:val="20"/>
          <w:szCs w:val="20"/>
        </w:rPr>
        <w:lastRenderedPageBreak/>
        <w:t>971</w:t>
      </w:r>
      <w:r w:rsidR="00E657D8">
        <w:rPr>
          <w:rFonts w:eastAsiaTheme="majorEastAsia" w:cs="Arial"/>
          <w:bCs/>
          <w:sz w:val="20"/>
          <w:szCs w:val="20"/>
        </w:rPr>
        <w:t xml:space="preserve"> </w:t>
      </w:r>
      <w:r w:rsidRPr="00E657D8">
        <w:rPr>
          <w:rFonts w:eastAsiaTheme="majorEastAsia" w:cs="Arial"/>
          <w:bCs/>
          <w:sz w:val="20"/>
          <w:szCs w:val="20"/>
        </w:rPr>
        <w:t xml:space="preserve">AR </w:t>
      </w:r>
      <w:r w:rsidRPr="00E657D8">
        <w:rPr>
          <w:rFonts w:eastAsiaTheme="majorEastAsia" w:cs="Arial"/>
          <w:bCs/>
          <w:sz w:val="20"/>
          <w:szCs w:val="20"/>
        </w:rPr>
        <w:tab/>
      </w:r>
      <w:r w:rsidR="00E657D8" w:rsidRPr="00E657D8">
        <w:rPr>
          <w:rFonts w:eastAsiaTheme="majorEastAsia" w:cs="Arial"/>
          <w:bCs/>
          <w:sz w:val="20"/>
          <w:szCs w:val="20"/>
          <w:u w:val="single"/>
        </w:rPr>
        <w:t>Stone Mastic Asphalt Surface Course</w:t>
      </w:r>
      <w:bookmarkEnd w:id="4"/>
      <w:r w:rsidR="00E657D8" w:rsidRPr="00E657D8">
        <w:rPr>
          <w:rFonts w:eastAsiaTheme="majorEastAsia" w:cs="Arial"/>
          <w:bCs/>
          <w:sz w:val="20"/>
          <w:szCs w:val="20"/>
          <w:u w:val="single"/>
        </w:rPr>
        <w:t xml:space="preserve"> </w:t>
      </w:r>
    </w:p>
    <w:p w:rsidR="00776E3D" w:rsidRPr="0032647B" w:rsidRDefault="00776E3D" w:rsidP="004E3D74">
      <w:pPr>
        <w:autoSpaceDE w:val="0"/>
        <w:autoSpaceDN w:val="0"/>
        <w:adjustRightInd w:val="0"/>
        <w:spacing w:before="120" w:after="120"/>
        <w:ind w:left="1418" w:hanging="1418"/>
        <w:jc w:val="both"/>
        <w:rPr>
          <w:rFonts w:eastAsia="TT20At00" w:cs="Arial"/>
          <w:b/>
          <w:sz w:val="20"/>
          <w:szCs w:val="20"/>
        </w:rPr>
      </w:pPr>
      <w:r w:rsidRPr="0032647B">
        <w:rPr>
          <w:rFonts w:eastAsia="TT20At00" w:cs="Arial"/>
          <w:b/>
          <w:sz w:val="20"/>
          <w:szCs w:val="20"/>
        </w:rPr>
        <w:t>GENERAL</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1.</w:t>
      </w:r>
      <w:r w:rsidRPr="0032647B">
        <w:rPr>
          <w:rFonts w:eastAsia="TT20At00" w:cs="Arial"/>
          <w:sz w:val="20"/>
          <w:szCs w:val="20"/>
        </w:rPr>
        <w:tab/>
        <w:t>Stone Mastic Asphalt surface course shall comply with the requirements of BS EN 13108 Bituminous mixtures - Material specifications Part 5, PD 6691 Guidance on the use of BS EN 13108 and TS 2010 (Version 2). Stone Mastic Asphalt shall be designed and manufactured to comply with the requirements of PD 6691 annex D unless otherwise varied by this clause and shall be transported handled and laid in accordance with the requirements of BS 594987.</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p>
    <w:p w:rsidR="00776E3D" w:rsidRPr="0032647B" w:rsidRDefault="00776E3D" w:rsidP="004E3D74">
      <w:pPr>
        <w:autoSpaceDE w:val="0"/>
        <w:autoSpaceDN w:val="0"/>
        <w:adjustRightInd w:val="0"/>
        <w:spacing w:before="120" w:after="120"/>
        <w:ind w:left="1418" w:hanging="1418"/>
        <w:jc w:val="both"/>
        <w:rPr>
          <w:rFonts w:eastAsia="TT20At00" w:cs="Arial"/>
          <w:b/>
          <w:sz w:val="20"/>
          <w:szCs w:val="20"/>
        </w:rPr>
      </w:pPr>
      <w:r w:rsidRPr="0032647B">
        <w:rPr>
          <w:rFonts w:eastAsia="TT20At00" w:cs="Arial"/>
          <w:b/>
          <w:sz w:val="20"/>
          <w:szCs w:val="20"/>
        </w:rPr>
        <w:t>MATERIALS</w:t>
      </w:r>
    </w:p>
    <w:p w:rsidR="00776E3D" w:rsidRPr="0032647B" w:rsidRDefault="00776E3D" w:rsidP="004E3D74">
      <w:pPr>
        <w:autoSpaceDE w:val="0"/>
        <w:autoSpaceDN w:val="0"/>
        <w:adjustRightInd w:val="0"/>
        <w:spacing w:before="120" w:after="120"/>
        <w:ind w:left="1418" w:hanging="1418"/>
        <w:jc w:val="both"/>
        <w:rPr>
          <w:rFonts w:eastAsia="TT20At00" w:cs="Arial"/>
          <w:b/>
          <w:sz w:val="20"/>
          <w:szCs w:val="20"/>
        </w:rPr>
      </w:pPr>
      <w:r w:rsidRPr="0032647B">
        <w:rPr>
          <w:rFonts w:eastAsia="TT20At00" w:cs="Arial"/>
          <w:b/>
          <w:sz w:val="20"/>
          <w:szCs w:val="20"/>
        </w:rPr>
        <w:t>Aggregate</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2.</w:t>
      </w:r>
      <w:r w:rsidRPr="0032647B">
        <w:rPr>
          <w:rFonts w:eastAsia="TT20At00" w:cs="Arial"/>
          <w:sz w:val="20"/>
          <w:szCs w:val="20"/>
        </w:rPr>
        <w:tab/>
        <w:t xml:space="preserve">The coarse aggregate shall be material substantially retained on a 2mm test sieve, conforming to all appropriate requirements of BS EN 13043:2002 and consisting of either crushed rock or crushed gravel of one or more of the following groups: basalt, gabbro, granite, gritstone, </w:t>
      </w:r>
      <w:proofErr w:type="spellStart"/>
      <w:r w:rsidRPr="0032647B">
        <w:rPr>
          <w:rFonts w:eastAsia="TT20At00" w:cs="Arial"/>
          <w:sz w:val="20"/>
          <w:szCs w:val="20"/>
        </w:rPr>
        <w:t>hornfels</w:t>
      </w:r>
      <w:proofErr w:type="spellEnd"/>
      <w:r w:rsidRPr="0032647B">
        <w:rPr>
          <w:rFonts w:eastAsia="TT20At00" w:cs="Arial"/>
          <w:sz w:val="20"/>
          <w:szCs w:val="20"/>
        </w:rPr>
        <w:t xml:space="preserve">, porphyry or quartzite. </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3. </w:t>
      </w:r>
      <w:r w:rsidRPr="0032647B">
        <w:rPr>
          <w:rFonts w:eastAsia="TT20At00" w:cs="Arial"/>
          <w:sz w:val="20"/>
          <w:szCs w:val="20"/>
        </w:rPr>
        <w:tab/>
        <w:t>Unless otherwise specified in Appendix 7/1, the coarse aggregate shall have the following properties:</w:t>
      </w:r>
    </w:p>
    <w:p w:rsidR="00776E3D" w:rsidRPr="0032647B" w:rsidRDefault="00776E3D" w:rsidP="008F7A9F">
      <w:pPr>
        <w:numPr>
          <w:ilvl w:val="0"/>
          <w:numId w:val="22"/>
        </w:numPr>
        <w:autoSpaceDE w:val="0"/>
        <w:autoSpaceDN w:val="0"/>
        <w:adjustRightInd w:val="0"/>
        <w:spacing w:before="120" w:after="120" w:line="276" w:lineRule="auto"/>
        <w:jc w:val="both"/>
        <w:rPr>
          <w:rFonts w:eastAsia="TT20At00" w:cs="Arial"/>
          <w:sz w:val="20"/>
          <w:szCs w:val="20"/>
        </w:rPr>
      </w:pPr>
      <w:r w:rsidRPr="0032647B">
        <w:rPr>
          <w:rFonts w:eastAsia="TT20At00" w:cs="Arial"/>
          <w:sz w:val="20"/>
          <w:szCs w:val="20"/>
        </w:rPr>
        <w:t>The flakiness index for the coarse aggregates shall be FI</w:t>
      </w:r>
      <w:r w:rsidRPr="0032647B">
        <w:rPr>
          <w:rFonts w:eastAsia="TT20At00" w:cs="Arial"/>
          <w:sz w:val="20"/>
          <w:szCs w:val="20"/>
          <w:vertAlign w:val="subscript"/>
        </w:rPr>
        <w:t>20;</w:t>
      </w:r>
    </w:p>
    <w:p w:rsidR="00776E3D" w:rsidRPr="0032647B" w:rsidRDefault="00776E3D" w:rsidP="008F7A9F">
      <w:pPr>
        <w:numPr>
          <w:ilvl w:val="0"/>
          <w:numId w:val="22"/>
        </w:numPr>
        <w:autoSpaceDE w:val="0"/>
        <w:autoSpaceDN w:val="0"/>
        <w:adjustRightInd w:val="0"/>
        <w:spacing w:before="120" w:after="120" w:line="276" w:lineRule="auto"/>
        <w:jc w:val="both"/>
        <w:rPr>
          <w:rFonts w:eastAsia="TT20At00" w:cs="Arial"/>
          <w:sz w:val="20"/>
          <w:szCs w:val="20"/>
        </w:rPr>
      </w:pPr>
      <w:r w:rsidRPr="0032647B">
        <w:rPr>
          <w:rFonts w:eastAsia="TT20At00" w:cs="Arial"/>
          <w:sz w:val="20"/>
          <w:szCs w:val="20"/>
        </w:rPr>
        <w:t>Resistance to Fragmentation – Category LA</w:t>
      </w:r>
      <w:r w:rsidRPr="0032647B">
        <w:rPr>
          <w:rFonts w:eastAsia="TT20At00" w:cs="Arial"/>
          <w:sz w:val="20"/>
          <w:szCs w:val="20"/>
          <w:vertAlign w:val="subscript"/>
        </w:rPr>
        <w:t>30;</w:t>
      </w:r>
    </w:p>
    <w:p w:rsidR="00776E3D" w:rsidRPr="0032647B" w:rsidRDefault="00776E3D" w:rsidP="008F7A9F">
      <w:pPr>
        <w:numPr>
          <w:ilvl w:val="0"/>
          <w:numId w:val="22"/>
        </w:numPr>
        <w:autoSpaceDE w:val="0"/>
        <w:autoSpaceDN w:val="0"/>
        <w:adjustRightInd w:val="0"/>
        <w:spacing w:before="120" w:after="120" w:line="276" w:lineRule="auto"/>
        <w:jc w:val="both"/>
        <w:rPr>
          <w:rFonts w:eastAsia="TT20At00" w:cs="Arial"/>
          <w:sz w:val="20"/>
          <w:szCs w:val="20"/>
        </w:rPr>
      </w:pPr>
      <w:r w:rsidRPr="0032647B">
        <w:rPr>
          <w:rFonts w:eastAsia="TT20At00" w:cs="Arial"/>
          <w:sz w:val="20"/>
          <w:szCs w:val="20"/>
        </w:rPr>
        <w:t>Aggregate abrasion Value – for carriageway material, not more than 12, after reference to HD36/06 Table 3.2;</w:t>
      </w:r>
    </w:p>
    <w:p w:rsidR="00776E3D" w:rsidRPr="0032647B" w:rsidRDefault="00776E3D" w:rsidP="008F7A9F">
      <w:pPr>
        <w:numPr>
          <w:ilvl w:val="0"/>
          <w:numId w:val="22"/>
        </w:numPr>
        <w:autoSpaceDE w:val="0"/>
        <w:autoSpaceDN w:val="0"/>
        <w:adjustRightInd w:val="0"/>
        <w:spacing w:before="120" w:after="120" w:line="276" w:lineRule="auto"/>
        <w:jc w:val="both"/>
        <w:rPr>
          <w:rFonts w:eastAsia="TT20At00" w:cs="Arial"/>
          <w:sz w:val="20"/>
          <w:szCs w:val="20"/>
        </w:rPr>
      </w:pPr>
      <w:r w:rsidRPr="0032647B">
        <w:rPr>
          <w:rFonts w:eastAsia="TT20At00" w:cs="Arial"/>
          <w:sz w:val="20"/>
          <w:szCs w:val="20"/>
        </w:rPr>
        <w:t>Durability (Water Absorption) – Category WA</w:t>
      </w:r>
      <w:r w:rsidRPr="0032647B">
        <w:rPr>
          <w:rFonts w:eastAsia="TT20At00" w:cs="Arial"/>
          <w:sz w:val="20"/>
          <w:szCs w:val="20"/>
          <w:vertAlign w:val="subscript"/>
        </w:rPr>
        <w:t xml:space="preserve">24 </w:t>
      </w:r>
      <w:r w:rsidRPr="0032647B">
        <w:rPr>
          <w:rFonts w:eastAsia="TT20At00" w:cs="Arial"/>
          <w:sz w:val="20"/>
          <w:szCs w:val="20"/>
        </w:rPr>
        <w:t>2;</w:t>
      </w:r>
    </w:p>
    <w:p w:rsidR="00776E3D" w:rsidRPr="0032647B" w:rsidRDefault="00776E3D" w:rsidP="008F7A9F">
      <w:pPr>
        <w:numPr>
          <w:ilvl w:val="0"/>
          <w:numId w:val="22"/>
        </w:numPr>
        <w:autoSpaceDE w:val="0"/>
        <w:autoSpaceDN w:val="0"/>
        <w:adjustRightInd w:val="0"/>
        <w:spacing w:before="120" w:after="120" w:line="276" w:lineRule="auto"/>
        <w:jc w:val="both"/>
        <w:rPr>
          <w:rFonts w:eastAsia="TT20At00" w:cs="Arial"/>
          <w:sz w:val="20"/>
          <w:szCs w:val="20"/>
        </w:rPr>
      </w:pPr>
      <w:r w:rsidRPr="0032647B">
        <w:rPr>
          <w:rFonts w:eastAsia="TT20At00" w:cs="Arial"/>
          <w:sz w:val="20"/>
          <w:szCs w:val="20"/>
        </w:rPr>
        <w:t>Polished Stone Value – the minimum PSV to be specified in Appendix 7/1 for carriageway surface course after reference to Table NG 971AR/1. Minimum PSV for all footway surface course material shall be 45.</w:t>
      </w:r>
    </w:p>
    <w:p w:rsidR="00776E3D" w:rsidRPr="0032647B" w:rsidRDefault="00776E3D" w:rsidP="008F7A9F">
      <w:pPr>
        <w:numPr>
          <w:ilvl w:val="0"/>
          <w:numId w:val="22"/>
        </w:numPr>
        <w:autoSpaceDE w:val="0"/>
        <w:autoSpaceDN w:val="0"/>
        <w:adjustRightInd w:val="0"/>
        <w:spacing w:before="120" w:after="120" w:line="276" w:lineRule="auto"/>
        <w:jc w:val="both"/>
        <w:rPr>
          <w:rFonts w:eastAsia="TT20At00" w:cs="Arial"/>
          <w:sz w:val="20"/>
          <w:szCs w:val="20"/>
        </w:rPr>
      </w:pPr>
      <w:r w:rsidRPr="0032647B">
        <w:rPr>
          <w:rFonts w:eastAsia="TT20At00" w:cs="Arial"/>
          <w:sz w:val="20"/>
          <w:szCs w:val="20"/>
        </w:rPr>
        <w:t>The fines content category for the coarse aggregate shall be f4;</w:t>
      </w:r>
    </w:p>
    <w:p w:rsidR="00776E3D" w:rsidRPr="0032647B" w:rsidRDefault="00776E3D" w:rsidP="008F7A9F">
      <w:pPr>
        <w:numPr>
          <w:ilvl w:val="0"/>
          <w:numId w:val="22"/>
        </w:numPr>
        <w:autoSpaceDE w:val="0"/>
        <w:autoSpaceDN w:val="0"/>
        <w:adjustRightInd w:val="0"/>
        <w:spacing w:before="120" w:after="120" w:line="276" w:lineRule="auto"/>
        <w:jc w:val="both"/>
        <w:rPr>
          <w:rFonts w:eastAsia="TT20At00" w:cs="Arial"/>
          <w:sz w:val="20"/>
          <w:szCs w:val="20"/>
        </w:rPr>
      </w:pPr>
      <w:r w:rsidRPr="0032647B">
        <w:rPr>
          <w:rFonts w:eastAsia="TT20At00" w:cs="Arial"/>
          <w:sz w:val="20"/>
          <w:szCs w:val="20"/>
        </w:rPr>
        <w:t>The resistance to surface abrasion for the coarse aggregate shall be AAV12.</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p>
    <w:p w:rsidR="00776E3D" w:rsidRPr="0032647B" w:rsidRDefault="00776E3D" w:rsidP="004E3D74">
      <w:pPr>
        <w:autoSpaceDE w:val="0"/>
        <w:autoSpaceDN w:val="0"/>
        <w:adjustRightInd w:val="0"/>
        <w:spacing w:before="120" w:after="120"/>
        <w:ind w:left="720" w:hanging="720"/>
        <w:jc w:val="both"/>
        <w:rPr>
          <w:rFonts w:eastAsia="TT20At00" w:cs="Arial"/>
          <w:sz w:val="20"/>
          <w:szCs w:val="20"/>
        </w:rPr>
      </w:pPr>
      <w:r w:rsidRPr="0032647B">
        <w:rPr>
          <w:rFonts w:eastAsia="TT20At00" w:cs="Arial"/>
          <w:sz w:val="20"/>
          <w:szCs w:val="20"/>
        </w:rPr>
        <w:t>4.</w:t>
      </w:r>
      <w:r w:rsidRPr="0032647B">
        <w:rPr>
          <w:rFonts w:eastAsia="TT20At00" w:cs="Arial"/>
          <w:sz w:val="20"/>
          <w:szCs w:val="20"/>
        </w:rPr>
        <w:tab/>
        <w:t xml:space="preserve">The fine aggregate shall substantially pass a 2 mm test sieve and be a crushed material from either crushed rock or crushed gravel of one or more of the following groups: basalt, gabbro, granite, gritstone, </w:t>
      </w:r>
      <w:proofErr w:type="spellStart"/>
      <w:r w:rsidRPr="0032647B">
        <w:rPr>
          <w:rFonts w:eastAsia="TT20At00" w:cs="Arial"/>
          <w:sz w:val="20"/>
          <w:szCs w:val="20"/>
        </w:rPr>
        <w:t>hornfels</w:t>
      </w:r>
      <w:proofErr w:type="spellEnd"/>
      <w:r w:rsidRPr="0032647B">
        <w:rPr>
          <w:rFonts w:eastAsia="TT20At00" w:cs="Arial"/>
          <w:sz w:val="20"/>
          <w:szCs w:val="20"/>
        </w:rPr>
        <w:t xml:space="preserve">, porphyry or quartzite. </w:t>
      </w:r>
    </w:p>
    <w:p w:rsidR="00776E3D" w:rsidRPr="0032647B" w:rsidRDefault="00776E3D" w:rsidP="00776E3D">
      <w:pPr>
        <w:autoSpaceDE w:val="0"/>
        <w:autoSpaceDN w:val="0"/>
        <w:adjustRightInd w:val="0"/>
        <w:spacing w:before="120" w:after="120"/>
        <w:ind w:left="1418" w:hanging="1418"/>
        <w:rPr>
          <w:rFonts w:eastAsia="TT20At00" w:cs="Arial"/>
          <w:b/>
          <w:sz w:val="20"/>
          <w:szCs w:val="20"/>
        </w:rPr>
      </w:pPr>
      <w:r w:rsidRPr="0032647B">
        <w:rPr>
          <w:rFonts w:eastAsia="TT20At00" w:cs="Arial"/>
          <w:b/>
          <w:sz w:val="20"/>
          <w:szCs w:val="20"/>
        </w:rPr>
        <w:t>Filler</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6. </w:t>
      </w:r>
      <w:r w:rsidRPr="0032647B">
        <w:rPr>
          <w:rFonts w:eastAsia="TT20At00" w:cs="Arial"/>
          <w:sz w:val="20"/>
          <w:szCs w:val="20"/>
        </w:rPr>
        <w:tab/>
        <w:t>Added filler shall only be crushed limestone or other approved material in accordance with the requirements of BS EN 13043, 5.2.1.</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7. </w:t>
      </w:r>
      <w:r w:rsidRPr="0032647B">
        <w:rPr>
          <w:rFonts w:eastAsia="TT20At00" w:cs="Arial"/>
          <w:sz w:val="20"/>
          <w:szCs w:val="20"/>
        </w:rPr>
        <w:tab/>
        <w:t>Hydrated lime may be added up to a maximum of 2% by mass of the aggregate.</w:t>
      </w:r>
    </w:p>
    <w:p w:rsidR="00776E3D" w:rsidRPr="00776E3D" w:rsidRDefault="00776E3D" w:rsidP="00776E3D">
      <w:pPr>
        <w:autoSpaceDE w:val="0"/>
        <w:autoSpaceDN w:val="0"/>
        <w:adjustRightInd w:val="0"/>
        <w:spacing w:before="120" w:after="120"/>
        <w:ind w:left="1418" w:hanging="1418"/>
        <w:rPr>
          <w:rFonts w:eastAsia="TT20At00" w:cs="Arial"/>
          <w:sz w:val="22"/>
          <w:szCs w:val="22"/>
        </w:rPr>
      </w:pPr>
    </w:p>
    <w:p w:rsidR="00776E3D" w:rsidRPr="0032647B" w:rsidRDefault="00776E3D" w:rsidP="00776E3D">
      <w:pPr>
        <w:autoSpaceDE w:val="0"/>
        <w:autoSpaceDN w:val="0"/>
        <w:adjustRightInd w:val="0"/>
        <w:spacing w:before="120" w:after="120"/>
        <w:ind w:left="1418" w:hanging="1418"/>
        <w:rPr>
          <w:rFonts w:eastAsia="TT20At00" w:cs="Arial"/>
          <w:b/>
          <w:sz w:val="20"/>
          <w:szCs w:val="20"/>
        </w:rPr>
      </w:pPr>
      <w:r w:rsidRPr="0032647B">
        <w:rPr>
          <w:rFonts w:eastAsia="TT20At00" w:cs="Arial"/>
          <w:b/>
          <w:sz w:val="20"/>
          <w:szCs w:val="20"/>
        </w:rPr>
        <w:t>Binder Grades</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8. </w:t>
      </w:r>
      <w:r w:rsidRPr="0032647B">
        <w:rPr>
          <w:rFonts w:eastAsia="TT20At00" w:cs="Arial"/>
          <w:sz w:val="20"/>
          <w:szCs w:val="20"/>
        </w:rPr>
        <w:tab/>
        <w:t xml:space="preserve">The binder shall be 40/60 paving bitumen or a polymer modified binder to achieve the required wheel tracking and crack resistance performance. Where a polymer modified binder is used, compliance and test data for the binder proposed shall be included as part of the Type Approval Installation </w:t>
      </w:r>
      <w:r w:rsidRPr="0032647B">
        <w:rPr>
          <w:rFonts w:eastAsia="TT20At00" w:cs="Arial"/>
          <w:sz w:val="20"/>
          <w:szCs w:val="20"/>
        </w:rPr>
        <w:lastRenderedPageBreak/>
        <w:t xml:space="preserve">Trial (TAIT), Stage 1 requirements. The Overseeing Organisation’s approval to use specific materials needs to be sought on a material by material basis and should not be assumed.    </w:t>
      </w:r>
    </w:p>
    <w:p w:rsidR="00776E3D" w:rsidRDefault="00776E3D" w:rsidP="004E3D74">
      <w:pPr>
        <w:autoSpaceDE w:val="0"/>
        <w:autoSpaceDN w:val="0"/>
        <w:adjustRightInd w:val="0"/>
        <w:spacing w:before="120" w:after="120"/>
        <w:ind w:left="1418" w:hanging="1418"/>
        <w:jc w:val="both"/>
        <w:rPr>
          <w:rFonts w:eastAsia="TT20At00" w:cs="Arial"/>
          <w:sz w:val="20"/>
          <w:szCs w:val="20"/>
        </w:rPr>
      </w:pPr>
    </w:p>
    <w:p w:rsidR="002336D2" w:rsidRDefault="002336D2" w:rsidP="004E3D74">
      <w:pPr>
        <w:autoSpaceDE w:val="0"/>
        <w:autoSpaceDN w:val="0"/>
        <w:adjustRightInd w:val="0"/>
        <w:spacing w:before="120" w:after="120"/>
        <w:ind w:left="1418" w:hanging="1418"/>
        <w:jc w:val="both"/>
        <w:rPr>
          <w:rFonts w:eastAsia="TT20At00" w:cs="Arial"/>
          <w:sz w:val="20"/>
          <w:szCs w:val="20"/>
        </w:rPr>
      </w:pPr>
    </w:p>
    <w:p w:rsidR="002336D2" w:rsidRPr="0032647B" w:rsidRDefault="002336D2" w:rsidP="004E3D74">
      <w:pPr>
        <w:autoSpaceDE w:val="0"/>
        <w:autoSpaceDN w:val="0"/>
        <w:adjustRightInd w:val="0"/>
        <w:spacing w:before="120" w:after="120"/>
        <w:ind w:left="1418" w:hanging="1418"/>
        <w:jc w:val="both"/>
        <w:rPr>
          <w:rFonts w:eastAsia="TT20At00" w:cs="Arial"/>
          <w:sz w:val="20"/>
          <w:szCs w:val="20"/>
        </w:rPr>
      </w:pPr>
    </w:p>
    <w:p w:rsidR="00776E3D" w:rsidRPr="0032647B" w:rsidRDefault="00776E3D" w:rsidP="004E3D74">
      <w:pPr>
        <w:autoSpaceDE w:val="0"/>
        <w:autoSpaceDN w:val="0"/>
        <w:adjustRightInd w:val="0"/>
        <w:spacing w:before="120" w:after="120"/>
        <w:ind w:left="1418" w:hanging="1418"/>
        <w:jc w:val="both"/>
        <w:rPr>
          <w:rFonts w:eastAsia="TT20At00" w:cs="Arial"/>
          <w:b/>
          <w:sz w:val="20"/>
          <w:szCs w:val="20"/>
        </w:rPr>
      </w:pPr>
      <w:r w:rsidRPr="0032647B">
        <w:rPr>
          <w:rFonts w:eastAsia="TT20At00" w:cs="Arial"/>
          <w:b/>
          <w:sz w:val="20"/>
          <w:szCs w:val="20"/>
        </w:rPr>
        <w:t>MIXTURE</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9. </w:t>
      </w:r>
      <w:r w:rsidRPr="0032647B">
        <w:rPr>
          <w:rFonts w:eastAsia="TT20At00" w:cs="Arial"/>
          <w:sz w:val="20"/>
          <w:szCs w:val="20"/>
        </w:rPr>
        <w:tab/>
        <w:t>The target grading for the mixture shall fall within the limits given in PD 6691 Table D1 for 0/6 and 0/10mm nominal aggregate sizes, unless agreed otherwise by the Overseeing Organisation. The manufacturer shall carry out initial type testing in accordance with EN 13108 – 20 to demonstrate conformity with EN 13108 – 5 and PD 6691, as amended below.</w:t>
      </w:r>
    </w:p>
    <w:p w:rsidR="00776E3D" w:rsidRPr="0032647B" w:rsidRDefault="00776E3D" w:rsidP="00776E3D">
      <w:pPr>
        <w:autoSpaceDE w:val="0"/>
        <w:autoSpaceDN w:val="0"/>
        <w:adjustRightInd w:val="0"/>
        <w:spacing w:before="120" w:after="120"/>
        <w:ind w:left="1418" w:hanging="1418"/>
        <w:rPr>
          <w:rFonts w:eastAsia="TT20At00" w:cs="Arial"/>
          <w:sz w:val="20"/>
          <w:szCs w:val="20"/>
        </w:rPr>
      </w:pP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10. </w:t>
      </w:r>
      <w:r w:rsidRPr="0032647B">
        <w:rPr>
          <w:rFonts w:eastAsia="TT20At00" w:cs="Arial"/>
          <w:sz w:val="20"/>
          <w:szCs w:val="20"/>
        </w:rPr>
        <w:tab/>
        <w:t>Minimum binder contents (by mass of the total mixture) for each nominal aggregate size shall be:</w:t>
      </w:r>
      <w:r w:rsidRPr="0032647B">
        <w:rPr>
          <w:rFonts w:eastAsia="TT20At00" w:cs="Arial"/>
          <w:sz w:val="20"/>
          <w:szCs w:val="20"/>
          <w:vertAlign w:val="subscript"/>
        </w:rPr>
        <w:t xml:space="preserve"> </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ab/>
        <w:t xml:space="preserve">0/10mm </w:t>
      </w:r>
      <w:r w:rsidRPr="0032647B">
        <w:rPr>
          <w:rFonts w:eastAsia="TT20At00" w:cs="Arial"/>
          <w:sz w:val="20"/>
          <w:szCs w:val="20"/>
        </w:rPr>
        <w:tab/>
      </w:r>
      <w:r w:rsidRPr="0032647B">
        <w:rPr>
          <w:rFonts w:eastAsia="TT20At00" w:cs="Arial"/>
          <w:sz w:val="20"/>
          <w:szCs w:val="20"/>
        </w:rPr>
        <w:tab/>
        <w:t>B</w:t>
      </w:r>
      <w:r w:rsidRPr="0032647B">
        <w:rPr>
          <w:rFonts w:eastAsia="TT20At00" w:cs="Arial"/>
          <w:sz w:val="20"/>
          <w:szCs w:val="20"/>
          <w:vertAlign w:val="subscript"/>
        </w:rPr>
        <w:t>min</w:t>
      </w:r>
      <w:r w:rsidRPr="0032647B">
        <w:rPr>
          <w:rFonts w:eastAsia="TT20At00" w:cs="Arial"/>
          <w:sz w:val="20"/>
          <w:szCs w:val="20"/>
        </w:rPr>
        <w:t>6.7</w:t>
      </w:r>
    </w:p>
    <w:p w:rsidR="00776E3D" w:rsidRPr="0032647B" w:rsidRDefault="00776E3D" w:rsidP="004E3D74">
      <w:pPr>
        <w:autoSpaceDE w:val="0"/>
        <w:autoSpaceDN w:val="0"/>
        <w:adjustRightInd w:val="0"/>
        <w:spacing w:before="120" w:after="120"/>
        <w:ind w:left="1418"/>
        <w:jc w:val="both"/>
        <w:rPr>
          <w:rFonts w:eastAsia="TT20At00" w:cs="Arial"/>
          <w:sz w:val="20"/>
          <w:szCs w:val="20"/>
        </w:rPr>
      </w:pPr>
      <w:r w:rsidRPr="0032647B">
        <w:rPr>
          <w:rFonts w:eastAsia="TT20At00" w:cs="Arial"/>
          <w:sz w:val="20"/>
          <w:szCs w:val="20"/>
        </w:rPr>
        <w:t xml:space="preserve">0/6mm  </w:t>
      </w:r>
      <w:r w:rsidRPr="0032647B">
        <w:rPr>
          <w:rFonts w:eastAsia="TT20At00" w:cs="Arial"/>
          <w:sz w:val="20"/>
          <w:szCs w:val="20"/>
        </w:rPr>
        <w:tab/>
      </w:r>
      <w:r w:rsidRPr="0032647B">
        <w:rPr>
          <w:rFonts w:eastAsia="TT20At00" w:cs="Arial"/>
          <w:sz w:val="20"/>
          <w:szCs w:val="20"/>
        </w:rPr>
        <w:tab/>
        <w:t>Bmin7.1</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vertAlign w:val="subscript"/>
        </w:rPr>
      </w:pP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11.</w:t>
      </w:r>
      <w:r w:rsidRPr="0032647B">
        <w:rPr>
          <w:rFonts w:eastAsia="TT20At00" w:cs="Arial"/>
          <w:sz w:val="20"/>
          <w:szCs w:val="20"/>
        </w:rPr>
        <w:tab/>
        <w:t xml:space="preserve">The SMA mixtures shall include a minimum fibre content of 0.3% (by mass of the total mixture). The average binder drainage category of a set of specimens tested in accordance with BS EN 12697-18:2004 (Clause 5) </w:t>
      </w:r>
      <w:proofErr w:type="spellStart"/>
      <w:r w:rsidRPr="0032647B">
        <w:rPr>
          <w:rFonts w:eastAsia="TT20At00" w:cs="Arial"/>
          <w:sz w:val="20"/>
          <w:szCs w:val="20"/>
        </w:rPr>
        <w:t>Schellenberg</w:t>
      </w:r>
      <w:proofErr w:type="spellEnd"/>
      <w:r w:rsidRPr="0032647B">
        <w:rPr>
          <w:rFonts w:eastAsia="TT20At00" w:cs="Arial"/>
          <w:sz w:val="20"/>
          <w:szCs w:val="20"/>
        </w:rPr>
        <w:t xml:space="preserve"> method shall be less than 0.3%.</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12.</w:t>
      </w:r>
      <w:r w:rsidRPr="0032647B">
        <w:rPr>
          <w:rFonts w:eastAsia="TT20At00" w:cs="Arial"/>
          <w:sz w:val="20"/>
          <w:szCs w:val="20"/>
        </w:rPr>
        <w:tab/>
        <w:t>Void content of laboratory compacted specimens of the mixture at target composition prepared and tested as detailed in BS EN 13108-20:2006 (Annex C, Table C.1) shall fall within 3 to 4%</w:t>
      </w:r>
      <w:r w:rsidRPr="0032647B">
        <w:rPr>
          <w:rFonts w:eastAsia="TT20At00" w:cs="Arial"/>
          <w:sz w:val="20"/>
          <w:szCs w:val="20"/>
          <w:vertAlign w:val="subscript"/>
        </w:rPr>
        <w:t xml:space="preserve">.   </w:t>
      </w:r>
      <w:r w:rsidRPr="0032647B">
        <w:rPr>
          <w:rFonts w:eastAsia="TT20At00" w:cs="Arial"/>
          <w:sz w:val="20"/>
          <w:szCs w:val="20"/>
        </w:rPr>
        <w:t>When tested in accordance with PD 6691 Table 4 but with the amendment that BS EN 12697-6 procedure C, sealed specimen shall be used to determine specimen bulk density.</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13. </w:t>
      </w:r>
      <w:r w:rsidRPr="0032647B">
        <w:rPr>
          <w:rFonts w:eastAsia="TT20At00" w:cs="Arial"/>
          <w:sz w:val="20"/>
          <w:szCs w:val="20"/>
        </w:rPr>
        <w:tab/>
        <w:t>The resistance to permanent deformation of samples at target composition taken in accordance with BS 594987:2007, Annex G, shall be determined in accordance with BS EN12697-22:2003 using the small device and Procedure B in air at a test temperature of 60 ºC. The results shall be recorded in the Producer’s quality management system and reported as part of the TAIT procedures.</w:t>
      </w:r>
    </w:p>
    <w:p w:rsidR="00C15F5B" w:rsidRDefault="00C15F5B">
      <w:pPr>
        <w:rPr>
          <w:rFonts w:eastAsia="TT20At00" w:cs="Arial"/>
          <w:b/>
          <w:sz w:val="20"/>
          <w:szCs w:val="20"/>
        </w:rPr>
      </w:pPr>
      <w:r>
        <w:rPr>
          <w:rFonts w:eastAsia="TT20At00" w:cs="Arial"/>
          <w:b/>
          <w:sz w:val="20"/>
          <w:szCs w:val="20"/>
        </w:rPr>
        <w:br w:type="page"/>
      </w:r>
    </w:p>
    <w:p w:rsidR="00776E3D" w:rsidRPr="0032647B" w:rsidRDefault="00776E3D" w:rsidP="00776E3D">
      <w:pPr>
        <w:autoSpaceDE w:val="0"/>
        <w:autoSpaceDN w:val="0"/>
        <w:adjustRightInd w:val="0"/>
        <w:spacing w:before="120" w:after="120"/>
        <w:ind w:left="1418" w:hanging="1418"/>
        <w:rPr>
          <w:rFonts w:eastAsia="TT20At00" w:cs="Arial"/>
          <w:b/>
          <w:sz w:val="20"/>
          <w:szCs w:val="20"/>
        </w:rPr>
      </w:pPr>
      <w:r w:rsidRPr="0032647B">
        <w:rPr>
          <w:rFonts w:eastAsia="TT20At00" w:cs="Arial"/>
          <w:b/>
          <w:sz w:val="20"/>
          <w:szCs w:val="20"/>
        </w:rPr>
        <w:lastRenderedPageBreak/>
        <w:t xml:space="preserve">COMPACTION </w:t>
      </w:r>
    </w:p>
    <w:p w:rsidR="00776E3D" w:rsidRPr="0032647B" w:rsidRDefault="00776E3D" w:rsidP="00776E3D">
      <w:pPr>
        <w:autoSpaceDE w:val="0"/>
        <w:autoSpaceDN w:val="0"/>
        <w:adjustRightInd w:val="0"/>
        <w:spacing w:before="120" w:after="120"/>
        <w:ind w:left="1418" w:hanging="1418"/>
        <w:rPr>
          <w:rFonts w:eastAsia="TT20At00" w:cs="Arial"/>
          <w:sz w:val="20"/>
          <w:szCs w:val="20"/>
        </w:rPr>
      </w:pP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14. </w:t>
      </w:r>
      <w:r w:rsidRPr="0032647B">
        <w:rPr>
          <w:rFonts w:eastAsia="TT20At00" w:cs="Arial"/>
          <w:sz w:val="20"/>
          <w:szCs w:val="20"/>
        </w:rPr>
        <w:tab/>
        <w:t>The laid thickness shall be within the range permitted in Table 971AR/1.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843"/>
        <w:gridCol w:w="2990"/>
      </w:tblGrid>
      <w:tr w:rsidR="00776E3D" w:rsidRPr="0032647B" w:rsidTr="008A2279">
        <w:tc>
          <w:tcPr>
            <w:tcW w:w="2383" w:type="dxa"/>
          </w:tcPr>
          <w:p w:rsidR="00776E3D" w:rsidRPr="0032647B" w:rsidRDefault="00776E3D" w:rsidP="00776E3D">
            <w:pPr>
              <w:autoSpaceDE w:val="0"/>
              <w:autoSpaceDN w:val="0"/>
              <w:adjustRightInd w:val="0"/>
              <w:spacing w:before="120" w:after="120"/>
              <w:ind w:left="1418" w:hanging="1418"/>
              <w:rPr>
                <w:rFonts w:eastAsia="TT20At00" w:cs="Arial"/>
                <w:b/>
                <w:sz w:val="20"/>
                <w:szCs w:val="20"/>
              </w:rPr>
            </w:pPr>
            <w:r w:rsidRPr="0032647B">
              <w:rPr>
                <w:rFonts w:eastAsia="TT20At00" w:cs="Arial"/>
                <w:b/>
                <w:sz w:val="20"/>
                <w:szCs w:val="20"/>
              </w:rPr>
              <w:t>Mixture description</w:t>
            </w:r>
          </w:p>
        </w:tc>
        <w:tc>
          <w:tcPr>
            <w:tcW w:w="2843" w:type="dxa"/>
          </w:tcPr>
          <w:p w:rsidR="00776E3D" w:rsidRPr="0032647B" w:rsidRDefault="00776E3D" w:rsidP="00776E3D">
            <w:pPr>
              <w:autoSpaceDE w:val="0"/>
              <w:autoSpaceDN w:val="0"/>
              <w:adjustRightInd w:val="0"/>
              <w:spacing w:before="120" w:after="120"/>
              <w:ind w:left="1418" w:hanging="1418"/>
              <w:rPr>
                <w:rFonts w:eastAsia="TT20At00" w:cs="Arial"/>
                <w:b/>
                <w:sz w:val="20"/>
                <w:szCs w:val="20"/>
              </w:rPr>
            </w:pPr>
            <w:r w:rsidRPr="0032647B">
              <w:rPr>
                <w:rFonts w:eastAsia="TT20At00" w:cs="Arial"/>
                <w:b/>
                <w:sz w:val="20"/>
                <w:szCs w:val="20"/>
              </w:rPr>
              <w:t>Thickness range (mm)</w:t>
            </w:r>
          </w:p>
        </w:tc>
        <w:tc>
          <w:tcPr>
            <w:tcW w:w="2990" w:type="dxa"/>
          </w:tcPr>
          <w:p w:rsidR="00776E3D" w:rsidRPr="0032647B" w:rsidRDefault="00776E3D" w:rsidP="00776E3D">
            <w:pPr>
              <w:autoSpaceDE w:val="0"/>
              <w:autoSpaceDN w:val="0"/>
              <w:adjustRightInd w:val="0"/>
              <w:spacing w:before="120" w:after="120"/>
              <w:ind w:left="1418" w:hanging="1418"/>
              <w:rPr>
                <w:rFonts w:eastAsia="TT20At00" w:cs="Arial"/>
                <w:b/>
                <w:sz w:val="20"/>
                <w:szCs w:val="20"/>
              </w:rPr>
            </w:pPr>
            <w:r w:rsidRPr="0032647B">
              <w:rPr>
                <w:rFonts w:eastAsia="TT20At00" w:cs="Arial"/>
                <w:b/>
                <w:sz w:val="20"/>
                <w:szCs w:val="20"/>
              </w:rPr>
              <w:t>Minimum thickness (mm)</w:t>
            </w:r>
          </w:p>
        </w:tc>
      </w:tr>
      <w:tr w:rsidR="00776E3D" w:rsidRPr="0032647B" w:rsidTr="008A2279">
        <w:tc>
          <w:tcPr>
            <w:tcW w:w="2383" w:type="dxa"/>
          </w:tcPr>
          <w:p w:rsidR="00776E3D" w:rsidRPr="0032647B" w:rsidRDefault="00776E3D" w:rsidP="00776E3D">
            <w:pPr>
              <w:autoSpaceDE w:val="0"/>
              <w:autoSpaceDN w:val="0"/>
              <w:adjustRightInd w:val="0"/>
              <w:spacing w:before="120" w:after="120"/>
              <w:ind w:left="1418" w:hanging="1418"/>
              <w:rPr>
                <w:rFonts w:eastAsia="TT20At00" w:cs="Arial"/>
                <w:sz w:val="20"/>
                <w:szCs w:val="20"/>
              </w:rPr>
            </w:pPr>
            <w:r w:rsidRPr="0032647B">
              <w:rPr>
                <w:rFonts w:eastAsia="TT20At00" w:cs="Arial"/>
                <w:sz w:val="20"/>
                <w:szCs w:val="20"/>
              </w:rPr>
              <w:t>SMA 6</w:t>
            </w:r>
          </w:p>
        </w:tc>
        <w:tc>
          <w:tcPr>
            <w:tcW w:w="2843" w:type="dxa"/>
          </w:tcPr>
          <w:p w:rsidR="00776E3D" w:rsidRPr="0032647B" w:rsidRDefault="00776E3D" w:rsidP="00776E3D">
            <w:pPr>
              <w:autoSpaceDE w:val="0"/>
              <w:autoSpaceDN w:val="0"/>
              <w:adjustRightInd w:val="0"/>
              <w:spacing w:before="120" w:after="120"/>
              <w:ind w:left="1418" w:hanging="1418"/>
              <w:rPr>
                <w:rFonts w:eastAsia="TT20At00" w:cs="Arial"/>
                <w:sz w:val="20"/>
                <w:szCs w:val="20"/>
              </w:rPr>
            </w:pPr>
            <w:r w:rsidRPr="0032647B">
              <w:rPr>
                <w:rFonts w:eastAsia="TT20At00" w:cs="Arial"/>
                <w:sz w:val="20"/>
                <w:szCs w:val="20"/>
              </w:rPr>
              <w:t>20 – 40</w:t>
            </w:r>
          </w:p>
        </w:tc>
        <w:tc>
          <w:tcPr>
            <w:tcW w:w="2990" w:type="dxa"/>
          </w:tcPr>
          <w:p w:rsidR="00776E3D" w:rsidRPr="0032647B" w:rsidRDefault="00776E3D" w:rsidP="00776E3D">
            <w:pPr>
              <w:autoSpaceDE w:val="0"/>
              <w:autoSpaceDN w:val="0"/>
              <w:adjustRightInd w:val="0"/>
              <w:spacing w:before="120" w:after="120"/>
              <w:ind w:left="1418" w:hanging="1418"/>
              <w:rPr>
                <w:rFonts w:eastAsia="TT20At00" w:cs="Arial"/>
                <w:sz w:val="20"/>
                <w:szCs w:val="20"/>
              </w:rPr>
            </w:pPr>
            <w:r w:rsidRPr="0032647B">
              <w:rPr>
                <w:rFonts w:eastAsia="TT20At00" w:cs="Arial"/>
                <w:sz w:val="20"/>
                <w:szCs w:val="20"/>
              </w:rPr>
              <w:t>15</w:t>
            </w:r>
          </w:p>
        </w:tc>
      </w:tr>
      <w:tr w:rsidR="00776E3D" w:rsidRPr="0032647B" w:rsidTr="008A2279">
        <w:tc>
          <w:tcPr>
            <w:tcW w:w="2383" w:type="dxa"/>
          </w:tcPr>
          <w:p w:rsidR="00776E3D" w:rsidRPr="0032647B" w:rsidRDefault="00776E3D" w:rsidP="00776E3D">
            <w:pPr>
              <w:autoSpaceDE w:val="0"/>
              <w:autoSpaceDN w:val="0"/>
              <w:adjustRightInd w:val="0"/>
              <w:spacing w:before="120" w:after="120"/>
              <w:ind w:left="1418" w:hanging="1418"/>
              <w:rPr>
                <w:rFonts w:eastAsia="TT20At00" w:cs="Arial"/>
                <w:sz w:val="20"/>
                <w:szCs w:val="20"/>
              </w:rPr>
            </w:pPr>
            <w:r w:rsidRPr="0032647B">
              <w:rPr>
                <w:rFonts w:eastAsia="TT20At00" w:cs="Arial"/>
                <w:sz w:val="20"/>
                <w:szCs w:val="20"/>
              </w:rPr>
              <w:t>SMA 10</w:t>
            </w:r>
          </w:p>
        </w:tc>
        <w:tc>
          <w:tcPr>
            <w:tcW w:w="2843" w:type="dxa"/>
          </w:tcPr>
          <w:p w:rsidR="00776E3D" w:rsidRPr="0032647B" w:rsidRDefault="00776E3D" w:rsidP="00776E3D">
            <w:pPr>
              <w:autoSpaceDE w:val="0"/>
              <w:autoSpaceDN w:val="0"/>
              <w:adjustRightInd w:val="0"/>
              <w:spacing w:before="120" w:after="120"/>
              <w:ind w:left="1418" w:hanging="1418"/>
              <w:rPr>
                <w:rFonts w:eastAsia="TT20At00" w:cs="Arial"/>
                <w:sz w:val="20"/>
                <w:szCs w:val="20"/>
              </w:rPr>
            </w:pPr>
            <w:r w:rsidRPr="0032647B">
              <w:rPr>
                <w:rFonts w:eastAsia="TT20At00" w:cs="Arial"/>
                <w:sz w:val="20"/>
                <w:szCs w:val="20"/>
              </w:rPr>
              <w:t>25 – 40</w:t>
            </w:r>
          </w:p>
        </w:tc>
        <w:tc>
          <w:tcPr>
            <w:tcW w:w="2990" w:type="dxa"/>
          </w:tcPr>
          <w:p w:rsidR="00776E3D" w:rsidRPr="0032647B" w:rsidRDefault="00776E3D" w:rsidP="00776E3D">
            <w:pPr>
              <w:autoSpaceDE w:val="0"/>
              <w:autoSpaceDN w:val="0"/>
              <w:adjustRightInd w:val="0"/>
              <w:spacing w:before="120" w:after="120"/>
              <w:ind w:left="1418" w:hanging="1418"/>
              <w:rPr>
                <w:rFonts w:eastAsia="TT20At00" w:cs="Arial"/>
                <w:sz w:val="20"/>
                <w:szCs w:val="20"/>
              </w:rPr>
            </w:pPr>
            <w:r w:rsidRPr="0032647B">
              <w:rPr>
                <w:rFonts w:eastAsia="TT20At00" w:cs="Arial"/>
                <w:sz w:val="20"/>
                <w:szCs w:val="20"/>
              </w:rPr>
              <w:t>25</w:t>
            </w:r>
          </w:p>
        </w:tc>
      </w:tr>
    </w:tbl>
    <w:p w:rsidR="00776E3D" w:rsidRPr="0032647B" w:rsidRDefault="00776E3D" w:rsidP="00776E3D">
      <w:pPr>
        <w:autoSpaceDE w:val="0"/>
        <w:autoSpaceDN w:val="0"/>
        <w:adjustRightInd w:val="0"/>
        <w:spacing w:before="120" w:after="120"/>
        <w:ind w:left="1418" w:hanging="1418"/>
        <w:rPr>
          <w:rFonts w:eastAsia="TT20At00" w:cs="Arial"/>
          <w:b/>
          <w:sz w:val="20"/>
          <w:szCs w:val="20"/>
        </w:rPr>
      </w:pPr>
      <w:r w:rsidRPr="0032647B">
        <w:rPr>
          <w:rFonts w:eastAsia="TT20At00" w:cs="Arial"/>
          <w:b/>
          <w:sz w:val="20"/>
          <w:szCs w:val="20"/>
        </w:rPr>
        <w:t>Table 971AR/1 Permitted laid thickness</w:t>
      </w:r>
    </w:p>
    <w:p w:rsidR="00776E3D" w:rsidRPr="0032647B" w:rsidRDefault="00776E3D" w:rsidP="00776E3D">
      <w:pPr>
        <w:autoSpaceDE w:val="0"/>
        <w:autoSpaceDN w:val="0"/>
        <w:adjustRightInd w:val="0"/>
        <w:spacing w:before="120" w:after="120"/>
        <w:ind w:left="1418" w:hanging="1418"/>
        <w:rPr>
          <w:rFonts w:eastAsia="TT20At00" w:cs="Arial"/>
          <w:b/>
          <w:sz w:val="20"/>
          <w:szCs w:val="20"/>
        </w:rPr>
      </w:pPr>
    </w:p>
    <w:p w:rsidR="00776E3D" w:rsidRPr="0032647B" w:rsidRDefault="00776E3D" w:rsidP="004E3D74">
      <w:pPr>
        <w:autoSpaceDE w:val="0"/>
        <w:autoSpaceDN w:val="0"/>
        <w:adjustRightInd w:val="0"/>
        <w:spacing w:before="120" w:after="120"/>
        <w:ind w:left="1418" w:hanging="1418"/>
        <w:jc w:val="both"/>
        <w:rPr>
          <w:rFonts w:eastAsia="TT20At00" w:cs="Arial"/>
          <w:b/>
          <w:sz w:val="20"/>
          <w:szCs w:val="20"/>
        </w:rPr>
      </w:pPr>
      <w:r w:rsidRPr="0032647B">
        <w:rPr>
          <w:rFonts w:eastAsia="TT20At00" w:cs="Arial"/>
          <w:b/>
          <w:sz w:val="20"/>
          <w:szCs w:val="20"/>
        </w:rPr>
        <w:t>SURFACE TEXTURE</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15. </w:t>
      </w:r>
      <w:r w:rsidRPr="0032647B">
        <w:rPr>
          <w:rFonts w:eastAsia="TT20At00" w:cs="Arial"/>
          <w:sz w:val="20"/>
          <w:szCs w:val="20"/>
        </w:rPr>
        <w:tab/>
        <w:t>Surface texture requirements of SMA surface courses shall be as stated in the Task Order and in accordance with Clause 921SR. Texture depth measurement shall be carried out in accordance with Clause 921SR</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p>
    <w:p w:rsidR="00776E3D" w:rsidRPr="0032647B" w:rsidRDefault="00776E3D" w:rsidP="004E3D74">
      <w:pPr>
        <w:autoSpaceDE w:val="0"/>
        <w:autoSpaceDN w:val="0"/>
        <w:adjustRightInd w:val="0"/>
        <w:spacing w:before="120" w:after="120"/>
        <w:ind w:left="1418" w:hanging="1418"/>
        <w:jc w:val="both"/>
        <w:rPr>
          <w:rFonts w:eastAsia="TT20At00" w:cs="Arial"/>
          <w:b/>
          <w:sz w:val="20"/>
          <w:szCs w:val="20"/>
        </w:rPr>
      </w:pPr>
      <w:r w:rsidRPr="0032647B">
        <w:rPr>
          <w:rFonts w:eastAsia="TT20At00" w:cs="Arial"/>
          <w:b/>
          <w:sz w:val="20"/>
          <w:szCs w:val="20"/>
        </w:rPr>
        <w:t>NOMINAL LAYER THICKNESS</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16. </w:t>
      </w:r>
      <w:r w:rsidRPr="0032647B">
        <w:rPr>
          <w:rFonts w:eastAsia="TT20At00" w:cs="Arial"/>
          <w:sz w:val="20"/>
          <w:szCs w:val="20"/>
        </w:rPr>
        <w:tab/>
        <w:t>Unless otherwise stated in Appendix 7/1 nominal compacted thickness shall be:</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10mm</w:t>
      </w:r>
      <w:r w:rsidRPr="0032647B">
        <w:rPr>
          <w:rFonts w:eastAsia="TT20At00" w:cs="Arial"/>
          <w:sz w:val="20"/>
          <w:szCs w:val="20"/>
        </w:rPr>
        <w:tab/>
      </w:r>
      <w:r w:rsidRPr="0032647B">
        <w:rPr>
          <w:rFonts w:eastAsia="TT20At00" w:cs="Arial"/>
          <w:sz w:val="20"/>
          <w:szCs w:val="20"/>
        </w:rPr>
        <w:tab/>
        <w:t>40mm</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6mm</w:t>
      </w:r>
      <w:r w:rsidRPr="0032647B">
        <w:rPr>
          <w:rFonts w:eastAsia="TT20At00" w:cs="Arial"/>
          <w:sz w:val="20"/>
          <w:szCs w:val="20"/>
        </w:rPr>
        <w:tab/>
        <w:t xml:space="preserve">30mm </w:t>
      </w: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p>
    <w:p w:rsidR="00776E3D" w:rsidRPr="0032647B" w:rsidRDefault="00776E3D" w:rsidP="004E3D74">
      <w:pPr>
        <w:autoSpaceDE w:val="0"/>
        <w:autoSpaceDN w:val="0"/>
        <w:adjustRightInd w:val="0"/>
        <w:spacing w:before="120" w:after="120"/>
        <w:ind w:left="1418" w:hanging="1418"/>
        <w:jc w:val="both"/>
        <w:rPr>
          <w:rFonts w:eastAsia="TT20At00" w:cs="Arial"/>
          <w:b/>
          <w:sz w:val="20"/>
          <w:szCs w:val="20"/>
        </w:rPr>
      </w:pPr>
      <w:r w:rsidRPr="0032647B">
        <w:rPr>
          <w:rFonts w:eastAsia="TT20At00" w:cs="Arial"/>
          <w:b/>
          <w:sz w:val="20"/>
          <w:szCs w:val="20"/>
        </w:rPr>
        <w:t>RECLAIMED ASPHALT</w:t>
      </w:r>
    </w:p>
    <w:p w:rsidR="00776E3D" w:rsidRPr="0032647B" w:rsidRDefault="00776E3D" w:rsidP="004E3D74">
      <w:pPr>
        <w:autoSpaceDE w:val="0"/>
        <w:autoSpaceDN w:val="0"/>
        <w:adjustRightInd w:val="0"/>
        <w:spacing w:before="120" w:after="120"/>
        <w:ind w:left="1418" w:hanging="1418"/>
        <w:jc w:val="both"/>
        <w:rPr>
          <w:rFonts w:eastAsia="TT20At00" w:cs="Arial"/>
          <w:b/>
          <w:sz w:val="20"/>
          <w:szCs w:val="20"/>
        </w:rPr>
      </w:pPr>
    </w:p>
    <w:p w:rsidR="00776E3D" w:rsidRPr="0032647B" w:rsidRDefault="00776E3D"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17.</w:t>
      </w:r>
      <w:r w:rsidRPr="0032647B">
        <w:rPr>
          <w:rFonts w:eastAsia="TT20At00" w:cs="Arial"/>
          <w:sz w:val="20"/>
          <w:szCs w:val="20"/>
        </w:rPr>
        <w:tab/>
        <w:t>Unless otherwise permitted by the Overseeing Organisation, reclaimed asphalt shall not be permitted for use in Stone Mastic Asphalt surfacing course.</w:t>
      </w:r>
    </w:p>
    <w:p w:rsidR="00C15F5B" w:rsidRDefault="00C15F5B">
      <w:pPr>
        <w:rPr>
          <w:rFonts w:cs="Arial"/>
          <w:sz w:val="20"/>
          <w:szCs w:val="20"/>
        </w:rPr>
      </w:pPr>
      <w:r>
        <w:rPr>
          <w:rFonts w:cs="Arial"/>
          <w:sz w:val="20"/>
          <w:szCs w:val="20"/>
        </w:rPr>
        <w:br w:type="page"/>
      </w:r>
    </w:p>
    <w:p w:rsidR="00BA56A5" w:rsidRPr="00BA56A5" w:rsidRDefault="00BA56A5" w:rsidP="0032647B">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u w:val="single"/>
        </w:rPr>
      </w:pPr>
      <w:r w:rsidRPr="00BA56A5">
        <w:rPr>
          <w:rFonts w:cs="Arial"/>
          <w:sz w:val="20"/>
          <w:szCs w:val="20"/>
        </w:rPr>
        <w:lastRenderedPageBreak/>
        <w:t xml:space="preserve">990 </w:t>
      </w:r>
      <w:r w:rsidR="00664A31">
        <w:rPr>
          <w:rFonts w:cs="Arial"/>
          <w:sz w:val="20"/>
          <w:szCs w:val="20"/>
        </w:rPr>
        <w:t>AR</w:t>
      </w:r>
      <w:r w:rsidRPr="00BA56A5">
        <w:rPr>
          <w:rFonts w:cs="Arial"/>
          <w:sz w:val="20"/>
          <w:szCs w:val="20"/>
        </w:rPr>
        <w:tab/>
      </w:r>
      <w:r w:rsidRPr="00BA56A5">
        <w:rPr>
          <w:rFonts w:cs="Arial"/>
          <w:sz w:val="20"/>
          <w:szCs w:val="20"/>
          <w:u w:val="single"/>
        </w:rPr>
        <w:t>Geotextile Reflective Crack Control Membrane</w:t>
      </w:r>
    </w:p>
    <w:p w:rsidR="00BA56A5" w:rsidRPr="00BA56A5" w:rsidRDefault="00BA56A5" w:rsidP="0032647B">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BA56A5" w:rsidRPr="00BA56A5" w:rsidRDefault="00BA56A5" w:rsidP="0032647B">
      <w:pPr>
        <w:tabs>
          <w:tab w:val="left" w:pos="1296"/>
          <w:tab w:val="left" w:pos="2016"/>
          <w:tab w:val="left" w:pos="2736"/>
          <w:tab w:val="left" w:pos="3456"/>
        </w:tabs>
        <w:overflowPunct w:val="0"/>
        <w:autoSpaceDE w:val="0"/>
        <w:autoSpaceDN w:val="0"/>
        <w:adjustRightInd w:val="0"/>
        <w:spacing w:after="120"/>
        <w:ind w:right="-6"/>
        <w:jc w:val="both"/>
        <w:textAlignment w:val="baseline"/>
        <w:rPr>
          <w:rFonts w:cs="Arial"/>
          <w:sz w:val="20"/>
          <w:szCs w:val="20"/>
        </w:rPr>
      </w:pPr>
      <w:r w:rsidRPr="00BA56A5">
        <w:rPr>
          <w:rFonts w:cs="Arial"/>
          <w:sz w:val="20"/>
          <w:szCs w:val="20"/>
        </w:rPr>
        <w:tab/>
        <w:t>The Geotextile Fabric</w:t>
      </w:r>
    </w:p>
    <w:p w:rsidR="00BA56A5" w:rsidRPr="00BA56A5" w:rsidRDefault="00BA56A5" w:rsidP="0032647B">
      <w:pPr>
        <w:tabs>
          <w:tab w:val="left" w:pos="1296"/>
          <w:tab w:val="left" w:pos="2016"/>
          <w:tab w:val="left" w:pos="2736"/>
          <w:tab w:val="left" w:pos="3456"/>
        </w:tabs>
        <w:overflowPunct w:val="0"/>
        <w:autoSpaceDE w:val="0"/>
        <w:autoSpaceDN w:val="0"/>
        <w:adjustRightInd w:val="0"/>
        <w:spacing w:after="120"/>
        <w:ind w:left="1298" w:right="-6" w:hanging="1298"/>
        <w:jc w:val="both"/>
        <w:textAlignment w:val="baseline"/>
        <w:rPr>
          <w:rFonts w:cs="Arial"/>
          <w:sz w:val="20"/>
          <w:szCs w:val="20"/>
        </w:rPr>
      </w:pPr>
      <w:r w:rsidRPr="00BA56A5">
        <w:rPr>
          <w:rFonts w:cs="Arial"/>
          <w:sz w:val="20"/>
          <w:szCs w:val="20"/>
        </w:rPr>
        <w:t>1.</w:t>
      </w:r>
      <w:r w:rsidRPr="00BA56A5">
        <w:rPr>
          <w:rFonts w:cs="Arial"/>
          <w:sz w:val="20"/>
          <w:szCs w:val="20"/>
        </w:rPr>
        <w:tab/>
        <w:t>The membrane shall be a non-woven, 100% polypropylene fabric with the following characteristics:</w:t>
      </w:r>
    </w:p>
    <w:tbl>
      <w:tblPr>
        <w:tblW w:w="0" w:type="auto"/>
        <w:tblInd w:w="1365" w:type="dxa"/>
        <w:tblLayout w:type="fixed"/>
        <w:tblLook w:val="0000" w:firstRow="0" w:lastRow="0" w:firstColumn="0" w:lastColumn="0" w:noHBand="0" w:noVBand="0"/>
      </w:tblPr>
      <w:tblGrid>
        <w:gridCol w:w="629"/>
        <w:gridCol w:w="3076"/>
        <w:gridCol w:w="1984"/>
        <w:gridCol w:w="2009"/>
      </w:tblGrid>
      <w:tr w:rsidR="00BA56A5" w:rsidRPr="00BA56A5" w:rsidTr="00954862">
        <w:trPr>
          <w:cantSplit/>
        </w:trPr>
        <w:tc>
          <w:tcPr>
            <w:tcW w:w="629"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ind w:left="1296" w:right="-3" w:hanging="1296"/>
              <w:jc w:val="both"/>
              <w:textAlignment w:val="baseline"/>
              <w:rPr>
                <w:rFonts w:cs="Arial"/>
                <w:sz w:val="20"/>
                <w:szCs w:val="20"/>
              </w:rPr>
            </w:pPr>
            <w:r w:rsidRPr="00BA56A5">
              <w:rPr>
                <w:rFonts w:cs="Arial"/>
                <w:sz w:val="20"/>
                <w:szCs w:val="20"/>
              </w:rPr>
              <w:t>(a)</w:t>
            </w:r>
          </w:p>
        </w:tc>
        <w:tc>
          <w:tcPr>
            <w:tcW w:w="3076"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ind w:left="1296" w:right="-3" w:hanging="1296"/>
              <w:jc w:val="both"/>
              <w:textAlignment w:val="baseline"/>
              <w:rPr>
                <w:rFonts w:cs="Arial"/>
                <w:sz w:val="20"/>
                <w:szCs w:val="20"/>
              </w:rPr>
            </w:pPr>
            <w:r w:rsidRPr="00BA56A5">
              <w:rPr>
                <w:rFonts w:cs="Arial"/>
                <w:sz w:val="20"/>
                <w:szCs w:val="20"/>
              </w:rPr>
              <w:t xml:space="preserve">Tensile strength </w:t>
            </w:r>
          </w:p>
        </w:tc>
        <w:tc>
          <w:tcPr>
            <w:tcW w:w="1984"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ind w:left="1296" w:right="-3" w:hanging="1296"/>
              <w:jc w:val="both"/>
              <w:textAlignment w:val="baseline"/>
              <w:rPr>
                <w:rFonts w:cs="Arial"/>
                <w:sz w:val="20"/>
                <w:szCs w:val="20"/>
              </w:rPr>
            </w:pPr>
            <w:r w:rsidRPr="00BA56A5">
              <w:rPr>
                <w:rFonts w:cs="Arial"/>
                <w:sz w:val="20"/>
                <w:szCs w:val="20"/>
              </w:rPr>
              <w:t>ISO 10319/1</w:t>
            </w:r>
          </w:p>
        </w:tc>
        <w:tc>
          <w:tcPr>
            <w:tcW w:w="2009" w:type="dxa"/>
            <w:tcBorders>
              <w:top w:val="nil"/>
              <w:left w:val="nil"/>
              <w:bottom w:val="nil"/>
              <w:right w:val="nil"/>
            </w:tcBorders>
          </w:tcPr>
          <w:p w:rsidR="00BA56A5" w:rsidRPr="00BA56A5" w:rsidRDefault="00671B10" w:rsidP="0032647B">
            <w:pPr>
              <w:tabs>
                <w:tab w:val="left" w:pos="1296"/>
                <w:tab w:val="left" w:pos="2016"/>
                <w:tab w:val="left" w:pos="2736"/>
                <w:tab w:val="left" w:pos="3456"/>
              </w:tabs>
              <w:overflowPunct w:val="0"/>
              <w:autoSpaceDE w:val="0"/>
              <w:autoSpaceDN w:val="0"/>
              <w:adjustRightInd w:val="0"/>
              <w:spacing w:before="120" w:after="120"/>
              <w:jc w:val="both"/>
              <w:textAlignment w:val="baseline"/>
              <w:rPr>
                <w:rFonts w:cs="Arial"/>
                <w:sz w:val="20"/>
                <w:szCs w:val="20"/>
              </w:rPr>
            </w:pPr>
            <w:r>
              <w:rPr>
                <w:rFonts w:cs="Arial"/>
                <w:sz w:val="20"/>
                <w:szCs w:val="20"/>
              </w:rPr>
              <w:t xml:space="preserve">115x115 </w:t>
            </w:r>
            <w:proofErr w:type="spellStart"/>
            <w:r w:rsidR="00BA56A5" w:rsidRPr="00BA56A5">
              <w:rPr>
                <w:rFonts w:cs="Arial"/>
                <w:sz w:val="20"/>
                <w:szCs w:val="20"/>
              </w:rPr>
              <w:t>kN</w:t>
            </w:r>
            <w:proofErr w:type="spellEnd"/>
            <w:r w:rsidR="00BA56A5" w:rsidRPr="00BA56A5">
              <w:rPr>
                <w:rFonts w:cs="Arial"/>
                <w:sz w:val="20"/>
                <w:szCs w:val="20"/>
              </w:rPr>
              <w:t>/m minimum</w:t>
            </w:r>
          </w:p>
        </w:tc>
      </w:tr>
      <w:tr w:rsidR="00BA56A5" w:rsidRPr="00BA56A5" w:rsidTr="00954862">
        <w:trPr>
          <w:cantSplit/>
        </w:trPr>
        <w:tc>
          <w:tcPr>
            <w:tcW w:w="629"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ind w:left="1296" w:right="-3" w:hanging="1296"/>
              <w:jc w:val="both"/>
              <w:textAlignment w:val="baseline"/>
              <w:rPr>
                <w:rFonts w:cs="Arial"/>
                <w:sz w:val="20"/>
                <w:szCs w:val="20"/>
              </w:rPr>
            </w:pPr>
            <w:r w:rsidRPr="00BA56A5">
              <w:rPr>
                <w:rFonts w:cs="Arial"/>
                <w:sz w:val="20"/>
                <w:szCs w:val="20"/>
              </w:rPr>
              <w:t>(b)</w:t>
            </w:r>
          </w:p>
        </w:tc>
        <w:tc>
          <w:tcPr>
            <w:tcW w:w="3076"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ind w:left="1296" w:right="-3" w:hanging="1296"/>
              <w:jc w:val="both"/>
              <w:textAlignment w:val="baseline"/>
              <w:rPr>
                <w:rFonts w:cs="Arial"/>
                <w:sz w:val="20"/>
                <w:szCs w:val="20"/>
              </w:rPr>
            </w:pPr>
            <w:r w:rsidRPr="00BA56A5">
              <w:rPr>
                <w:rFonts w:cs="Arial"/>
                <w:sz w:val="20"/>
                <w:szCs w:val="20"/>
              </w:rPr>
              <w:t xml:space="preserve">Elongation at maximum load%  </w:t>
            </w:r>
          </w:p>
        </w:tc>
        <w:tc>
          <w:tcPr>
            <w:tcW w:w="1984"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ind w:left="1296" w:right="-3" w:hanging="1296"/>
              <w:jc w:val="both"/>
              <w:textAlignment w:val="baseline"/>
              <w:rPr>
                <w:rFonts w:cs="Arial"/>
                <w:sz w:val="20"/>
                <w:szCs w:val="20"/>
              </w:rPr>
            </w:pPr>
            <w:r w:rsidRPr="00BA56A5">
              <w:rPr>
                <w:rFonts w:cs="Arial"/>
                <w:sz w:val="20"/>
                <w:szCs w:val="20"/>
              </w:rPr>
              <w:t>ISO 10319/1</w:t>
            </w:r>
          </w:p>
        </w:tc>
        <w:tc>
          <w:tcPr>
            <w:tcW w:w="2009" w:type="dxa"/>
            <w:tcBorders>
              <w:top w:val="nil"/>
              <w:left w:val="nil"/>
              <w:bottom w:val="nil"/>
              <w:right w:val="nil"/>
            </w:tcBorders>
          </w:tcPr>
          <w:p w:rsidR="00BA56A5" w:rsidRPr="00BA56A5" w:rsidRDefault="00671B10" w:rsidP="0032647B">
            <w:pPr>
              <w:tabs>
                <w:tab w:val="left" w:pos="1296"/>
                <w:tab w:val="left" w:pos="2016"/>
                <w:tab w:val="left" w:pos="2736"/>
                <w:tab w:val="left" w:pos="3456"/>
              </w:tabs>
              <w:overflowPunct w:val="0"/>
              <w:autoSpaceDE w:val="0"/>
              <w:autoSpaceDN w:val="0"/>
              <w:adjustRightInd w:val="0"/>
              <w:spacing w:before="120" w:after="120"/>
              <w:ind w:left="1296" w:right="-3" w:hanging="1296"/>
              <w:jc w:val="both"/>
              <w:textAlignment w:val="baseline"/>
              <w:rPr>
                <w:rFonts w:cs="Arial"/>
                <w:sz w:val="20"/>
                <w:szCs w:val="20"/>
              </w:rPr>
            </w:pPr>
            <w:r>
              <w:rPr>
                <w:rFonts w:cs="Arial"/>
                <w:sz w:val="20"/>
                <w:szCs w:val="20"/>
              </w:rPr>
              <w:t>2.5</w:t>
            </w:r>
            <w:r w:rsidR="00BA56A5" w:rsidRPr="00BA56A5">
              <w:rPr>
                <w:rFonts w:cs="Arial"/>
                <w:sz w:val="20"/>
                <w:szCs w:val="20"/>
              </w:rPr>
              <w:t>% minimum</w:t>
            </w:r>
          </w:p>
        </w:tc>
      </w:tr>
      <w:tr w:rsidR="00BA56A5" w:rsidRPr="00BA56A5" w:rsidTr="00954862">
        <w:trPr>
          <w:cantSplit/>
        </w:trPr>
        <w:tc>
          <w:tcPr>
            <w:tcW w:w="629"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ind w:left="1296" w:right="-3" w:hanging="1296"/>
              <w:jc w:val="both"/>
              <w:textAlignment w:val="baseline"/>
              <w:rPr>
                <w:rFonts w:cs="Arial"/>
                <w:sz w:val="20"/>
                <w:szCs w:val="20"/>
              </w:rPr>
            </w:pPr>
            <w:r w:rsidRPr="00BA56A5">
              <w:rPr>
                <w:rFonts w:cs="Arial"/>
                <w:sz w:val="20"/>
                <w:szCs w:val="20"/>
              </w:rPr>
              <w:t>(c)</w:t>
            </w:r>
          </w:p>
        </w:tc>
        <w:tc>
          <w:tcPr>
            <w:tcW w:w="3076"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jc w:val="both"/>
              <w:textAlignment w:val="baseline"/>
              <w:rPr>
                <w:rFonts w:cs="Arial"/>
                <w:sz w:val="20"/>
                <w:szCs w:val="20"/>
              </w:rPr>
            </w:pPr>
            <w:r w:rsidRPr="00BA56A5">
              <w:rPr>
                <w:rFonts w:cs="Arial"/>
                <w:sz w:val="20"/>
                <w:szCs w:val="20"/>
              </w:rPr>
              <w:t xml:space="preserve">Melting point </w:t>
            </w:r>
          </w:p>
        </w:tc>
        <w:tc>
          <w:tcPr>
            <w:tcW w:w="1984"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jc w:val="both"/>
              <w:textAlignment w:val="baseline"/>
              <w:rPr>
                <w:rFonts w:cs="Arial"/>
                <w:sz w:val="20"/>
                <w:szCs w:val="20"/>
              </w:rPr>
            </w:pPr>
            <w:r w:rsidRPr="00BA56A5">
              <w:rPr>
                <w:rFonts w:cs="Arial"/>
                <w:sz w:val="20"/>
                <w:szCs w:val="20"/>
              </w:rPr>
              <w:t>ASTM D.276</w:t>
            </w:r>
          </w:p>
        </w:tc>
        <w:tc>
          <w:tcPr>
            <w:tcW w:w="2009"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jc w:val="both"/>
              <w:textAlignment w:val="baseline"/>
              <w:rPr>
                <w:rFonts w:cs="Arial"/>
                <w:sz w:val="20"/>
                <w:szCs w:val="20"/>
              </w:rPr>
            </w:pPr>
            <w:r w:rsidRPr="00BA56A5">
              <w:rPr>
                <w:rFonts w:cs="Arial"/>
                <w:sz w:val="20"/>
                <w:szCs w:val="20"/>
              </w:rPr>
              <w:t>1</w:t>
            </w:r>
            <w:r w:rsidR="00671B10">
              <w:rPr>
                <w:rFonts w:cs="Arial"/>
                <w:sz w:val="20"/>
                <w:szCs w:val="20"/>
              </w:rPr>
              <w:t>80</w:t>
            </w:r>
            <w:r w:rsidRPr="00BA56A5">
              <w:rPr>
                <w:rFonts w:cs="Arial"/>
                <w:sz w:val="20"/>
                <w:szCs w:val="20"/>
              </w:rPr>
              <w:t>°C minimum</w:t>
            </w:r>
          </w:p>
        </w:tc>
      </w:tr>
      <w:tr w:rsidR="00BA56A5" w:rsidRPr="00BA56A5" w:rsidTr="00954862">
        <w:trPr>
          <w:cantSplit/>
        </w:trPr>
        <w:tc>
          <w:tcPr>
            <w:tcW w:w="629"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ind w:left="1296" w:right="-3" w:hanging="1296"/>
              <w:jc w:val="both"/>
              <w:textAlignment w:val="baseline"/>
              <w:rPr>
                <w:rFonts w:cs="Arial"/>
                <w:sz w:val="20"/>
                <w:szCs w:val="20"/>
              </w:rPr>
            </w:pPr>
            <w:r w:rsidRPr="00BA56A5">
              <w:rPr>
                <w:rFonts w:cs="Arial"/>
                <w:sz w:val="20"/>
                <w:szCs w:val="20"/>
              </w:rPr>
              <w:t>(d)</w:t>
            </w:r>
          </w:p>
        </w:tc>
        <w:tc>
          <w:tcPr>
            <w:tcW w:w="3076"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jc w:val="both"/>
              <w:textAlignment w:val="baseline"/>
              <w:rPr>
                <w:rFonts w:cs="Arial"/>
                <w:sz w:val="20"/>
                <w:szCs w:val="20"/>
              </w:rPr>
            </w:pPr>
            <w:r w:rsidRPr="00BA56A5">
              <w:rPr>
                <w:rFonts w:cs="Arial"/>
                <w:sz w:val="20"/>
                <w:szCs w:val="20"/>
              </w:rPr>
              <w:t xml:space="preserve">Asphalt retention  </w:t>
            </w:r>
          </w:p>
        </w:tc>
        <w:tc>
          <w:tcPr>
            <w:tcW w:w="1984"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jc w:val="both"/>
              <w:textAlignment w:val="baseline"/>
              <w:rPr>
                <w:rFonts w:cs="Arial"/>
                <w:sz w:val="20"/>
                <w:szCs w:val="20"/>
              </w:rPr>
            </w:pPr>
            <w:r w:rsidRPr="00BA56A5">
              <w:rPr>
                <w:rFonts w:cs="Arial"/>
                <w:sz w:val="20"/>
                <w:szCs w:val="20"/>
              </w:rPr>
              <w:t>ASTM D 6140-97</w:t>
            </w:r>
          </w:p>
        </w:tc>
        <w:tc>
          <w:tcPr>
            <w:tcW w:w="2009" w:type="dxa"/>
            <w:tcBorders>
              <w:top w:val="nil"/>
              <w:left w:val="nil"/>
              <w:bottom w:val="nil"/>
              <w:right w:val="nil"/>
            </w:tcBorders>
          </w:tcPr>
          <w:p w:rsidR="00BA56A5" w:rsidRPr="00BA56A5" w:rsidRDefault="00BA56A5" w:rsidP="0032647B">
            <w:pPr>
              <w:tabs>
                <w:tab w:val="left" w:pos="1296"/>
                <w:tab w:val="left" w:pos="2016"/>
                <w:tab w:val="left" w:pos="2736"/>
                <w:tab w:val="left" w:pos="3456"/>
              </w:tabs>
              <w:overflowPunct w:val="0"/>
              <w:autoSpaceDE w:val="0"/>
              <w:autoSpaceDN w:val="0"/>
              <w:adjustRightInd w:val="0"/>
              <w:spacing w:before="120" w:after="120"/>
              <w:jc w:val="both"/>
              <w:textAlignment w:val="baseline"/>
              <w:rPr>
                <w:rFonts w:cs="Arial"/>
                <w:sz w:val="20"/>
                <w:szCs w:val="20"/>
              </w:rPr>
            </w:pPr>
            <w:r w:rsidRPr="00BA56A5">
              <w:rPr>
                <w:rFonts w:cs="Arial"/>
                <w:sz w:val="20"/>
                <w:szCs w:val="20"/>
              </w:rPr>
              <w:t>1.1 kg/m²</w:t>
            </w:r>
          </w:p>
        </w:tc>
      </w:tr>
    </w:tbl>
    <w:p w:rsidR="00BA56A5" w:rsidRPr="00BA56A5" w:rsidRDefault="00BA56A5" w:rsidP="0032647B">
      <w:pPr>
        <w:tabs>
          <w:tab w:val="left" w:pos="1296"/>
          <w:tab w:val="left" w:pos="2016"/>
          <w:tab w:val="left" w:pos="2736"/>
          <w:tab w:val="left" w:pos="3456"/>
        </w:tabs>
        <w:overflowPunct w:val="0"/>
        <w:autoSpaceDE w:val="0"/>
        <w:autoSpaceDN w:val="0"/>
        <w:adjustRightInd w:val="0"/>
        <w:ind w:right="-3"/>
        <w:jc w:val="both"/>
        <w:textAlignment w:val="baseline"/>
        <w:rPr>
          <w:rFonts w:cs="Arial"/>
          <w:b/>
          <w:sz w:val="20"/>
          <w:szCs w:val="20"/>
        </w:rPr>
      </w:pPr>
    </w:p>
    <w:p w:rsidR="00BA56A5" w:rsidRPr="00BA56A5" w:rsidRDefault="00BA56A5" w:rsidP="0032647B">
      <w:pPr>
        <w:tabs>
          <w:tab w:val="left" w:pos="1296"/>
          <w:tab w:val="left" w:pos="2016"/>
          <w:tab w:val="left" w:pos="2736"/>
          <w:tab w:val="left" w:pos="3456"/>
        </w:tabs>
        <w:overflowPunct w:val="0"/>
        <w:autoSpaceDE w:val="0"/>
        <w:autoSpaceDN w:val="0"/>
        <w:adjustRightInd w:val="0"/>
        <w:ind w:left="1276" w:right="-3" w:hanging="1276"/>
        <w:jc w:val="both"/>
        <w:textAlignment w:val="baseline"/>
        <w:rPr>
          <w:rFonts w:cs="Arial"/>
          <w:sz w:val="20"/>
          <w:szCs w:val="20"/>
        </w:rPr>
      </w:pPr>
      <w:r w:rsidRPr="00BA56A5">
        <w:rPr>
          <w:rFonts w:cs="Arial"/>
          <w:sz w:val="20"/>
          <w:szCs w:val="20"/>
        </w:rPr>
        <w:t>2</w:t>
      </w:r>
      <w:r w:rsidRPr="00BA56A5">
        <w:rPr>
          <w:rFonts w:cs="Arial"/>
          <w:b/>
          <w:sz w:val="20"/>
          <w:szCs w:val="20"/>
        </w:rPr>
        <w:tab/>
      </w:r>
      <w:r w:rsidRPr="00BA56A5">
        <w:rPr>
          <w:rFonts w:cs="Arial"/>
          <w:sz w:val="20"/>
          <w:szCs w:val="20"/>
        </w:rPr>
        <w:t>The fabric shall not be exposed to direct sunlight for a cumulative period exceeding 2 weeks prior to its being overlaid and shall be stored in accordance with the manufacturer's instructions.</w:t>
      </w:r>
    </w:p>
    <w:p w:rsidR="00BA56A5" w:rsidRPr="00BA56A5" w:rsidRDefault="00BA56A5" w:rsidP="0032647B">
      <w:pPr>
        <w:tabs>
          <w:tab w:val="left" w:pos="1296"/>
          <w:tab w:val="left" w:pos="2016"/>
          <w:tab w:val="left" w:pos="2736"/>
          <w:tab w:val="left" w:pos="3456"/>
        </w:tabs>
        <w:overflowPunct w:val="0"/>
        <w:autoSpaceDE w:val="0"/>
        <w:autoSpaceDN w:val="0"/>
        <w:adjustRightInd w:val="0"/>
        <w:ind w:left="1276" w:right="-3" w:hanging="1276"/>
        <w:jc w:val="both"/>
        <w:textAlignment w:val="baseline"/>
        <w:rPr>
          <w:rFonts w:cs="Arial"/>
          <w:b/>
          <w:sz w:val="20"/>
          <w:szCs w:val="20"/>
        </w:rPr>
      </w:pPr>
    </w:p>
    <w:p w:rsidR="00BA56A5" w:rsidRPr="00BA56A5" w:rsidRDefault="00BA56A5" w:rsidP="0032647B">
      <w:pPr>
        <w:tabs>
          <w:tab w:val="left" w:pos="1296"/>
          <w:tab w:val="left" w:pos="2016"/>
          <w:tab w:val="left" w:pos="2736"/>
          <w:tab w:val="left" w:pos="3456"/>
        </w:tabs>
        <w:overflowPunct w:val="0"/>
        <w:autoSpaceDE w:val="0"/>
        <w:autoSpaceDN w:val="0"/>
        <w:adjustRightInd w:val="0"/>
        <w:ind w:left="2016" w:right="-6" w:hanging="2016"/>
        <w:jc w:val="both"/>
        <w:textAlignment w:val="baseline"/>
        <w:rPr>
          <w:rFonts w:cs="Arial"/>
          <w:sz w:val="20"/>
          <w:szCs w:val="20"/>
        </w:rPr>
      </w:pPr>
      <w:r w:rsidRPr="00BA56A5">
        <w:rPr>
          <w:rFonts w:cs="Arial"/>
          <w:b/>
          <w:sz w:val="20"/>
          <w:szCs w:val="20"/>
        </w:rPr>
        <w:tab/>
      </w:r>
      <w:r w:rsidRPr="00BA56A5">
        <w:rPr>
          <w:rFonts w:cs="Arial"/>
          <w:sz w:val="20"/>
          <w:szCs w:val="20"/>
        </w:rPr>
        <w:t>Surface Preparation</w:t>
      </w:r>
    </w:p>
    <w:p w:rsidR="00BA56A5" w:rsidRPr="00BA56A5" w:rsidRDefault="00BA56A5" w:rsidP="0032647B">
      <w:pPr>
        <w:tabs>
          <w:tab w:val="left" w:pos="1296"/>
          <w:tab w:val="left" w:pos="2016"/>
          <w:tab w:val="left" w:pos="2736"/>
          <w:tab w:val="left" w:pos="3456"/>
        </w:tabs>
        <w:overflowPunct w:val="0"/>
        <w:autoSpaceDE w:val="0"/>
        <w:autoSpaceDN w:val="0"/>
        <w:adjustRightInd w:val="0"/>
        <w:ind w:left="2016" w:right="-6" w:hanging="2016"/>
        <w:jc w:val="both"/>
        <w:textAlignment w:val="baseline"/>
        <w:rPr>
          <w:rFonts w:cs="Arial"/>
          <w:sz w:val="20"/>
          <w:szCs w:val="20"/>
          <w:u w:val="single"/>
        </w:rPr>
      </w:pPr>
    </w:p>
    <w:p w:rsidR="00BA56A5" w:rsidRPr="00BA56A5" w:rsidRDefault="00BA56A5" w:rsidP="0032647B">
      <w:pPr>
        <w:tabs>
          <w:tab w:val="left" w:pos="1296"/>
          <w:tab w:val="left" w:pos="2016"/>
          <w:tab w:val="left" w:pos="2736"/>
          <w:tab w:val="left" w:pos="3456"/>
        </w:tabs>
        <w:overflowPunct w:val="0"/>
        <w:autoSpaceDE w:val="0"/>
        <w:autoSpaceDN w:val="0"/>
        <w:adjustRightInd w:val="0"/>
        <w:ind w:left="1298" w:right="-6" w:hanging="1298"/>
        <w:jc w:val="both"/>
        <w:textAlignment w:val="baseline"/>
        <w:rPr>
          <w:rFonts w:cs="Arial"/>
          <w:sz w:val="20"/>
          <w:szCs w:val="20"/>
        </w:rPr>
      </w:pPr>
      <w:r w:rsidRPr="00BA56A5">
        <w:rPr>
          <w:rFonts w:cs="Arial"/>
          <w:sz w:val="20"/>
          <w:szCs w:val="20"/>
        </w:rPr>
        <w:t>3</w:t>
      </w:r>
      <w:r w:rsidRPr="00BA56A5">
        <w:rPr>
          <w:rFonts w:cs="Arial"/>
          <w:sz w:val="20"/>
          <w:szCs w:val="20"/>
        </w:rPr>
        <w:tab/>
        <w:t>The surface of any existing pavement to be overlaid, whether directly with the membrane, or with a regulating course onto which the membrane will subsequently be laid, shall receive the following treatment:</w:t>
      </w:r>
    </w:p>
    <w:p w:rsidR="00BA56A5" w:rsidRPr="00BA56A5" w:rsidRDefault="00BA56A5" w:rsidP="0032647B">
      <w:pPr>
        <w:tabs>
          <w:tab w:val="left" w:pos="1296"/>
          <w:tab w:val="left" w:pos="2016"/>
          <w:tab w:val="left" w:pos="2736"/>
          <w:tab w:val="left" w:pos="3456"/>
        </w:tabs>
        <w:overflowPunct w:val="0"/>
        <w:autoSpaceDE w:val="0"/>
        <w:autoSpaceDN w:val="0"/>
        <w:adjustRightInd w:val="0"/>
        <w:ind w:left="1298" w:right="-6" w:hanging="1298"/>
        <w:jc w:val="both"/>
        <w:textAlignment w:val="baseline"/>
        <w:rPr>
          <w:rFonts w:cs="Arial"/>
          <w:sz w:val="20"/>
          <w:szCs w:val="20"/>
        </w:rPr>
      </w:pPr>
    </w:p>
    <w:p w:rsidR="00BA56A5" w:rsidRPr="00BA56A5" w:rsidRDefault="00BA56A5" w:rsidP="0032647B">
      <w:pPr>
        <w:tabs>
          <w:tab w:val="left" w:pos="1296"/>
          <w:tab w:val="left" w:pos="2016"/>
          <w:tab w:val="left" w:pos="2736"/>
          <w:tab w:val="left" w:pos="3456"/>
        </w:tabs>
        <w:overflowPunct w:val="0"/>
        <w:autoSpaceDE w:val="0"/>
        <w:autoSpaceDN w:val="0"/>
        <w:adjustRightInd w:val="0"/>
        <w:ind w:left="2016" w:right="-3" w:hanging="2016"/>
        <w:jc w:val="both"/>
        <w:textAlignment w:val="baseline"/>
        <w:rPr>
          <w:rFonts w:cs="Arial"/>
          <w:sz w:val="20"/>
          <w:szCs w:val="20"/>
        </w:rPr>
      </w:pPr>
      <w:r w:rsidRPr="00BA56A5">
        <w:rPr>
          <w:rFonts w:cs="Arial"/>
          <w:sz w:val="20"/>
          <w:szCs w:val="20"/>
        </w:rPr>
        <w:tab/>
        <w:t>(a)</w:t>
      </w:r>
      <w:r w:rsidRPr="00BA56A5">
        <w:rPr>
          <w:rFonts w:cs="Arial"/>
          <w:sz w:val="20"/>
          <w:szCs w:val="20"/>
        </w:rPr>
        <w:tab/>
        <w:t>All cracks of width greater than 5mm shall be blown clean and dry with hot compressed air and filled with 60 - 80 pen grade filled bitumen incorporating 70 - 75% Limestone filler, using a screed box not exceeding 50mm wide.</w:t>
      </w:r>
    </w:p>
    <w:p w:rsidR="00BA56A5" w:rsidRPr="00BA56A5" w:rsidRDefault="00BA56A5" w:rsidP="0032647B">
      <w:pPr>
        <w:tabs>
          <w:tab w:val="left" w:pos="1296"/>
          <w:tab w:val="left" w:pos="2016"/>
          <w:tab w:val="left" w:pos="2736"/>
          <w:tab w:val="left" w:pos="3456"/>
        </w:tabs>
        <w:overflowPunct w:val="0"/>
        <w:autoSpaceDE w:val="0"/>
        <w:autoSpaceDN w:val="0"/>
        <w:adjustRightInd w:val="0"/>
        <w:ind w:left="2016" w:right="-3" w:hanging="2016"/>
        <w:jc w:val="both"/>
        <w:textAlignment w:val="baseline"/>
        <w:rPr>
          <w:rFonts w:cs="Arial"/>
          <w:sz w:val="20"/>
          <w:szCs w:val="20"/>
        </w:rPr>
      </w:pPr>
    </w:p>
    <w:p w:rsidR="00BA56A5" w:rsidRPr="00BA56A5" w:rsidRDefault="00BA56A5" w:rsidP="0032647B">
      <w:pPr>
        <w:tabs>
          <w:tab w:val="left" w:pos="1296"/>
          <w:tab w:val="left" w:pos="2016"/>
          <w:tab w:val="left" w:pos="2736"/>
          <w:tab w:val="left" w:pos="3456"/>
        </w:tabs>
        <w:overflowPunct w:val="0"/>
        <w:autoSpaceDE w:val="0"/>
        <w:autoSpaceDN w:val="0"/>
        <w:adjustRightInd w:val="0"/>
        <w:ind w:left="2016" w:right="-3" w:hanging="2016"/>
        <w:jc w:val="both"/>
        <w:textAlignment w:val="baseline"/>
        <w:rPr>
          <w:rFonts w:cs="Arial"/>
          <w:sz w:val="20"/>
          <w:szCs w:val="20"/>
        </w:rPr>
      </w:pPr>
      <w:r w:rsidRPr="00BA56A5">
        <w:rPr>
          <w:rFonts w:cs="Arial"/>
          <w:sz w:val="20"/>
          <w:szCs w:val="20"/>
        </w:rPr>
        <w:tab/>
      </w:r>
      <w:proofErr w:type="gramStart"/>
      <w:r w:rsidRPr="00BA56A5">
        <w:rPr>
          <w:rFonts w:cs="Arial"/>
          <w:sz w:val="20"/>
          <w:szCs w:val="20"/>
        </w:rPr>
        <w:t>(b)</w:t>
      </w:r>
      <w:r w:rsidRPr="00BA56A5">
        <w:rPr>
          <w:rFonts w:cs="Arial"/>
          <w:sz w:val="20"/>
          <w:szCs w:val="20"/>
        </w:rPr>
        <w:tab/>
        <w:t>All potholes,</w:t>
      </w:r>
      <w:r w:rsidR="0032647B">
        <w:rPr>
          <w:rFonts w:cs="Arial"/>
          <w:sz w:val="20"/>
          <w:szCs w:val="20"/>
        </w:rPr>
        <w:t xml:space="preserve"> </w:t>
      </w:r>
      <w:r w:rsidRPr="00BA56A5">
        <w:rPr>
          <w:rFonts w:cs="Arial"/>
          <w:sz w:val="20"/>
          <w:szCs w:val="20"/>
        </w:rPr>
        <w:t>or fretted areas</w:t>
      </w:r>
      <w:proofErr w:type="gramEnd"/>
      <w:r w:rsidRPr="00BA56A5">
        <w:rPr>
          <w:rFonts w:cs="Arial"/>
          <w:sz w:val="20"/>
          <w:szCs w:val="20"/>
        </w:rPr>
        <w:t xml:space="preserve"> shall be filled with regulating material of aggregate size appropriate for the depth of material laid.</w:t>
      </w:r>
    </w:p>
    <w:p w:rsidR="00BA56A5" w:rsidRPr="00BA56A5" w:rsidRDefault="00BA56A5" w:rsidP="0032647B">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BA56A5" w:rsidRPr="00BA56A5" w:rsidRDefault="00BA56A5" w:rsidP="0032647B">
      <w:pPr>
        <w:numPr>
          <w:ilvl w:val="0"/>
          <w:numId w:val="4"/>
        </w:numPr>
        <w:tabs>
          <w:tab w:val="left" w:pos="1296"/>
          <w:tab w:val="left" w:pos="2016"/>
          <w:tab w:val="left" w:pos="2736"/>
          <w:tab w:val="left" w:pos="3456"/>
        </w:tabs>
        <w:overflowPunct w:val="0"/>
        <w:autoSpaceDE w:val="0"/>
        <w:autoSpaceDN w:val="0"/>
        <w:adjustRightInd w:val="0"/>
        <w:ind w:left="1985" w:right="-3" w:hanging="695"/>
        <w:jc w:val="both"/>
        <w:textAlignment w:val="baseline"/>
        <w:rPr>
          <w:rFonts w:cs="Arial"/>
          <w:sz w:val="20"/>
          <w:szCs w:val="20"/>
        </w:rPr>
      </w:pPr>
      <w:r w:rsidRPr="00BA56A5">
        <w:rPr>
          <w:rFonts w:cs="Arial"/>
          <w:sz w:val="20"/>
          <w:szCs w:val="20"/>
        </w:rPr>
        <w:tab/>
        <w:t>The minimum surface temperature shall be 15°C, and the surface shall be dry and swept free from dirt, oil, vegetation and other debris, by mechanical broom.</w:t>
      </w:r>
    </w:p>
    <w:p w:rsidR="00BA56A5" w:rsidRPr="00BA56A5" w:rsidRDefault="00BA56A5" w:rsidP="0032647B">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BA56A5" w:rsidRPr="00BA56A5" w:rsidRDefault="00BA56A5" w:rsidP="0032647B">
      <w:pPr>
        <w:tabs>
          <w:tab w:val="left" w:pos="1296"/>
          <w:tab w:val="left" w:pos="2016"/>
          <w:tab w:val="left" w:pos="2736"/>
          <w:tab w:val="left" w:pos="3456"/>
        </w:tabs>
        <w:overflowPunct w:val="0"/>
        <w:autoSpaceDE w:val="0"/>
        <w:autoSpaceDN w:val="0"/>
        <w:adjustRightInd w:val="0"/>
        <w:ind w:right="-6"/>
        <w:jc w:val="both"/>
        <w:textAlignment w:val="baseline"/>
        <w:rPr>
          <w:rFonts w:cs="Arial"/>
          <w:sz w:val="20"/>
          <w:szCs w:val="20"/>
        </w:rPr>
      </w:pPr>
      <w:r w:rsidRPr="00BA56A5">
        <w:rPr>
          <w:rFonts w:cs="Arial"/>
          <w:b/>
          <w:sz w:val="20"/>
          <w:szCs w:val="20"/>
        </w:rPr>
        <w:tab/>
      </w:r>
      <w:r w:rsidRPr="00BA56A5">
        <w:rPr>
          <w:rFonts w:cs="Arial"/>
          <w:sz w:val="20"/>
          <w:szCs w:val="20"/>
        </w:rPr>
        <w:t>Bond Coat</w:t>
      </w:r>
    </w:p>
    <w:p w:rsidR="00BA56A5" w:rsidRPr="00BA56A5" w:rsidRDefault="00BA56A5" w:rsidP="0032647B">
      <w:pPr>
        <w:tabs>
          <w:tab w:val="left" w:pos="1296"/>
          <w:tab w:val="left" w:pos="2016"/>
          <w:tab w:val="left" w:pos="2736"/>
          <w:tab w:val="left" w:pos="3456"/>
        </w:tabs>
        <w:overflowPunct w:val="0"/>
        <w:autoSpaceDE w:val="0"/>
        <w:autoSpaceDN w:val="0"/>
        <w:adjustRightInd w:val="0"/>
        <w:ind w:right="-6"/>
        <w:jc w:val="both"/>
        <w:textAlignment w:val="baseline"/>
        <w:rPr>
          <w:rFonts w:cs="Arial"/>
          <w:sz w:val="20"/>
          <w:szCs w:val="20"/>
          <w:u w:val="single"/>
        </w:rPr>
      </w:pPr>
    </w:p>
    <w:p w:rsidR="00BA56A5" w:rsidRPr="00BA56A5" w:rsidRDefault="00BA56A5" w:rsidP="0032647B">
      <w:pPr>
        <w:tabs>
          <w:tab w:val="left" w:pos="1296"/>
          <w:tab w:val="left" w:pos="2016"/>
          <w:tab w:val="left" w:pos="2736"/>
          <w:tab w:val="left" w:pos="3456"/>
        </w:tabs>
        <w:overflowPunct w:val="0"/>
        <w:autoSpaceDE w:val="0"/>
        <w:autoSpaceDN w:val="0"/>
        <w:adjustRightInd w:val="0"/>
        <w:ind w:left="1298" w:right="-6" w:hanging="1298"/>
        <w:jc w:val="both"/>
        <w:textAlignment w:val="baseline"/>
        <w:rPr>
          <w:rFonts w:cs="Arial"/>
          <w:sz w:val="20"/>
          <w:szCs w:val="20"/>
        </w:rPr>
      </w:pPr>
      <w:r w:rsidRPr="00BA56A5">
        <w:rPr>
          <w:rFonts w:cs="Arial"/>
          <w:sz w:val="20"/>
          <w:szCs w:val="20"/>
        </w:rPr>
        <w:t>4.</w:t>
      </w:r>
      <w:r w:rsidRPr="00BA56A5">
        <w:rPr>
          <w:rFonts w:cs="Arial"/>
          <w:sz w:val="20"/>
          <w:szCs w:val="20"/>
        </w:rPr>
        <w:tab/>
        <w:t xml:space="preserve">The binder shall be either 200 pen bitumen maintained in a tanker/spray at 160ºC </w:t>
      </w:r>
      <w:r w:rsidRPr="00BA56A5">
        <w:rPr>
          <w:rFonts w:cs="Arial"/>
          <w:sz w:val="20"/>
          <w:szCs w:val="20"/>
        </w:rPr>
        <w:sym w:font="Symbol" w:char="F0B1"/>
      </w:r>
      <w:r w:rsidRPr="00BA56A5">
        <w:rPr>
          <w:rFonts w:cs="Arial"/>
          <w:sz w:val="20"/>
          <w:szCs w:val="20"/>
        </w:rPr>
        <w:t xml:space="preserve"> 5ºC or 100 pen maintained at  180ºC </w:t>
      </w:r>
      <w:r w:rsidRPr="00BA56A5">
        <w:rPr>
          <w:rFonts w:cs="Arial"/>
          <w:sz w:val="20"/>
          <w:szCs w:val="20"/>
        </w:rPr>
        <w:sym w:font="Symbol" w:char="F0B1"/>
      </w:r>
      <w:r w:rsidRPr="00BA56A5">
        <w:rPr>
          <w:rFonts w:cs="Arial"/>
          <w:sz w:val="20"/>
          <w:szCs w:val="20"/>
        </w:rPr>
        <w:t xml:space="preserve"> 5ºC and sprayed at a rate of 0.9 l/m</w:t>
      </w:r>
      <w:r w:rsidRPr="00BA56A5">
        <w:rPr>
          <w:rFonts w:cs="Arial"/>
          <w:position w:val="6"/>
          <w:sz w:val="20"/>
          <w:szCs w:val="20"/>
        </w:rPr>
        <w:t>2</w:t>
      </w:r>
      <w:r w:rsidRPr="00BA56A5">
        <w:rPr>
          <w:rFonts w:cs="Arial"/>
          <w:sz w:val="20"/>
          <w:szCs w:val="20"/>
        </w:rPr>
        <w:t xml:space="preserve"> </w:t>
      </w:r>
      <w:r w:rsidRPr="00BA56A5">
        <w:rPr>
          <w:rFonts w:cs="Arial"/>
          <w:sz w:val="20"/>
          <w:szCs w:val="20"/>
        </w:rPr>
        <w:sym w:font="Symbol" w:char="F0B1"/>
      </w:r>
      <w:r w:rsidRPr="00BA56A5">
        <w:rPr>
          <w:rFonts w:cs="Arial"/>
          <w:sz w:val="20"/>
          <w:szCs w:val="20"/>
        </w:rPr>
        <w:t xml:space="preserve"> 0.1 l/m</w:t>
      </w:r>
      <w:r w:rsidRPr="00BA56A5">
        <w:rPr>
          <w:rFonts w:cs="Arial"/>
          <w:position w:val="6"/>
          <w:sz w:val="20"/>
          <w:szCs w:val="20"/>
        </w:rPr>
        <w:t>2</w:t>
      </w:r>
      <w:r w:rsidRPr="00BA56A5">
        <w:rPr>
          <w:rFonts w:cs="Arial"/>
          <w:sz w:val="20"/>
          <w:szCs w:val="20"/>
        </w:rPr>
        <w:t xml:space="preserve"> or cut back bitumen, sprayed at a rate of 1.0 l/m</w:t>
      </w:r>
      <w:r w:rsidRPr="00BA56A5">
        <w:rPr>
          <w:rFonts w:cs="Arial"/>
          <w:position w:val="6"/>
          <w:sz w:val="20"/>
          <w:szCs w:val="20"/>
        </w:rPr>
        <w:t>2</w:t>
      </w:r>
      <w:r w:rsidRPr="00BA56A5">
        <w:rPr>
          <w:rFonts w:cs="Arial"/>
          <w:sz w:val="20"/>
          <w:szCs w:val="20"/>
        </w:rPr>
        <w:t xml:space="preserve"> </w:t>
      </w:r>
      <w:r w:rsidRPr="00BA56A5">
        <w:rPr>
          <w:rFonts w:cs="Arial"/>
          <w:sz w:val="20"/>
          <w:szCs w:val="20"/>
        </w:rPr>
        <w:sym w:font="Symbol" w:char="F0B1"/>
      </w:r>
      <w:r w:rsidRPr="00BA56A5">
        <w:rPr>
          <w:rFonts w:cs="Arial"/>
          <w:sz w:val="20"/>
          <w:szCs w:val="20"/>
        </w:rPr>
        <w:t xml:space="preserve"> 0.1 l/m</w:t>
      </w:r>
      <w:r w:rsidRPr="00BA56A5">
        <w:rPr>
          <w:rFonts w:cs="Arial"/>
          <w:position w:val="6"/>
          <w:sz w:val="20"/>
          <w:szCs w:val="20"/>
        </w:rPr>
        <w:t>2.</w:t>
      </w:r>
      <w:r w:rsidRPr="00BA56A5">
        <w:rPr>
          <w:rFonts w:cs="Arial"/>
          <w:sz w:val="20"/>
          <w:szCs w:val="20"/>
        </w:rPr>
        <w:t xml:space="preserve">  If the surface is </w:t>
      </w:r>
      <w:proofErr w:type="gramStart"/>
      <w:r w:rsidRPr="00BA56A5">
        <w:rPr>
          <w:rFonts w:cs="Arial"/>
          <w:sz w:val="20"/>
          <w:szCs w:val="20"/>
        </w:rPr>
        <w:t>porous/pervious</w:t>
      </w:r>
      <w:proofErr w:type="gramEnd"/>
      <w:r w:rsidRPr="00BA56A5">
        <w:rPr>
          <w:rFonts w:cs="Arial"/>
          <w:sz w:val="20"/>
          <w:szCs w:val="20"/>
        </w:rPr>
        <w:t xml:space="preserve"> the rate shall be increased, with the agreement of the Overseeing Organisation, to allow for the binder lost into the surface.  The binder shall be sprayed uniformly over the whole area on which the fabric is to be laid, plus 150mm at each side using pressure jets specifically designed and calibrated for the purpose. </w:t>
      </w:r>
    </w:p>
    <w:p w:rsidR="00BA56A5" w:rsidRPr="00BA56A5" w:rsidRDefault="00BA56A5" w:rsidP="0032647B">
      <w:pPr>
        <w:tabs>
          <w:tab w:val="left" w:pos="1296"/>
          <w:tab w:val="left" w:pos="2016"/>
          <w:tab w:val="left" w:pos="2736"/>
          <w:tab w:val="left" w:pos="3456"/>
        </w:tabs>
        <w:overflowPunct w:val="0"/>
        <w:autoSpaceDE w:val="0"/>
        <w:autoSpaceDN w:val="0"/>
        <w:adjustRightInd w:val="0"/>
        <w:ind w:left="1298" w:hanging="1298"/>
        <w:jc w:val="both"/>
        <w:textAlignment w:val="baseline"/>
        <w:rPr>
          <w:rFonts w:cs="Arial"/>
          <w:b/>
          <w:sz w:val="20"/>
          <w:szCs w:val="20"/>
        </w:rPr>
      </w:pPr>
    </w:p>
    <w:p w:rsidR="00BA56A5" w:rsidRPr="00BA56A5" w:rsidRDefault="00BA56A5" w:rsidP="0032647B">
      <w:pPr>
        <w:tabs>
          <w:tab w:val="left" w:pos="1296"/>
          <w:tab w:val="left" w:pos="2016"/>
          <w:tab w:val="left" w:pos="2736"/>
          <w:tab w:val="left" w:pos="3456"/>
        </w:tabs>
        <w:overflowPunct w:val="0"/>
        <w:autoSpaceDE w:val="0"/>
        <w:autoSpaceDN w:val="0"/>
        <w:adjustRightInd w:val="0"/>
        <w:ind w:left="1298" w:hanging="1298"/>
        <w:jc w:val="both"/>
        <w:textAlignment w:val="baseline"/>
        <w:rPr>
          <w:rFonts w:cs="Arial"/>
          <w:sz w:val="20"/>
          <w:szCs w:val="20"/>
        </w:rPr>
      </w:pPr>
      <w:r w:rsidRPr="00BA56A5">
        <w:rPr>
          <w:rFonts w:cs="Arial"/>
          <w:b/>
          <w:sz w:val="20"/>
          <w:szCs w:val="20"/>
        </w:rPr>
        <w:tab/>
      </w:r>
      <w:r w:rsidRPr="00BA56A5">
        <w:rPr>
          <w:rFonts w:cs="Arial"/>
          <w:sz w:val="20"/>
          <w:szCs w:val="20"/>
        </w:rPr>
        <w:t xml:space="preserve">Fabric </w:t>
      </w:r>
      <w:proofErr w:type="gramStart"/>
      <w:r w:rsidRPr="00BA56A5">
        <w:rPr>
          <w:rFonts w:cs="Arial"/>
          <w:sz w:val="20"/>
          <w:szCs w:val="20"/>
        </w:rPr>
        <w:t>Laying</w:t>
      </w:r>
      <w:proofErr w:type="gramEnd"/>
    </w:p>
    <w:p w:rsidR="00BA56A5" w:rsidRPr="00BA56A5" w:rsidRDefault="00BA56A5" w:rsidP="0032647B">
      <w:pPr>
        <w:tabs>
          <w:tab w:val="left" w:pos="1296"/>
          <w:tab w:val="left" w:pos="2016"/>
          <w:tab w:val="left" w:pos="2736"/>
          <w:tab w:val="left" w:pos="3456"/>
        </w:tabs>
        <w:overflowPunct w:val="0"/>
        <w:autoSpaceDE w:val="0"/>
        <w:autoSpaceDN w:val="0"/>
        <w:adjustRightInd w:val="0"/>
        <w:ind w:left="1298" w:hanging="1298"/>
        <w:jc w:val="both"/>
        <w:textAlignment w:val="baseline"/>
        <w:rPr>
          <w:rFonts w:cs="Arial"/>
          <w:sz w:val="20"/>
          <w:szCs w:val="20"/>
          <w:u w:val="single"/>
        </w:rPr>
      </w:pPr>
    </w:p>
    <w:p w:rsidR="00BA56A5" w:rsidRPr="00BA56A5" w:rsidRDefault="00BA56A5" w:rsidP="0032647B">
      <w:pPr>
        <w:numPr>
          <w:ilvl w:val="0"/>
          <w:numId w:val="5"/>
        </w:numPr>
        <w:tabs>
          <w:tab w:val="left" w:pos="1296"/>
          <w:tab w:val="left" w:pos="2016"/>
          <w:tab w:val="left" w:pos="2736"/>
          <w:tab w:val="left" w:pos="3456"/>
        </w:tabs>
        <w:overflowPunct w:val="0"/>
        <w:autoSpaceDE w:val="0"/>
        <w:autoSpaceDN w:val="0"/>
        <w:adjustRightInd w:val="0"/>
        <w:ind w:left="1276" w:hanging="1276"/>
        <w:jc w:val="both"/>
        <w:textAlignment w:val="baseline"/>
        <w:rPr>
          <w:rFonts w:cs="Arial"/>
          <w:sz w:val="20"/>
          <w:szCs w:val="20"/>
        </w:rPr>
      </w:pPr>
      <w:r w:rsidRPr="00BA56A5">
        <w:rPr>
          <w:rFonts w:cs="Arial"/>
          <w:sz w:val="20"/>
          <w:szCs w:val="20"/>
        </w:rPr>
        <w:tab/>
        <w:t xml:space="preserve">The fabric shall be laid out mechanically immediately after spraying </w:t>
      </w:r>
      <w:proofErr w:type="gramStart"/>
      <w:r w:rsidRPr="00BA56A5">
        <w:rPr>
          <w:rFonts w:cs="Arial"/>
          <w:sz w:val="20"/>
          <w:szCs w:val="20"/>
        </w:rPr>
        <w:t>whilst  maintained</w:t>
      </w:r>
      <w:proofErr w:type="gramEnd"/>
      <w:r w:rsidRPr="00BA56A5">
        <w:rPr>
          <w:rFonts w:cs="Arial"/>
          <w:sz w:val="20"/>
          <w:szCs w:val="20"/>
        </w:rPr>
        <w:t xml:space="preserve"> under sufficient light tension to ensure no wrinkling.  Should wrinkling in excess of 25mm occur inadvertently, the fold shall be slit and laid flat, permitting only a double thickness of material.  Transverse and   longitudinal joints shall be </w:t>
      </w:r>
      <w:proofErr w:type="gramStart"/>
      <w:r w:rsidRPr="00BA56A5">
        <w:rPr>
          <w:rFonts w:cs="Arial"/>
          <w:sz w:val="20"/>
          <w:szCs w:val="20"/>
        </w:rPr>
        <w:t>butted,</w:t>
      </w:r>
      <w:proofErr w:type="gramEnd"/>
      <w:r w:rsidRPr="00BA56A5">
        <w:rPr>
          <w:rFonts w:cs="Arial"/>
          <w:sz w:val="20"/>
          <w:szCs w:val="20"/>
        </w:rPr>
        <w:t xml:space="preserve"> joints shall not coincide with longitudinal or transverse cracks. All fabric must be bonded to the substrate with bitumen, and the Overseeing Organisation may permit additional bitumen to be placed manually to ensure this. </w:t>
      </w: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hanging="1296"/>
        <w:jc w:val="both"/>
        <w:textAlignment w:val="baseline"/>
        <w:rPr>
          <w:rFonts w:cs="Arial"/>
          <w:sz w:val="20"/>
          <w:szCs w:val="20"/>
        </w:rPr>
      </w:pPr>
      <w:r w:rsidRPr="00BA56A5">
        <w:rPr>
          <w:rFonts w:cs="Arial"/>
          <w:sz w:val="20"/>
          <w:szCs w:val="20"/>
        </w:rPr>
        <w:lastRenderedPageBreak/>
        <w:t>6.</w:t>
      </w:r>
      <w:r w:rsidRPr="00BA56A5">
        <w:rPr>
          <w:rFonts w:cs="Arial"/>
          <w:sz w:val="20"/>
          <w:szCs w:val="20"/>
        </w:rPr>
        <w:tab/>
        <w:t>The fabric shall be brushed with a stiff broom over its whole surface to ensure it is in contact with the bitumen film. If hot binder is used this shall take place before the binder has cooled to a non-tacky state.</w:t>
      </w: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hanging="1296"/>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hanging="1296"/>
        <w:jc w:val="both"/>
        <w:textAlignment w:val="baseline"/>
        <w:rPr>
          <w:rFonts w:cs="Arial"/>
          <w:sz w:val="20"/>
          <w:szCs w:val="20"/>
        </w:rPr>
      </w:pPr>
      <w:r w:rsidRPr="00BA56A5">
        <w:rPr>
          <w:rFonts w:cs="Arial"/>
          <w:sz w:val="20"/>
          <w:szCs w:val="20"/>
        </w:rPr>
        <w:t>7.</w:t>
      </w:r>
      <w:r w:rsidRPr="00BA56A5">
        <w:rPr>
          <w:rFonts w:cs="Arial"/>
          <w:sz w:val="20"/>
          <w:szCs w:val="20"/>
        </w:rPr>
        <w:tab/>
        <w:t xml:space="preserve">The surface of the fabric shall be rolled with at least one pass of a rubber coated drum roller or pneumatic </w:t>
      </w:r>
      <w:proofErr w:type="spellStart"/>
      <w:r w:rsidRPr="00BA56A5">
        <w:rPr>
          <w:rFonts w:cs="Arial"/>
          <w:sz w:val="20"/>
          <w:szCs w:val="20"/>
        </w:rPr>
        <w:t>tyred</w:t>
      </w:r>
      <w:proofErr w:type="spellEnd"/>
      <w:r w:rsidRPr="00BA56A5">
        <w:rPr>
          <w:rFonts w:cs="Arial"/>
          <w:sz w:val="20"/>
          <w:szCs w:val="20"/>
        </w:rPr>
        <w:t xml:space="preserve"> roller immediately after laying the fabric to press the fabric into the bond coat.</w:t>
      </w: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hanging="1296"/>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ind w:left="1296" w:hanging="1296"/>
        <w:jc w:val="both"/>
        <w:textAlignment w:val="baseline"/>
        <w:rPr>
          <w:rFonts w:cs="Arial"/>
          <w:sz w:val="20"/>
          <w:szCs w:val="20"/>
        </w:rPr>
      </w:pPr>
      <w:r w:rsidRPr="00BA56A5">
        <w:rPr>
          <w:rFonts w:cs="Arial"/>
          <w:sz w:val="20"/>
          <w:szCs w:val="20"/>
        </w:rPr>
        <w:t>8.</w:t>
      </w:r>
      <w:r w:rsidRPr="00BA56A5">
        <w:rPr>
          <w:rFonts w:cs="Arial"/>
          <w:sz w:val="20"/>
          <w:szCs w:val="20"/>
        </w:rPr>
        <w:tab/>
        <w:t>Construction and emergency traffic may run on the fabric immediately after laying. However, it must be ensured that damage is not caused to the membrane by vehicles turning, braking etc. and it must also be ensured that the membrane is kept clean of mud or other detritus. If damage occurs the affected area shall be patched with bond coat and fabric.  If the surface of the fabric becomes tacky with bitumen during construction, this may be blotted if necessary with sand to prevent spreading and pick-up of the fabric.  Excess sand shall be removed by sweeping before overlaying</w:t>
      </w:r>
    </w:p>
    <w:p w:rsidR="00BA56A5" w:rsidRPr="00BA56A5" w:rsidRDefault="00BA56A5" w:rsidP="00BA56A5">
      <w:pPr>
        <w:tabs>
          <w:tab w:val="left" w:pos="1296"/>
          <w:tab w:val="left" w:pos="2016"/>
          <w:tab w:val="left" w:pos="2736"/>
          <w:tab w:val="left" w:pos="3456"/>
        </w:tabs>
        <w:overflowPunct w:val="0"/>
        <w:autoSpaceDE w:val="0"/>
        <w:autoSpaceDN w:val="0"/>
        <w:adjustRightInd w:val="0"/>
        <w:jc w:val="both"/>
        <w:textAlignment w:val="baseline"/>
        <w:rPr>
          <w:rFonts w:cs="Arial"/>
          <w:sz w:val="20"/>
          <w:szCs w:val="20"/>
        </w:rPr>
      </w:pPr>
    </w:p>
    <w:p w:rsidR="00BA56A5" w:rsidRPr="00BA56A5" w:rsidRDefault="00BA56A5" w:rsidP="00BA56A5">
      <w:pPr>
        <w:tabs>
          <w:tab w:val="left" w:pos="1296"/>
          <w:tab w:val="left" w:pos="2016"/>
          <w:tab w:val="left" w:pos="2736"/>
          <w:tab w:val="left" w:pos="3456"/>
        </w:tabs>
        <w:overflowPunct w:val="0"/>
        <w:autoSpaceDE w:val="0"/>
        <w:autoSpaceDN w:val="0"/>
        <w:adjustRightInd w:val="0"/>
        <w:jc w:val="both"/>
        <w:textAlignment w:val="baseline"/>
        <w:rPr>
          <w:rFonts w:cs="Arial"/>
          <w:sz w:val="20"/>
          <w:szCs w:val="20"/>
          <w:u w:val="single"/>
        </w:rPr>
      </w:pPr>
      <w:r w:rsidRPr="00BA56A5">
        <w:rPr>
          <w:rFonts w:cs="Arial"/>
          <w:sz w:val="20"/>
          <w:szCs w:val="20"/>
        </w:rPr>
        <w:br w:type="page"/>
      </w:r>
    </w:p>
    <w:p w:rsidR="00BA56A5" w:rsidRPr="00BA56A5" w:rsidRDefault="00BA56A5" w:rsidP="00BA56A5">
      <w:pPr>
        <w:tabs>
          <w:tab w:val="left" w:pos="1296"/>
          <w:tab w:val="left" w:pos="2016"/>
          <w:tab w:val="left" w:pos="2736"/>
          <w:tab w:val="left" w:pos="3456"/>
        </w:tabs>
        <w:overflowPunct w:val="0"/>
        <w:autoSpaceDE w:val="0"/>
        <w:autoSpaceDN w:val="0"/>
        <w:adjustRightInd w:val="0"/>
        <w:jc w:val="both"/>
        <w:textAlignment w:val="baseline"/>
        <w:rPr>
          <w:rFonts w:cs="Arial"/>
          <w:sz w:val="20"/>
          <w:szCs w:val="20"/>
        </w:rPr>
      </w:pPr>
      <w:r w:rsidRPr="00BA56A5">
        <w:rPr>
          <w:rFonts w:cs="Arial"/>
          <w:sz w:val="20"/>
          <w:szCs w:val="20"/>
          <w:u w:val="single"/>
        </w:rPr>
        <w:lastRenderedPageBreak/>
        <w:t xml:space="preserve">SERIES </w:t>
      </w:r>
      <w:proofErr w:type="gramStart"/>
      <w:r w:rsidRPr="00BA56A5">
        <w:rPr>
          <w:rFonts w:cs="Arial"/>
          <w:sz w:val="20"/>
          <w:szCs w:val="20"/>
          <w:u w:val="single"/>
        </w:rPr>
        <w:t>1000  ROAD</w:t>
      </w:r>
      <w:proofErr w:type="gramEnd"/>
      <w:r w:rsidRPr="00BA56A5">
        <w:rPr>
          <w:rFonts w:cs="Arial"/>
          <w:sz w:val="20"/>
          <w:szCs w:val="20"/>
          <w:u w:val="single"/>
        </w:rPr>
        <w:t xml:space="preserve"> PAVEMENTS - CONCRETE MATERIALS</w:t>
      </w:r>
    </w:p>
    <w:p w:rsidR="00BA56A5" w:rsidRPr="00BA56A5" w:rsidRDefault="00BA56A5" w:rsidP="00BA56A5">
      <w:pPr>
        <w:tabs>
          <w:tab w:val="left" w:pos="1296"/>
          <w:tab w:val="left" w:pos="2016"/>
          <w:tab w:val="left" w:pos="2736"/>
          <w:tab w:val="left" w:pos="3456"/>
        </w:tabs>
        <w:overflowPunct w:val="0"/>
        <w:autoSpaceDE w:val="0"/>
        <w:autoSpaceDN w:val="0"/>
        <w:adjustRightInd w:val="0"/>
        <w:jc w:val="both"/>
        <w:textAlignment w:val="baseline"/>
        <w:rPr>
          <w:rFonts w:cs="Arial"/>
          <w:sz w:val="20"/>
          <w:szCs w:val="20"/>
        </w:rPr>
      </w:pPr>
    </w:p>
    <w:p w:rsidR="00F17198" w:rsidRPr="00BA56A5" w:rsidRDefault="00F17198" w:rsidP="00F17198">
      <w:pPr>
        <w:tabs>
          <w:tab w:val="left" w:pos="1152"/>
          <w:tab w:val="left" w:pos="1728"/>
          <w:tab w:val="left" w:pos="2448"/>
          <w:tab w:val="left" w:pos="8352"/>
        </w:tabs>
        <w:overflowPunct w:val="0"/>
        <w:autoSpaceDE w:val="0"/>
        <w:autoSpaceDN w:val="0"/>
        <w:adjustRightInd w:val="0"/>
        <w:jc w:val="both"/>
        <w:textAlignment w:val="baseline"/>
        <w:rPr>
          <w:rFonts w:cs="Arial"/>
          <w:sz w:val="20"/>
          <w:szCs w:val="20"/>
        </w:rPr>
      </w:pPr>
      <w:bookmarkStart w:id="5" w:name="_Toc457832653"/>
      <w:r w:rsidRPr="00BA56A5">
        <w:rPr>
          <w:rFonts w:cs="Arial"/>
          <w:sz w:val="20"/>
          <w:szCs w:val="20"/>
          <w:u w:val="single"/>
        </w:rPr>
        <w:t>SERIES 1</w:t>
      </w:r>
      <w:r>
        <w:rPr>
          <w:rFonts w:cs="Arial"/>
          <w:sz w:val="20"/>
          <w:szCs w:val="20"/>
          <w:u w:val="single"/>
        </w:rPr>
        <w:t xml:space="preserve">200: </w:t>
      </w:r>
      <w:r w:rsidRPr="00F17198">
        <w:rPr>
          <w:rFonts w:cs="Arial"/>
          <w:sz w:val="20"/>
          <w:szCs w:val="20"/>
          <w:u w:val="single"/>
        </w:rPr>
        <w:t>TRAFFIC SIGNS AND ROAD MARKINGS</w:t>
      </w:r>
    </w:p>
    <w:p w:rsidR="00D74E95" w:rsidRPr="00E657D8" w:rsidRDefault="00D74E95" w:rsidP="004E3D74">
      <w:pPr>
        <w:keepNext/>
        <w:keepLines/>
        <w:spacing w:before="480" w:line="276" w:lineRule="auto"/>
        <w:jc w:val="both"/>
        <w:outlineLvl w:val="0"/>
        <w:rPr>
          <w:rFonts w:cs="Arial"/>
          <w:bCs/>
          <w:sz w:val="20"/>
          <w:szCs w:val="20"/>
          <w:lang w:eastAsia="en-GB"/>
        </w:rPr>
      </w:pPr>
      <w:r w:rsidRPr="00E657D8">
        <w:rPr>
          <w:rFonts w:cs="Arial"/>
          <w:bCs/>
          <w:sz w:val="20"/>
          <w:szCs w:val="20"/>
          <w:lang w:eastAsia="en-GB"/>
        </w:rPr>
        <w:t>1270</w:t>
      </w:r>
      <w:r w:rsidR="00E657D8" w:rsidRPr="00E657D8">
        <w:rPr>
          <w:rFonts w:cs="Arial"/>
          <w:bCs/>
          <w:sz w:val="20"/>
          <w:szCs w:val="20"/>
          <w:lang w:eastAsia="en-GB"/>
        </w:rPr>
        <w:t xml:space="preserve"> </w:t>
      </w:r>
      <w:r w:rsidRPr="00E657D8">
        <w:rPr>
          <w:rFonts w:cs="Arial"/>
          <w:bCs/>
          <w:sz w:val="20"/>
          <w:szCs w:val="20"/>
          <w:lang w:eastAsia="en-GB"/>
        </w:rPr>
        <w:t>AR</w:t>
      </w:r>
      <w:r w:rsidRPr="00E657D8">
        <w:rPr>
          <w:rFonts w:cs="Arial"/>
          <w:bCs/>
          <w:sz w:val="20"/>
          <w:szCs w:val="20"/>
          <w:lang w:eastAsia="en-GB"/>
        </w:rPr>
        <w:tab/>
      </w:r>
      <w:bookmarkStart w:id="6" w:name="c1272"/>
      <w:r w:rsidR="00E657D8" w:rsidRPr="00E657D8">
        <w:rPr>
          <w:rFonts w:cs="Arial"/>
          <w:bCs/>
          <w:sz w:val="20"/>
          <w:szCs w:val="20"/>
          <w:u w:val="single"/>
          <w:lang w:eastAsia="en-GB"/>
        </w:rPr>
        <w:t>Reinstatement of Road Marking</w:t>
      </w:r>
      <w:bookmarkEnd w:id="6"/>
      <w:r w:rsidR="00E657D8" w:rsidRPr="00E657D8">
        <w:rPr>
          <w:rFonts w:cs="Arial"/>
          <w:bCs/>
          <w:sz w:val="20"/>
          <w:szCs w:val="20"/>
          <w:u w:val="single"/>
          <w:lang w:eastAsia="en-GB"/>
        </w:rPr>
        <w:t>s</w:t>
      </w:r>
      <w:bookmarkEnd w:id="5"/>
    </w:p>
    <w:p w:rsidR="00D74E95" w:rsidRPr="0032647B" w:rsidRDefault="00D74E95" w:rsidP="004E3D74">
      <w:pPr>
        <w:spacing w:before="120" w:after="120"/>
        <w:ind w:left="1418" w:hanging="1418"/>
        <w:jc w:val="both"/>
        <w:rPr>
          <w:rFonts w:cs="Arial"/>
          <w:sz w:val="20"/>
          <w:szCs w:val="20"/>
          <w:lang w:eastAsia="en-GB"/>
        </w:rPr>
      </w:pPr>
      <w:r w:rsidRPr="0032647B">
        <w:rPr>
          <w:rFonts w:cs="Arial"/>
          <w:sz w:val="20"/>
          <w:szCs w:val="20"/>
          <w:lang w:eastAsia="en-GB"/>
        </w:rPr>
        <w:t>1</w:t>
      </w:r>
      <w:r w:rsidRPr="0032647B">
        <w:rPr>
          <w:rFonts w:cs="Arial"/>
          <w:b/>
          <w:sz w:val="20"/>
          <w:szCs w:val="20"/>
          <w:lang w:eastAsia="en-GB"/>
        </w:rPr>
        <w:tab/>
      </w:r>
      <w:r w:rsidRPr="0032647B">
        <w:rPr>
          <w:rFonts w:cs="Arial"/>
          <w:sz w:val="20"/>
          <w:szCs w:val="20"/>
          <w:lang w:eastAsia="en-GB"/>
        </w:rPr>
        <w:t>Permanent road markings shall be reinstated following the completion of any works within the following periods:</w:t>
      </w:r>
    </w:p>
    <w:p w:rsidR="00D74E95" w:rsidRPr="0032647B" w:rsidRDefault="00D74E95" w:rsidP="008F7A9F">
      <w:pPr>
        <w:numPr>
          <w:ilvl w:val="0"/>
          <w:numId w:val="9"/>
        </w:numPr>
        <w:overflowPunct w:val="0"/>
        <w:autoSpaceDE w:val="0"/>
        <w:autoSpaceDN w:val="0"/>
        <w:adjustRightInd w:val="0"/>
        <w:spacing w:before="120" w:after="120" w:line="276" w:lineRule="auto"/>
        <w:ind w:left="2268" w:hanging="425"/>
        <w:jc w:val="both"/>
        <w:textAlignment w:val="baseline"/>
        <w:rPr>
          <w:rFonts w:cs="Arial"/>
          <w:sz w:val="20"/>
          <w:szCs w:val="20"/>
        </w:rPr>
      </w:pPr>
      <w:r w:rsidRPr="0032647B">
        <w:rPr>
          <w:rFonts w:cs="Arial"/>
          <w:sz w:val="20"/>
          <w:szCs w:val="20"/>
        </w:rPr>
        <w:t xml:space="preserve">Stop </w:t>
      </w:r>
      <w:proofErr w:type="gramStart"/>
      <w:r w:rsidRPr="0032647B">
        <w:rPr>
          <w:rFonts w:cs="Arial"/>
          <w:sz w:val="20"/>
          <w:szCs w:val="20"/>
        </w:rPr>
        <w:t>lines,</w:t>
      </w:r>
      <w:proofErr w:type="gramEnd"/>
      <w:r w:rsidRPr="0032647B">
        <w:rPr>
          <w:rFonts w:cs="Arial"/>
          <w:sz w:val="20"/>
          <w:szCs w:val="20"/>
        </w:rPr>
        <w:t xml:space="preserve"> give way lines and solid centre lines - no later than 7 days after completion of the surface course at each individual site.</w:t>
      </w:r>
    </w:p>
    <w:p w:rsidR="00D74E95" w:rsidRPr="0032647B" w:rsidRDefault="00D74E95" w:rsidP="008F7A9F">
      <w:pPr>
        <w:numPr>
          <w:ilvl w:val="0"/>
          <w:numId w:val="9"/>
        </w:numPr>
        <w:overflowPunct w:val="0"/>
        <w:autoSpaceDE w:val="0"/>
        <w:autoSpaceDN w:val="0"/>
        <w:adjustRightInd w:val="0"/>
        <w:spacing w:before="120" w:after="120" w:line="276" w:lineRule="auto"/>
        <w:ind w:left="2268" w:hanging="425"/>
        <w:jc w:val="both"/>
        <w:textAlignment w:val="baseline"/>
        <w:rPr>
          <w:rFonts w:cs="Arial"/>
          <w:sz w:val="20"/>
          <w:szCs w:val="20"/>
        </w:rPr>
      </w:pPr>
      <w:r w:rsidRPr="0032647B">
        <w:rPr>
          <w:rFonts w:cs="Arial"/>
          <w:sz w:val="20"/>
          <w:szCs w:val="20"/>
        </w:rPr>
        <w:t>Other markings - no later than 14 days after completion of the surface course or surface dressing at each individual site.</w:t>
      </w:r>
    </w:p>
    <w:p w:rsidR="00D74E95" w:rsidRPr="0032647B" w:rsidRDefault="00D74E95" w:rsidP="008F7A9F">
      <w:pPr>
        <w:numPr>
          <w:ilvl w:val="0"/>
          <w:numId w:val="9"/>
        </w:numPr>
        <w:overflowPunct w:val="0"/>
        <w:autoSpaceDE w:val="0"/>
        <w:autoSpaceDN w:val="0"/>
        <w:adjustRightInd w:val="0"/>
        <w:spacing w:before="120" w:after="120" w:line="276" w:lineRule="auto"/>
        <w:ind w:left="2268" w:hanging="425"/>
        <w:jc w:val="both"/>
        <w:textAlignment w:val="baseline"/>
        <w:rPr>
          <w:rFonts w:cs="Arial"/>
          <w:sz w:val="20"/>
          <w:szCs w:val="20"/>
        </w:rPr>
      </w:pPr>
      <w:r w:rsidRPr="0032647B">
        <w:rPr>
          <w:rFonts w:cs="Arial"/>
          <w:sz w:val="20"/>
          <w:szCs w:val="20"/>
        </w:rPr>
        <w:t>Immediate temporary reinstatement of marking (stop/ give way) following re surfacing.</w:t>
      </w:r>
    </w:p>
    <w:p w:rsidR="00C15F5B" w:rsidRDefault="00C15F5B">
      <w:pPr>
        <w:rPr>
          <w:rFonts w:cs="Arial"/>
          <w:b/>
          <w:bCs/>
          <w:sz w:val="20"/>
          <w:szCs w:val="20"/>
          <w:lang w:eastAsia="en-GB"/>
        </w:rPr>
      </w:pPr>
      <w:r>
        <w:rPr>
          <w:rFonts w:cs="Arial"/>
          <w:b/>
          <w:bCs/>
          <w:sz w:val="20"/>
          <w:szCs w:val="20"/>
          <w:lang w:eastAsia="en-GB"/>
        </w:rPr>
        <w:br w:type="page"/>
      </w:r>
    </w:p>
    <w:p w:rsidR="00D74E95" w:rsidRPr="00E657D8" w:rsidRDefault="00D74E95" w:rsidP="00D74E95">
      <w:pPr>
        <w:keepNext/>
        <w:keepLines/>
        <w:spacing w:before="480" w:line="276" w:lineRule="auto"/>
        <w:outlineLvl w:val="0"/>
        <w:rPr>
          <w:rFonts w:cs="Arial"/>
          <w:bCs/>
          <w:sz w:val="20"/>
          <w:szCs w:val="20"/>
          <w:lang w:eastAsia="en-GB"/>
        </w:rPr>
      </w:pPr>
      <w:r w:rsidRPr="00E657D8">
        <w:rPr>
          <w:rFonts w:cs="Arial"/>
          <w:bCs/>
          <w:sz w:val="20"/>
          <w:szCs w:val="20"/>
          <w:lang w:eastAsia="en-GB"/>
        </w:rPr>
        <w:lastRenderedPageBreak/>
        <w:t>1279</w:t>
      </w:r>
      <w:r w:rsidR="00E657D8" w:rsidRPr="00E657D8">
        <w:rPr>
          <w:rFonts w:cs="Arial"/>
          <w:bCs/>
          <w:sz w:val="20"/>
          <w:szCs w:val="20"/>
          <w:lang w:eastAsia="en-GB"/>
        </w:rPr>
        <w:t xml:space="preserve"> </w:t>
      </w:r>
      <w:r w:rsidRPr="00E657D8">
        <w:rPr>
          <w:rFonts w:cs="Arial"/>
          <w:bCs/>
          <w:sz w:val="20"/>
          <w:szCs w:val="20"/>
          <w:lang w:eastAsia="en-GB"/>
        </w:rPr>
        <w:t>AR</w:t>
      </w:r>
      <w:r w:rsidRPr="00E657D8">
        <w:rPr>
          <w:rFonts w:cs="Arial"/>
          <w:bCs/>
          <w:sz w:val="20"/>
          <w:szCs w:val="20"/>
          <w:lang w:eastAsia="en-GB"/>
        </w:rPr>
        <w:tab/>
      </w:r>
      <w:r w:rsidR="00E657D8" w:rsidRPr="00E657D8">
        <w:rPr>
          <w:rFonts w:cs="Arial"/>
          <w:bCs/>
          <w:sz w:val="20"/>
          <w:szCs w:val="20"/>
          <w:u w:val="single"/>
          <w:lang w:eastAsia="en-GB"/>
        </w:rPr>
        <w:t>Road Stud Types</w:t>
      </w:r>
    </w:p>
    <w:p w:rsidR="00D74E95" w:rsidRDefault="00D74E95" w:rsidP="00BA56A5">
      <w:pPr>
        <w:tabs>
          <w:tab w:val="left" w:pos="1152"/>
          <w:tab w:val="left" w:pos="1872"/>
        </w:tabs>
        <w:overflowPunct w:val="0"/>
        <w:autoSpaceDE w:val="0"/>
        <w:autoSpaceDN w:val="0"/>
        <w:adjustRightInd w:val="0"/>
        <w:jc w:val="both"/>
        <w:textAlignment w:val="baseline"/>
        <w:rPr>
          <w:rFonts w:cs="Arial"/>
          <w:sz w:val="20"/>
          <w:szCs w:val="20"/>
        </w:rPr>
      </w:pPr>
    </w:p>
    <w:tbl>
      <w:tblPr>
        <w:tblStyle w:val="TableGrid"/>
        <w:tblW w:w="0" w:type="auto"/>
        <w:tblLook w:val="04A0" w:firstRow="1" w:lastRow="0" w:firstColumn="1" w:lastColumn="0" w:noHBand="0" w:noVBand="1"/>
      </w:tblPr>
      <w:tblGrid>
        <w:gridCol w:w="959"/>
        <w:gridCol w:w="7563"/>
      </w:tblGrid>
      <w:tr w:rsidR="00D74E95" w:rsidTr="00D74E95">
        <w:tc>
          <w:tcPr>
            <w:tcW w:w="8522" w:type="dxa"/>
            <w:gridSpan w:val="2"/>
            <w:shd w:val="clear" w:color="auto" w:fill="D9D9D9" w:themeFill="background1" w:themeFillShade="D9"/>
          </w:tcPr>
          <w:p w:rsidR="00D74E95" w:rsidRPr="0032647B" w:rsidRDefault="00D74E95" w:rsidP="00BA56A5">
            <w:pPr>
              <w:tabs>
                <w:tab w:val="left" w:pos="1152"/>
                <w:tab w:val="left" w:pos="1872"/>
              </w:tabs>
              <w:overflowPunct w:val="0"/>
              <w:autoSpaceDE w:val="0"/>
              <w:autoSpaceDN w:val="0"/>
              <w:adjustRightInd w:val="0"/>
              <w:jc w:val="both"/>
              <w:textAlignment w:val="baseline"/>
              <w:rPr>
                <w:rFonts w:cs="Arial"/>
                <w:b/>
                <w:sz w:val="20"/>
                <w:szCs w:val="20"/>
              </w:rPr>
            </w:pPr>
            <w:r w:rsidRPr="0032647B">
              <w:rPr>
                <w:rFonts w:cs="Arial"/>
                <w:b/>
                <w:sz w:val="20"/>
                <w:szCs w:val="20"/>
              </w:rPr>
              <w:t>Table 12/3: Road stud types</w:t>
            </w:r>
          </w:p>
          <w:p w:rsidR="00D74E95" w:rsidRPr="0032647B" w:rsidRDefault="00D74E95" w:rsidP="00BA56A5">
            <w:pPr>
              <w:tabs>
                <w:tab w:val="left" w:pos="1152"/>
                <w:tab w:val="left" w:pos="1872"/>
              </w:tabs>
              <w:overflowPunct w:val="0"/>
              <w:autoSpaceDE w:val="0"/>
              <w:autoSpaceDN w:val="0"/>
              <w:adjustRightInd w:val="0"/>
              <w:jc w:val="both"/>
              <w:textAlignment w:val="baseline"/>
              <w:rPr>
                <w:rFonts w:cs="Arial"/>
                <w:sz w:val="20"/>
                <w:szCs w:val="20"/>
              </w:rPr>
            </w:pPr>
          </w:p>
        </w:tc>
      </w:tr>
      <w:tr w:rsidR="00D74E95" w:rsidTr="00D74E95">
        <w:tc>
          <w:tcPr>
            <w:tcW w:w="959" w:type="dxa"/>
          </w:tcPr>
          <w:p w:rsidR="00D74E95" w:rsidRPr="00D74E95" w:rsidRDefault="00D74E95" w:rsidP="00BA56A5">
            <w:pPr>
              <w:tabs>
                <w:tab w:val="left" w:pos="1152"/>
                <w:tab w:val="left" w:pos="1872"/>
              </w:tabs>
              <w:overflowPunct w:val="0"/>
              <w:autoSpaceDE w:val="0"/>
              <w:autoSpaceDN w:val="0"/>
              <w:adjustRightInd w:val="0"/>
              <w:jc w:val="both"/>
              <w:textAlignment w:val="baseline"/>
              <w:rPr>
                <w:rFonts w:cs="Arial"/>
                <w:b/>
                <w:sz w:val="20"/>
                <w:szCs w:val="20"/>
              </w:rPr>
            </w:pPr>
            <w:r w:rsidRPr="00D74E95">
              <w:rPr>
                <w:rFonts w:cs="Arial"/>
                <w:b/>
                <w:sz w:val="20"/>
                <w:szCs w:val="20"/>
              </w:rPr>
              <w:t xml:space="preserve">Type </w:t>
            </w:r>
          </w:p>
        </w:tc>
        <w:tc>
          <w:tcPr>
            <w:tcW w:w="7563" w:type="dxa"/>
          </w:tcPr>
          <w:p w:rsidR="00D74E95" w:rsidRPr="0032647B" w:rsidRDefault="00D74E95" w:rsidP="00BA56A5">
            <w:pPr>
              <w:tabs>
                <w:tab w:val="left" w:pos="1152"/>
                <w:tab w:val="left" w:pos="1872"/>
              </w:tabs>
              <w:overflowPunct w:val="0"/>
              <w:autoSpaceDE w:val="0"/>
              <w:autoSpaceDN w:val="0"/>
              <w:adjustRightInd w:val="0"/>
              <w:jc w:val="both"/>
              <w:textAlignment w:val="baseline"/>
              <w:rPr>
                <w:rFonts w:cs="Arial"/>
                <w:b/>
                <w:sz w:val="20"/>
                <w:szCs w:val="20"/>
              </w:rPr>
            </w:pPr>
            <w:r w:rsidRPr="0032647B">
              <w:rPr>
                <w:rFonts w:cs="Arial"/>
                <w:b/>
                <w:sz w:val="20"/>
                <w:szCs w:val="20"/>
              </w:rPr>
              <w:t>Details</w:t>
            </w:r>
          </w:p>
        </w:tc>
      </w:tr>
      <w:tr w:rsidR="00D74E95" w:rsidTr="00D74E95">
        <w:tc>
          <w:tcPr>
            <w:tcW w:w="959" w:type="dxa"/>
          </w:tcPr>
          <w:p w:rsidR="00D74E95" w:rsidRDefault="00D74E95" w:rsidP="00BA56A5">
            <w:pPr>
              <w:tabs>
                <w:tab w:val="left" w:pos="1152"/>
                <w:tab w:val="left" w:pos="1872"/>
              </w:tabs>
              <w:overflowPunct w:val="0"/>
              <w:autoSpaceDE w:val="0"/>
              <w:autoSpaceDN w:val="0"/>
              <w:adjustRightInd w:val="0"/>
              <w:jc w:val="both"/>
              <w:textAlignment w:val="baseline"/>
              <w:rPr>
                <w:rFonts w:cs="Arial"/>
                <w:sz w:val="20"/>
                <w:szCs w:val="20"/>
              </w:rPr>
            </w:pPr>
          </w:p>
        </w:tc>
        <w:tc>
          <w:tcPr>
            <w:tcW w:w="7563" w:type="dxa"/>
          </w:tcPr>
          <w:p w:rsidR="00D74E95" w:rsidRPr="0032647B" w:rsidRDefault="00D74E95" w:rsidP="00D74E95">
            <w:pPr>
              <w:tabs>
                <w:tab w:val="left" w:pos="1152"/>
                <w:tab w:val="left" w:pos="1872"/>
              </w:tabs>
              <w:overflowPunct w:val="0"/>
              <w:autoSpaceDE w:val="0"/>
              <w:autoSpaceDN w:val="0"/>
              <w:adjustRightInd w:val="0"/>
              <w:jc w:val="both"/>
              <w:textAlignment w:val="baseline"/>
              <w:rPr>
                <w:rFonts w:cs="Arial"/>
                <w:sz w:val="20"/>
                <w:szCs w:val="20"/>
              </w:rPr>
            </w:pPr>
            <w:r w:rsidRPr="0032647B">
              <w:rPr>
                <w:rFonts w:cs="Arial"/>
                <w:sz w:val="20"/>
                <w:szCs w:val="20"/>
              </w:rPr>
              <w:t>254mm x 140mm permanently inlaid, self-wiping depressible, reflecting red, amber, white or green road stud that may be unidirectional or bi-directional.  The stud shall be suitable for use on all roads including those carrying heavy traffic or army tanks, and which may be subject to frequent snow clearing operations.  The stud shall be constructed to facilitate the easy removal of the depressible component of the stud for the purpose of renewing the reflectors or cleaning the base unit.</w:t>
            </w:r>
          </w:p>
        </w:tc>
      </w:tr>
      <w:tr w:rsidR="00D74E95" w:rsidTr="00D74E95">
        <w:tc>
          <w:tcPr>
            <w:tcW w:w="959" w:type="dxa"/>
          </w:tcPr>
          <w:p w:rsidR="00D74E95" w:rsidRDefault="00D74E95" w:rsidP="00BA56A5">
            <w:pPr>
              <w:tabs>
                <w:tab w:val="left" w:pos="1152"/>
                <w:tab w:val="left" w:pos="1872"/>
              </w:tabs>
              <w:overflowPunct w:val="0"/>
              <w:autoSpaceDE w:val="0"/>
              <w:autoSpaceDN w:val="0"/>
              <w:adjustRightInd w:val="0"/>
              <w:jc w:val="both"/>
              <w:textAlignment w:val="baseline"/>
              <w:rPr>
                <w:rFonts w:cs="Arial"/>
                <w:sz w:val="20"/>
                <w:szCs w:val="20"/>
              </w:rPr>
            </w:pPr>
          </w:p>
        </w:tc>
        <w:tc>
          <w:tcPr>
            <w:tcW w:w="7563" w:type="dxa"/>
          </w:tcPr>
          <w:p w:rsidR="00D74E95" w:rsidRPr="0032647B" w:rsidRDefault="00D74E95" w:rsidP="00D74E95">
            <w:pPr>
              <w:tabs>
                <w:tab w:val="left" w:pos="1152"/>
                <w:tab w:val="left" w:pos="1872"/>
              </w:tabs>
              <w:overflowPunct w:val="0"/>
              <w:autoSpaceDE w:val="0"/>
              <w:autoSpaceDN w:val="0"/>
              <w:adjustRightInd w:val="0"/>
              <w:jc w:val="both"/>
              <w:textAlignment w:val="baseline"/>
              <w:rPr>
                <w:rFonts w:cs="Arial"/>
                <w:sz w:val="20"/>
                <w:szCs w:val="20"/>
              </w:rPr>
            </w:pPr>
            <w:r w:rsidRPr="0032647B">
              <w:rPr>
                <w:rFonts w:cs="Arial"/>
                <w:sz w:val="20"/>
                <w:szCs w:val="20"/>
              </w:rPr>
              <w:t xml:space="preserve">100mm x 100mm permanently bonded, surface mounted, reflecting red, amber, white or green road stud which may be unidirectional or bi-directional and shall be suitable for use on bituminous </w:t>
            </w:r>
            <w:r w:rsidR="002A5E0E" w:rsidRPr="0032647B">
              <w:rPr>
                <w:rFonts w:cs="Arial"/>
                <w:sz w:val="20"/>
                <w:szCs w:val="20"/>
              </w:rPr>
              <w:t xml:space="preserve">and concrete </w:t>
            </w:r>
            <w:r w:rsidRPr="0032647B">
              <w:rPr>
                <w:rFonts w:cs="Arial"/>
                <w:sz w:val="20"/>
                <w:szCs w:val="20"/>
              </w:rPr>
              <w:t>roads and remain fixed in all weather and traffic</w:t>
            </w:r>
            <w:r w:rsidR="002A5E0E" w:rsidRPr="0032647B">
              <w:rPr>
                <w:rFonts w:cs="Arial"/>
                <w:sz w:val="20"/>
                <w:szCs w:val="20"/>
              </w:rPr>
              <w:t xml:space="preserve"> conditions</w:t>
            </w:r>
          </w:p>
        </w:tc>
      </w:tr>
      <w:tr w:rsidR="00D74E95" w:rsidTr="00D74E95">
        <w:tc>
          <w:tcPr>
            <w:tcW w:w="959" w:type="dxa"/>
          </w:tcPr>
          <w:p w:rsidR="00D74E95" w:rsidRDefault="00D74E95" w:rsidP="00BA56A5">
            <w:pPr>
              <w:tabs>
                <w:tab w:val="left" w:pos="1152"/>
                <w:tab w:val="left" w:pos="1872"/>
              </w:tabs>
              <w:overflowPunct w:val="0"/>
              <w:autoSpaceDE w:val="0"/>
              <w:autoSpaceDN w:val="0"/>
              <w:adjustRightInd w:val="0"/>
              <w:jc w:val="both"/>
              <w:textAlignment w:val="baseline"/>
              <w:rPr>
                <w:rFonts w:cs="Arial"/>
                <w:sz w:val="20"/>
                <w:szCs w:val="20"/>
              </w:rPr>
            </w:pPr>
          </w:p>
        </w:tc>
        <w:tc>
          <w:tcPr>
            <w:tcW w:w="7563" w:type="dxa"/>
          </w:tcPr>
          <w:p w:rsidR="00D74E95" w:rsidRPr="0032647B" w:rsidRDefault="00D74E95" w:rsidP="00D74E95">
            <w:pPr>
              <w:tabs>
                <w:tab w:val="left" w:pos="1152"/>
                <w:tab w:val="left" w:pos="1872"/>
              </w:tabs>
              <w:overflowPunct w:val="0"/>
              <w:autoSpaceDE w:val="0"/>
              <w:autoSpaceDN w:val="0"/>
              <w:adjustRightInd w:val="0"/>
              <w:jc w:val="both"/>
              <w:textAlignment w:val="baseline"/>
              <w:rPr>
                <w:rFonts w:cs="Arial"/>
                <w:sz w:val="20"/>
                <w:szCs w:val="20"/>
              </w:rPr>
            </w:pPr>
            <w:r w:rsidRPr="0032647B">
              <w:rPr>
                <w:rFonts w:cs="Arial"/>
                <w:sz w:val="20"/>
                <w:szCs w:val="20"/>
              </w:rPr>
              <w:t>100mm x 100mm permanently bonded, self-adhesive, surface mounted, reflecting red, amber, white or green road stud which may be unidirectional or bi-directional and shall be suitable for use on low stress bituminous and concrete roads and remain fixed in all weather and traffic conditions.</w:t>
            </w:r>
          </w:p>
        </w:tc>
      </w:tr>
      <w:tr w:rsidR="00D74E95" w:rsidTr="00D74E95">
        <w:tc>
          <w:tcPr>
            <w:tcW w:w="959" w:type="dxa"/>
          </w:tcPr>
          <w:p w:rsidR="00D74E95" w:rsidRDefault="00D74E95" w:rsidP="00BA56A5">
            <w:pPr>
              <w:tabs>
                <w:tab w:val="left" w:pos="1152"/>
                <w:tab w:val="left" w:pos="1872"/>
              </w:tabs>
              <w:overflowPunct w:val="0"/>
              <w:autoSpaceDE w:val="0"/>
              <w:autoSpaceDN w:val="0"/>
              <w:adjustRightInd w:val="0"/>
              <w:jc w:val="both"/>
              <w:textAlignment w:val="baseline"/>
              <w:rPr>
                <w:rFonts w:cs="Arial"/>
                <w:sz w:val="20"/>
                <w:szCs w:val="20"/>
              </w:rPr>
            </w:pPr>
          </w:p>
        </w:tc>
        <w:tc>
          <w:tcPr>
            <w:tcW w:w="7563" w:type="dxa"/>
          </w:tcPr>
          <w:p w:rsidR="00D74E95" w:rsidRPr="0032647B" w:rsidRDefault="00DF7C5E" w:rsidP="00DF7C5E">
            <w:pPr>
              <w:tabs>
                <w:tab w:val="left" w:pos="1152"/>
                <w:tab w:val="left" w:pos="1872"/>
              </w:tabs>
              <w:overflowPunct w:val="0"/>
              <w:autoSpaceDE w:val="0"/>
              <w:autoSpaceDN w:val="0"/>
              <w:adjustRightInd w:val="0"/>
              <w:jc w:val="both"/>
              <w:textAlignment w:val="baseline"/>
              <w:rPr>
                <w:rFonts w:cs="Arial"/>
                <w:sz w:val="20"/>
                <w:szCs w:val="20"/>
              </w:rPr>
            </w:pPr>
            <w:r w:rsidRPr="0032647B">
              <w:rPr>
                <w:rFonts w:cs="Arial"/>
                <w:sz w:val="20"/>
                <w:szCs w:val="20"/>
              </w:rPr>
              <w:t>100mm x 100mm permanently anchored (with shaft), non-reflecting road stud which shall be made of stainless steel and shall be suitable for use on bituminous or concrete roads and remain fixed in all weather and traffic conditions. Shall have a serrated surface for anti-slip purposes</w:t>
            </w:r>
          </w:p>
        </w:tc>
      </w:tr>
      <w:tr w:rsidR="00DF7C5E" w:rsidTr="00D74E95">
        <w:tc>
          <w:tcPr>
            <w:tcW w:w="959" w:type="dxa"/>
          </w:tcPr>
          <w:p w:rsidR="00DF7C5E" w:rsidRDefault="00DF7C5E" w:rsidP="00BA56A5">
            <w:pPr>
              <w:tabs>
                <w:tab w:val="left" w:pos="1152"/>
                <w:tab w:val="left" w:pos="1872"/>
              </w:tabs>
              <w:overflowPunct w:val="0"/>
              <w:autoSpaceDE w:val="0"/>
              <w:autoSpaceDN w:val="0"/>
              <w:adjustRightInd w:val="0"/>
              <w:jc w:val="both"/>
              <w:textAlignment w:val="baseline"/>
              <w:rPr>
                <w:rFonts w:cs="Arial"/>
                <w:sz w:val="20"/>
                <w:szCs w:val="20"/>
              </w:rPr>
            </w:pPr>
          </w:p>
        </w:tc>
        <w:tc>
          <w:tcPr>
            <w:tcW w:w="7563" w:type="dxa"/>
          </w:tcPr>
          <w:p w:rsidR="00DF7C5E" w:rsidRPr="0032647B" w:rsidRDefault="00DF7C5E" w:rsidP="00DF7C5E">
            <w:pPr>
              <w:tabs>
                <w:tab w:val="left" w:pos="1152"/>
                <w:tab w:val="left" w:pos="1872"/>
              </w:tabs>
              <w:overflowPunct w:val="0"/>
              <w:autoSpaceDE w:val="0"/>
              <w:autoSpaceDN w:val="0"/>
              <w:adjustRightInd w:val="0"/>
              <w:jc w:val="both"/>
              <w:textAlignment w:val="baseline"/>
              <w:rPr>
                <w:rFonts w:cs="Arial"/>
                <w:sz w:val="20"/>
                <w:szCs w:val="20"/>
              </w:rPr>
            </w:pPr>
            <w:r w:rsidRPr="0032647B">
              <w:rPr>
                <w:rFonts w:cs="Arial"/>
                <w:sz w:val="20"/>
                <w:szCs w:val="20"/>
              </w:rPr>
              <w:t>100mm diameter permanently inlaid 360 degree one piece tempered glass, non-depressible, reflecting red, amber, white or green road stud</w:t>
            </w:r>
          </w:p>
        </w:tc>
      </w:tr>
    </w:tbl>
    <w:p w:rsidR="00C15F5B" w:rsidRDefault="00C15F5B" w:rsidP="00BA56A5">
      <w:pPr>
        <w:tabs>
          <w:tab w:val="left" w:pos="1152"/>
          <w:tab w:val="left" w:pos="1872"/>
        </w:tabs>
        <w:overflowPunct w:val="0"/>
        <w:autoSpaceDE w:val="0"/>
        <w:autoSpaceDN w:val="0"/>
        <w:adjustRightInd w:val="0"/>
        <w:jc w:val="both"/>
        <w:textAlignment w:val="baseline"/>
        <w:rPr>
          <w:rFonts w:cs="Arial"/>
          <w:sz w:val="20"/>
          <w:szCs w:val="20"/>
        </w:rPr>
      </w:pPr>
    </w:p>
    <w:p w:rsidR="00C15F5B" w:rsidRDefault="00C15F5B">
      <w:pPr>
        <w:rPr>
          <w:rFonts w:cs="Arial"/>
          <w:sz w:val="20"/>
          <w:szCs w:val="20"/>
        </w:rPr>
      </w:pPr>
      <w:r>
        <w:rPr>
          <w:rFonts w:cs="Arial"/>
          <w:sz w:val="20"/>
          <w:szCs w:val="20"/>
        </w:rPr>
        <w:br w:type="page"/>
      </w:r>
    </w:p>
    <w:p w:rsidR="00DF7C5E" w:rsidRPr="00E657D8" w:rsidRDefault="00DF7C5E" w:rsidP="00DF7C5E">
      <w:pPr>
        <w:keepNext/>
        <w:keepLines/>
        <w:spacing w:before="480" w:line="276" w:lineRule="auto"/>
        <w:ind w:left="1418" w:hanging="1418"/>
        <w:outlineLvl w:val="0"/>
        <w:rPr>
          <w:rFonts w:cs="Arial"/>
          <w:bCs/>
          <w:sz w:val="20"/>
          <w:szCs w:val="20"/>
          <w:u w:val="single"/>
        </w:rPr>
      </w:pPr>
      <w:bookmarkStart w:id="7" w:name="_Toc173633581"/>
      <w:r w:rsidRPr="00E657D8">
        <w:rPr>
          <w:rFonts w:cs="Arial"/>
          <w:bCs/>
          <w:sz w:val="20"/>
          <w:szCs w:val="20"/>
        </w:rPr>
        <w:lastRenderedPageBreak/>
        <w:t>1282</w:t>
      </w:r>
      <w:r w:rsidR="00E657D8" w:rsidRPr="00E657D8">
        <w:rPr>
          <w:rFonts w:cs="Arial"/>
          <w:bCs/>
          <w:sz w:val="20"/>
          <w:szCs w:val="20"/>
        </w:rPr>
        <w:t xml:space="preserve"> </w:t>
      </w:r>
      <w:r w:rsidRPr="00E657D8">
        <w:rPr>
          <w:rFonts w:cs="Arial"/>
          <w:bCs/>
          <w:sz w:val="20"/>
          <w:szCs w:val="20"/>
        </w:rPr>
        <w:t>AR</w:t>
      </w:r>
      <w:r w:rsidRPr="00E657D8">
        <w:rPr>
          <w:rFonts w:cs="Arial"/>
          <w:bCs/>
          <w:sz w:val="20"/>
          <w:szCs w:val="20"/>
        </w:rPr>
        <w:tab/>
      </w:r>
      <w:r w:rsidR="00E657D8" w:rsidRPr="00E657D8">
        <w:rPr>
          <w:rFonts w:cs="Arial"/>
          <w:bCs/>
          <w:sz w:val="20"/>
          <w:szCs w:val="20"/>
          <w:u w:val="single"/>
        </w:rPr>
        <w:t>Methyl Methacrylate Road Marking Materials</w:t>
      </w:r>
      <w:bookmarkEnd w:id="7"/>
    </w:p>
    <w:p w:rsidR="00DF7C5E" w:rsidRPr="0032647B" w:rsidRDefault="00DF7C5E" w:rsidP="008F7A9F">
      <w:pPr>
        <w:numPr>
          <w:ilvl w:val="0"/>
          <w:numId w:val="10"/>
        </w:numPr>
        <w:tabs>
          <w:tab w:val="left" w:pos="2160"/>
          <w:tab w:val="left" w:pos="3168"/>
        </w:tabs>
        <w:suppressAutoHyphens/>
        <w:spacing w:before="120" w:after="120" w:line="276" w:lineRule="auto"/>
        <w:jc w:val="both"/>
        <w:rPr>
          <w:rFonts w:cs="Arial"/>
          <w:spacing w:val="-2"/>
          <w:sz w:val="20"/>
          <w:szCs w:val="20"/>
        </w:rPr>
      </w:pPr>
      <w:r w:rsidRPr="0032647B">
        <w:rPr>
          <w:rFonts w:cs="Arial"/>
          <w:spacing w:val="-2"/>
          <w:sz w:val="20"/>
          <w:szCs w:val="20"/>
        </w:rPr>
        <w:t xml:space="preserve">Where instructed by the </w:t>
      </w:r>
      <w:r w:rsidRPr="0032647B">
        <w:rPr>
          <w:rFonts w:cs="Arial"/>
          <w:i/>
          <w:spacing w:val="-2"/>
          <w:sz w:val="20"/>
          <w:szCs w:val="20"/>
        </w:rPr>
        <w:t>Overseeing Organisation</w:t>
      </w:r>
      <w:r w:rsidRPr="0032647B">
        <w:rPr>
          <w:rFonts w:cs="Arial"/>
          <w:spacing w:val="-2"/>
          <w:sz w:val="20"/>
          <w:szCs w:val="20"/>
        </w:rPr>
        <w:t xml:space="preserve"> road markings to be applied to concrete surfaces (including block paving) shall be as follows:</w:t>
      </w:r>
    </w:p>
    <w:p w:rsidR="00DF7C5E" w:rsidRPr="0032647B" w:rsidRDefault="00DF7C5E" w:rsidP="008F7A9F">
      <w:pPr>
        <w:numPr>
          <w:ilvl w:val="0"/>
          <w:numId w:val="11"/>
        </w:numPr>
        <w:tabs>
          <w:tab w:val="left" w:pos="1418"/>
          <w:tab w:val="left" w:pos="3168"/>
        </w:tabs>
        <w:suppressAutoHyphens/>
        <w:spacing w:before="120" w:after="120" w:line="276" w:lineRule="auto"/>
        <w:jc w:val="both"/>
        <w:rPr>
          <w:rFonts w:cs="Arial"/>
          <w:sz w:val="20"/>
          <w:szCs w:val="20"/>
        </w:rPr>
      </w:pPr>
      <w:r w:rsidRPr="0032647B">
        <w:rPr>
          <w:rFonts w:cs="Arial"/>
          <w:sz w:val="20"/>
          <w:szCs w:val="20"/>
        </w:rPr>
        <w:t>Surfaces to be coated shall be prepared so that they are clean, dry and free from all surface contamination prior to application of road marking materials.</w:t>
      </w:r>
    </w:p>
    <w:p w:rsidR="00DF7C5E" w:rsidRPr="0032647B" w:rsidRDefault="002A5E0E" w:rsidP="008F7A9F">
      <w:pPr>
        <w:numPr>
          <w:ilvl w:val="0"/>
          <w:numId w:val="11"/>
        </w:numPr>
        <w:tabs>
          <w:tab w:val="left" w:pos="1418"/>
          <w:tab w:val="left" w:pos="3168"/>
        </w:tabs>
        <w:suppressAutoHyphens/>
        <w:spacing w:before="120" w:after="120" w:line="276" w:lineRule="auto"/>
        <w:jc w:val="both"/>
        <w:rPr>
          <w:rFonts w:cs="Arial"/>
          <w:sz w:val="20"/>
          <w:szCs w:val="20"/>
        </w:rPr>
      </w:pPr>
      <w:r w:rsidRPr="0032647B">
        <w:rPr>
          <w:rFonts w:cs="Arial"/>
          <w:sz w:val="20"/>
          <w:szCs w:val="20"/>
        </w:rPr>
        <w:t>Unless otherwise specified by the road marking material manufacturer, concrete s</w:t>
      </w:r>
      <w:r w:rsidR="00DF7C5E" w:rsidRPr="0032647B">
        <w:rPr>
          <w:rFonts w:cs="Arial"/>
          <w:sz w:val="20"/>
          <w:szCs w:val="20"/>
        </w:rPr>
        <w:t>urfaces shall be sealed/primed with a reactive methyl methacrylate concrete sealer applied all in accordance with manufacturer’s instructions.</w:t>
      </w:r>
    </w:p>
    <w:p w:rsidR="00DF7C5E" w:rsidRPr="0032647B" w:rsidRDefault="00DF7C5E" w:rsidP="008F7A9F">
      <w:pPr>
        <w:numPr>
          <w:ilvl w:val="0"/>
          <w:numId w:val="11"/>
        </w:numPr>
        <w:tabs>
          <w:tab w:val="left" w:pos="1418"/>
          <w:tab w:val="left" w:pos="3168"/>
        </w:tabs>
        <w:suppressAutoHyphens/>
        <w:spacing w:before="120" w:after="120" w:line="276" w:lineRule="auto"/>
        <w:jc w:val="both"/>
        <w:rPr>
          <w:rFonts w:cs="Arial"/>
          <w:sz w:val="20"/>
          <w:szCs w:val="20"/>
        </w:rPr>
      </w:pPr>
      <w:r w:rsidRPr="0032647B">
        <w:rPr>
          <w:rFonts w:cs="Arial"/>
          <w:sz w:val="20"/>
          <w:szCs w:val="20"/>
        </w:rPr>
        <w:t>Apply the two component reactive methyl methacrylate road marking material in a fluid condition, all in accordance with manufacturer’s instructions.</w:t>
      </w:r>
    </w:p>
    <w:p w:rsidR="00DF7C5E" w:rsidRDefault="00DF7C5E" w:rsidP="00BA56A5">
      <w:pPr>
        <w:tabs>
          <w:tab w:val="left" w:pos="1152"/>
          <w:tab w:val="left" w:pos="1872"/>
        </w:tabs>
        <w:overflowPunct w:val="0"/>
        <w:autoSpaceDE w:val="0"/>
        <w:autoSpaceDN w:val="0"/>
        <w:adjustRightInd w:val="0"/>
        <w:jc w:val="both"/>
        <w:textAlignment w:val="baseline"/>
        <w:rPr>
          <w:rFonts w:cs="Arial"/>
          <w:sz w:val="20"/>
          <w:szCs w:val="20"/>
        </w:rPr>
      </w:pPr>
    </w:p>
    <w:p w:rsidR="00DF7C5E" w:rsidRPr="0032647B" w:rsidRDefault="00DF7C5E" w:rsidP="00DF7C5E">
      <w:pPr>
        <w:keepNext/>
        <w:keepLines/>
        <w:spacing w:before="480" w:line="276" w:lineRule="auto"/>
        <w:ind w:left="1418" w:hanging="1418"/>
        <w:outlineLvl w:val="0"/>
        <w:rPr>
          <w:rFonts w:eastAsia="TT20At00" w:cs="Arial"/>
          <w:b/>
          <w:bCs/>
          <w:sz w:val="20"/>
          <w:szCs w:val="20"/>
        </w:rPr>
      </w:pPr>
      <w:r w:rsidRPr="00E657D8">
        <w:rPr>
          <w:rFonts w:eastAsia="TT20At00" w:cs="Arial"/>
          <w:bCs/>
          <w:sz w:val="20"/>
          <w:szCs w:val="20"/>
        </w:rPr>
        <w:t>1286</w:t>
      </w:r>
      <w:r w:rsidR="00E657D8" w:rsidRPr="00E657D8">
        <w:rPr>
          <w:rFonts w:eastAsia="TT20At00" w:cs="Arial"/>
          <w:bCs/>
          <w:sz w:val="20"/>
          <w:szCs w:val="20"/>
        </w:rPr>
        <w:t xml:space="preserve"> </w:t>
      </w:r>
      <w:r w:rsidRPr="00E657D8">
        <w:rPr>
          <w:rFonts w:eastAsia="TT20At00" w:cs="Arial"/>
          <w:bCs/>
          <w:sz w:val="20"/>
          <w:szCs w:val="20"/>
        </w:rPr>
        <w:t>AR</w:t>
      </w:r>
      <w:r w:rsidRPr="0032647B">
        <w:rPr>
          <w:rFonts w:eastAsia="TT20At00" w:cs="Arial"/>
          <w:b/>
          <w:bCs/>
          <w:sz w:val="20"/>
          <w:szCs w:val="20"/>
        </w:rPr>
        <w:tab/>
      </w:r>
      <w:r w:rsidR="00E657D8" w:rsidRPr="00E657D8">
        <w:rPr>
          <w:rFonts w:cs="Arial"/>
          <w:bCs/>
          <w:sz w:val="20"/>
          <w:szCs w:val="20"/>
          <w:u w:val="single"/>
        </w:rPr>
        <w:t>Surveys of Existing Road Markings</w:t>
      </w:r>
    </w:p>
    <w:p w:rsidR="00DF7C5E" w:rsidRPr="0032647B" w:rsidRDefault="00DF7C5E"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1. </w:t>
      </w:r>
      <w:r w:rsidRPr="0032647B">
        <w:rPr>
          <w:rFonts w:eastAsia="TT20At00" w:cs="Arial"/>
          <w:sz w:val="20"/>
          <w:szCs w:val="20"/>
        </w:rPr>
        <w:tab/>
        <w:t xml:space="preserve">The </w:t>
      </w:r>
      <w:r w:rsidRPr="0032647B">
        <w:rPr>
          <w:rFonts w:eastAsia="TT20At00" w:cs="Arial"/>
          <w:i/>
          <w:sz w:val="20"/>
          <w:szCs w:val="20"/>
        </w:rPr>
        <w:t>Contractor</w:t>
      </w:r>
      <w:r w:rsidRPr="0032647B">
        <w:rPr>
          <w:rFonts w:eastAsia="TT20At00" w:cs="Arial"/>
          <w:sz w:val="20"/>
          <w:szCs w:val="20"/>
        </w:rPr>
        <w:t xml:space="preserve"> is to </w:t>
      </w:r>
      <w:r w:rsidR="005322AA" w:rsidRPr="0032647B">
        <w:rPr>
          <w:rFonts w:eastAsia="TT20At00" w:cs="Arial"/>
          <w:sz w:val="20"/>
          <w:szCs w:val="20"/>
        </w:rPr>
        <w:t xml:space="preserve">undertake </w:t>
      </w:r>
      <w:r w:rsidRPr="0032647B">
        <w:rPr>
          <w:rFonts w:eastAsia="TT20At00" w:cs="Arial"/>
          <w:sz w:val="20"/>
          <w:szCs w:val="20"/>
        </w:rPr>
        <w:t>surveys of existing road markings prior to carrying out</w:t>
      </w:r>
      <w:r w:rsidR="00C11CD0" w:rsidRPr="0032647B">
        <w:rPr>
          <w:rFonts w:eastAsia="TT20At00" w:cs="Arial"/>
          <w:sz w:val="20"/>
          <w:szCs w:val="20"/>
        </w:rPr>
        <w:t xml:space="preserve"> </w:t>
      </w:r>
      <w:r w:rsidR="005322AA" w:rsidRPr="0032647B">
        <w:rPr>
          <w:rFonts w:eastAsia="TT20At00" w:cs="Arial"/>
          <w:sz w:val="20"/>
          <w:szCs w:val="20"/>
        </w:rPr>
        <w:t>any works under this contract requiring the reinstatement of road markings on the task order.</w:t>
      </w:r>
    </w:p>
    <w:p w:rsidR="00C15F5B" w:rsidRDefault="00DF7C5E"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2. </w:t>
      </w:r>
      <w:r w:rsidRPr="0032647B">
        <w:rPr>
          <w:rFonts w:eastAsia="TT20At00" w:cs="Arial"/>
          <w:sz w:val="20"/>
          <w:szCs w:val="20"/>
        </w:rPr>
        <w:tab/>
        <w:t xml:space="preserve">The </w:t>
      </w:r>
      <w:r w:rsidRPr="0032647B">
        <w:rPr>
          <w:rFonts w:eastAsia="TT20At00" w:cs="Arial"/>
          <w:i/>
          <w:sz w:val="20"/>
          <w:szCs w:val="20"/>
        </w:rPr>
        <w:t>Contractor’s</w:t>
      </w:r>
      <w:r w:rsidRPr="0032647B">
        <w:rPr>
          <w:rFonts w:eastAsia="TT20At00" w:cs="Arial"/>
          <w:sz w:val="20"/>
          <w:szCs w:val="20"/>
        </w:rPr>
        <w:t xml:space="preserve"> survey </w:t>
      </w:r>
      <w:r w:rsidR="005322AA" w:rsidRPr="0032647B">
        <w:rPr>
          <w:rFonts w:eastAsia="TT20At00" w:cs="Arial"/>
          <w:sz w:val="20"/>
          <w:szCs w:val="20"/>
        </w:rPr>
        <w:t xml:space="preserve">shall consist of a record of the number, type colour and location of the existing road markings. This record shall be </w:t>
      </w:r>
      <w:r w:rsidR="00E131C9" w:rsidRPr="0032647B">
        <w:rPr>
          <w:rFonts w:eastAsia="TT20At00" w:cs="Arial"/>
          <w:sz w:val="20"/>
          <w:szCs w:val="20"/>
        </w:rPr>
        <w:t>comprehensive and accurate enough to allow the reinstallation of all existing road markings within the works area in the same location. The surveys shall be</w:t>
      </w:r>
      <w:r w:rsidR="005322AA" w:rsidRPr="0032647B">
        <w:rPr>
          <w:rFonts w:eastAsia="TT20At00" w:cs="Arial"/>
          <w:sz w:val="20"/>
          <w:szCs w:val="20"/>
        </w:rPr>
        <w:t xml:space="preserve"> written, electronic and/or marked on site</w:t>
      </w:r>
      <w:r w:rsidR="00C15F5B">
        <w:rPr>
          <w:rFonts w:eastAsia="TT20At00" w:cs="Arial"/>
          <w:sz w:val="20"/>
          <w:szCs w:val="20"/>
        </w:rPr>
        <w:t>.</w:t>
      </w:r>
    </w:p>
    <w:p w:rsidR="00C15F5B" w:rsidRDefault="00C15F5B">
      <w:pPr>
        <w:rPr>
          <w:rFonts w:eastAsiaTheme="majorEastAsia" w:cs="Arial"/>
          <w:b/>
          <w:bCs/>
          <w:sz w:val="20"/>
          <w:szCs w:val="20"/>
        </w:rPr>
      </w:pPr>
      <w:bookmarkStart w:id="8" w:name="_Toc456108391"/>
      <w:bookmarkStart w:id="9" w:name="_Toc457832652"/>
      <w:r>
        <w:rPr>
          <w:rFonts w:eastAsiaTheme="majorEastAsia" w:cs="Arial"/>
          <w:b/>
          <w:bCs/>
          <w:sz w:val="20"/>
          <w:szCs w:val="20"/>
        </w:rPr>
        <w:br w:type="page"/>
      </w:r>
    </w:p>
    <w:p w:rsidR="008C7F30" w:rsidRPr="00506D25" w:rsidRDefault="008C7F30" w:rsidP="008C7F30">
      <w:pPr>
        <w:keepNext/>
        <w:keepLines/>
        <w:ind w:left="1418" w:hanging="1418"/>
        <w:jc w:val="both"/>
        <w:outlineLvl w:val="1"/>
        <w:rPr>
          <w:rFonts w:eastAsiaTheme="majorEastAsia" w:cs="Arial"/>
          <w:bCs/>
          <w:sz w:val="20"/>
          <w:szCs w:val="20"/>
        </w:rPr>
      </w:pPr>
      <w:r w:rsidRPr="00506D25">
        <w:rPr>
          <w:rFonts w:eastAsiaTheme="majorEastAsia" w:cs="Arial"/>
          <w:bCs/>
          <w:sz w:val="20"/>
          <w:szCs w:val="20"/>
        </w:rPr>
        <w:lastRenderedPageBreak/>
        <w:t>709</w:t>
      </w:r>
      <w:r w:rsidR="00506D25" w:rsidRPr="00506D25">
        <w:rPr>
          <w:rFonts w:eastAsiaTheme="majorEastAsia" w:cs="Arial"/>
          <w:bCs/>
          <w:sz w:val="20"/>
          <w:szCs w:val="20"/>
        </w:rPr>
        <w:t xml:space="preserve"> </w:t>
      </w:r>
      <w:r w:rsidRPr="00506D25">
        <w:rPr>
          <w:rFonts w:eastAsiaTheme="majorEastAsia" w:cs="Arial"/>
          <w:bCs/>
          <w:sz w:val="20"/>
          <w:szCs w:val="20"/>
        </w:rPr>
        <w:t>SR</w:t>
      </w:r>
      <w:r w:rsidRPr="00506D25">
        <w:rPr>
          <w:rFonts w:eastAsiaTheme="majorEastAsia" w:cs="Arial"/>
          <w:bCs/>
          <w:sz w:val="20"/>
          <w:szCs w:val="20"/>
        </w:rPr>
        <w:tab/>
      </w:r>
      <w:r w:rsidR="00506D25" w:rsidRPr="00506D25">
        <w:rPr>
          <w:rFonts w:eastAsiaTheme="majorEastAsia" w:cs="Arial"/>
          <w:bCs/>
          <w:sz w:val="20"/>
          <w:szCs w:val="20"/>
          <w:u w:val="single"/>
        </w:rPr>
        <w:t>Cold-Milling (</w:t>
      </w:r>
      <w:proofErr w:type="spellStart"/>
      <w:r w:rsidR="00506D25" w:rsidRPr="00506D25">
        <w:rPr>
          <w:rFonts w:eastAsiaTheme="majorEastAsia" w:cs="Arial"/>
          <w:bCs/>
          <w:sz w:val="20"/>
          <w:szCs w:val="20"/>
          <w:u w:val="single"/>
        </w:rPr>
        <w:t>Planing</w:t>
      </w:r>
      <w:proofErr w:type="spellEnd"/>
      <w:r w:rsidR="00506D25" w:rsidRPr="00506D25">
        <w:rPr>
          <w:rFonts w:eastAsiaTheme="majorEastAsia" w:cs="Arial"/>
          <w:bCs/>
          <w:sz w:val="20"/>
          <w:szCs w:val="20"/>
          <w:u w:val="single"/>
        </w:rPr>
        <w:t>) Of Pavement</w:t>
      </w:r>
      <w:bookmarkEnd w:id="8"/>
    </w:p>
    <w:p w:rsidR="0032647B" w:rsidRPr="0032647B" w:rsidRDefault="0032647B" w:rsidP="008C7F30">
      <w:pPr>
        <w:keepNext/>
        <w:keepLines/>
        <w:ind w:left="1418" w:hanging="1418"/>
        <w:jc w:val="both"/>
        <w:outlineLvl w:val="1"/>
        <w:rPr>
          <w:rFonts w:eastAsiaTheme="majorEastAsia" w:cs="Arial"/>
          <w:b/>
          <w:bCs/>
          <w:sz w:val="20"/>
          <w:szCs w:val="20"/>
        </w:rPr>
      </w:pP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1. </w:t>
      </w:r>
      <w:r w:rsidRPr="0032647B">
        <w:rPr>
          <w:rFonts w:eastAsia="TT20At00" w:cs="Arial"/>
          <w:sz w:val="20"/>
          <w:szCs w:val="20"/>
        </w:rPr>
        <w:tab/>
        <w:t>Where cold-milling of pavement is required, the area of carriageway to be milled shall be removed by a suitable milling machine to the requirements specified in Appendix 7/9. The process shall be carried out so as not to produce excessive quantities of dust, which shall be minimised by damping with water sprays.</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2.</w:t>
      </w:r>
      <w:r w:rsidRPr="0032647B">
        <w:rPr>
          <w:rFonts w:eastAsia="TT20At00" w:cs="Arial"/>
          <w:sz w:val="20"/>
          <w:szCs w:val="20"/>
        </w:rPr>
        <w:tab/>
        <w:t>The cut edges shall be left neat, vertical and in straight lines. The Contractor shall brush and sweep the milled surface by mechanical means to produce a clean and regular uniform running surface with a 10mm maximum groove depth for bituminous or concrete surfaces and 5 mm where Fine/Micro milling is specified.</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3.</w:t>
      </w:r>
      <w:r w:rsidRPr="0032647B">
        <w:rPr>
          <w:rFonts w:eastAsia="TT20At00" w:cs="Arial"/>
          <w:sz w:val="20"/>
          <w:szCs w:val="20"/>
        </w:rPr>
        <w:tab/>
        <w:t>Carriageways shall be milled to the tolerance of ± 6 mm (±4mm for Micro milling). If the tolerances in this Clause are exceeded, the full extent of the area which does not comply shall be rectified by further milling or by regulating with materials in accordance with Clause 907.</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4. </w:t>
      </w:r>
      <w:r w:rsidRPr="0032647B">
        <w:rPr>
          <w:rFonts w:eastAsia="TT20At00" w:cs="Arial"/>
          <w:sz w:val="20"/>
          <w:szCs w:val="20"/>
        </w:rPr>
        <w:tab/>
        <w:t>Existing ironwork shall not be disturbed by the milling action. Where necessary, surfacing in the vicinity of ironwork and in small or irregular areas shall be cut out by pneumatic tools or other suitable methods and removed.</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5. </w:t>
      </w:r>
      <w:r w:rsidRPr="0032647B">
        <w:rPr>
          <w:rFonts w:eastAsia="TT20At00" w:cs="Arial"/>
          <w:sz w:val="20"/>
          <w:szCs w:val="20"/>
        </w:rPr>
        <w:tab/>
        <w:t>Where milling is carried out on a carriageway open to traffic, temporary ramping to ensure the safe passage of vehicles shall be provided in accordance with the requirements of Appendix 1/17.</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6. </w:t>
      </w:r>
      <w:r w:rsidRPr="0032647B">
        <w:rPr>
          <w:rFonts w:eastAsia="TT20At00" w:cs="Arial"/>
          <w:sz w:val="20"/>
          <w:szCs w:val="20"/>
        </w:rPr>
        <w:tab/>
        <w:t>If the milled surface profile varies by more than 10 mm, when measured transversely or longitudinally by a 3 metre straight edge, adjustments or replacements shall be made to the cutting teeth on the milling drum before work continues. Any discontinuity between adjacent milling passes exceeding 10 mm, when measured transversely by a 3 metre straight edge, shall be rectified by further milling or regulating before placing bituminous materials.</w:t>
      </w:r>
    </w:p>
    <w:p w:rsidR="008C7F30" w:rsidRPr="0032647B" w:rsidRDefault="008C7F30" w:rsidP="008C7F30">
      <w:pPr>
        <w:autoSpaceDE w:val="0"/>
        <w:autoSpaceDN w:val="0"/>
        <w:adjustRightInd w:val="0"/>
        <w:spacing w:before="120" w:after="120"/>
        <w:ind w:left="1418" w:hanging="1418"/>
        <w:rPr>
          <w:rFonts w:eastAsia="TT20At00" w:cs="Arial"/>
          <w:sz w:val="20"/>
          <w:szCs w:val="20"/>
        </w:rPr>
      </w:pP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7. </w:t>
      </w:r>
      <w:r w:rsidRPr="0032647B">
        <w:rPr>
          <w:rFonts w:eastAsia="TT20At00" w:cs="Arial"/>
          <w:sz w:val="20"/>
          <w:szCs w:val="20"/>
        </w:rPr>
        <w:tab/>
        <w:t>Where milling is required over extensive areas, the Contractor shall programme the work to allow removal of full lane widths unless this is impracticable. The Contractor shall notify his proposed programme of milling to the Overseeing Organisation prior to commencement of the work.</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8.</w:t>
      </w:r>
      <w:r w:rsidRPr="0032647B">
        <w:rPr>
          <w:rFonts w:eastAsia="TT20At00" w:cs="Arial"/>
          <w:sz w:val="20"/>
          <w:szCs w:val="20"/>
        </w:rPr>
        <w:tab/>
        <w:t>Immediately after milling, surplus materials shall be removed by a machine of suitable and efficient design and the milled surface swept to remove all dust and loose debris.</w:t>
      </w:r>
    </w:p>
    <w:p w:rsidR="008C7F30" w:rsidRPr="008C7F30" w:rsidRDefault="008C7F30" w:rsidP="008C7F30">
      <w:pPr>
        <w:autoSpaceDE w:val="0"/>
        <w:autoSpaceDN w:val="0"/>
        <w:adjustRightInd w:val="0"/>
        <w:spacing w:before="120" w:after="120"/>
        <w:ind w:left="1418" w:hanging="1418"/>
        <w:rPr>
          <w:rFonts w:eastAsia="TT20At00" w:cs="Arial"/>
          <w:sz w:val="22"/>
          <w:szCs w:val="22"/>
        </w:rPr>
      </w:pPr>
    </w:p>
    <w:p w:rsidR="004E3D74" w:rsidRDefault="004E3D74" w:rsidP="008C7F30">
      <w:pPr>
        <w:autoSpaceDE w:val="0"/>
        <w:autoSpaceDN w:val="0"/>
        <w:adjustRightInd w:val="0"/>
        <w:spacing w:before="120" w:after="120"/>
        <w:ind w:left="1418" w:hanging="1418"/>
        <w:rPr>
          <w:rFonts w:eastAsia="TT20At00" w:cs="Arial"/>
          <w:sz w:val="22"/>
          <w:szCs w:val="22"/>
        </w:rPr>
      </w:pP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8C7F30">
        <w:rPr>
          <w:rFonts w:eastAsia="TT20At00" w:cs="Arial"/>
          <w:sz w:val="22"/>
          <w:szCs w:val="22"/>
        </w:rPr>
        <w:t xml:space="preserve">9. </w:t>
      </w:r>
      <w:r w:rsidRPr="008C7F30">
        <w:rPr>
          <w:rFonts w:eastAsia="TT20At00" w:cs="Arial"/>
          <w:sz w:val="22"/>
          <w:szCs w:val="22"/>
        </w:rPr>
        <w:tab/>
      </w:r>
      <w:r w:rsidRPr="0032647B">
        <w:rPr>
          <w:rFonts w:eastAsia="TT20At00" w:cs="Arial"/>
          <w:sz w:val="20"/>
          <w:szCs w:val="20"/>
        </w:rPr>
        <w:t>The material removed from the carriageway shall be removed from site and disposed of by the Contractor, unless otherwise agreed by the Overseeing Organisation. No stockpiling shall be allowed on Site unless the material is to be used in the Works.</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8C7F30">
        <w:rPr>
          <w:rFonts w:eastAsia="TT20At00" w:cs="Arial"/>
          <w:sz w:val="22"/>
          <w:szCs w:val="22"/>
        </w:rPr>
        <w:lastRenderedPageBreak/>
        <w:t xml:space="preserve">10. </w:t>
      </w:r>
      <w:r w:rsidRPr="008C7F30">
        <w:rPr>
          <w:rFonts w:eastAsia="TT20At00" w:cs="Arial"/>
          <w:sz w:val="22"/>
          <w:szCs w:val="22"/>
        </w:rPr>
        <w:tab/>
      </w:r>
      <w:r w:rsidRPr="0032647B">
        <w:rPr>
          <w:rFonts w:eastAsia="TT20At00" w:cs="Arial"/>
          <w:sz w:val="20"/>
          <w:szCs w:val="20"/>
        </w:rPr>
        <w:t>Carriageways which are closed to traffic to permit milling shall be resurfaced after milling prior to reopening the carriageway to traffic unless otherwise agreed by the Overseeing Organisation.</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11.</w:t>
      </w:r>
      <w:r w:rsidRPr="0032647B">
        <w:rPr>
          <w:rFonts w:eastAsia="TT20At00" w:cs="Arial"/>
          <w:sz w:val="20"/>
          <w:szCs w:val="20"/>
        </w:rPr>
        <w:tab/>
        <w:t>When specified in Appendix 7/9, prior to cold-milling the Contractor shall carry out a sweep of the area(s) to locate any buried metalwork within the layer to be cold-milled. The sweep shall be carried out with electronic detection equipment suitable for the purpose. The surface shall be clearly marked above all objects to show their detected extent. The objects shall be referenced and their location and depth reported to the Overseeing Organisation within 6 hours of discovery. Surfacing in the vicinity of such objects shall be excavated using pneumatic tools or other suitable methods.</w:t>
      </w:r>
    </w:p>
    <w:p w:rsidR="00C15F5B" w:rsidRDefault="00C15F5B">
      <w:pPr>
        <w:rPr>
          <w:rFonts w:eastAsiaTheme="majorEastAsia" w:cs="Arial"/>
          <w:b/>
          <w:bCs/>
          <w:sz w:val="20"/>
          <w:szCs w:val="20"/>
        </w:rPr>
      </w:pPr>
      <w:bookmarkStart w:id="10" w:name="_Toc456108392"/>
      <w:r>
        <w:rPr>
          <w:rFonts w:eastAsiaTheme="majorEastAsia" w:cs="Arial"/>
          <w:b/>
          <w:bCs/>
          <w:sz w:val="20"/>
          <w:szCs w:val="20"/>
        </w:rPr>
        <w:br w:type="page"/>
      </w:r>
    </w:p>
    <w:p w:rsidR="008C7F30" w:rsidRPr="00AC40A9" w:rsidRDefault="008C7F30" w:rsidP="008C7F30">
      <w:pPr>
        <w:keepNext/>
        <w:keepLines/>
        <w:ind w:left="1418" w:hanging="1418"/>
        <w:jc w:val="both"/>
        <w:outlineLvl w:val="1"/>
        <w:rPr>
          <w:rFonts w:eastAsiaTheme="majorEastAsia" w:cs="Arial"/>
          <w:bCs/>
          <w:sz w:val="20"/>
          <w:szCs w:val="20"/>
          <w:u w:val="single"/>
        </w:rPr>
      </w:pPr>
      <w:r w:rsidRPr="00AC40A9">
        <w:rPr>
          <w:rFonts w:eastAsiaTheme="majorEastAsia" w:cs="Arial"/>
          <w:bCs/>
          <w:sz w:val="20"/>
          <w:szCs w:val="20"/>
        </w:rPr>
        <w:lastRenderedPageBreak/>
        <w:t>907</w:t>
      </w:r>
      <w:r w:rsidR="00506D25" w:rsidRPr="00AC40A9">
        <w:rPr>
          <w:rFonts w:eastAsiaTheme="majorEastAsia" w:cs="Arial"/>
          <w:bCs/>
          <w:sz w:val="20"/>
          <w:szCs w:val="20"/>
        </w:rPr>
        <w:t xml:space="preserve"> </w:t>
      </w:r>
      <w:r w:rsidRPr="00AC40A9">
        <w:rPr>
          <w:rFonts w:eastAsiaTheme="majorEastAsia" w:cs="Arial"/>
          <w:bCs/>
          <w:sz w:val="20"/>
          <w:szCs w:val="20"/>
        </w:rPr>
        <w:t>SR</w:t>
      </w:r>
      <w:r w:rsidRPr="00AC40A9">
        <w:rPr>
          <w:rFonts w:eastAsiaTheme="majorEastAsia" w:cs="Arial"/>
          <w:bCs/>
          <w:sz w:val="20"/>
          <w:szCs w:val="20"/>
        </w:rPr>
        <w:tab/>
      </w:r>
      <w:r w:rsidR="00AC40A9" w:rsidRPr="00AC40A9">
        <w:rPr>
          <w:rFonts w:eastAsiaTheme="majorEastAsia" w:cs="Arial"/>
          <w:bCs/>
          <w:sz w:val="20"/>
          <w:szCs w:val="20"/>
          <w:u w:val="single"/>
        </w:rPr>
        <w:t>Regulating Course</w:t>
      </w:r>
      <w:bookmarkEnd w:id="10"/>
    </w:p>
    <w:p w:rsidR="008C7F30" w:rsidRPr="0032647B" w:rsidRDefault="008C7F30" w:rsidP="008C7F30">
      <w:pPr>
        <w:autoSpaceDE w:val="0"/>
        <w:autoSpaceDN w:val="0"/>
        <w:adjustRightInd w:val="0"/>
        <w:spacing w:before="120" w:after="120"/>
        <w:ind w:left="1418"/>
        <w:rPr>
          <w:rFonts w:eastAsia="TT20At00" w:cs="Arial"/>
          <w:b/>
          <w:sz w:val="20"/>
          <w:szCs w:val="20"/>
        </w:rPr>
      </w:pPr>
      <w:r w:rsidRPr="0032647B">
        <w:rPr>
          <w:rFonts w:eastAsia="TT20At00" w:cs="Arial"/>
          <w:b/>
          <w:sz w:val="20"/>
          <w:szCs w:val="20"/>
        </w:rPr>
        <w:t>GENERAL</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1. </w:t>
      </w:r>
      <w:r w:rsidRPr="0032647B">
        <w:rPr>
          <w:rFonts w:eastAsia="TT20At00" w:cs="Arial"/>
          <w:sz w:val="20"/>
          <w:szCs w:val="20"/>
        </w:rPr>
        <w:tab/>
        <w:t>Regulating courses, which may consist of one or more layers of a bituminous material, shall have their finished surfaces laid to achieve the appropriate tolerances for horizontal alignments, surface levels and surface regularity for pavement layers, in accordance with Clause 702.</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2.</w:t>
      </w:r>
      <w:r w:rsidRPr="0032647B">
        <w:rPr>
          <w:rFonts w:eastAsia="TT20At00" w:cs="Arial"/>
          <w:sz w:val="20"/>
          <w:szCs w:val="20"/>
        </w:rPr>
        <w:tab/>
        <w:t>Unless otherwise specified in Appendix 7/1, stone mastic asphalt complying with Clause 937, or base or binder course asphalt concrete complying with Clause 929 or hot rolled asphalt complying with Clause 943, shall be used for regulating courses immediately below surface courses. Bituminous mixtures for regulating courses shall meet the requirements for the appropriate material, as specified above.</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3. </w:t>
      </w:r>
      <w:r w:rsidRPr="0032647B">
        <w:rPr>
          <w:rFonts w:eastAsia="TT20At00" w:cs="Arial"/>
          <w:sz w:val="20"/>
          <w:szCs w:val="20"/>
        </w:rPr>
        <w:tab/>
        <w:t>Unless otherwise specified in Appendix 7/1, the following materials shall be used for regulating courses:</w:t>
      </w:r>
    </w:p>
    <w:p w:rsidR="008C7F30" w:rsidRPr="0032647B" w:rsidRDefault="008C7F30" w:rsidP="004E3D74">
      <w:pPr>
        <w:autoSpaceDE w:val="0"/>
        <w:autoSpaceDN w:val="0"/>
        <w:adjustRightInd w:val="0"/>
        <w:spacing w:before="120" w:after="120"/>
        <w:ind w:left="1418"/>
        <w:jc w:val="both"/>
        <w:rPr>
          <w:rFonts w:eastAsia="TT20At00" w:cs="Arial"/>
          <w:sz w:val="20"/>
          <w:szCs w:val="20"/>
        </w:rPr>
      </w:pPr>
      <w:proofErr w:type="spellStart"/>
      <w:r w:rsidRPr="0032647B">
        <w:rPr>
          <w:rFonts w:eastAsia="TT20At00" w:cs="Arial"/>
          <w:sz w:val="20"/>
          <w:szCs w:val="20"/>
        </w:rPr>
        <w:t>i</w:t>
      </w:r>
      <w:proofErr w:type="spellEnd"/>
      <w:r w:rsidRPr="0032647B">
        <w:rPr>
          <w:rFonts w:eastAsia="TT20At00" w:cs="Arial"/>
          <w:sz w:val="20"/>
          <w:szCs w:val="20"/>
        </w:rPr>
        <w:t xml:space="preserve">) SMA 10 </w:t>
      </w:r>
      <w:proofErr w:type="spellStart"/>
      <w:r w:rsidRPr="0032647B">
        <w:rPr>
          <w:rFonts w:eastAsia="TT20At00" w:cs="Arial"/>
          <w:sz w:val="20"/>
          <w:szCs w:val="20"/>
        </w:rPr>
        <w:t>reg</w:t>
      </w:r>
      <w:proofErr w:type="spellEnd"/>
      <w:r w:rsidRPr="0032647B">
        <w:rPr>
          <w:rFonts w:eastAsia="TT20At00" w:cs="Arial"/>
          <w:sz w:val="20"/>
          <w:szCs w:val="20"/>
        </w:rPr>
        <w:t xml:space="preserve"> 40/60 WTR 2</w:t>
      </w:r>
      <w:r w:rsidRPr="0032647B" w:rsidDel="00127A6F">
        <w:rPr>
          <w:rFonts w:eastAsia="TT20At00" w:cs="Arial"/>
          <w:sz w:val="20"/>
          <w:szCs w:val="20"/>
        </w:rPr>
        <w:t xml:space="preserve"> </w:t>
      </w:r>
      <w:r w:rsidRPr="0032647B">
        <w:rPr>
          <w:rFonts w:eastAsia="TT20At00" w:cs="Arial"/>
          <w:sz w:val="20"/>
          <w:szCs w:val="20"/>
        </w:rPr>
        <w:t>(Clause 937)</w:t>
      </w:r>
    </w:p>
    <w:p w:rsidR="008C7F30" w:rsidRPr="0032647B" w:rsidRDefault="008C7F30" w:rsidP="004E3D74">
      <w:pPr>
        <w:autoSpaceDE w:val="0"/>
        <w:autoSpaceDN w:val="0"/>
        <w:adjustRightInd w:val="0"/>
        <w:spacing w:before="120" w:after="120"/>
        <w:ind w:left="1418"/>
        <w:jc w:val="both"/>
        <w:rPr>
          <w:rFonts w:eastAsia="TT20At00" w:cs="Arial"/>
          <w:sz w:val="20"/>
          <w:szCs w:val="20"/>
        </w:rPr>
      </w:pPr>
      <w:r w:rsidRPr="0032647B">
        <w:rPr>
          <w:rFonts w:eastAsia="TT20At00" w:cs="Arial"/>
          <w:sz w:val="20"/>
          <w:szCs w:val="20"/>
        </w:rPr>
        <w:t xml:space="preserve">ii) HRA 60/20 </w:t>
      </w:r>
      <w:proofErr w:type="spellStart"/>
      <w:r w:rsidRPr="0032647B">
        <w:rPr>
          <w:rFonts w:eastAsia="TT20At00" w:cs="Arial"/>
          <w:sz w:val="20"/>
          <w:szCs w:val="20"/>
        </w:rPr>
        <w:t>reg</w:t>
      </w:r>
      <w:proofErr w:type="spellEnd"/>
      <w:r w:rsidRPr="0032647B">
        <w:rPr>
          <w:rFonts w:eastAsia="TT20At00" w:cs="Arial"/>
          <w:sz w:val="20"/>
          <w:szCs w:val="20"/>
        </w:rPr>
        <w:t xml:space="preserve"> 40/60 des WTR 2</w:t>
      </w:r>
      <w:r w:rsidRPr="0032647B" w:rsidDel="00127A6F">
        <w:rPr>
          <w:rFonts w:eastAsia="TT20At00" w:cs="Arial"/>
          <w:sz w:val="20"/>
          <w:szCs w:val="20"/>
        </w:rPr>
        <w:t xml:space="preserve"> </w:t>
      </w:r>
      <w:r w:rsidRPr="0032647B">
        <w:rPr>
          <w:rFonts w:eastAsia="TT20At00" w:cs="Arial"/>
          <w:sz w:val="20"/>
          <w:szCs w:val="20"/>
        </w:rPr>
        <w:t>(Clause 905)</w:t>
      </w:r>
    </w:p>
    <w:p w:rsidR="008C7F30" w:rsidRPr="0032647B" w:rsidRDefault="008C7F30" w:rsidP="004E3D74">
      <w:pPr>
        <w:autoSpaceDE w:val="0"/>
        <w:autoSpaceDN w:val="0"/>
        <w:adjustRightInd w:val="0"/>
        <w:spacing w:before="120" w:after="120"/>
        <w:ind w:left="1418"/>
        <w:jc w:val="both"/>
        <w:rPr>
          <w:rFonts w:eastAsia="TT20At00" w:cs="Arial"/>
          <w:sz w:val="20"/>
          <w:szCs w:val="20"/>
        </w:rPr>
      </w:pPr>
      <w:r w:rsidRPr="0032647B">
        <w:rPr>
          <w:rFonts w:eastAsia="TT20At00" w:cs="Arial"/>
          <w:sz w:val="20"/>
          <w:szCs w:val="20"/>
        </w:rPr>
        <w:t xml:space="preserve">iii) AC 20 HDM </w:t>
      </w:r>
      <w:proofErr w:type="spellStart"/>
      <w:r w:rsidRPr="0032647B">
        <w:rPr>
          <w:rFonts w:eastAsia="TT20At00" w:cs="Arial"/>
          <w:sz w:val="20"/>
          <w:szCs w:val="20"/>
        </w:rPr>
        <w:t>reg</w:t>
      </w:r>
      <w:proofErr w:type="spellEnd"/>
      <w:r w:rsidRPr="0032647B">
        <w:rPr>
          <w:rFonts w:eastAsia="TT20At00" w:cs="Arial"/>
          <w:sz w:val="20"/>
          <w:szCs w:val="20"/>
        </w:rPr>
        <w:t xml:space="preserve"> 40/60</w:t>
      </w:r>
      <w:r w:rsidRPr="0032647B" w:rsidDel="00127A6F">
        <w:rPr>
          <w:rFonts w:eastAsia="TT20At00" w:cs="Arial"/>
          <w:sz w:val="20"/>
          <w:szCs w:val="20"/>
        </w:rPr>
        <w:t xml:space="preserve"> </w:t>
      </w:r>
      <w:r w:rsidRPr="0032647B">
        <w:rPr>
          <w:rFonts w:eastAsia="TT20At00" w:cs="Arial"/>
          <w:sz w:val="20"/>
          <w:szCs w:val="20"/>
        </w:rPr>
        <w:t>(Clause 907)</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4. </w:t>
      </w:r>
      <w:r w:rsidRPr="0032647B">
        <w:rPr>
          <w:rFonts w:eastAsia="TT20At00" w:cs="Arial"/>
          <w:sz w:val="20"/>
          <w:szCs w:val="20"/>
        </w:rPr>
        <w:tab/>
        <w:t>The maximum and minimum compacted layer thicknesses for each regulating layer shall meet those recommended in BS 594987 for the selected material. Minimum regulating course thickness shall not be less than 15mm.</w:t>
      </w:r>
    </w:p>
    <w:p w:rsidR="008C7F30" w:rsidRPr="0032647B"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5. </w:t>
      </w:r>
      <w:r w:rsidRPr="0032647B">
        <w:rPr>
          <w:rFonts w:eastAsia="TT20At00" w:cs="Arial"/>
          <w:sz w:val="20"/>
          <w:szCs w:val="20"/>
        </w:rPr>
        <w:tab/>
        <w:t>An increased thickness of the new binder course or base shall be applied in the situation where regulating course is required underneath a new overlay of binder course or base. A separate regulating course layer shall be avoided. Nevertheless, the maximum and minimum compacted layer thicknesses for the new binder course or base shall meet those recommended in BS 594987.</w:t>
      </w:r>
    </w:p>
    <w:p w:rsidR="008C7F30" w:rsidRDefault="008C7F30" w:rsidP="004E3D74">
      <w:pPr>
        <w:autoSpaceDE w:val="0"/>
        <w:autoSpaceDN w:val="0"/>
        <w:adjustRightInd w:val="0"/>
        <w:spacing w:before="120" w:after="120"/>
        <w:ind w:left="1418" w:hanging="1418"/>
        <w:jc w:val="both"/>
        <w:rPr>
          <w:rFonts w:eastAsia="TT20At00" w:cs="Arial"/>
          <w:sz w:val="20"/>
          <w:szCs w:val="20"/>
        </w:rPr>
      </w:pPr>
      <w:r w:rsidRPr="0032647B">
        <w:rPr>
          <w:rFonts w:eastAsia="TT20At00" w:cs="Arial"/>
          <w:sz w:val="20"/>
          <w:szCs w:val="20"/>
        </w:rPr>
        <w:t xml:space="preserve">6. </w:t>
      </w:r>
      <w:r w:rsidRPr="0032647B">
        <w:rPr>
          <w:rFonts w:eastAsia="TT20At00" w:cs="Arial"/>
          <w:sz w:val="20"/>
          <w:szCs w:val="20"/>
        </w:rPr>
        <w:tab/>
        <w:t>Regulating course mechanical properties shall be sufficient to support the overlaying material without compromising the durability and bearing capacity of the new overlay.</w:t>
      </w:r>
    </w:p>
    <w:p w:rsidR="00C15F5B" w:rsidRDefault="00C15F5B" w:rsidP="004E3D74">
      <w:pPr>
        <w:autoSpaceDE w:val="0"/>
        <w:autoSpaceDN w:val="0"/>
        <w:adjustRightInd w:val="0"/>
        <w:spacing w:before="120" w:after="120"/>
        <w:ind w:left="1418" w:hanging="1418"/>
        <w:jc w:val="both"/>
        <w:rPr>
          <w:rFonts w:eastAsia="TT20At00" w:cs="Arial"/>
          <w:sz w:val="20"/>
          <w:szCs w:val="20"/>
        </w:rPr>
      </w:pPr>
    </w:p>
    <w:p w:rsidR="00C15F5B" w:rsidRDefault="00C15F5B">
      <w:pPr>
        <w:rPr>
          <w:rFonts w:eastAsiaTheme="majorEastAsia" w:cs="Arial"/>
          <w:b/>
          <w:bCs/>
          <w:sz w:val="20"/>
          <w:szCs w:val="20"/>
        </w:rPr>
      </w:pPr>
      <w:r>
        <w:rPr>
          <w:rFonts w:eastAsiaTheme="majorEastAsia" w:cs="Arial"/>
          <w:b/>
          <w:bCs/>
          <w:sz w:val="20"/>
          <w:szCs w:val="20"/>
        </w:rPr>
        <w:br w:type="page"/>
      </w:r>
    </w:p>
    <w:p w:rsidR="000E2111" w:rsidRPr="00AC40A9" w:rsidRDefault="000E2111" w:rsidP="000E2111">
      <w:pPr>
        <w:keepNext/>
        <w:keepLines/>
        <w:ind w:left="1418" w:hanging="1418"/>
        <w:jc w:val="both"/>
        <w:outlineLvl w:val="1"/>
        <w:rPr>
          <w:rFonts w:eastAsiaTheme="majorEastAsia" w:cs="Arial"/>
          <w:bCs/>
          <w:sz w:val="20"/>
          <w:szCs w:val="20"/>
          <w:u w:val="single"/>
        </w:rPr>
      </w:pPr>
      <w:r w:rsidRPr="00AC40A9">
        <w:rPr>
          <w:rFonts w:eastAsiaTheme="majorEastAsia" w:cs="Arial"/>
          <w:bCs/>
          <w:sz w:val="20"/>
          <w:szCs w:val="20"/>
        </w:rPr>
        <w:lastRenderedPageBreak/>
        <w:t>921</w:t>
      </w:r>
      <w:r w:rsidR="00AC40A9" w:rsidRPr="00AC40A9">
        <w:rPr>
          <w:rFonts w:eastAsiaTheme="majorEastAsia" w:cs="Arial"/>
          <w:bCs/>
          <w:sz w:val="20"/>
          <w:szCs w:val="20"/>
        </w:rPr>
        <w:t xml:space="preserve"> </w:t>
      </w:r>
      <w:r w:rsidRPr="00AC40A9">
        <w:rPr>
          <w:rFonts w:eastAsiaTheme="majorEastAsia" w:cs="Arial"/>
          <w:bCs/>
          <w:sz w:val="20"/>
          <w:szCs w:val="20"/>
        </w:rPr>
        <w:t>SR</w:t>
      </w:r>
      <w:r w:rsidRPr="00AC40A9">
        <w:rPr>
          <w:rFonts w:eastAsiaTheme="majorEastAsia" w:cs="Arial"/>
          <w:bCs/>
          <w:sz w:val="20"/>
          <w:szCs w:val="20"/>
        </w:rPr>
        <w:tab/>
      </w:r>
      <w:r w:rsidR="00AC40A9" w:rsidRPr="00AC40A9">
        <w:rPr>
          <w:rFonts w:eastAsiaTheme="majorEastAsia" w:cs="Arial"/>
          <w:bCs/>
          <w:sz w:val="20"/>
          <w:szCs w:val="20"/>
          <w:u w:val="single"/>
        </w:rPr>
        <w:t xml:space="preserve">Surface Macrotexture of Bituminous Surface Courses </w:t>
      </w:r>
    </w:p>
    <w:p w:rsidR="000E2111" w:rsidRPr="00990160" w:rsidRDefault="000E2111" w:rsidP="000E2111">
      <w:pPr>
        <w:autoSpaceDE w:val="0"/>
        <w:autoSpaceDN w:val="0"/>
        <w:adjustRightInd w:val="0"/>
        <w:spacing w:before="120" w:after="120"/>
        <w:ind w:left="1418" w:hanging="1418"/>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1</w:t>
      </w:r>
      <w:r w:rsidRPr="00990160">
        <w:rPr>
          <w:rFonts w:eastAsia="TT20At00" w:cs="Arial"/>
          <w:sz w:val="20"/>
          <w:szCs w:val="20"/>
        </w:rPr>
        <w:tab/>
        <w:t xml:space="preserve">Bituminous surface courses include Thin Surface Course Systems, Asphalt hot mix </w:t>
      </w:r>
      <w:proofErr w:type="gramStart"/>
      <w:r w:rsidRPr="00990160">
        <w:rPr>
          <w:rFonts w:eastAsia="TT20At00" w:cs="Arial"/>
          <w:sz w:val="20"/>
          <w:szCs w:val="20"/>
        </w:rPr>
        <w:t>materials ,</w:t>
      </w:r>
      <w:proofErr w:type="gramEnd"/>
      <w:r w:rsidRPr="00990160">
        <w:rPr>
          <w:rFonts w:eastAsia="TT20At00" w:cs="Arial"/>
          <w:sz w:val="20"/>
          <w:szCs w:val="20"/>
        </w:rPr>
        <w:t xml:space="preserve"> surface dressing , </w:t>
      </w:r>
      <w:proofErr w:type="spellStart"/>
      <w:r w:rsidRPr="00990160">
        <w:rPr>
          <w:rFonts w:eastAsia="TT20At00" w:cs="Arial"/>
          <w:sz w:val="20"/>
          <w:szCs w:val="20"/>
        </w:rPr>
        <w:t>microasphalt</w:t>
      </w:r>
      <w:proofErr w:type="spellEnd"/>
      <w:r w:rsidRPr="00990160">
        <w:rPr>
          <w:rFonts w:eastAsia="TT20At00" w:cs="Arial"/>
          <w:sz w:val="20"/>
          <w:szCs w:val="20"/>
        </w:rPr>
        <w:t xml:space="preserve"> and slurry surfacing</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2</w:t>
      </w:r>
      <w:r w:rsidRPr="00990160">
        <w:rPr>
          <w:rFonts w:eastAsia="TT20At00" w:cs="Arial"/>
          <w:sz w:val="20"/>
          <w:szCs w:val="20"/>
        </w:rPr>
        <w:tab/>
        <w:t>The requirements of this clause supersede the requirements of BS 594987 Clause 8.</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3</w:t>
      </w:r>
      <w:r w:rsidRPr="00990160">
        <w:rPr>
          <w:rFonts w:eastAsia="TT20At00" w:cs="Arial"/>
          <w:sz w:val="20"/>
          <w:szCs w:val="20"/>
        </w:rPr>
        <w:tab/>
        <w:t>The measurement of surface macrotexture shall be carried out in one of the following ways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ab/>
        <w:t xml:space="preserve">a) SCANNER survey vehicle – [SMTD] in accordance with the </w:t>
      </w:r>
      <w:proofErr w:type="gramStart"/>
      <w:r w:rsidRPr="00990160">
        <w:rPr>
          <w:rFonts w:eastAsia="TT20At00" w:cs="Arial"/>
          <w:sz w:val="20"/>
          <w:szCs w:val="20"/>
        </w:rPr>
        <w:t>operators</w:t>
      </w:r>
      <w:proofErr w:type="gramEnd"/>
      <w:r w:rsidRPr="00990160">
        <w:rPr>
          <w:rFonts w:eastAsia="TT20At00" w:cs="Arial"/>
          <w:sz w:val="20"/>
          <w:szCs w:val="20"/>
        </w:rPr>
        <w:t xml:space="preserve"> instructions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ab/>
        <w:t>b) Walking speed laser texture meter to EN ISO 14473-1 in accordance with the operators instructions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ab/>
        <w:t>c) Patch test to BS EN13036-1 with at least one set of 10 individual measurements taken per 100m of carriageway.</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ab/>
        <w:t>d) Mini Texture Meter [MTM] in accordance with the Operating Maintenance Manual (1986).</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4</w:t>
      </w:r>
      <w:r w:rsidRPr="00990160">
        <w:rPr>
          <w:rFonts w:eastAsia="TT20At00" w:cs="Arial"/>
          <w:sz w:val="20"/>
          <w:szCs w:val="20"/>
        </w:rPr>
        <w:tab/>
        <w:t>The requirements for macrotexture are classified High, Medium or Low in accordance with Table 921SR/1</w:t>
      </w:r>
    </w:p>
    <w:tbl>
      <w:tblPr>
        <w:tblW w:w="8399" w:type="dxa"/>
        <w:tblInd w:w="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34"/>
        <w:gridCol w:w="1260"/>
        <w:gridCol w:w="879"/>
        <w:gridCol w:w="1418"/>
        <w:gridCol w:w="1417"/>
        <w:gridCol w:w="1121"/>
      </w:tblGrid>
      <w:tr w:rsidR="000E2111" w:rsidRPr="00990160" w:rsidTr="008A2279">
        <w:trPr>
          <w:cantSplit/>
        </w:trPr>
        <w:tc>
          <w:tcPr>
            <w:tcW w:w="2304" w:type="dxa"/>
            <w:gridSpan w:val="2"/>
            <w:tcBorders>
              <w:bottom w:val="nil"/>
            </w:tcBorders>
          </w:tcPr>
          <w:p w:rsidR="000E2111" w:rsidRPr="00990160" w:rsidRDefault="000E2111" w:rsidP="000E2111">
            <w:pPr>
              <w:tabs>
                <w:tab w:val="left" w:pos="2449"/>
                <w:tab w:val="left" w:pos="2835"/>
                <w:tab w:val="left" w:pos="3012"/>
                <w:tab w:val="left" w:pos="4896"/>
                <w:tab w:val="left" w:pos="5760"/>
              </w:tabs>
              <w:spacing w:before="40" w:after="20" w:line="276" w:lineRule="auto"/>
              <w:rPr>
                <w:rFonts w:eastAsiaTheme="minorHAnsi" w:cs="Arial"/>
                <w:b/>
                <w:sz w:val="20"/>
                <w:szCs w:val="20"/>
              </w:rPr>
            </w:pPr>
            <w:r w:rsidRPr="00990160">
              <w:rPr>
                <w:rFonts w:eastAsiaTheme="minorHAnsi" w:cs="Arial"/>
                <w:b/>
                <w:sz w:val="20"/>
                <w:szCs w:val="20"/>
              </w:rPr>
              <w:t>Table 921SR/1</w:t>
            </w:r>
          </w:p>
        </w:tc>
        <w:tc>
          <w:tcPr>
            <w:tcW w:w="2139" w:type="dxa"/>
            <w:gridSpan w:val="2"/>
            <w:tcBorders>
              <w:bottom w:val="nil"/>
              <w:right w:val="doub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Average not less than</w:t>
            </w:r>
          </w:p>
        </w:tc>
        <w:tc>
          <w:tcPr>
            <w:tcW w:w="1418" w:type="dxa"/>
            <w:tcBorders>
              <w:top w:val="double" w:sz="4" w:space="0" w:color="auto"/>
              <w:left w:val="double" w:sz="4" w:space="0" w:color="auto"/>
              <w:bottom w:val="nil"/>
              <w:right w:val="doub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Average not less than</w:t>
            </w:r>
          </w:p>
        </w:tc>
        <w:tc>
          <w:tcPr>
            <w:tcW w:w="2538" w:type="dxa"/>
            <w:gridSpan w:val="2"/>
            <w:tcBorders>
              <w:left w:val="double" w:sz="4" w:space="0" w:color="auto"/>
              <w:bottom w:val="nil"/>
            </w:tcBorders>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 xml:space="preserve">Average not greater than </w:t>
            </w:r>
          </w:p>
        </w:tc>
      </w:tr>
      <w:tr w:rsidR="000E2111" w:rsidRPr="00990160" w:rsidTr="008A2279">
        <w:trPr>
          <w:cantSplit/>
        </w:trPr>
        <w:tc>
          <w:tcPr>
            <w:tcW w:w="2304" w:type="dxa"/>
            <w:gridSpan w:val="2"/>
            <w:tcBorders>
              <w:top w:val="double" w:sz="4" w:space="0" w:color="auto"/>
              <w:bottom w:val="doub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rPr>
                <w:rFonts w:eastAsiaTheme="minorHAnsi" w:cs="Arial"/>
                <w:b/>
                <w:sz w:val="20"/>
                <w:szCs w:val="20"/>
              </w:rPr>
            </w:pPr>
          </w:p>
        </w:tc>
        <w:tc>
          <w:tcPr>
            <w:tcW w:w="2139" w:type="dxa"/>
            <w:gridSpan w:val="2"/>
            <w:tcBorders>
              <w:top w:val="double" w:sz="4" w:space="0" w:color="auto"/>
              <w:bottom w:val="double" w:sz="4" w:space="0" w:color="auto"/>
              <w:right w:val="doub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rPr>
                <w:rFonts w:eastAsiaTheme="minorHAnsi" w:cs="Arial"/>
                <w:b/>
                <w:sz w:val="20"/>
                <w:szCs w:val="20"/>
              </w:rPr>
            </w:pPr>
            <w:r w:rsidRPr="00990160">
              <w:rPr>
                <w:rFonts w:eastAsiaTheme="minorHAnsi" w:cs="Arial"/>
                <w:b/>
                <w:sz w:val="20"/>
                <w:szCs w:val="20"/>
              </w:rPr>
              <w:t>per km or carriageway lane length</w:t>
            </w:r>
          </w:p>
        </w:tc>
        <w:tc>
          <w:tcPr>
            <w:tcW w:w="1418" w:type="dxa"/>
            <w:tcBorders>
              <w:top w:val="double" w:sz="4" w:space="0" w:color="auto"/>
              <w:left w:val="double" w:sz="4" w:space="0" w:color="auto"/>
              <w:bottom w:val="double" w:sz="4" w:space="0" w:color="auto"/>
              <w:right w:val="doub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Per 10 readings</w:t>
            </w:r>
          </w:p>
        </w:tc>
        <w:tc>
          <w:tcPr>
            <w:tcW w:w="1417" w:type="dxa"/>
            <w:tcBorders>
              <w:top w:val="double" w:sz="4" w:space="0" w:color="auto"/>
              <w:bottom w:val="double" w:sz="4" w:space="0" w:color="auto"/>
              <w:right w:val="sing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per km or carriageway lane length</w:t>
            </w:r>
          </w:p>
        </w:tc>
        <w:tc>
          <w:tcPr>
            <w:tcW w:w="1121" w:type="dxa"/>
            <w:tcBorders>
              <w:top w:val="double" w:sz="4" w:space="0" w:color="auto"/>
              <w:left w:val="single" w:sz="4" w:space="0" w:color="auto"/>
              <w:bottom w:val="double" w:sz="4" w:space="0" w:color="auto"/>
              <w:right w:val="doub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Per 10 readings</w:t>
            </w:r>
          </w:p>
        </w:tc>
      </w:tr>
      <w:tr w:rsidR="000E2111" w:rsidRPr="00990160" w:rsidTr="008A2279">
        <w:tc>
          <w:tcPr>
            <w:tcW w:w="1170" w:type="dxa"/>
            <w:tcBorders>
              <w:top w:val="doub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rPr>
                <w:rFonts w:eastAsiaTheme="minorHAnsi" w:cs="Arial"/>
                <w:b/>
                <w:bCs/>
                <w:sz w:val="20"/>
                <w:szCs w:val="20"/>
              </w:rPr>
            </w:pPr>
          </w:p>
        </w:tc>
        <w:tc>
          <w:tcPr>
            <w:tcW w:w="1134" w:type="dxa"/>
            <w:tcBorders>
              <w:top w:val="double" w:sz="4" w:space="0" w:color="auto"/>
            </w:tcBorders>
          </w:tcPr>
          <w:p w:rsidR="000E2111" w:rsidRPr="00990160" w:rsidRDefault="000E2111" w:rsidP="000E2111">
            <w:pPr>
              <w:tabs>
                <w:tab w:val="left" w:pos="2449"/>
                <w:tab w:val="left" w:pos="2835"/>
                <w:tab w:val="left" w:pos="3402"/>
                <w:tab w:val="left" w:pos="4896"/>
                <w:tab w:val="left" w:pos="5760"/>
              </w:tabs>
              <w:spacing w:before="60" w:afterLines="60" w:after="144" w:line="276" w:lineRule="auto"/>
              <w:rPr>
                <w:rFonts w:eastAsiaTheme="minorHAnsi" w:cs="Arial"/>
                <w:b/>
                <w:bCs/>
                <w:sz w:val="20"/>
                <w:szCs w:val="20"/>
              </w:rPr>
            </w:pPr>
            <w:r w:rsidRPr="00990160">
              <w:rPr>
                <w:rFonts w:eastAsiaTheme="minorHAnsi" w:cs="Arial"/>
                <w:sz w:val="20"/>
                <w:szCs w:val="20"/>
              </w:rPr>
              <w:t>Thin Surfacing Level</w:t>
            </w:r>
          </w:p>
        </w:tc>
        <w:tc>
          <w:tcPr>
            <w:tcW w:w="1260" w:type="dxa"/>
            <w:tcBorders>
              <w:top w:val="double" w:sz="4" w:space="0" w:color="auto"/>
            </w:tcBorders>
          </w:tcPr>
          <w:p w:rsidR="000E2111" w:rsidRPr="00990160" w:rsidRDefault="000E2111" w:rsidP="000E2111">
            <w:pPr>
              <w:tabs>
                <w:tab w:val="left" w:pos="2449"/>
                <w:tab w:val="left" w:pos="2835"/>
                <w:tab w:val="left" w:pos="3402"/>
                <w:tab w:val="left" w:pos="4896"/>
                <w:tab w:val="left" w:pos="5760"/>
              </w:tabs>
              <w:spacing w:before="60" w:after="60" w:line="276" w:lineRule="auto"/>
              <w:jc w:val="center"/>
              <w:rPr>
                <w:rFonts w:eastAsiaTheme="minorHAnsi" w:cs="Arial"/>
                <w:sz w:val="20"/>
                <w:szCs w:val="20"/>
              </w:rPr>
            </w:pPr>
            <w:r w:rsidRPr="00990160">
              <w:rPr>
                <w:rFonts w:eastAsiaTheme="minorHAnsi" w:cs="Arial"/>
                <w:sz w:val="20"/>
                <w:szCs w:val="20"/>
              </w:rPr>
              <w:t>SCANNER/ laser [SMTD]</w:t>
            </w:r>
          </w:p>
        </w:tc>
        <w:tc>
          <w:tcPr>
            <w:tcW w:w="879" w:type="dxa"/>
            <w:tcBorders>
              <w:top w:val="double" w:sz="4" w:space="0" w:color="auto"/>
              <w:right w:val="double" w:sz="4" w:space="0" w:color="auto"/>
            </w:tcBorders>
          </w:tcPr>
          <w:p w:rsidR="000E2111" w:rsidRPr="00990160" w:rsidRDefault="000E2111" w:rsidP="000E2111">
            <w:pPr>
              <w:widowControl w:val="0"/>
              <w:tabs>
                <w:tab w:val="left" w:pos="2449"/>
                <w:tab w:val="left" w:pos="2835"/>
                <w:tab w:val="left" w:pos="3402"/>
                <w:tab w:val="left" w:pos="4896"/>
                <w:tab w:val="left" w:pos="5760"/>
              </w:tabs>
              <w:spacing w:before="60" w:afterLines="60" w:after="144"/>
              <w:jc w:val="center"/>
              <w:rPr>
                <w:rFonts w:cs="Arial"/>
                <w:i/>
                <w:iCs/>
                <w:snapToGrid w:val="0"/>
                <w:sz w:val="20"/>
                <w:szCs w:val="20"/>
              </w:rPr>
            </w:pPr>
            <w:r w:rsidRPr="00990160">
              <w:rPr>
                <w:rFonts w:cs="Arial"/>
                <w:snapToGrid w:val="0"/>
                <w:sz w:val="20"/>
                <w:szCs w:val="20"/>
              </w:rPr>
              <w:t>Patch</w:t>
            </w:r>
          </w:p>
        </w:tc>
        <w:tc>
          <w:tcPr>
            <w:tcW w:w="1418" w:type="dxa"/>
            <w:tcBorders>
              <w:top w:val="double" w:sz="4" w:space="0" w:color="auto"/>
              <w:left w:val="double" w:sz="4" w:space="0" w:color="auto"/>
              <w:right w:val="double" w:sz="4" w:space="0" w:color="auto"/>
            </w:tcBorders>
          </w:tcPr>
          <w:p w:rsidR="000E2111" w:rsidRPr="00990160" w:rsidRDefault="000E2111" w:rsidP="000E2111">
            <w:pPr>
              <w:widowControl w:val="0"/>
              <w:tabs>
                <w:tab w:val="left" w:pos="2449"/>
                <w:tab w:val="left" w:pos="2835"/>
                <w:tab w:val="left" w:pos="3402"/>
                <w:tab w:val="left" w:pos="4896"/>
                <w:tab w:val="left" w:pos="5760"/>
              </w:tabs>
              <w:spacing w:before="60" w:afterLines="60" w:after="144"/>
              <w:jc w:val="center"/>
              <w:rPr>
                <w:rFonts w:cs="Arial"/>
                <w:i/>
                <w:iCs/>
                <w:snapToGrid w:val="0"/>
                <w:sz w:val="20"/>
                <w:szCs w:val="20"/>
              </w:rPr>
            </w:pPr>
            <w:r w:rsidRPr="00990160">
              <w:rPr>
                <w:rFonts w:cs="Arial"/>
                <w:snapToGrid w:val="0"/>
                <w:sz w:val="20"/>
                <w:szCs w:val="20"/>
              </w:rPr>
              <w:t>Patch</w:t>
            </w:r>
          </w:p>
        </w:tc>
        <w:tc>
          <w:tcPr>
            <w:tcW w:w="1417" w:type="dxa"/>
            <w:tcBorders>
              <w:top w:val="double" w:sz="4" w:space="0" w:color="auto"/>
              <w:left w:val="double" w:sz="4" w:space="0" w:color="auto"/>
              <w:right w:val="single" w:sz="4" w:space="0" w:color="auto"/>
            </w:tcBorders>
          </w:tcPr>
          <w:p w:rsidR="000E2111" w:rsidRPr="00990160" w:rsidRDefault="000E2111" w:rsidP="000E2111">
            <w:pPr>
              <w:spacing w:before="60" w:afterLines="60" w:after="144" w:line="276" w:lineRule="auto"/>
              <w:rPr>
                <w:rFonts w:eastAsiaTheme="minorHAnsi" w:cs="Arial"/>
                <w:sz w:val="20"/>
                <w:szCs w:val="20"/>
              </w:rPr>
            </w:pPr>
            <w:r w:rsidRPr="00990160">
              <w:rPr>
                <w:rFonts w:eastAsiaTheme="minorHAnsi" w:cs="Arial"/>
                <w:sz w:val="20"/>
                <w:szCs w:val="20"/>
              </w:rPr>
              <w:t>Patch</w:t>
            </w:r>
          </w:p>
        </w:tc>
        <w:tc>
          <w:tcPr>
            <w:tcW w:w="1121" w:type="dxa"/>
            <w:tcBorders>
              <w:top w:val="double" w:sz="4" w:space="0" w:color="auto"/>
              <w:left w:val="single" w:sz="4" w:space="0" w:color="auto"/>
            </w:tcBorders>
          </w:tcPr>
          <w:p w:rsidR="000E2111" w:rsidRPr="00990160" w:rsidRDefault="000E2111" w:rsidP="000E2111">
            <w:pPr>
              <w:spacing w:before="60" w:afterLines="60" w:after="144" w:line="276" w:lineRule="auto"/>
              <w:rPr>
                <w:rFonts w:eastAsiaTheme="minorHAnsi" w:cs="Arial"/>
                <w:sz w:val="20"/>
                <w:szCs w:val="20"/>
              </w:rPr>
            </w:pPr>
            <w:r w:rsidRPr="00990160">
              <w:rPr>
                <w:rFonts w:eastAsiaTheme="minorHAnsi" w:cs="Arial"/>
                <w:sz w:val="20"/>
                <w:szCs w:val="20"/>
              </w:rPr>
              <w:t>Patch</w:t>
            </w:r>
          </w:p>
        </w:tc>
      </w:tr>
      <w:tr w:rsidR="000E2111" w:rsidRPr="00990160" w:rsidTr="008A2279">
        <w:tc>
          <w:tcPr>
            <w:tcW w:w="2304" w:type="dxa"/>
            <w:gridSpan w:val="2"/>
            <w:tcBorders>
              <w:top w:val="doub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rPr>
                <w:rFonts w:eastAsiaTheme="minorHAnsi" w:cs="Arial"/>
                <w:b/>
                <w:bCs/>
                <w:sz w:val="20"/>
                <w:szCs w:val="20"/>
              </w:rPr>
            </w:pPr>
            <w:r w:rsidRPr="00990160">
              <w:rPr>
                <w:rFonts w:eastAsiaTheme="minorHAnsi" w:cs="Arial"/>
                <w:b/>
                <w:bCs/>
                <w:sz w:val="20"/>
                <w:szCs w:val="20"/>
              </w:rPr>
              <w:t xml:space="preserve">Initial </w:t>
            </w:r>
          </w:p>
        </w:tc>
        <w:tc>
          <w:tcPr>
            <w:tcW w:w="1260" w:type="dxa"/>
            <w:tcBorders>
              <w:top w:val="doub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p>
        </w:tc>
        <w:tc>
          <w:tcPr>
            <w:tcW w:w="879" w:type="dxa"/>
            <w:tcBorders>
              <w:top w:val="double" w:sz="4" w:space="0" w:color="auto"/>
              <w:right w:val="double" w:sz="4" w:space="0" w:color="auto"/>
            </w:tcBorders>
          </w:tcPr>
          <w:p w:rsidR="000E2111" w:rsidRPr="00990160" w:rsidRDefault="000E2111" w:rsidP="000E2111">
            <w:pPr>
              <w:widowControl w:val="0"/>
              <w:tabs>
                <w:tab w:val="left" w:pos="2449"/>
                <w:tab w:val="left" w:pos="2835"/>
                <w:tab w:val="left" w:pos="3402"/>
                <w:tab w:val="left" w:pos="4896"/>
                <w:tab w:val="left" w:pos="5760"/>
              </w:tabs>
              <w:spacing w:before="40" w:after="20"/>
              <w:jc w:val="center"/>
              <w:rPr>
                <w:rFonts w:cs="Arial"/>
                <w:i/>
                <w:iCs/>
                <w:snapToGrid w:val="0"/>
                <w:sz w:val="20"/>
                <w:szCs w:val="20"/>
              </w:rPr>
            </w:pPr>
          </w:p>
        </w:tc>
        <w:tc>
          <w:tcPr>
            <w:tcW w:w="1418" w:type="dxa"/>
            <w:tcBorders>
              <w:top w:val="double" w:sz="4" w:space="0" w:color="auto"/>
              <w:left w:val="double" w:sz="4" w:space="0" w:color="auto"/>
              <w:right w:val="doub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p>
        </w:tc>
        <w:tc>
          <w:tcPr>
            <w:tcW w:w="1417" w:type="dxa"/>
            <w:tcBorders>
              <w:top w:val="double" w:sz="4" w:space="0" w:color="auto"/>
              <w:left w:val="double" w:sz="4" w:space="0" w:color="auto"/>
              <w:right w:val="sing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p>
        </w:tc>
        <w:tc>
          <w:tcPr>
            <w:tcW w:w="1121" w:type="dxa"/>
            <w:tcBorders>
              <w:top w:val="double" w:sz="4" w:space="0" w:color="auto"/>
              <w:left w:val="single" w:sz="4" w:space="0" w:color="auto"/>
            </w:tcBorders>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p>
        </w:tc>
      </w:tr>
      <w:tr w:rsidR="000E2111" w:rsidRPr="00990160" w:rsidTr="008A2279">
        <w:trPr>
          <w:cantSplit/>
        </w:trPr>
        <w:tc>
          <w:tcPr>
            <w:tcW w:w="1170" w:type="dxa"/>
            <w:tcBorders>
              <w:bottom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High</w:t>
            </w:r>
          </w:p>
        </w:tc>
        <w:tc>
          <w:tcPr>
            <w:tcW w:w="1134"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3</w:t>
            </w:r>
          </w:p>
        </w:tc>
        <w:tc>
          <w:tcPr>
            <w:tcW w:w="1260" w:type="dxa"/>
            <w:vAlign w:val="bottom"/>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c>
          <w:tcPr>
            <w:tcW w:w="879" w:type="dxa"/>
            <w:tcBorders>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1.30</w:t>
            </w:r>
            <w:r w:rsidRPr="00990160">
              <w:rPr>
                <w:rFonts w:eastAsiaTheme="minorHAnsi" w:cs="Arial"/>
                <w:b/>
                <w:sz w:val="20"/>
                <w:szCs w:val="20"/>
                <w:vertAlign w:val="superscript"/>
              </w:rPr>
              <w:t>(1)</w:t>
            </w:r>
          </w:p>
        </w:tc>
        <w:tc>
          <w:tcPr>
            <w:tcW w:w="1418" w:type="dxa"/>
            <w:tcBorders>
              <w:left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1.00</w:t>
            </w:r>
            <w:r w:rsidRPr="00990160">
              <w:rPr>
                <w:rFonts w:eastAsiaTheme="minorHAnsi" w:cs="Arial"/>
                <w:sz w:val="20"/>
                <w:szCs w:val="20"/>
                <w:vertAlign w:val="superscript"/>
              </w:rPr>
              <w:t>(1)</w:t>
            </w:r>
          </w:p>
        </w:tc>
        <w:tc>
          <w:tcPr>
            <w:tcW w:w="1417" w:type="dxa"/>
            <w:tcBorders>
              <w:left w:val="double" w:sz="4" w:space="0" w:color="auto"/>
              <w:right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1.8</w:t>
            </w:r>
          </w:p>
        </w:tc>
        <w:tc>
          <w:tcPr>
            <w:tcW w:w="1121" w:type="dxa"/>
            <w:tcBorders>
              <w:left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1.6</w:t>
            </w:r>
          </w:p>
        </w:tc>
      </w:tr>
      <w:tr w:rsidR="000E2111" w:rsidRPr="00990160" w:rsidTr="008A2279">
        <w:trPr>
          <w:cantSplit/>
        </w:trPr>
        <w:tc>
          <w:tcPr>
            <w:tcW w:w="1170" w:type="dxa"/>
            <w:tcBorders>
              <w:bottom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Medium</w:t>
            </w:r>
          </w:p>
        </w:tc>
        <w:tc>
          <w:tcPr>
            <w:tcW w:w="1134"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2</w:t>
            </w:r>
          </w:p>
        </w:tc>
        <w:tc>
          <w:tcPr>
            <w:tcW w:w="1260" w:type="dxa"/>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c>
          <w:tcPr>
            <w:tcW w:w="879" w:type="dxa"/>
            <w:tcBorders>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1.00</w:t>
            </w:r>
          </w:p>
        </w:tc>
        <w:tc>
          <w:tcPr>
            <w:tcW w:w="1418" w:type="dxa"/>
            <w:tcBorders>
              <w:left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0.90</w:t>
            </w:r>
          </w:p>
        </w:tc>
        <w:tc>
          <w:tcPr>
            <w:tcW w:w="1417" w:type="dxa"/>
            <w:tcBorders>
              <w:left w:val="double" w:sz="4" w:space="0" w:color="auto"/>
              <w:right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1.5</w:t>
            </w:r>
          </w:p>
        </w:tc>
        <w:tc>
          <w:tcPr>
            <w:tcW w:w="1121" w:type="dxa"/>
            <w:tcBorders>
              <w:left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1.4</w:t>
            </w:r>
          </w:p>
        </w:tc>
      </w:tr>
      <w:tr w:rsidR="000E2111" w:rsidRPr="00990160" w:rsidTr="008A2279">
        <w:trPr>
          <w:cantSplit/>
        </w:trPr>
        <w:tc>
          <w:tcPr>
            <w:tcW w:w="1170" w:type="dxa"/>
            <w:tcBorders>
              <w:bottom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Low</w:t>
            </w:r>
          </w:p>
        </w:tc>
        <w:tc>
          <w:tcPr>
            <w:tcW w:w="1134"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1</w:t>
            </w:r>
          </w:p>
        </w:tc>
        <w:tc>
          <w:tcPr>
            <w:tcW w:w="1260" w:type="dxa"/>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c>
          <w:tcPr>
            <w:tcW w:w="879" w:type="dxa"/>
            <w:tcBorders>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0.80</w:t>
            </w:r>
          </w:p>
        </w:tc>
        <w:tc>
          <w:tcPr>
            <w:tcW w:w="1418" w:type="dxa"/>
            <w:tcBorders>
              <w:left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0.70</w:t>
            </w:r>
          </w:p>
        </w:tc>
        <w:tc>
          <w:tcPr>
            <w:tcW w:w="1417" w:type="dxa"/>
            <w:tcBorders>
              <w:left w:val="double" w:sz="4" w:space="0" w:color="auto"/>
              <w:right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1.3</w:t>
            </w:r>
          </w:p>
        </w:tc>
        <w:tc>
          <w:tcPr>
            <w:tcW w:w="1121" w:type="dxa"/>
            <w:tcBorders>
              <w:left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1.2</w:t>
            </w:r>
          </w:p>
        </w:tc>
      </w:tr>
      <w:tr w:rsidR="000E2111" w:rsidRPr="00990160" w:rsidTr="008A2279">
        <w:trPr>
          <w:cantSplit/>
        </w:trPr>
        <w:tc>
          <w:tcPr>
            <w:tcW w:w="1170" w:type="dxa"/>
            <w:tcBorders>
              <w:bottom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Very Low</w:t>
            </w:r>
          </w:p>
        </w:tc>
        <w:tc>
          <w:tcPr>
            <w:tcW w:w="1134"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n/a</w:t>
            </w:r>
          </w:p>
        </w:tc>
        <w:tc>
          <w:tcPr>
            <w:tcW w:w="1260" w:type="dxa"/>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c>
          <w:tcPr>
            <w:tcW w:w="879" w:type="dxa"/>
            <w:tcBorders>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0.70</w:t>
            </w:r>
          </w:p>
        </w:tc>
        <w:tc>
          <w:tcPr>
            <w:tcW w:w="1418" w:type="dxa"/>
            <w:tcBorders>
              <w:left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0.60</w:t>
            </w:r>
          </w:p>
        </w:tc>
        <w:tc>
          <w:tcPr>
            <w:tcW w:w="1417" w:type="dxa"/>
            <w:tcBorders>
              <w:left w:val="double" w:sz="4" w:space="0" w:color="auto"/>
              <w:right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sz w:val="20"/>
                <w:szCs w:val="20"/>
              </w:rPr>
            </w:pPr>
            <w:r w:rsidRPr="00990160">
              <w:rPr>
                <w:rFonts w:eastAsiaTheme="minorHAnsi" w:cs="Arial"/>
                <w:b/>
                <w:sz w:val="20"/>
                <w:szCs w:val="20"/>
              </w:rPr>
              <w:t>1.3</w:t>
            </w:r>
          </w:p>
        </w:tc>
        <w:tc>
          <w:tcPr>
            <w:tcW w:w="1121" w:type="dxa"/>
            <w:tcBorders>
              <w:left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1.2</w:t>
            </w:r>
          </w:p>
        </w:tc>
      </w:tr>
      <w:tr w:rsidR="000E2111" w:rsidRPr="00990160" w:rsidTr="008A2279">
        <w:trPr>
          <w:cantSplit/>
        </w:trPr>
        <w:tc>
          <w:tcPr>
            <w:tcW w:w="2304" w:type="dxa"/>
            <w:gridSpan w:val="2"/>
            <w:tcBorders>
              <w:bottom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b/>
                <w:bCs/>
                <w:sz w:val="20"/>
                <w:szCs w:val="20"/>
              </w:rPr>
              <w:t>Retained after 12mths in Wheel Track</w:t>
            </w:r>
          </w:p>
        </w:tc>
        <w:tc>
          <w:tcPr>
            <w:tcW w:w="1260"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p>
        </w:tc>
        <w:tc>
          <w:tcPr>
            <w:tcW w:w="879" w:type="dxa"/>
            <w:tcBorders>
              <w:right w:val="double" w:sz="4" w:space="0" w:color="auto"/>
            </w:tcBorders>
            <w:vAlign w:val="bottom"/>
          </w:tcPr>
          <w:p w:rsidR="000E2111" w:rsidRPr="00990160" w:rsidRDefault="000E2111" w:rsidP="000E2111">
            <w:pPr>
              <w:spacing w:after="200" w:line="276" w:lineRule="auto"/>
              <w:rPr>
                <w:rFonts w:eastAsiaTheme="minorHAnsi" w:cs="Arial"/>
                <w:sz w:val="20"/>
                <w:szCs w:val="20"/>
              </w:rPr>
            </w:pPr>
            <w:r w:rsidRPr="00990160">
              <w:rPr>
                <w:rFonts w:eastAsiaTheme="minorHAnsi" w:cs="Arial"/>
                <w:sz w:val="20"/>
                <w:szCs w:val="20"/>
              </w:rPr>
              <w:t xml:space="preserve"> </w:t>
            </w:r>
          </w:p>
        </w:tc>
        <w:tc>
          <w:tcPr>
            <w:tcW w:w="1418" w:type="dxa"/>
            <w:tcBorders>
              <w:left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p>
        </w:tc>
        <w:tc>
          <w:tcPr>
            <w:tcW w:w="1417" w:type="dxa"/>
            <w:tcBorders>
              <w:left w:val="double" w:sz="4" w:space="0" w:color="auto"/>
              <w:right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p>
        </w:tc>
        <w:tc>
          <w:tcPr>
            <w:tcW w:w="1121" w:type="dxa"/>
            <w:tcBorders>
              <w:left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p>
        </w:tc>
      </w:tr>
      <w:tr w:rsidR="000E2111" w:rsidRPr="00990160" w:rsidTr="008A2279">
        <w:trPr>
          <w:cantSplit/>
        </w:trPr>
        <w:tc>
          <w:tcPr>
            <w:tcW w:w="1170" w:type="dxa"/>
            <w:tcBorders>
              <w:top w:val="single" w:sz="4" w:space="0" w:color="auto"/>
              <w:bottom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High</w:t>
            </w:r>
          </w:p>
        </w:tc>
        <w:tc>
          <w:tcPr>
            <w:tcW w:w="1134"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3</w:t>
            </w:r>
          </w:p>
        </w:tc>
        <w:tc>
          <w:tcPr>
            <w:tcW w:w="1260" w:type="dxa"/>
            <w:vAlign w:val="bottom"/>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0.75</w:t>
            </w:r>
          </w:p>
        </w:tc>
        <w:tc>
          <w:tcPr>
            <w:tcW w:w="879" w:type="dxa"/>
            <w:tcBorders>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1.10</w:t>
            </w:r>
          </w:p>
        </w:tc>
        <w:tc>
          <w:tcPr>
            <w:tcW w:w="1418" w:type="dxa"/>
            <w:tcBorders>
              <w:left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0.90</w:t>
            </w:r>
          </w:p>
        </w:tc>
        <w:tc>
          <w:tcPr>
            <w:tcW w:w="1417" w:type="dxa"/>
            <w:tcBorders>
              <w:left w:val="double" w:sz="4" w:space="0" w:color="auto"/>
              <w:righ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c>
          <w:tcPr>
            <w:tcW w:w="1121" w:type="dxa"/>
            <w:tcBorders>
              <w:lef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r>
      <w:tr w:rsidR="000E2111" w:rsidRPr="00990160" w:rsidTr="008A2279">
        <w:trPr>
          <w:cantSplit/>
        </w:trPr>
        <w:tc>
          <w:tcPr>
            <w:tcW w:w="1170" w:type="dxa"/>
            <w:tcBorders>
              <w:top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Medium</w:t>
            </w:r>
          </w:p>
        </w:tc>
        <w:tc>
          <w:tcPr>
            <w:tcW w:w="1134"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2</w:t>
            </w:r>
          </w:p>
        </w:tc>
        <w:tc>
          <w:tcPr>
            <w:tcW w:w="1260" w:type="dxa"/>
            <w:vAlign w:val="bottom"/>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0.55</w:t>
            </w:r>
          </w:p>
        </w:tc>
        <w:tc>
          <w:tcPr>
            <w:tcW w:w="879" w:type="dxa"/>
            <w:tcBorders>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0.85</w:t>
            </w:r>
          </w:p>
        </w:tc>
        <w:tc>
          <w:tcPr>
            <w:tcW w:w="1418" w:type="dxa"/>
            <w:tcBorders>
              <w:left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0.75</w:t>
            </w:r>
          </w:p>
        </w:tc>
        <w:tc>
          <w:tcPr>
            <w:tcW w:w="1417" w:type="dxa"/>
            <w:tcBorders>
              <w:left w:val="double" w:sz="4" w:space="0" w:color="auto"/>
              <w:righ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c>
          <w:tcPr>
            <w:tcW w:w="1121" w:type="dxa"/>
            <w:tcBorders>
              <w:lef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r>
      <w:tr w:rsidR="000E2111" w:rsidRPr="00990160" w:rsidTr="008A2279">
        <w:trPr>
          <w:cantSplit/>
        </w:trPr>
        <w:tc>
          <w:tcPr>
            <w:tcW w:w="1170"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Low</w:t>
            </w:r>
          </w:p>
        </w:tc>
        <w:tc>
          <w:tcPr>
            <w:tcW w:w="1134"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1</w:t>
            </w:r>
          </w:p>
        </w:tc>
        <w:tc>
          <w:tcPr>
            <w:tcW w:w="1260" w:type="dxa"/>
            <w:vAlign w:val="bottom"/>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0.45</w:t>
            </w:r>
          </w:p>
        </w:tc>
        <w:tc>
          <w:tcPr>
            <w:tcW w:w="879" w:type="dxa"/>
            <w:tcBorders>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0.70</w:t>
            </w:r>
          </w:p>
        </w:tc>
        <w:tc>
          <w:tcPr>
            <w:tcW w:w="1418" w:type="dxa"/>
            <w:tcBorders>
              <w:left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0.65</w:t>
            </w:r>
          </w:p>
        </w:tc>
        <w:tc>
          <w:tcPr>
            <w:tcW w:w="1417" w:type="dxa"/>
            <w:tcBorders>
              <w:left w:val="double" w:sz="4" w:space="0" w:color="auto"/>
              <w:righ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c>
          <w:tcPr>
            <w:tcW w:w="1121" w:type="dxa"/>
            <w:tcBorders>
              <w:lef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r>
      <w:tr w:rsidR="000E2111" w:rsidRPr="00990160" w:rsidTr="008A2279">
        <w:trPr>
          <w:cantSplit/>
        </w:trPr>
        <w:tc>
          <w:tcPr>
            <w:tcW w:w="1170"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Very Low</w:t>
            </w:r>
          </w:p>
        </w:tc>
        <w:tc>
          <w:tcPr>
            <w:tcW w:w="1134"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n/a</w:t>
            </w:r>
          </w:p>
        </w:tc>
        <w:tc>
          <w:tcPr>
            <w:tcW w:w="1260" w:type="dxa"/>
            <w:vAlign w:val="bottom"/>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0.40</w:t>
            </w:r>
          </w:p>
        </w:tc>
        <w:tc>
          <w:tcPr>
            <w:tcW w:w="879" w:type="dxa"/>
            <w:tcBorders>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0.60</w:t>
            </w:r>
          </w:p>
        </w:tc>
        <w:tc>
          <w:tcPr>
            <w:tcW w:w="1418" w:type="dxa"/>
            <w:tcBorders>
              <w:left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0.60</w:t>
            </w:r>
          </w:p>
        </w:tc>
        <w:tc>
          <w:tcPr>
            <w:tcW w:w="1417" w:type="dxa"/>
            <w:tcBorders>
              <w:left w:val="double" w:sz="4" w:space="0" w:color="auto"/>
              <w:righ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c>
          <w:tcPr>
            <w:tcW w:w="1121" w:type="dxa"/>
            <w:tcBorders>
              <w:lef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r>
      <w:tr w:rsidR="000E2111" w:rsidRPr="00990160" w:rsidTr="008A2279">
        <w:tc>
          <w:tcPr>
            <w:tcW w:w="2304" w:type="dxa"/>
            <w:gridSpan w:val="2"/>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b/>
                <w:bCs/>
                <w:sz w:val="20"/>
                <w:szCs w:val="20"/>
              </w:rPr>
            </w:pPr>
            <w:r w:rsidRPr="00990160">
              <w:rPr>
                <w:rFonts w:eastAsiaTheme="minorHAnsi" w:cs="Arial"/>
                <w:b/>
                <w:bCs/>
                <w:sz w:val="20"/>
                <w:szCs w:val="20"/>
              </w:rPr>
              <w:t>Retained after 24mths in Wheel Track</w:t>
            </w:r>
          </w:p>
        </w:tc>
        <w:tc>
          <w:tcPr>
            <w:tcW w:w="1260" w:type="dxa"/>
            <w:tcBorders>
              <w:top w:val="single" w:sz="4" w:space="0" w:color="auto"/>
              <w:bottom w:val="nil"/>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p>
        </w:tc>
        <w:tc>
          <w:tcPr>
            <w:tcW w:w="879" w:type="dxa"/>
            <w:tcBorders>
              <w:top w:val="single" w:sz="4" w:space="0" w:color="auto"/>
              <w:bottom w:val="nil"/>
              <w:right w:val="double" w:sz="4" w:space="0" w:color="auto"/>
            </w:tcBorders>
            <w:vAlign w:val="bottom"/>
          </w:tcPr>
          <w:p w:rsidR="000E2111" w:rsidRPr="00990160" w:rsidRDefault="000E2111" w:rsidP="000E2111">
            <w:pPr>
              <w:spacing w:after="200" w:line="276" w:lineRule="auto"/>
              <w:rPr>
                <w:rFonts w:eastAsiaTheme="minorHAnsi" w:cs="Arial"/>
                <w:sz w:val="20"/>
                <w:szCs w:val="20"/>
              </w:rPr>
            </w:pPr>
            <w:r w:rsidRPr="00990160">
              <w:rPr>
                <w:rFonts w:eastAsiaTheme="minorHAnsi" w:cs="Arial"/>
                <w:sz w:val="20"/>
                <w:szCs w:val="20"/>
              </w:rPr>
              <w:t xml:space="preserve"> </w:t>
            </w:r>
          </w:p>
        </w:tc>
        <w:tc>
          <w:tcPr>
            <w:tcW w:w="1418" w:type="dxa"/>
            <w:tcBorders>
              <w:top w:val="single" w:sz="4" w:space="0" w:color="auto"/>
              <w:left w:val="double" w:sz="4" w:space="0" w:color="auto"/>
              <w:bottom w:val="nil"/>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p>
        </w:tc>
        <w:tc>
          <w:tcPr>
            <w:tcW w:w="1417" w:type="dxa"/>
            <w:tcBorders>
              <w:top w:val="single" w:sz="4" w:space="0" w:color="auto"/>
              <w:left w:val="double" w:sz="4" w:space="0" w:color="auto"/>
              <w:bottom w:val="nil"/>
              <w:right w:val="sing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p>
        </w:tc>
        <w:tc>
          <w:tcPr>
            <w:tcW w:w="1121" w:type="dxa"/>
            <w:tcBorders>
              <w:top w:val="single" w:sz="4" w:space="0" w:color="auto"/>
              <w:left w:val="single" w:sz="4" w:space="0" w:color="auto"/>
              <w:bottom w:val="nil"/>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p>
        </w:tc>
      </w:tr>
      <w:tr w:rsidR="000E2111" w:rsidRPr="00990160" w:rsidTr="008A2279">
        <w:trPr>
          <w:cantSplit/>
        </w:trPr>
        <w:tc>
          <w:tcPr>
            <w:tcW w:w="1170"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lastRenderedPageBreak/>
              <w:t>High</w:t>
            </w:r>
          </w:p>
        </w:tc>
        <w:tc>
          <w:tcPr>
            <w:tcW w:w="1134"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3</w:t>
            </w:r>
          </w:p>
        </w:tc>
        <w:tc>
          <w:tcPr>
            <w:tcW w:w="1260" w:type="dxa"/>
            <w:vAlign w:val="bottom"/>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0.60</w:t>
            </w:r>
          </w:p>
        </w:tc>
        <w:tc>
          <w:tcPr>
            <w:tcW w:w="879" w:type="dxa"/>
            <w:tcBorders>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0.90</w:t>
            </w:r>
          </w:p>
        </w:tc>
        <w:tc>
          <w:tcPr>
            <w:tcW w:w="1418" w:type="dxa"/>
            <w:tcBorders>
              <w:left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0.80</w:t>
            </w:r>
          </w:p>
        </w:tc>
        <w:tc>
          <w:tcPr>
            <w:tcW w:w="1417" w:type="dxa"/>
            <w:tcBorders>
              <w:left w:val="double" w:sz="4" w:space="0" w:color="auto"/>
              <w:righ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c>
          <w:tcPr>
            <w:tcW w:w="1121" w:type="dxa"/>
            <w:tcBorders>
              <w:lef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r>
      <w:tr w:rsidR="000E2111" w:rsidRPr="00990160" w:rsidTr="008A2279">
        <w:trPr>
          <w:cantSplit/>
          <w:trHeight w:val="361"/>
        </w:trPr>
        <w:tc>
          <w:tcPr>
            <w:tcW w:w="1170"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Medium</w:t>
            </w:r>
          </w:p>
        </w:tc>
        <w:tc>
          <w:tcPr>
            <w:tcW w:w="1134"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2</w:t>
            </w:r>
          </w:p>
        </w:tc>
        <w:tc>
          <w:tcPr>
            <w:tcW w:w="1260" w:type="dxa"/>
            <w:vAlign w:val="bottom"/>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0.45</w:t>
            </w:r>
          </w:p>
        </w:tc>
        <w:tc>
          <w:tcPr>
            <w:tcW w:w="879" w:type="dxa"/>
            <w:tcBorders>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0.70</w:t>
            </w:r>
          </w:p>
        </w:tc>
        <w:tc>
          <w:tcPr>
            <w:tcW w:w="1418" w:type="dxa"/>
            <w:tcBorders>
              <w:left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0.60</w:t>
            </w:r>
          </w:p>
        </w:tc>
        <w:tc>
          <w:tcPr>
            <w:tcW w:w="1417" w:type="dxa"/>
            <w:tcBorders>
              <w:left w:val="double" w:sz="4" w:space="0" w:color="auto"/>
              <w:righ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c>
          <w:tcPr>
            <w:tcW w:w="1121" w:type="dxa"/>
            <w:tcBorders>
              <w:lef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r>
      <w:tr w:rsidR="000E2111" w:rsidRPr="00990160" w:rsidTr="008A2279">
        <w:trPr>
          <w:cantSplit/>
        </w:trPr>
        <w:tc>
          <w:tcPr>
            <w:tcW w:w="1170"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Low</w:t>
            </w:r>
          </w:p>
        </w:tc>
        <w:tc>
          <w:tcPr>
            <w:tcW w:w="1134"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1</w:t>
            </w:r>
          </w:p>
        </w:tc>
        <w:tc>
          <w:tcPr>
            <w:tcW w:w="1260" w:type="dxa"/>
            <w:vAlign w:val="bottom"/>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0.40</w:t>
            </w:r>
          </w:p>
        </w:tc>
        <w:tc>
          <w:tcPr>
            <w:tcW w:w="879" w:type="dxa"/>
            <w:tcBorders>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0.60</w:t>
            </w:r>
          </w:p>
        </w:tc>
        <w:tc>
          <w:tcPr>
            <w:tcW w:w="1418" w:type="dxa"/>
            <w:tcBorders>
              <w:left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0.55</w:t>
            </w:r>
          </w:p>
        </w:tc>
        <w:tc>
          <w:tcPr>
            <w:tcW w:w="1417" w:type="dxa"/>
            <w:tcBorders>
              <w:left w:val="double" w:sz="4" w:space="0" w:color="auto"/>
              <w:righ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c>
          <w:tcPr>
            <w:tcW w:w="1121" w:type="dxa"/>
            <w:tcBorders>
              <w:lef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r>
      <w:tr w:rsidR="000E2111" w:rsidRPr="00990160" w:rsidTr="008A2279">
        <w:trPr>
          <w:cantSplit/>
        </w:trPr>
        <w:tc>
          <w:tcPr>
            <w:tcW w:w="1170"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Very Low</w:t>
            </w:r>
          </w:p>
        </w:tc>
        <w:tc>
          <w:tcPr>
            <w:tcW w:w="1134" w:type="dxa"/>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i/>
                <w:sz w:val="20"/>
                <w:szCs w:val="20"/>
              </w:rPr>
            </w:pPr>
            <w:r w:rsidRPr="00990160">
              <w:rPr>
                <w:rFonts w:eastAsiaTheme="minorHAnsi" w:cs="Arial"/>
                <w:i/>
                <w:sz w:val="20"/>
                <w:szCs w:val="20"/>
              </w:rPr>
              <w:t>n/a</w:t>
            </w:r>
          </w:p>
        </w:tc>
        <w:tc>
          <w:tcPr>
            <w:tcW w:w="1260" w:type="dxa"/>
            <w:vAlign w:val="bottom"/>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0.37</w:t>
            </w:r>
          </w:p>
        </w:tc>
        <w:tc>
          <w:tcPr>
            <w:tcW w:w="879" w:type="dxa"/>
            <w:tcBorders>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0.50</w:t>
            </w:r>
          </w:p>
        </w:tc>
        <w:tc>
          <w:tcPr>
            <w:tcW w:w="1418" w:type="dxa"/>
            <w:tcBorders>
              <w:left w:val="double" w:sz="4" w:space="0" w:color="auto"/>
              <w:bottom w:val="double" w:sz="4" w:space="0" w:color="auto"/>
              <w:right w:val="double" w:sz="4" w:space="0" w:color="auto"/>
            </w:tcBorders>
            <w:vAlign w:val="center"/>
          </w:tcPr>
          <w:p w:rsidR="000E2111" w:rsidRPr="00990160" w:rsidRDefault="000E2111" w:rsidP="000E2111">
            <w:pPr>
              <w:tabs>
                <w:tab w:val="left" w:pos="2449"/>
                <w:tab w:val="left" w:pos="2835"/>
                <w:tab w:val="left" w:pos="3402"/>
                <w:tab w:val="left" w:pos="4896"/>
                <w:tab w:val="left" w:pos="5760"/>
              </w:tabs>
              <w:spacing w:before="40" w:after="20" w:line="276" w:lineRule="auto"/>
              <w:jc w:val="center"/>
              <w:rPr>
                <w:rFonts w:eastAsiaTheme="minorHAnsi" w:cs="Arial"/>
                <w:sz w:val="20"/>
                <w:szCs w:val="20"/>
              </w:rPr>
            </w:pPr>
            <w:r w:rsidRPr="00990160">
              <w:rPr>
                <w:rFonts w:eastAsiaTheme="minorHAnsi" w:cs="Arial"/>
                <w:sz w:val="20"/>
                <w:szCs w:val="20"/>
              </w:rPr>
              <w:t>0.50</w:t>
            </w:r>
          </w:p>
        </w:tc>
        <w:tc>
          <w:tcPr>
            <w:tcW w:w="1417" w:type="dxa"/>
            <w:tcBorders>
              <w:left w:val="double" w:sz="4" w:space="0" w:color="auto"/>
              <w:bottom w:val="double" w:sz="4" w:space="0" w:color="auto"/>
              <w:righ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c>
          <w:tcPr>
            <w:tcW w:w="1121" w:type="dxa"/>
            <w:tcBorders>
              <w:left w:val="single" w:sz="4" w:space="0" w:color="auto"/>
            </w:tcBorders>
            <w:vAlign w:val="center"/>
          </w:tcPr>
          <w:p w:rsidR="000E2111" w:rsidRPr="00990160" w:rsidRDefault="000E2111" w:rsidP="000E2111">
            <w:pPr>
              <w:spacing w:after="200" w:line="276" w:lineRule="auto"/>
              <w:jc w:val="center"/>
              <w:rPr>
                <w:rFonts w:eastAsiaTheme="minorHAnsi" w:cs="Arial"/>
                <w:sz w:val="20"/>
                <w:szCs w:val="20"/>
              </w:rPr>
            </w:pPr>
            <w:r w:rsidRPr="00990160">
              <w:rPr>
                <w:rFonts w:eastAsiaTheme="minorHAnsi" w:cs="Arial"/>
                <w:sz w:val="20"/>
                <w:szCs w:val="20"/>
              </w:rPr>
              <w:t>n/a</w:t>
            </w:r>
          </w:p>
        </w:tc>
      </w:tr>
    </w:tbl>
    <w:p w:rsidR="00990160" w:rsidRDefault="00990160"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Note 1 Texture Depth measurements shall be taken on a dry surface. Typically this requires 3 to 4 dry days after laying/rainfall.</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Note 2 MTM measurements may be carried out if the device has been calibrated for the particular surfacing type.</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 xml:space="preserve">Note 3 </w:t>
      </w:r>
      <w:proofErr w:type="gramStart"/>
      <w:r w:rsidRPr="00990160">
        <w:rPr>
          <w:rFonts w:eastAsia="TT20At00" w:cs="Arial"/>
          <w:sz w:val="20"/>
          <w:szCs w:val="20"/>
        </w:rPr>
        <w:t>On</w:t>
      </w:r>
      <w:proofErr w:type="gramEnd"/>
      <w:r w:rsidRPr="00990160">
        <w:rPr>
          <w:rFonts w:eastAsia="TT20At00" w:cs="Arial"/>
          <w:sz w:val="20"/>
          <w:szCs w:val="20"/>
        </w:rPr>
        <w:t xml:space="preserve"> surfaces other than SMA/Thin Surface Course systems the value of 1.3 mm is increased to 1.50 mm and the value of 1.00 mm increased to 1.20 mm.</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5</w:t>
      </w:r>
      <w:r w:rsidRPr="00990160">
        <w:rPr>
          <w:rFonts w:eastAsia="TT20At00" w:cs="Arial"/>
          <w:sz w:val="20"/>
          <w:szCs w:val="20"/>
        </w:rPr>
        <w:tab/>
        <w:t>The surface macrotexture of new surfaces should where required be measured not more than 7 days after the surfacing has been laid and where practicable before the surfacing has been opened to traffic</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6</w:t>
      </w:r>
      <w:r w:rsidRPr="00990160">
        <w:rPr>
          <w:rFonts w:eastAsia="TT20At00" w:cs="Arial"/>
          <w:sz w:val="20"/>
          <w:szCs w:val="20"/>
        </w:rPr>
        <w:tab/>
        <w:t>Measurements shall be made and the macrotexture determined as follows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ab/>
        <w:t>a) Over sections of each carriageway 1000m in length or the complete carriageway lane where this is less than 1000m</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ab/>
        <w:t>b) On lane/surface lengths not exceeding 50m in length regularly spaced along the section and covering not less than one third of the section</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ab/>
        <w:t>c) When using the patch test method 10 individual measurements shall be taken within the 50m section.</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7</w:t>
      </w:r>
      <w:r w:rsidRPr="00990160">
        <w:rPr>
          <w:rFonts w:eastAsia="TT20At00" w:cs="Arial"/>
          <w:sz w:val="20"/>
          <w:szCs w:val="20"/>
        </w:rPr>
        <w:tab/>
        <w:t>A set of measurements shall be taken along a diagonal line across the lane width unless otherwise instructed</w:t>
      </w:r>
    </w:p>
    <w:p w:rsidR="000E2111"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8</w:t>
      </w:r>
      <w:r w:rsidRPr="00990160">
        <w:rPr>
          <w:rFonts w:eastAsia="TT20At00" w:cs="Arial"/>
          <w:sz w:val="20"/>
          <w:szCs w:val="20"/>
        </w:rPr>
        <w:tab/>
        <w:t>Where the determination of average texture depth for a section of the carriageway lane, based on measurement taken over part of the section is less than shown in the contract, measurements shall be extended to cover the complete length of the section and the average macrotexture depth recalculated.</w:t>
      </w:r>
    </w:p>
    <w:p w:rsidR="00C15F5B" w:rsidRDefault="00C15F5B" w:rsidP="004E3D74">
      <w:pPr>
        <w:autoSpaceDE w:val="0"/>
        <w:autoSpaceDN w:val="0"/>
        <w:adjustRightInd w:val="0"/>
        <w:spacing w:before="120" w:after="120"/>
        <w:ind w:left="1418" w:hanging="1418"/>
        <w:jc w:val="both"/>
        <w:rPr>
          <w:rFonts w:eastAsia="TT20At00" w:cs="Arial"/>
          <w:sz w:val="20"/>
          <w:szCs w:val="20"/>
        </w:rPr>
      </w:pPr>
    </w:p>
    <w:p w:rsidR="00C15F5B" w:rsidRDefault="00C15F5B">
      <w:pPr>
        <w:rPr>
          <w:rFonts w:eastAsiaTheme="majorEastAsia" w:cs="Arial"/>
          <w:b/>
          <w:bCs/>
          <w:sz w:val="20"/>
          <w:szCs w:val="20"/>
        </w:rPr>
      </w:pPr>
      <w:bookmarkStart w:id="11" w:name="_Toc456108393"/>
      <w:r>
        <w:rPr>
          <w:rFonts w:eastAsiaTheme="majorEastAsia" w:cs="Arial"/>
          <w:b/>
          <w:bCs/>
          <w:sz w:val="20"/>
          <w:szCs w:val="20"/>
        </w:rPr>
        <w:br w:type="page"/>
      </w:r>
    </w:p>
    <w:p w:rsidR="000E2111" w:rsidRPr="00AC40A9" w:rsidRDefault="000E2111" w:rsidP="000E2111">
      <w:pPr>
        <w:keepNext/>
        <w:keepLines/>
        <w:ind w:left="1418" w:hanging="1418"/>
        <w:jc w:val="both"/>
        <w:outlineLvl w:val="1"/>
        <w:rPr>
          <w:rFonts w:eastAsiaTheme="majorEastAsia" w:cs="Arial"/>
          <w:bCs/>
          <w:sz w:val="20"/>
          <w:szCs w:val="20"/>
          <w:u w:val="single"/>
        </w:rPr>
      </w:pPr>
      <w:r w:rsidRPr="00AC40A9">
        <w:rPr>
          <w:rFonts w:eastAsiaTheme="majorEastAsia" w:cs="Arial"/>
          <w:bCs/>
          <w:sz w:val="20"/>
          <w:szCs w:val="20"/>
        </w:rPr>
        <w:lastRenderedPageBreak/>
        <w:t>924</w:t>
      </w:r>
      <w:r w:rsidR="00AC40A9" w:rsidRPr="00AC40A9">
        <w:rPr>
          <w:rFonts w:eastAsiaTheme="majorEastAsia" w:cs="Arial"/>
          <w:bCs/>
          <w:sz w:val="20"/>
          <w:szCs w:val="20"/>
        </w:rPr>
        <w:t xml:space="preserve"> </w:t>
      </w:r>
      <w:r w:rsidRPr="00AC40A9">
        <w:rPr>
          <w:rFonts w:eastAsiaTheme="majorEastAsia" w:cs="Arial"/>
          <w:bCs/>
          <w:sz w:val="20"/>
          <w:szCs w:val="20"/>
        </w:rPr>
        <w:t>SR</w:t>
      </w:r>
      <w:r w:rsidRPr="00AC40A9">
        <w:rPr>
          <w:rFonts w:eastAsiaTheme="majorEastAsia" w:cs="Arial"/>
          <w:bCs/>
          <w:sz w:val="20"/>
          <w:szCs w:val="20"/>
        </w:rPr>
        <w:tab/>
      </w:r>
      <w:r w:rsidR="00AC40A9" w:rsidRPr="00AC40A9">
        <w:rPr>
          <w:rFonts w:eastAsiaTheme="majorEastAsia" w:cs="Arial"/>
          <w:bCs/>
          <w:sz w:val="20"/>
          <w:szCs w:val="20"/>
          <w:u w:val="single"/>
        </w:rPr>
        <w:t xml:space="preserve">High Friction </w:t>
      </w:r>
      <w:proofErr w:type="spellStart"/>
      <w:r w:rsidR="00AC40A9" w:rsidRPr="00AC40A9">
        <w:rPr>
          <w:rFonts w:eastAsiaTheme="majorEastAsia" w:cs="Arial"/>
          <w:bCs/>
          <w:sz w:val="20"/>
          <w:szCs w:val="20"/>
          <w:u w:val="single"/>
        </w:rPr>
        <w:t>Surfacings</w:t>
      </w:r>
      <w:bookmarkEnd w:id="11"/>
      <w:proofErr w:type="spellEnd"/>
      <w:r w:rsidR="00AC40A9" w:rsidRPr="00AC40A9">
        <w:rPr>
          <w:rFonts w:eastAsiaTheme="majorEastAsia" w:cs="Arial"/>
          <w:bCs/>
          <w:sz w:val="20"/>
          <w:szCs w:val="20"/>
          <w:u w:val="single"/>
        </w:rPr>
        <w:t xml:space="preserve"> </w:t>
      </w:r>
    </w:p>
    <w:p w:rsidR="000E2111" w:rsidRPr="00990160" w:rsidRDefault="000E2111" w:rsidP="000E2111">
      <w:pPr>
        <w:autoSpaceDE w:val="0"/>
        <w:autoSpaceDN w:val="0"/>
        <w:adjustRightInd w:val="0"/>
        <w:spacing w:before="120" w:after="120"/>
        <w:ind w:left="1418"/>
        <w:rPr>
          <w:rFonts w:eastAsia="TT20At00" w:cs="Arial"/>
          <w:b/>
          <w:sz w:val="20"/>
          <w:szCs w:val="20"/>
        </w:rPr>
      </w:pPr>
      <w:r w:rsidRPr="00990160">
        <w:rPr>
          <w:rFonts w:eastAsia="TT20At00" w:cs="Arial"/>
          <w:b/>
          <w:sz w:val="20"/>
          <w:szCs w:val="20"/>
        </w:rPr>
        <w:t>General</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 xml:space="preserve">1.   </w:t>
      </w:r>
      <w:r w:rsidRPr="00990160">
        <w:rPr>
          <w:rFonts w:eastAsia="TT20At00" w:cs="Arial"/>
          <w:sz w:val="20"/>
          <w:szCs w:val="20"/>
        </w:rPr>
        <w:tab/>
        <w:t xml:space="preserve">High friction surfacing systems shall have current British Board of </w:t>
      </w:r>
      <w:proofErr w:type="spellStart"/>
      <w:r w:rsidRPr="00990160">
        <w:rPr>
          <w:rFonts w:eastAsia="TT20At00" w:cs="Arial"/>
          <w:sz w:val="20"/>
          <w:szCs w:val="20"/>
        </w:rPr>
        <w:t>Agrément</w:t>
      </w:r>
      <w:proofErr w:type="spellEnd"/>
      <w:r w:rsidRPr="00990160">
        <w:rPr>
          <w:rFonts w:eastAsia="TT20At00" w:cs="Arial"/>
          <w:sz w:val="20"/>
          <w:szCs w:val="20"/>
        </w:rPr>
        <w:t xml:space="preserve"> HAPAS Roads and Bridges Certificates.  Such systems shall only be installed by a Contractor approved by the BBA and certificate holder as an Approved Installer of that system.</w:t>
      </w:r>
    </w:p>
    <w:p w:rsidR="000E2111" w:rsidRPr="00990160" w:rsidRDefault="000E2111" w:rsidP="004E3D74">
      <w:pPr>
        <w:autoSpaceDE w:val="0"/>
        <w:autoSpaceDN w:val="0"/>
        <w:adjustRightInd w:val="0"/>
        <w:spacing w:before="120" w:after="120"/>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2.</w:t>
      </w:r>
      <w:r w:rsidRPr="00990160">
        <w:rPr>
          <w:rFonts w:eastAsia="TT20At00" w:cs="Arial"/>
          <w:sz w:val="20"/>
          <w:szCs w:val="20"/>
        </w:rPr>
        <w:tab/>
        <w:t>The BBA/HAPAS Type and Classification required for each location shall be as specified by the Overseeing Organisation (Table NG9/24: Volume 2: Notes for Guidance on the Specification for Highway Works).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 xml:space="preserve">3. </w:t>
      </w:r>
      <w:r w:rsidRPr="00990160">
        <w:rPr>
          <w:rFonts w:eastAsia="TT20At00" w:cs="Arial"/>
          <w:sz w:val="20"/>
          <w:szCs w:val="20"/>
        </w:rPr>
        <w:tab/>
        <w:t>The installation and quality procedures shall be in accordance with the HAPAS certificate for each system and the current method statement agreed by the BBA. These documents and the results of all quality control checks carried out on site by the Contractor and quality assurance information completed in accordance with the requirements of HAPAS, including results from BBA surveillance visits, shall be supplied to the Overseeing Organisation.</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4.</w:t>
      </w:r>
      <w:r w:rsidRPr="00990160">
        <w:rPr>
          <w:rFonts w:eastAsia="TT20At00" w:cs="Arial"/>
          <w:sz w:val="20"/>
          <w:szCs w:val="20"/>
        </w:rPr>
        <w:tab/>
        <w:t>For each location where ‘Special Surfacing’ systems are applied, the total quantities of each system component used, the measured area of the surface treated and the calculated coverage rate in kg/m2 shall be notified in writing to the Overseeing Organisation within 5 days of completion at that location. For systems in which aggregate is broadcast over a film of binder applied to the surface, the calculated coverage rate shall be that of the binder film and shall not include the mass of aggregate.</w:t>
      </w: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Site Suitability</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5.</w:t>
      </w:r>
      <w:r w:rsidRPr="00990160">
        <w:rPr>
          <w:rFonts w:eastAsia="TT20At00" w:cs="Arial"/>
          <w:sz w:val="20"/>
          <w:szCs w:val="20"/>
        </w:rPr>
        <w:tab/>
        <w:t xml:space="preserve">The Contractor will be deemed to have visited the site(s) in order to be satisfied with the conditions and to assess the existing surface for suitability and design purposes.  The Contractor's attention is drawn to this particularly in connection with newly laid surface courses and </w:t>
      </w:r>
      <w:proofErr w:type="gramStart"/>
      <w:r w:rsidRPr="00990160">
        <w:rPr>
          <w:rFonts w:eastAsia="TT20At00" w:cs="Arial"/>
          <w:sz w:val="20"/>
          <w:szCs w:val="20"/>
        </w:rPr>
        <w:t>fatted</w:t>
      </w:r>
      <w:proofErr w:type="gramEnd"/>
      <w:r w:rsidRPr="00990160">
        <w:rPr>
          <w:rFonts w:eastAsia="TT20At00" w:cs="Arial"/>
          <w:sz w:val="20"/>
          <w:szCs w:val="20"/>
        </w:rPr>
        <w:t xml:space="preserve"> surface dressings. </w:t>
      </w:r>
    </w:p>
    <w:p w:rsidR="000E2111" w:rsidRPr="00990160" w:rsidRDefault="000E2111" w:rsidP="000E2111">
      <w:pPr>
        <w:autoSpaceDE w:val="0"/>
        <w:autoSpaceDN w:val="0"/>
        <w:adjustRightInd w:val="0"/>
        <w:spacing w:before="120" w:after="120"/>
        <w:ind w:left="1418" w:hanging="1418"/>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6.</w:t>
      </w:r>
      <w:r w:rsidRPr="00990160">
        <w:rPr>
          <w:rFonts w:eastAsia="TT20At00" w:cs="Arial"/>
          <w:sz w:val="20"/>
          <w:szCs w:val="20"/>
        </w:rPr>
        <w:tab/>
        <w:t>The Contractor shall ensure that it is satisfied that the surface is suitable for the application.</w:t>
      </w: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Surface Treatment</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7.</w:t>
      </w:r>
      <w:r w:rsidRPr="00990160">
        <w:rPr>
          <w:rFonts w:eastAsia="TT20At00" w:cs="Arial"/>
          <w:sz w:val="20"/>
          <w:szCs w:val="20"/>
        </w:rPr>
        <w:tab/>
      </w:r>
      <w:r w:rsidR="00906AEF" w:rsidRPr="00990160">
        <w:rPr>
          <w:rFonts w:eastAsia="TT20At00" w:cs="Arial"/>
          <w:sz w:val="20"/>
          <w:szCs w:val="20"/>
        </w:rPr>
        <w:t>High Friction Surfacing</w:t>
      </w:r>
      <w:r w:rsidRPr="00990160">
        <w:rPr>
          <w:rFonts w:eastAsia="TT20At00" w:cs="Arial"/>
          <w:sz w:val="20"/>
          <w:szCs w:val="20"/>
        </w:rPr>
        <w:t xml:space="preserve"> made with resin-based binders (i.e. Polyurethane, Epoxy or Methyl Methacrylate) and aggregate of high polishing </w:t>
      </w:r>
      <w:proofErr w:type="gramStart"/>
      <w:r w:rsidRPr="00990160">
        <w:rPr>
          <w:rFonts w:eastAsia="TT20At00" w:cs="Arial"/>
          <w:sz w:val="20"/>
          <w:szCs w:val="20"/>
        </w:rPr>
        <w:t>resistance,</w:t>
      </w:r>
      <w:proofErr w:type="gramEnd"/>
      <w:r w:rsidRPr="00990160">
        <w:rPr>
          <w:rFonts w:eastAsia="TT20At00" w:cs="Arial"/>
          <w:sz w:val="20"/>
          <w:szCs w:val="20"/>
        </w:rPr>
        <w:t xml:space="preserve"> shall be applied by spray, brush, squeegee or screed box onto a sound substrate to provide a textured, durable matrix of adequate skid resistance.</w:t>
      </w: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Binder</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8.</w:t>
      </w:r>
      <w:r w:rsidRPr="00990160">
        <w:rPr>
          <w:rFonts w:eastAsia="TT20At00" w:cs="Arial"/>
          <w:sz w:val="20"/>
          <w:szCs w:val="20"/>
        </w:rPr>
        <w:tab/>
        <w:t xml:space="preserve">The binder shall contain a Polyurethane, Methyl Methacrylate, Epoxy or other approved resin component, as approved under HAPAS certification and specified in the Task Order.  </w:t>
      </w:r>
    </w:p>
    <w:p w:rsidR="000E2111" w:rsidRPr="00990160" w:rsidRDefault="000E2111" w:rsidP="000E2111">
      <w:pPr>
        <w:autoSpaceDE w:val="0"/>
        <w:autoSpaceDN w:val="0"/>
        <w:adjustRightInd w:val="0"/>
        <w:spacing w:before="120" w:after="120"/>
        <w:ind w:left="1418"/>
        <w:rPr>
          <w:rFonts w:eastAsia="TT20At00" w:cs="Arial"/>
          <w:b/>
          <w:sz w:val="20"/>
          <w:szCs w:val="20"/>
        </w:rPr>
      </w:pPr>
      <w:r w:rsidRPr="00990160">
        <w:rPr>
          <w:rFonts w:eastAsia="TT20At00" w:cs="Arial"/>
          <w:b/>
          <w:sz w:val="20"/>
          <w:szCs w:val="20"/>
        </w:rPr>
        <w:t>Aggregate</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9.</w:t>
      </w:r>
      <w:r w:rsidRPr="00990160">
        <w:rPr>
          <w:rFonts w:eastAsia="TT20At00" w:cs="Arial"/>
          <w:sz w:val="20"/>
          <w:szCs w:val="20"/>
        </w:rPr>
        <w:tab/>
        <w:t xml:space="preserve">All </w:t>
      </w:r>
      <w:r w:rsidR="00906AEF" w:rsidRPr="00990160">
        <w:rPr>
          <w:rFonts w:eastAsia="TT20At00" w:cs="Arial"/>
          <w:sz w:val="20"/>
          <w:szCs w:val="20"/>
        </w:rPr>
        <w:t xml:space="preserve">High Friction </w:t>
      </w:r>
      <w:proofErr w:type="spellStart"/>
      <w:r w:rsidRPr="00990160">
        <w:rPr>
          <w:rFonts w:eastAsia="TT20At00" w:cs="Arial"/>
          <w:sz w:val="20"/>
          <w:szCs w:val="20"/>
        </w:rPr>
        <w:t>Surfacings</w:t>
      </w:r>
      <w:proofErr w:type="spellEnd"/>
      <w:r w:rsidRPr="00990160">
        <w:rPr>
          <w:rFonts w:eastAsia="TT20At00" w:cs="Arial"/>
          <w:sz w:val="20"/>
          <w:szCs w:val="20"/>
        </w:rPr>
        <w:t xml:space="preserve"> shall incorporate an aggregate of suitable Polished Stone Value (PSV).  For ‘High Friction </w:t>
      </w:r>
      <w:proofErr w:type="spellStart"/>
      <w:r w:rsidRPr="00990160">
        <w:rPr>
          <w:rFonts w:eastAsia="TT20At00" w:cs="Arial"/>
          <w:sz w:val="20"/>
          <w:szCs w:val="20"/>
        </w:rPr>
        <w:t>Surfacings</w:t>
      </w:r>
      <w:proofErr w:type="spellEnd"/>
      <w:r w:rsidRPr="00990160">
        <w:rPr>
          <w:rFonts w:eastAsia="TT20At00" w:cs="Arial"/>
          <w:sz w:val="20"/>
          <w:szCs w:val="20"/>
        </w:rPr>
        <w:t xml:space="preserve">’ the aggregate shall be 100% calcined bauxite with a PSV exceeding 70. </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10.</w:t>
      </w:r>
      <w:r w:rsidRPr="00990160">
        <w:rPr>
          <w:rFonts w:eastAsia="TT20At00" w:cs="Arial"/>
          <w:sz w:val="20"/>
          <w:szCs w:val="20"/>
        </w:rPr>
        <w:tab/>
        <w:t xml:space="preserve">All PSV tests shall have been carried out in accordance with BS EN 1097-8 by a UKAS accredited laboratory, or equivalent, for that test within the previous 24 months for calcined bauxite and 12 months for other aggregates. </w:t>
      </w:r>
      <w:r w:rsidRPr="00990160">
        <w:rPr>
          <w:rFonts w:eastAsia="TT20At00" w:cs="Arial"/>
          <w:sz w:val="20"/>
          <w:szCs w:val="20"/>
        </w:rPr>
        <w:lastRenderedPageBreak/>
        <w:t>The Contractor's attention is also drawn to sub-clause 34 &amp; 35 of this specification.</w:t>
      </w:r>
    </w:p>
    <w:p w:rsidR="000E2111" w:rsidRPr="000E2111" w:rsidRDefault="000E2111" w:rsidP="004E3D74">
      <w:pPr>
        <w:autoSpaceDE w:val="0"/>
        <w:autoSpaceDN w:val="0"/>
        <w:adjustRightInd w:val="0"/>
        <w:spacing w:before="120" w:after="120"/>
        <w:ind w:left="1418" w:hanging="1418"/>
        <w:jc w:val="both"/>
        <w:rPr>
          <w:rFonts w:eastAsia="TT20At00" w:cs="Arial"/>
          <w:sz w:val="22"/>
          <w:szCs w:val="22"/>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0E2111">
        <w:rPr>
          <w:rFonts w:eastAsia="TT20At00" w:cs="Arial"/>
          <w:sz w:val="22"/>
          <w:szCs w:val="22"/>
        </w:rPr>
        <w:t>11.</w:t>
      </w:r>
      <w:r w:rsidRPr="000E2111">
        <w:rPr>
          <w:rFonts w:eastAsia="TT20At00" w:cs="Arial"/>
          <w:sz w:val="22"/>
          <w:szCs w:val="22"/>
        </w:rPr>
        <w:tab/>
      </w:r>
      <w:r w:rsidRPr="00990160">
        <w:rPr>
          <w:rFonts w:eastAsia="TT20At00" w:cs="Arial"/>
          <w:sz w:val="20"/>
          <w:szCs w:val="20"/>
        </w:rPr>
        <w:t>The grading of any aggregate used shall be such that a surface texture of over 1.0mm (when determined in accordance with the procedures noted in sub-clause 33) shall be maintained for at least three years from the time of application.  The aggregate shall be clean, hard, durable and free from any foreign matter.</w:t>
      </w:r>
    </w:p>
    <w:p w:rsidR="000E2111" w:rsidRPr="00990160" w:rsidRDefault="000E2111" w:rsidP="000E2111">
      <w:pPr>
        <w:autoSpaceDE w:val="0"/>
        <w:autoSpaceDN w:val="0"/>
        <w:adjustRightInd w:val="0"/>
        <w:spacing w:before="120" w:after="120"/>
        <w:ind w:left="1418" w:hanging="1418"/>
        <w:rPr>
          <w:rFonts w:eastAsia="TT20At00" w:cs="Arial"/>
          <w:sz w:val="20"/>
          <w:szCs w:val="20"/>
        </w:rPr>
      </w:pPr>
    </w:p>
    <w:p w:rsidR="000E2111" w:rsidRPr="00990160" w:rsidRDefault="000E2111" w:rsidP="000E2111">
      <w:pPr>
        <w:autoSpaceDE w:val="0"/>
        <w:autoSpaceDN w:val="0"/>
        <w:adjustRightInd w:val="0"/>
        <w:spacing w:before="120" w:after="120"/>
        <w:ind w:left="1418"/>
        <w:rPr>
          <w:rFonts w:eastAsia="TT20At00" w:cs="Arial"/>
          <w:b/>
          <w:sz w:val="20"/>
          <w:szCs w:val="20"/>
        </w:rPr>
      </w:pPr>
      <w:r w:rsidRPr="00990160">
        <w:rPr>
          <w:rFonts w:eastAsia="TT20At00" w:cs="Arial"/>
          <w:b/>
          <w:sz w:val="20"/>
          <w:szCs w:val="20"/>
        </w:rPr>
        <w:t>Mixing of Material</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12</w:t>
      </w:r>
      <w:r w:rsidRPr="00990160">
        <w:rPr>
          <w:rFonts w:eastAsia="TT20At00" w:cs="Arial"/>
          <w:sz w:val="20"/>
          <w:szCs w:val="20"/>
        </w:rPr>
        <w:tab/>
        <w:t>All materials shall be thoroughly mixed in the proportions specified by the manufacturer.  At no stage shall the temperature of the materials exceed that recommended by the material manufacturer.  A temperature gauge, calibrated every six months to an accuracy of ±2°C, shall be used to ensure overheating does not take place.  A record of the mixing/spray temperature of each batch shall be kept by the Contractor and be readily available for inspection on site by the Overseeing Organisation.</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13</w:t>
      </w:r>
      <w:r w:rsidRPr="00990160">
        <w:rPr>
          <w:rFonts w:eastAsia="TT20At00" w:cs="Arial"/>
          <w:sz w:val="20"/>
          <w:szCs w:val="20"/>
        </w:rPr>
        <w:tab/>
        <w:t>The Contractor shall provide UKAS accredited test results of the cured epoxy or other resin component binder.</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14</w:t>
      </w:r>
      <w:r w:rsidRPr="00990160">
        <w:rPr>
          <w:rFonts w:eastAsia="TT20At00" w:cs="Arial"/>
          <w:sz w:val="20"/>
          <w:szCs w:val="20"/>
        </w:rPr>
        <w:tab/>
        <w:t xml:space="preserve">The Contractor shall provide samples of binder from a mixed batch or from the </w:t>
      </w:r>
      <w:proofErr w:type="spellStart"/>
      <w:r w:rsidRPr="00990160">
        <w:rPr>
          <w:rFonts w:eastAsia="TT20At00" w:cs="Arial"/>
          <w:sz w:val="20"/>
          <w:szCs w:val="20"/>
        </w:rPr>
        <w:t>spraybar</w:t>
      </w:r>
      <w:proofErr w:type="spellEnd"/>
      <w:r w:rsidRPr="00990160">
        <w:rPr>
          <w:rFonts w:eastAsia="TT20At00" w:cs="Arial"/>
          <w:sz w:val="20"/>
          <w:szCs w:val="20"/>
        </w:rPr>
        <w:t xml:space="preserve"> of spray equipment, at a rate of not less than two samples for each shift worked </w:t>
      </w:r>
      <w:proofErr w:type="spellStart"/>
      <w:r w:rsidRPr="00990160">
        <w:rPr>
          <w:rFonts w:eastAsia="TT20At00" w:cs="Arial"/>
          <w:sz w:val="20"/>
          <w:szCs w:val="20"/>
        </w:rPr>
        <w:t>or</w:t>
      </w:r>
      <w:proofErr w:type="spellEnd"/>
      <w:r w:rsidRPr="00990160">
        <w:rPr>
          <w:rFonts w:eastAsia="TT20At00" w:cs="Arial"/>
          <w:sz w:val="20"/>
          <w:szCs w:val="20"/>
        </w:rPr>
        <w:t xml:space="preserve"> each 1,000 square metres completed, whichever is lesser.  Each sample shall be poured to a depth of 3.2 ± 0.4mm into a shallow tray of at least 150mm x 150mm which shall be supplied by the Contractor.  The binder shall be cured, with no further mixing, at 23°C±5°C and after 7 days tested as described in  BS EN ISO 2039-1:2003, BS 2782-3:Method 365D:1997 except that the rate of grip separation shall be 5mm per minute with a tolerance of 20%.  </w:t>
      </w:r>
      <w:proofErr w:type="gramStart"/>
      <w:r w:rsidRPr="00990160">
        <w:rPr>
          <w:rFonts w:eastAsia="TT20At00" w:cs="Arial"/>
          <w:sz w:val="20"/>
          <w:szCs w:val="20"/>
        </w:rPr>
        <w:t>Although the test piece shall be cut to the dimensions shown in Figure 1.</w:t>
      </w:r>
      <w:proofErr w:type="gramEnd"/>
      <w:r w:rsidRPr="00990160">
        <w:rPr>
          <w:rFonts w:eastAsia="TT20At00" w:cs="Arial"/>
          <w:sz w:val="20"/>
          <w:szCs w:val="20"/>
        </w:rPr>
        <w:t xml:space="preserve"> Method 320A, the requirement that the narrow parallel portion shall nowhere deviate by more than 2% from the mean shall be deleted. The conditioning period shall be at least 2 hours at 23°C±1°C immediately before testing takes place. The tensile strength and elongation at break of the specimens shall not be less than 10.5N/mm² and 30% respectively. The results of this testing shall be supplied to the Overseeing Organisation within two weeks of completion.</w:t>
      </w:r>
    </w:p>
    <w:p w:rsidR="004E3D74" w:rsidRPr="000E2111" w:rsidRDefault="004E3D74" w:rsidP="000E2111">
      <w:pPr>
        <w:autoSpaceDE w:val="0"/>
        <w:autoSpaceDN w:val="0"/>
        <w:adjustRightInd w:val="0"/>
        <w:spacing w:before="120" w:after="120"/>
        <w:ind w:left="1418" w:hanging="1418"/>
        <w:rPr>
          <w:rFonts w:eastAsia="TT20At00" w:cs="Arial"/>
          <w:sz w:val="22"/>
          <w:szCs w:val="22"/>
        </w:rPr>
      </w:pPr>
    </w:p>
    <w:p w:rsidR="000E2111" w:rsidRPr="00990160" w:rsidRDefault="000E2111" w:rsidP="000E2111">
      <w:pPr>
        <w:autoSpaceDE w:val="0"/>
        <w:autoSpaceDN w:val="0"/>
        <w:adjustRightInd w:val="0"/>
        <w:spacing w:before="120" w:after="120"/>
        <w:ind w:left="1418"/>
        <w:rPr>
          <w:rFonts w:eastAsia="TT20At00" w:cs="Arial"/>
          <w:b/>
          <w:sz w:val="20"/>
          <w:szCs w:val="20"/>
        </w:rPr>
      </w:pPr>
      <w:r w:rsidRPr="00990160">
        <w:rPr>
          <w:rFonts w:eastAsia="TT20At00" w:cs="Arial"/>
          <w:b/>
          <w:sz w:val="20"/>
          <w:szCs w:val="20"/>
        </w:rPr>
        <w:t>Colour</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15</w:t>
      </w:r>
      <w:r w:rsidRPr="00990160">
        <w:rPr>
          <w:rFonts w:eastAsia="TT20At00" w:cs="Arial"/>
          <w:sz w:val="20"/>
          <w:szCs w:val="20"/>
        </w:rPr>
        <w:tab/>
        <w:t>Where coloured</w:t>
      </w:r>
      <w:r w:rsidR="005066DF" w:rsidRPr="00990160">
        <w:rPr>
          <w:rFonts w:eastAsia="TT20At00" w:cs="Arial"/>
          <w:sz w:val="20"/>
          <w:szCs w:val="20"/>
        </w:rPr>
        <w:t xml:space="preserve"> High Friction S</w:t>
      </w:r>
      <w:r w:rsidRPr="00990160">
        <w:rPr>
          <w:rFonts w:eastAsia="TT20At00" w:cs="Arial"/>
          <w:sz w:val="20"/>
          <w:szCs w:val="20"/>
        </w:rPr>
        <w:t xml:space="preserve">urfacing </w:t>
      </w:r>
      <w:r w:rsidR="005066DF" w:rsidRPr="00990160">
        <w:rPr>
          <w:rFonts w:eastAsia="TT20At00" w:cs="Arial"/>
          <w:sz w:val="20"/>
          <w:szCs w:val="20"/>
        </w:rPr>
        <w:t>is</w:t>
      </w:r>
      <w:r w:rsidRPr="00990160">
        <w:rPr>
          <w:rFonts w:eastAsia="TT20At00" w:cs="Arial"/>
          <w:sz w:val="20"/>
          <w:szCs w:val="20"/>
        </w:rPr>
        <w:t xml:space="preserve"> specified, the Contractor shall provide the Overseeing Organisation, for approval, samples of each colour in an unworn condition and in a worn state when the aggregate colour is clearly visible. Samples shall be of at least 80mm diameter size and shall be comprised of the same constituent materials, mixed in the same proportions, as will be used on any site works.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16</w:t>
      </w:r>
      <w:r w:rsidRPr="00990160">
        <w:rPr>
          <w:rFonts w:eastAsia="TT20At00" w:cs="Arial"/>
          <w:sz w:val="20"/>
          <w:szCs w:val="20"/>
        </w:rPr>
        <w:tab/>
        <w:t>High Friction</w:t>
      </w:r>
      <w:r w:rsidR="005066DF" w:rsidRPr="00990160">
        <w:rPr>
          <w:rFonts w:eastAsia="TT20At00" w:cs="Arial"/>
          <w:sz w:val="20"/>
          <w:szCs w:val="20"/>
        </w:rPr>
        <w:t xml:space="preserve"> </w:t>
      </w:r>
      <w:r w:rsidRPr="00990160">
        <w:rPr>
          <w:rFonts w:eastAsia="TT20At00" w:cs="Arial"/>
          <w:sz w:val="20"/>
          <w:szCs w:val="20"/>
        </w:rPr>
        <w:t>surfacing, when applied, shall be of a uniform colour, which matches the samples approved by the Overseeing Organisation.</w:t>
      </w:r>
    </w:p>
    <w:p w:rsidR="00990160" w:rsidRDefault="00990160" w:rsidP="000E2111">
      <w:pPr>
        <w:autoSpaceDE w:val="0"/>
        <w:autoSpaceDN w:val="0"/>
        <w:adjustRightInd w:val="0"/>
        <w:spacing w:before="120" w:after="120"/>
        <w:ind w:left="1418"/>
        <w:rPr>
          <w:rFonts w:eastAsia="TT20At00" w:cs="Arial"/>
          <w:b/>
          <w:sz w:val="22"/>
          <w:szCs w:val="22"/>
        </w:rPr>
      </w:pPr>
    </w:p>
    <w:p w:rsidR="00C84712" w:rsidRDefault="00C84712" w:rsidP="000E2111">
      <w:pPr>
        <w:autoSpaceDE w:val="0"/>
        <w:autoSpaceDN w:val="0"/>
        <w:adjustRightInd w:val="0"/>
        <w:spacing w:before="120" w:after="120"/>
        <w:ind w:left="1418"/>
        <w:rPr>
          <w:rFonts w:eastAsia="TT20At00" w:cs="Arial"/>
          <w:b/>
          <w:sz w:val="22"/>
          <w:szCs w:val="22"/>
        </w:rPr>
      </w:pPr>
    </w:p>
    <w:p w:rsidR="00C84712" w:rsidRDefault="00C84712" w:rsidP="000E2111">
      <w:pPr>
        <w:autoSpaceDE w:val="0"/>
        <w:autoSpaceDN w:val="0"/>
        <w:adjustRightInd w:val="0"/>
        <w:spacing w:before="120" w:after="120"/>
        <w:ind w:left="1418"/>
        <w:rPr>
          <w:rFonts w:eastAsia="TT20At00" w:cs="Arial"/>
          <w:b/>
          <w:sz w:val="22"/>
          <w:szCs w:val="22"/>
        </w:rPr>
      </w:pPr>
    </w:p>
    <w:p w:rsidR="000E2111" w:rsidRPr="00990160" w:rsidRDefault="000E2111" w:rsidP="000E2111">
      <w:pPr>
        <w:autoSpaceDE w:val="0"/>
        <w:autoSpaceDN w:val="0"/>
        <w:adjustRightInd w:val="0"/>
        <w:spacing w:before="120" w:after="120"/>
        <w:ind w:left="1418"/>
        <w:rPr>
          <w:rFonts w:eastAsia="TT20At00" w:cs="Arial"/>
          <w:b/>
          <w:sz w:val="20"/>
          <w:szCs w:val="20"/>
        </w:rPr>
      </w:pPr>
      <w:r w:rsidRPr="00990160">
        <w:rPr>
          <w:rFonts w:eastAsia="TT20At00" w:cs="Arial"/>
          <w:b/>
          <w:sz w:val="20"/>
          <w:szCs w:val="20"/>
        </w:rPr>
        <w:lastRenderedPageBreak/>
        <w:t>Surface Preparation</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17</w:t>
      </w:r>
      <w:r w:rsidRPr="00990160">
        <w:rPr>
          <w:rFonts w:eastAsia="TT20At00" w:cs="Arial"/>
          <w:sz w:val="20"/>
          <w:szCs w:val="20"/>
        </w:rPr>
        <w:tab/>
        <w:t xml:space="preserve">The surface shall be prepared to remove dust, laitance and other loose matter, or suspect material.  Any oil, diesel or petrol on the surface shall be completely removed by a method agreed by the Overseeing Organisation.   The surface shall be dry before application of the binder.  Any excessive </w:t>
      </w:r>
      <w:proofErr w:type="spellStart"/>
      <w:r w:rsidRPr="00990160">
        <w:rPr>
          <w:rFonts w:eastAsia="TT20At00" w:cs="Arial"/>
          <w:sz w:val="20"/>
          <w:szCs w:val="20"/>
        </w:rPr>
        <w:t>build up</w:t>
      </w:r>
      <w:proofErr w:type="spellEnd"/>
      <w:r w:rsidRPr="00990160">
        <w:rPr>
          <w:rFonts w:eastAsia="TT20At00" w:cs="Arial"/>
          <w:sz w:val="20"/>
          <w:szCs w:val="20"/>
        </w:rPr>
        <w:t xml:space="preserve"> of rubber on the surface shall be removed by an abrasive pre-treatment method approved by the Overseeing Organisation. </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Weather</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18</w:t>
      </w:r>
      <w:r w:rsidRPr="00990160">
        <w:rPr>
          <w:rFonts w:eastAsia="TT20At00" w:cs="Arial"/>
          <w:sz w:val="20"/>
          <w:szCs w:val="20"/>
        </w:rPr>
        <w:tab/>
        <w:t xml:space="preserve">It is the Contractor's responsibility to decide when weather conditions and other circumstances are suitable for carrying out the work. </w:t>
      </w:r>
      <w:proofErr w:type="gramStart"/>
      <w:r w:rsidRPr="00990160">
        <w:rPr>
          <w:rFonts w:eastAsia="TT20At00" w:cs="Arial"/>
          <w:sz w:val="20"/>
          <w:szCs w:val="20"/>
        </w:rPr>
        <w:t>( See</w:t>
      </w:r>
      <w:proofErr w:type="gramEnd"/>
      <w:r w:rsidRPr="00990160">
        <w:rPr>
          <w:rFonts w:eastAsia="TT20At00" w:cs="Arial"/>
          <w:sz w:val="20"/>
          <w:szCs w:val="20"/>
        </w:rPr>
        <w:t xml:space="preserve"> also sub-clause 2) </w:t>
      </w:r>
    </w:p>
    <w:p w:rsidR="000E2111" w:rsidRPr="00990160" w:rsidRDefault="000E2111" w:rsidP="000E2111">
      <w:pPr>
        <w:autoSpaceDE w:val="0"/>
        <w:autoSpaceDN w:val="0"/>
        <w:adjustRightInd w:val="0"/>
        <w:spacing w:before="120" w:after="120"/>
        <w:ind w:left="1418" w:hanging="1418"/>
        <w:rPr>
          <w:rFonts w:eastAsia="TT20At00" w:cs="Arial"/>
          <w:sz w:val="20"/>
          <w:szCs w:val="20"/>
        </w:rPr>
      </w:pPr>
    </w:p>
    <w:p w:rsidR="000E2111" w:rsidRPr="00990160" w:rsidRDefault="000E2111" w:rsidP="000E2111">
      <w:pPr>
        <w:autoSpaceDE w:val="0"/>
        <w:autoSpaceDN w:val="0"/>
        <w:adjustRightInd w:val="0"/>
        <w:spacing w:before="120" w:after="120"/>
        <w:ind w:left="1418"/>
        <w:rPr>
          <w:rFonts w:eastAsia="TT20At00" w:cs="Arial"/>
          <w:b/>
          <w:sz w:val="20"/>
          <w:szCs w:val="20"/>
        </w:rPr>
      </w:pPr>
      <w:r w:rsidRPr="00990160">
        <w:rPr>
          <w:rFonts w:eastAsia="TT20At00" w:cs="Arial"/>
          <w:b/>
          <w:sz w:val="20"/>
          <w:szCs w:val="20"/>
        </w:rPr>
        <w:t>Protection of Street Furniture</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19</w:t>
      </w:r>
      <w:r w:rsidRPr="00990160">
        <w:rPr>
          <w:rFonts w:eastAsia="TT20At00" w:cs="Arial"/>
          <w:sz w:val="20"/>
          <w:szCs w:val="20"/>
        </w:rPr>
        <w:tab/>
      </w:r>
      <w:r w:rsidR="005066DF" w:rsidRPr="00990160">
        <w:rPr>
          <w:rFonts w:eastAsia="TT20At00" w:cs="Arial"/>
          <w:sz w:val="20"/>
          <w:szCs w:val="20"/>
        </w:rPr>
        <w:t>High Friction Surfacing</w:t>
      </w:r>
      <w:r w:rsidRPr="00990160">
        <w:rPr>
          <w:rFonts w:eastAsia="TT20At00" w:cs="Arial"/>
          <w:sz w:val="20"/>
          <w:szCs w:val="20"/>
        </w:rPr>
        <w:t xml:space="preserve"> shall be applied to the full width of the carriageway or in lanes as agreed by the Overseeing Organisation. It shall be applied up to the carriageway edge without overlapping on to the kerbs, channels, footways or any structure adjoining the highway. The Contractor shall provide, fix, remove on completion, and dispose of, self-adhesive masking material (or other approved) to protect all road studs and cover all carriageway ironwork and similar fixtures prior to dressing to give complete protection from the binder. Unless instructed to the contrary by the Overseeing Organisation, all existing road markings shall also be masked prior to application.  All covering material shall be removed to the Contractor's tip off site.</w:t>
      </w:r>
    </w:p>
    <w:p w:rsidR="000E2111" w:rsidRPr="00990160" w:rsidRDefault="000E2111" w:rsidP="004E3D74">
      <w:pPr>
        <w:autoSpaceDE w:val="0"/>
        <w:autoSpaceDN w:val="0"/>
        <w:adjustRightInd w:val="0"/>
        <w:spacing w:before="120" w:after="120"/>
        <w:ind w:left="1418"/>
        <w:jc w:val="both"/>
        <w:rPr>
          <w:rFonts w:eastAsia="TT20At00" w:cs="Arial"/>
          <w:sz w:val="20"/>
          <w:szCs w:val="20"/>
        </w:rPr>
      </w:pPr>
      <w:r w:rsidRPr="00990160">
        <w:rPr>
          <w:rFonts w:eastAsia="TT20At00" w:cs="Arial"/>
          <w:b/>
          <w:sz w:val="20"/>
          <w:szCs w:val="20"/>
        </w:rPr>
        <w:t>Transverse End Joints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20</w:t>
      </w:r>
      <w:r w:rsidRPr="00990160">
        <w:rPr>
          <w:rFonts w:eastAsia="TT20At00" w:cs="Arial"/>
          <w:sz w:val="20"/>
          <w:szCs w:val="20"/>
        </w:rPr>
        <w:tab/>
        <w:t xml:space="preserve">If the </w:t>
      </w:r>
      <w:r w:rsidR="005066DF" w:rsidRPr="00990160">
        <w:rPr>
          <w:rFonts w:eastAsia="TT20At00" w:cs="Arial"/>
          <w:sz w:val="20"/>
          <w:szCs w:val="20"/>
        </w:rPr>
        <w:t>High Friction</w:t>
      </w:r>
      <w:r w:rsidRPr="00990160">
        <w:rPr>
          <w:rFonts w:eastAsia="TT20At00" w:cs="Arial"/>
          <w:sz w:val="20"/>
          <w:szCs w:val="20"/>
        </w:rPr>
        <w:t xml:space="preserve"> </w:t>
      </w:r>
      <w:r w:rsidR="005066DF" w:rsidRPr="00990160">
        <w:rPr>
          <w:rFonts w:eastAsia="TT20At00" w:cs="Arial"/>
          <w:sz w:val="20"/>
          <w:szCs w:val="20"/>
        </w:rPr>
        <w:t>S</w:t>
      </w:r>
      <w:r w:rsidRPr="00990160">
        <w:rPr>
          <w:rFonts w:eastAsia="TT20At00" w:cs="Arial"/>
          <w:sz w:val="20"/>
          <w:szCs w:val="20"/>
        </w:rPr>
        <w:t>urfac</w:t>
      </w:r>
      <w:r w:rsidR="005066DF" w:rsidRPr="00990160">
        <w:rPr>
          <w:rFonts w:eastAsia="TT20At00" w:cs="Arial"/>
          <w:sz w:val="20"/>
          <w:szCs w:val="20"/>
        </w:rPr>
        <w:t>e</w:t>
      </w:r>
      <w:r w:rsidRPr="00990160">
        <w:rPr>
          <w:rFonts w:eastAsia="TT20At00" w:cs="Arial"/>
          <w:sz w:val="20"/>
          <w:szCs w:val="20"/>
        </w:rPr>
        <w:t xml:space="preserve"> includes the machine sprayed application of binder then transverse end joints shall be made with a protective mat or paper strip not less than 1 metre wide at each end of the site. Application shall then commence and finish on the protective mats or strips.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Quality of Materials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21</w:t>
      </w:r>
      <w:r w:rsidRPr="00990160">
        <w:rPr>
          <w:rFonts w:eastAsia="TT20At00" w:cs="Arial"/>
          <w:sz w:val="20"/>
          <w:szCs w:val="20"/>
        </w:rPr>
        <w:tab/>
        <w:t>All materials used within the selected process(</w:t>
      </w:r>
      <w:proofErr w:type="spellStart"/>
      <w:r w:rsidRPr="00990160">
        <w:rPr>
          <w:rFonts w:eastAsia="TT20At00" w:cs="Arial"/>
          <w:sz w:val="20"/>
          <w:szCs w:val="20"/>
        </w:rPr>
        <w:t>es</w:t>
      </w:r>
      <w:proofErr w:type="spellEnd"/>
      <w:r w:rsidRPr="00990160">
        <w:rPr>
          <w:rFonts w:eastAsia="TT20At00" w:cs="Arial"/>
          <w:sz w:val="20"/>
          <w:szCs w:val="20"/>
        </w:rPr>
        <w:t xml:space="preserve">) shall comply with the appropriate British Standards and Highways Agency Specification clauses, where such exist, and recent (less than six months old) evidence provided in terms of test results, etc to prove such compliance. </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Surface Finish</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22</w:t>
      </w:r>
      <w:r w:rsidRPr="00990160">
        <w:rPr>
          <w:rFonts w:eastAsia="TT20At00" w:cs="Arial"/>
          <w:sz w:val="20"/>
          <w:szCs w:val="20"/>
        </w:rPr>
        <w:tab/>
        <w:t>The finished surface of the treated area shall be of uniform appearance, free from irregularities and ridges. The substrate shall be fully covered with a continuous and impervious film through which no visible holes shall be permitted.</w:t>
      </w:r>
    </w:p>
    <w:p w:rsidR="000E2111" w:rsidRPr="000E2111" w:rsidRDefault="000E2111" w:rsidP="000E2111">
      <w:pPr>
        <w:autoSpaceDE w:val="0"/>
        <w:autoSpaceDN w:val="0"/>
        <w:adjustRightInd w:val="0"/>
        <w:spacing w:before="120" w:after="120"/>
        <w:ind w:left="1418" w:hanging="1418"/>
        <w:rPr>
          <w:rFonts w:eastAsia="TT20At00" w:cs="Arial"/>
          <w:sz w:val="22"/>
          <w:szCs w:val="22"/>
        </w:rPr>
      </w:pPr>
    </w:p>
    <w:p w:rsidR="000E2111" w:rsidRDefault="000E2111" w:rsidP="004E3D74">
      <w:pPr>
        <w:autoSpaceDE w:val="0"/>
        <w:autoSpaceDN w:val="0"/>
        <w:adjustRightInd w:val="0"/>
        <w:spacing w:before="120" w:after="120"/>
        <w:ind w:left="1418" w:hanging="1418"/>
        <w:jc w:val="both"/>
        <w:rPr>
          <w:rFonts w:eastAsia="TT20At00" w:cs="Arial"/>
          <w:sz w:val="20"/>
          <w:szCs w:val="20"/>
        </w:rPr>
      </w:pPr>
      <w:r w:rsidRPr="000E2111">
        <w:rPr>
          <w:rFonts w:eastAsia="TT20At00" w:cs="Arial"/>
          <w:sz w:val="22"/>
          <w:szCs w:val="22"/>
        </w:rPr>
        <w:t>23</w:t>
      </w:r>
      <w:r w:rsidRPr="000E2111">
        <w:rPr>
          <w:rFonts w:eastAsia="TT20At00" w:cs="Arial"/>
          <w:sz w:val="22"/>
          <w:szCs w:val="22"/>
        </w:rPr>
        <w:tab/>
      </w:r>
      <w:r w:rsidRPr="00990160">
        <w:rPr>
          <w:rFonts w:eastAsia="TT20At00" w:cs="Arial"/>
          <w:sz w:val="20"/>
          <w:szCs w:val="20"/>
        </w:rPr>
        <w:t xml:space="preserve">Any remedial work required </w:t>
      </w:r>
      <w:proofErr w:type="gramStart"/>
      <w:r w:rsidRPr="00990160">
        <w:rPr>
          <w:rFonts w:eastAsia="TT20At00" w:cs="Arial"/>
          <w:sz w:val="20"/>
          <w:szCs w:val="20"/>
        </w:rPr>
        <w:t>to restore</w:t>
      </w:r>
      <w:proofErr w:type="gramEnd"/>
      <w:r w:rsidRPr="00990160">
        <w:rPr>
          <w:rFonts w:eastAsia="TT20At00" w:cs="Arial"/>
          <w:sz w:val="20"/>
          <w:szCs w:val="20"/>
        </w:rPr>
        <w:t xml:space="preserve"> road markings, clean ironwork, kerbs, channels and adjacent areas resulting from poor protection during the surfacing treatment will be agreed with the Overseeing Organisation and undertaken by the Contractor at no additional cost to the Employer.</w:t>
      </w:r>
    </w:p>
    <w:p w:rsidR="00AD2E64" w:rsidRDefault="00AD2E64" w:rsidP="004E3D74">
      <w:pPr>
        <w:autoSpaceDE w:val="0"/>
        <w:autoSpaceDN w:val="0"/>
        <w:adjustRightInd w:val="0"/>
        <w:spacing w:before="120" w:after="120"/>
        <w:ind w:left="1418"/>
        <w:jc w:val="both"/>
        <w:rPr>
          <w:rFonts w:eastAsia="TT20At00" w:cs="Arial"/>
          <w:b/>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Performance Specification</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24</w:t>
      </w:r>
      <w:r w:rsidRPr="00990160">
        <w:rPr>
          <w:rFonts w:eastAsia="TT20At00" w:cs="Arial"/>
          <w:sz w:val="20"/>
          <w:szCs w:val="20"/>
        </w:rPr>
        <w:tab/>
        <w:t xml:space="preserve">The surface treatment work carried out at each site shall only be deemed acceptable if the minimum standards of performance are achieved and </w:t>
      </w:r>
      <w:r w:rsidRPr="00990160">
        <w:rPr>
          <w:rFonts w:eastAsia="TT20At00" w:cs="Arial"/>
          <w:sz w:val="20"/>
          <w:szCs w:val="20"/>
        </w:rPr>
        <w:lastRenderedPageBreak/>
        <w:t xml:space="preserve">maintained throughout the defects correction period, which shall be 3 years for this Clause. For the purposes of this Clause the wheel-track zone shall be taken to be between 0.5m and 1.1m and between 2.55m and 3.15m from the centre of the nearside lane markings for each traffic lane. By applying a High Friction Surfacing the Contractor shall be deemed to be accepting that the condition of the existing surface is suitable for the purposes of achieving the performance criteria over the Defects Correction Period. </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25</w:t>
      </w:r>
      <w:r w:rsidRPr="00990160">
        <w:rPr>
          <w:rFonts w:eastAsia="TT20At00" w:cs="Arial"/>
          <w:sz w:val="20"/>
          <w:szCs w:val="20"/>
        </w:rPr>
        <w:tab/>
        <w:t>Any areas of existing surfacing causing concern to the Contractor shall be notified in writing to the Overseeing Organisation, together with the reasons, and action agreed if necessary. Performance criteria in this respect shall be monitored by the Overseeing Organisation and shall be evaluated in terms of the following properties:</w:t>
      </w:r>
    </w:p>
    <w:p w:rsidR="000E2111" w:rsidRPr="00990160" w:rsidRDefault="000E2111" w:rsidP="000E2111">
      <w:pPr>
        <w:autoSpaceDE w:val="0"/>
        <w:autoSpaceDN w:val="0"/>
        <w:adjustRightInd w:val="0"/>
        <w:spacing w:before="120" w:after="120"/>
        <w:ind w:left="1418" w:hanging="1418"/>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Aggregate Stripping</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26</w:t>
      </w:r>
      <w:r w:rsidRPr="00990160">
        <w:rPr>
          <w:rFonts w:eastAsia="TT20At00" w:cs="Arial"/>
          <w:sz w:val="20"/>
          <w:szCs w:val="20"/>
        </w:rPr>
        <w:tab/>
        <w:t>Aggregate stripping shall be deemed to have taken place where more than 25% of the surface aggregate particles have been lost from the original mosaic pattern over the following areas:</w:t>
      </w:r>
    </w:p>
    <w:p w:rsidR="000E2111" w:rsidRPr="00990160" w:rsidRDefault="000E2111" w:rsidP="008F7A9F">
      <w:pPr>
        <w:numPr>
          <w:ilvl w:val="0"/>
          <w:numId w:val="21"/>
        </w:numPr>
        <w:autoSpaceDE w:val="0"/>
        <w:autoSpaceDN w:val="0"/>
        <w:adjustRightInd w:val="0"/>
        <w:spacing w:before="120" w:after="120" w:line="276" w:lineRule="auto"/>
        <w:ind w:left="1985" w:hanging="567"/>
        <w:contextualSpacing/>
        <w:jc w:val="both"/>
        <w:rPr>
          <w:rFonts w:eastAsia="TT20At00" w:cs="Arial"/>
          <w:sz w:val="20"/>
          <w:szCs w:val="20"/>
          <w:lang w:eastAsia="en-GB"/>
        </w:rPr>
      </w:pPr>
      <w:r w:rsidRPr="00990160">
        <w:rPr>
          <w:rFonts w:eastAsia="TT20At00" w:cs="Arial"/>
          <w:sz w:val="20"/>
          <w:szCs w:val="20"/>
          <w:lang w:eastAsia="en-GB"/>
        </w:rPr>
        <w:t>Any single area of 0.5m2 or more;</w:t>
      </w:r>
    </w:p>
    <w:p w:rsidR="000E2111" w:rsidRDefault="000E2111" w:rsidP="008F7A9F">
      <w:pPr>
        <w:numPr>
          <w:ilvl w:val="0"/>
          <w:numId w:val="21"/>
        </w:numPr>
        <w:autoSpaceDE w:val="0"/>
        <w:autoSpaceDN w:val="0"/>
        <w:adjustRightInd w:val="0"/>
        <w:spacing w:before="120" w:after="120" w:line="276" w:lineRule="auto"/>
        <w:ind w:left="1985" w:hanging="567"/>
        <w:contextualSpacing/>
        <w:jc w:val="both"/>
        <w:rPr>
          <w:rFonts w:eastAsia="TT20At00" w:cs="Arial"/>
          <w:sz w:val="20"/>
          <w:szCs w:val="20"/>
          <w:lang w:eastAsia="en-GB"/>
        </w:rPr>
      </w:pPr>
      <w:r w:rsidRPr="00990160">
        <w:rPr>
          <w:rFonts w:eastAsia="TT20At00" w:cs="Arial"/>
          <w:sz w:val="20"/>
          <w:szCs w:val="20"/>
          <w:lang w:eastAsia="en-GB"/>
        </w:rPr>
        <w:t>Any cumulative area ≥15% within the wheel tracks.</w:t>
      </w:r>
    </w:p>
    <w:p w:rsidR="000E2111" w:rsidRPr="00990160" w:rsidRDefault="000E2111" w:rsidP="004E3D74">
      <w:pPr>
        <w:autoSpaceDE w:val="0"/>
        <w:autoSpaceDN w:val="0"/>
        <w:adjustRightInd w:val="0"/>
        <w:spacing w:before="120" w:after="120"/>
        <w:ind w:left="1418"/>
        <w:jc w:val="both"/>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Loss of Adhesion to Substrate</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27</w:t>
      </w:r>
      <w:r w:rsidRPr="00990160">
        <w:rPr>
          <w:rFonts w:eastAsia="TT20At00" w:cs="Arial"/>
          <w:sz w:val="20"/>
          <w:szCs w:val="20"/>
        </w:rPr>
        <w:tab/>
        <w:t>Areas of total loss due to the matrix/binder film having lost adhesion to the original road surface are easily identified.  Remedial works to any such areas shall be carried out as soon as possible when any area of 0.2m², or more, within the works, or where a cumulative area of ≥15% within the wheel tracks, has been identified by the Overseeing Organisation.</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28</w:t>
      </w:r>
      <w:r w:rsidRPr="00990160">
        <w:rPr>
          <w:rFonts w:eastAsia="TT20At00" w:cs="Arial"/>
          <w:sz w:val="20"/>
          <w:szCs w:val="20"/>
        </w:rPr>
        <w:tab/>
        <w:t>Additionally, any regular pattern of loss (e.g. coinciding with joints between adjacent screed runs) shall be made good in a manner approved by the Overseeing Organisation.  Any remedial treatment shall be applied in such a way so as to ensure the surface has consistent properties and appearance.</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Total Abrasion Loss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29</w:t>
      </w:r>
      <w:r w:rsidRPr="00990160">
        <w:rPr>
          <w:rFonts w:eastAsia="TT20At00" w:cs="Arial"/>
          <w:sz w:val="20"/>
          <w:szCs w:val="20"/>
        </w:rPr>
        <w:tab/>
        <w:t xml:space="preserve">Gradual abrasion of the matrix and/or aggregate is permissible within the service life of the applied materials, provided that a continuous mosaic of aggregate is exposed throughout the surface at all times.  When such abrasion completely reveals the underlying binder film or original road surface, this shall be defined as "Total Abrasion Loss".  Remedial works to any area of Total Abrasion Loss shall commence when any such area of 0.2m², or more, within the works, or where a cumulative area of ≥15% within the wheel tracks, has been identified by the Overseeing Organisation. </w:t>
      </w:r>
    </w:p>
    <w:p w:rsidR="000E2111" w:rsidRPr="000E2111" w:rsidRDefault="000E2111" w:rsidP="004E3D74">
      <w:pPr>
        <w:autoSpaceDE w:val="0"/>
        <w:autoSpaceDN w:val="0"/>
        <w:adjustRightInd w:val="0"/>
        <w:spacing w:before="120" w:after="120"/>
        <w:ind w:left="1418" w:hanging="1418"/>
        <w:jc w:val="both"/>
        <w:rPr>
          <w:rFonts w:eastAsia="TT20At00" w:cs="Arial"/>
          <w:sz w:val="22"/>
          <w:szCs w:val="22"/>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Surface Cracking</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30</w:t>
      </w:r>
      <w:r w:rsidRPr="00990160">
        <w:rPr>
          <w:rFonts w:eastAsia="TT20At00" w:cs="Arial"/>
          <w:sz w:val="20"/>
          <w:szCs w:val="20"/>
        </w:rPr>
        <w:tab/>
        <w:t xml:space="preserve">Isolated cracking of the </w:t>
      </w:r>
      <w:r w:rsidR="005066DF" w:rsidRPr="00990160">
        <w:rPr>
          <w:rFonts w:eastAsia="TT20At00" w:cs="Arial"/>
          <w:sz w:val="20"/>
          <w:szCs w:val="20"/>
        </w:rPr>
        <w:t>High Friction Surfacing</w:t>
      </w:r>
      <w:r w:rsidRPr="00990160">
        <w:rPr>
          <w:rFonts w:eastAsia="TT20At00" w:cs="Arial"/>
          <w:sz w:val="20"/>
          <w:szCs w:val="20"/>
        </w:rPr>
        <w:t xml:space="preserve"> that extends into the surface course and produces cracks in excess of 0.5mm width shall be sealed by the Contractor using a suitable epoxy or similar resin and the ‘Special Surfacing’ made good. </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31</w:t>
      </w:r>
      <w:r w:rsidRPr="00990160">
        <w:rPr>
          <w:rFonts w:eastAsia="TT20At00" w:cs="Arial"/>
          <w:sz w:val="20"/>
          <w:szCs w:val="20"/>
        </w:rPr>
        <w:tab/>
        <w:t xml:space="preserve">Multiple cracking of whatever width and depth shall be made good by removing all cracked material as a continuous area and replacing with special </w:t>
      </w:r>
      <w:r w:rsidRPr="00990160">
        <w:rPr>
          <w:rFonts w:eastAsia="TT20At00" w:cs="Arial"/>
          <w:sz w:val="20"/>
          <w:szCs w:val="20"/>
        </w:rPr>
        <w:lastRenderedPageBreak/>
        <w:t>surfacing (and new surface course if cracked) unless otherwise agreed by the Overseeing Organisation.</w:t>
      </w:r>
    </w:p>
    <w:p w:rsidR="004E3D74" w:rsidRPr="00990160" w:rsidRDefault="004E3D74" w:rsidP="004E3D74">
      <w:pPr>
        <w:autoSpaceDE w:val="0"/>
        <w:autoSpaceDN w:val="0"/>
        <w:adjustRightInd w:val="0"/>
        <w:spacing w:before="120" w:after="120"/>
        <w:ind w:left="1418"/>
        <w:jc w:val="both"/>
        <w:rPr>
          <w:rFonts w:eastAsia="TT20At00" w:cs="Arial"/>
          <w:b/>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Aggregate Embedment</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32</w:t>
      </w:r>
      <w:r w:rsidRPr="00990160">
        <w:rPr>
          <w:rFonts w:eastAsia="TT20At00" w:cs="Arial"/>
          <w:sz w:val="20"/>
          <w:szCs w:val="20"/>
        </w:rPr>
        <w:tab/>
        <w:t>Where the continuous mosaic of aggregate on the surface becomes reduced to a discontinuous mosaic due to partial or complete embedment into the matrix or binder film, or substrate, then a reduction in macrotexture will become evident. The criterion for embedment shall therefore be defined in terms of macrotexture, measured by the Sand Patch Test in accordance with BS 598: Pt.105. The number of individual measurements shall be decided by the Overseeing Organisation as appropriate to the size of area under consideration, but this shall not be less than one measurement per square metre, and shall not be less than five measurements for any single dispute.</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33</w:t>
      </w:r>
      <w:r w:rsidRPr="00990160">
        <w:rPr>
          <w:rFonts w:eastAsia="TT20At00" w:cs="Arial"/>
          <w:sz w:val="20"/>
          <w:szCs w:val="20"/>
        </w:rPr>
        <w:tab/>
        <w:t>Remedial work shall be carried out when any area of 1.0m² or more is found by the Overseeing Organisation to have a macrotexture mean value of below 1.0mm.</w:t>
      </w: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Skid Resistance</w:t>
      </w:r>
    </w:p>
    <w:p w:rsidR="000E2111"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34</w:t>
      </w:r>
      <w:r w:rsidRPr="00990160">
        <w:rPr>
          <w:rFonts w:eastAsia="TT20At00" w:cs="Arial"/>
          <w:sz w:val="20"/>
          <w:szCs w:val="20"/>
        </w:rPr>
        <w:tab/>
        <w:t xml:space="preserve">The skid resistance of the surfacing may be measured by the Overseeing Organisation at any time during the defects correction period.  Testing will be carried out using either a 12-monthly calibrated 'Pendulum' skid tester in accordance with BS EN 13036-4 or a </w:t>
      </w:r>
      <w:proofErr w:type="spellStart"/>
      <w:r w:rsidRPr="00990160">
        <w:rPr>
          <w:rFonts w:eastAsia="TT20At00" w:cs="Arial"/>
          <w:sz w:val="20"/>
          <w:szCs w:val="20"/>
        </w:rPr>
        <w:t>Griptester</w:t>
      </w:r>
      <w:proofErr w:type="spellEnd"/>
      <w:r w:rsidRPr="00990160">
        <w:rPr>
          <w:rFonts w:eastAsia="TT20At00" w:cs="Arial"/>
          <w:sz w:val="20"/>
          <w:szCs w:val="20"/>
        </w:rPr>
        <w:t xml:space="preserve"> in accordance with BS 7941-2. On roads with a speed limit of 40mph or greater, tested with the 'Pendulum' tester ONLY, corrections for surface texture will be applied to the 'as-measured' results as noted in Table 4 of BS EN 13036-4.  </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35</w:t>
      </w:r>
      <w:r w:rsidRPr="00990160">
        <w:rPr>
          <w:rFonts w:eastAsia="TT20At00" w:cs="Arial"/>
          <w:sz w:val="20"/>
          <w:szCs w:val="20"/>
        </w:rPr>
        <w:tab/>
        <w:t>The resulting value of skidding resistance shall be known as the Pendulum Test Value (PTV).</w:t>
      </w:r>
    </w:p>
    <w:p w:rsidR="000E2111" w:rsidRPr="00990160" w:rsidRDefault="000E2111" w:rsidP="008F7A9F">
      <w:pPr>
        <w:numPr>
          <w:ilvl w:val="0"/>
          <w:numId w:val="21"/>
        </w:numPr>
        <w:autoSpaceDE w:val="0"/>
        <w:autoSpaceDN w:val="0"/>
        <w:adjustRightInd w:val="0"/>
        <w:spacing w:before="120" w:after="120" w:line="276" w:lineRule="auto"/>
        <w:ind w:left="1985" w:hanging="567"/>
        <w:contextualSpacing/>
        <w:jc w:val="both"/>
        <w:rPr>
          <w:rFonts w:eastAsia="TT20At00" w:cs="Arial"/>
          <w:sz w:val="20"/>
          <w:szCs w:val="20"/>
          <w:lang w:eastAsia="en-GB"/>
        </w:rPr>
      </w:pPr>
      <w:r w:rsidRPr="00990160">
        <w:rPr>
          <w:rFonts w:eastAsia="TT20At00" w:cs="Arial"/>
          <w:sz w:val="20"/>
          <w:szCs w:val="20"/>
          <w:lang w:eastAsia="en-GB"/>
        </w:rPr>
        <w:t xml:space="preserve">'High Friction' </w:t>
      </w:r>
      <w:proofErr w:type="spellStart"/>
      <w:r w:rsidRPr="00990160">
        <w:rPr>
          <w:rFonts w:eastAsia="TT20At00" w:cs="Arial"/>
          <w:sz w:val="20"/>
          <w:szCs w:val="20"/>
          <w:lang w:eastAsia="en-GB"/>
        </w:rPr>
        <w:t>surfacings</w:t>
      </w:r>
      <w:proofErr w:type="spellEnd"/>
      <w:r w:rsidRPr="00990160">
        <w:rPr>
          <w:rFonts w:eastAsia="TT20At00" w:cs="Arial"/>
          <w:sz w:val="20"/>
          <w:szCs w:val="20"/>
          <w:lang w:eastAsia="en-GB"/>
        </w:rPr>
        <w:t xml:space="preserve"> shall be deemed unacceptable unless, throughout the defects correction period, the average Pendulum Test Value (PTV) as measured by the Pendulum tester at 10m intervals exceeds 70 (or 0.76 </w:t>
      </w:r>
      <w:proofErr w:type="spellStart"/>
      <w:r w:rsidRPr="00990160">
        <w:rPr>
          <w:rFonts w:eastAsia="TT20At00" w:cs="Arial"/>
          <w:sz w:val="20"/>
          <w:szCs w:val="20"/>
          <w:lang w:eastAsia="en-GB"/>
        </w:rPr>
        <w:t>Griptester</w:t>
      </w:r>
      <w:proofErr w:type="spellEnd"/>
      <w:r w:rsidRPr="00990160">
        <w:rPr>
          <w:rFonts w:eastAsia="TT20At00" w:cs="Arial"/>
          <w:sz w:val="20"/>
          <w:szCs w:val="20"/>
          <w:lang w:eastAsia="en-GB"/>
        </w:rPr>
        <w:t xml:space="preserve"> reading) for any 50m section and that no individual reading is below 63 (or 0.68 </w:t>
      </w:r>
      <w:proofErr w:type="spellStart"/>
      <w:r w:rsidRPr="00990160">
        <w:rPr>
          <w:rFonts w:eastAsia="TT20At00" w:cs="Arial"/>
          <w:sz w:val="20"/>
          <w:szCs w:val="20"/>
          <w:lang w:eastAsia="en-GB"/>
        </w:rPr>
        <w:t>Griptester</w:t>
      </w:r>
      <w:proofErr w:type="spellEnd"/>
      <w:r w:rsidRPr="00990160">
        <w:rPr>
          <w:rFonts w:eastAsia="TT20At00" w:cs="Arial"/>
          <w:sz w:val="20"/>
          <w:szCs w:val="20"/>
          <w:lang w:eastAsia="en-GB"/>
        </w:rPr>
        <w:t xml:space="preserve"> reading).  Testing shall be carried out in the nearside </w:t>
      </w:r>
      <w:proofErr w:type="spellStart"/>
      <w:r w:rsidRPr="00990160">
        <w:rPr>
          <w:rFonts w:eastAsia="TT20At00" w:cs="Arial"/>
          <w:sz w:val="20"/>
          <w:szCs w:val="20"/>
          <w:lang w:eastAsia="en-GB"/>
        </w:rPr>
        <w:t>wheeltrack</w:t>
      </w:r>
      <w:proofErr w:type="spellEnd"/>
      <w:r w:rsidRPr="00990160">
        <w:rPr>
          <w:rFonts w:eastAsia="TT20At00" w:cs="Arial"/>
          <w:sz w:val="20"/>
          <w:szCs w:val="20"/>
          <w:lang w:eastAsia="en-GB"/>
        </w:rPr>
        <w:t xml:space="preserve"> of any lane treated.</w:t>
      </w:r>
    </w:p>
    <w:p w:rsidR="000E2111" w:rsidRPr="00990160" w:rsidRDefault="000E2111" w:rsidP="004E3D74">
      <w:pPr>
        <w:spacing w:after="200" w:line="276" w:lineRule="auto"/>
        <w:jc w:val="both"/>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Defects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36</w:t>
      </w:r>
      <w:r w:rsidRPr="00990160">
        <w:rPr>
          <w:rFonts w:eastAsia="TT20At00" w:cs="Arial"/>
          <w:sz w:val="20"/>
          <w:szCs w:val="20"/>
        </w:rPr>
        <w:tab/>
        <w:t>Defects arising from damage caused by settlement, subsidence or structural failure of the carriageway on which the surface has been applied are excluded from the guarantee.</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Remedial Works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37</w:t>
      </w:r>
      <w:r w:rsidRPr="00990160">
        <w:rPr>
          <w:rFonts w:eastAsia="TT20At00" w:cs="Arial"/>
          <w:sz w:val="20"/>
          <w:szCs w:val="20"/>
        </w:rPr>
        <w:tab/>
        <w:t>The Contractor shall carry out any subsequent works, required to attain and/or maintain the performance requirements, at no additional cost to the Overseeing Organisation.</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0E2111">
        <w:rPr>
          <w:rFonts w:eastAsia="TT20At00" w:cs="Arial"/>
          <w:sz w:val="22"/>
          <w:szCs w:val="22"/>
        </w:rPr>
        <w:t>38</w:t>
      </w:r>
      <w:r w:rsidRPr="000E2111">
        <w:rPr>
          <w:rFonts w:eastAsia="TT20At00" w:cs="Arial"/>
          <w:sz w:val="22"/>
          <w:szCs w:val="22"/>
        </w:rPr>
        <w:tab/>
      </w:r>
      <w:r w:rsidRPr="00990160">
        <w:rPr>
          <w:rFonts w:eastAsia="TT20At00" w:cs="Arial"/>
          <w:sz w:val="20"/>
          <w:szCs w:val="20"/>
        </w:rPr>
        <w:t>The materials and methods selected for any such remedial work will depend on the actual areas involved and the time of year.  Details shall be agreed with the Overseeing Organisation.   In the event of any first time remedial work not being successful the Overseeing Organisation may, at their discretion, agree to the Contractor undertaking further remedial works - otherwise the procedures in sub-clause 15.3 shall apply.</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lastRenderedPageBreak/>
        <w:t>39</w:t>
      </w:r>
      <w:r w:rsidRPr="00990160">
        <w:rPr>
          <w:rFonts w:eastAsia="TT20At00" w:cs="Arial"/>
          <w:sz w:val="20"/>
          <w:szCs w:val="20"/>
        </w:rPr>
        <w:tab/>
        <w:t>The Overseeing Organisation reserves the right to take appropriate action to remove or alleviate any potential danger arising at any time as a result of failure or partial failure of the surfacing and to recover the cost of this from the Contractor.  Should the Contractor have any special requirements for dealing with such situations then these must be defined at time of tender.  The Overseeing Organisation will notify the Contractor of any such action to be taken as soon as possible.</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Reimbursement</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40</w:t>
      </w:r>
      <w:r w:rsidRPr="00990160">
        <w:rPr>
          <w:rFonts w:eastAsia="TT20At00" w:cs="Arial"/>
          <w:sz w:val="20"/>
          <w:szCs w:val="20"/>
        </w:rPr>
        <w:tab/>
        <w:t xml:space="preserve">When remedial action is inappropriate or unsuccessful then the Contractor shall reimburse the Employer the full cost of </w:t>
      </w:r>
      <w:proofErr w:type="gramStart"/>
      <w:r w:rsidRPr="00990160">
        <w:rPr>
          <w:rFonts w:eastAsia="TT20At00" w:cs="Arial"/>
          <w:sz w:val="20"/>
          <w:szCs w:val="20"/>
        </w:rPr>
        <w:t>Providing</w:t>
      </w:r>
      <w:proofErr w:type="gramEnd"/>
      <w:r w:rsidRPr="00990160">
        <w:rPr>
          <w:rFonts w:eastAsia="TT20At00" w:cs="Arial"/>
          <w:sz w:val="20"/>
          <w:szCs w:val="20"/>
        </w:rPr>
        <w:t xml:space="preserve"> the Works on the carriageway lengths (full width), which have failed to meet the performance requirements.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Opening to Traffic</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41</w:t>
      </w:r>
      <w:r w:rsidRPr="00990160">
        <w:rPr>
          <w:rFonts w:eastAsia="TT20At00" w:cs="Arial"/>
          <w:sz w:val="20"/>
          <w:szCs w:val="20"/>
        </w:rPr>
        <w:tab/>
        <w:t>The process used must have a sufficiently short curing time to enable the treated surface (including any remedial treatment) to be opened to traffic within the maximum curing time specified by the Overseeing Organisation.   The site shall not be opened unless all excess chippings have been removed and sufficient loose chipping signs have been erected.</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Storage of Materials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42</w:t>
      </w:r>
      <w:r w:rsidRPr="00990160">
        <w:rPr>
          <w:rFonts w:eastAsia="TT20At00" w:cs="Arial"/>
          <w:sz w:val="20"/>
          <w:szCs w:val="20"/>
        </w:rPr>
        <w:tab/>
        <w:t>The Contractor shall notify the Overseeing Organisation of its sites for storage of materials and plant.  Access for sampling or inspection purposes shall be provided to the Overseeing Organisation at least three days prior to their use in the works.</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Loading of Chippings</w:t>
      </w:r>
    </w:p>
    <w:p w:rsidR="000E2111"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43</w:t>
      </w:r>
      <w:r w:rsidRPr="00990160">
        <w:rPr>
          <w:rFonts w:eastAsia="TT20At00" w:cs="Arial"/>
          <w:sz w:val="20"/>
          <w:szCs w:val="20"/>
        </w:rPr>
        <w:tab/>
        <w:t>The Contractor shall ensure that chippings are not spilled on carriageways or footways during any operation of loading or unloading of any temporary stockpiles, within the County.</w:t>
      </w:r>
    </w:p>
    <w:p w:rsidR="002336D2" w:rsidRPr="00990160" w:rsidRDefault="002336D2"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jc w:val="both"/>
        <w:rPr>
          <w:rFonts w:eastAsia="TT20At00" w:cs="Arial"/>
          <w:b/>
          <w:sz w:val="20"/>
          <w:szCs w:val="20"/>
        </w:rPr>
      </w:pPr>
      <w:r w:rsidRPr="00990160">
        <w:rPr>
          <w:rFonts w:eastAsia="TT20At00" w:cs="Arial"/>
          <w:b/>
          <w:sz w:val="20"/>
          <w:szCs w:val="20"/>
        </w:rPr>
        <w:t>Surplus Aggregate</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44</w:t>
      </w:r>
      <w:r w:rsidRPr="00990160">
        <w:rPr>
          <w:rFonts w:eastAsia="TT20At00" w:cs="Arial"/>
          <w:sz w:val="20"/>
          <w:szCs w:val="20"/>
        </w:rPr>
        <w:tab/>
        <w:t>The Contractor shall remove surplus aggregate from the carriageway by approved suction sweeper in accordance with the following:</w:t>
      </w:r>
    </w:p>
    <w:p w:rsidR="000E2111" w:rsidRPr="000E2111" w:rsidRDefault="000E2111" w:rsidP="004E3D74">
      <w:pPr>
        <w:autoSpaceDE w:val="0"/>
        <w:autoSpaceDN w:val="0"/>
        <w:adjustRightInd w:val="0"/>
        <w:spacing w:before="120" w:after="120"/>
        <w:ind w:left="1418" w:hanging="1418"/>
        <w:jc w:val="both"/>
        <w:rPr>
          <w:rFonts w:eastAsia="TT20At00" w:cs="Arial"/>
          <w:sz w:val="22"/>
          <w:szCs w:val="22"/>
        </w:rPr>
      </w:pPr>
    </w:p>
    <w:p w:rsidR="000E2111" w:rsidRPr="00990160" w:rsidRDefault="000E2111" w:rsidP="008F7A9F">
      <w:pPr>
        <w:numPr>
          <w:ilvl w:val="0"/>
          <w:numId w:val="21"/>
        </w:numPr>
        <w:autoSpaceDE w:val="0"/>
        <w:autoSpaceDN w:val="0"/>
        <w:adjustRightInd w:val="0"/>
        <w:spacing w:before="120" w:after="120" w:line="276" w:lineRule="auto"/>
        <w:ind w:left="1985" w:hanging="567"/>
        <w:contextualSpacing/>
        <w:jc w:val="both"/>
        <w:rPr>
          <w:rFonts w:eastAsia="TT20At00" w:cs="Arial"/>
          <w:sz w:val="20"/>
          <w:szCs w:val="20"/>
          <w:lang w:eastAsia="en-GB"/>
        </w:rPr>
      </w:pPr>
      <w:r w:rsidRPr="00990160">
        <w:rPr>
          <w:rFonts w:eastAsia="TT20At00" w:cs="Arial"/>
          <w:sz w:val="20"/>
          <w:szCs w:val="20"/>
          <w:lang w:eastAsia="en-GB"/>
        </w:rPr>
        <w:t>An operation shall be carried out to remove by suction only all surplus material within 24 hours of completion of the surfacing.  Further operations to remove any subsequently loosened material shall be carried out over the next fourteen days after completion of the surfacing.</w:t>
      </w:r>
    </w:p>
    <w:p w:rsidR="000E2111" w:rsidRPr="00990160" w:rsidRDefault="000E2111" w:rsidP="008F7A9F">
      <w:pPr>
        <w:numPr>
          <w:ilvl w:val="0"/>
          <w:numId w:val="21"/>
        </w:numPr>
        <w:autoSpaceDE w:val="0"/>
        <w:autoSpaceDN w:val="0"/>
        <w:adjustRightInd w:val="0"/>
        <w:spacing w:before="120" w:after="120" w:line="276" w:lineRule="auto"/>
        <w:ind w:left="1985" w:hanging="567"/>
        <w:contextualSpacing/>
        <w:jc w:val="both"/>
        <w:rPr>
          <w:rFonts w:eastAsia="TT20At00" w:cs="Arial"/>
          <w:sz w:val="20"/>
          <w:szCs w:val="20"/>
          <w:lang w:eastAsia="en-GB"/>
        </w:rPr>
      </w:pPr>
      <w:r w:rsidRPr="00990160">
        <w:rPr>
          <w:rFonts w:eastAsia="TT20At00" w:cs="Arial"/>
          <w:sz w:val="20"/>
          <w:szCs w:val="20"/>
          <w:lang w:eastAsia="en-GB"/>
        </w:rPr>
        <w:t>The Contractor shall maintain adjacent side roads, footways and paved areas free of loose and surplus aggregate for a period of fourteen days after completion of the surfacing work, hand-sweeping where necessary.</w:t>
      </w: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p>
    <w:p w:rsidR="000E2111" w:rsidRPr="00990160" w:rsidRDefault="000E2111" w:rsidP="004E3D74">
      <w:pPr>
        <w:autoSpaceDE w:val="0"/>
        <w:autoSpaceDN w:val="0"/>
        <w:adjustRightInd w:val="0"/>
        <w:spacing w:before="120" w:after="120"/>
        <w:ind w:left="1418" w:hanging="1418"/>
        <w:jc w:val="both"/>
        <w:rPr>
          <w:rFonts w:eastAsia="TT20At00" w:cs="Arial"/>
          <w:sz w:val="20"/>
          <w:szCs w:val="20"/>
        </w:rPr>
      </w:pPr>
      <w:r w:rsidRPr="00990160">
        <w:rPr>
          <w:rFonts w:eastAsia="TT20At00" w:cs="Arial"/>
          <w:sz w:val="20"/>
          <w:szCs w:val="20"/>
        </w:rPr>
        <w:t>45</w:t>
      </w:r>
      <w:r w:rsidRPr="00990160">
        <w:rPr>
          <w:rFonts w:eastAsia="TT20At00" w:cs="Arial"/>
          <w:sz w:val="20"/>
          <w:szCs w:val="20"/>
        </w:rPr>
        <w:tab/>
        <w:t xml:space="preserve">All surplus materials shall be removed and disposed of by the Contractor at no extra cost to the Overseeing Organisation.  The Contractor's attention is </w:t>
      </w:r>
      <w:r w:rsidRPr="00990160">
        <w:rPr>
          <w:rFonts w:eastAsia="TT20At00" w:cs="Arial"/>
          <w:sz w:val="20"/>
          <w:szCs w:val="20"/>
        </w:rPr>
        <w:lastRenderedPageBreak/>
        <w:t>drawn to the Waste Management Regulations 1994 and the Environmental Protection Act 1990 - The Duty of Care.</w:t>
      </w:r>
    </w:p>
    <w:p w:rsidR="00DF7C5E" w:rsidRPr="00AC40A9" w:rsidRDefault="00DF7C5E" w:rsidP="00DF7C5E">
      <w:pPr>
        <w:keepNext/>
        <w:keepLines/>
        <w:spacing w:before="480" w:line="276" w:lineRule="auto"/>
        <w:outlineLvl w:val="0"/>
        <w:rPr>
          <w:rFonts w:cs="Arial"/>
          <w:bCs/>
          <w:sz w:val="20"/>
          <w:szCs w:val="20"/>
          <w:u w:val="single"/>
          <w:lang w:eastAsia="en-GB"/>
        </w:rPr>
      </w:pPr>
      <w:r w:rsidRPr="00AC40A9">
        <w:rPr>
          <w:rFonts w:cs="Arial"/>
          <w:bCs/>
          <w:sz w:val="20"/>
          <w:szCs w:val="20"/>
          <w:lang w:eastAsia="en-GB"/>
        </w:rPr>
        <w:t>1212</w:t>
      </w:r>
      <w:r w:rsidR="00AC40A9" w:rsidRPr="00AC40A9">
        <w:rPr>
          <w:rFonts w:cs="Arial"/>
          <w:bCs/>
          <w:sz w:val="20"/>
          <w:szCs w:val="20"/>
          <w:lang w:eastAsia="en-GB"/>
        </w:rPr>
        <w:t xml:space="preserve"> </w:t>
      </w:r>
      <w:r w:rsidRPr="00AC40A9">
        <w:rPr>
          <w:rFonts w:cs="Arial"/>
          <w:bCs/>
          <w:sz w:val="20"/>
          <w:szCs w:val="20"/>
          <w:lang w:eastAsia="en-GB"/>
        </w:rPr>
        <w:t>SR</w:t>
      </w:r>
      <w:r w:rsidRPr="00AC40A9">
        <w:rPr>
          <w:rFonts w:cs="Arial"/>
          <w:bCs/>
          <w:sz w:val="20"/>
          <w:szCs w:val="20"/>
          <w:lang w:eastAsia="en-GB"/>
        </w:rPr>
        <w:tab/>
      </w:r>
      <w:r w:rsidR="00AC40A9" w:rsidRPr="00AC40A9">
        <w:rPr>
          <w:rFonts w:cs="Arial"/>
          <w:bCs/>
          <w:sz w:val="20"/>
          <w:szCs w:val="20"/>
          <w:u w:val="single"/>
          <w:lang w:eastAsia="en-GB"/>
        </w:rPr>
        <w:t>Road Markings</w:t>
      </w:r>
      <w:bookmarkEnd w:id="9"/>
    </w:p>
    <w:p w:rsidR="00DF7C5E" w:rsidRPr="00990160" w:rsidRDefault="00DF7C5E" w:rsidP="00DF7C5E">
      <w:pPr>
        <w:spacing w:before="120" w:after="120"/>
        <w:ind w:left="1843" w:hanging="425"/>
        <w:jc w:val="both"/>
        <w:rPr>
          <w:rFonts w:cs="Arial"/>
          <w:b/>
          <w:sz w:val="20"/>
          <w:szCs w:val="20"/>
          <w:lang w:eastAsia="en-GB"/>
        </w:rPr>
      </w:pPr>
      <w:r w:rsidRPr="00990160">
        <w:rPr>
          <w:rFonts w:cs="Arial"/>
          <w:b/>
          <w:sz w:val="20"/>
          <w:szCs w:val="20"/>
          <w:lang w:eastAsia="en-GB"/>
        </w:rPr>
        <w:t>General</w:t>
      </w:r>
    </w:p>
    <w:p w:rsidR="00DF7C5E" w:rsidRPr="00990160" w:rsidRDefault="00DF7C5E" w:rsidP="00DF7C5E">
      <w:pPr>
        <w:spacing w:before="120" w:after="120"/>
        <w:ind w:left="1418" w:hanging="1418"/>
        <w:jc w:val="both"/>
        <w:rPr>
          <w:rFonts w:cs="Arial"/>
          <w:sz w:val="20"/>
          <w:szCs w:val="20"/>
          <w:lang w:eastAsia="en-GB"/>
        </w:rPr>
      </w:pPr>
      <w:r w:rsidRPr="00990160">
        <w:rPr>
          <w:rFonts w:cs="Arial"/>
          <w:b/>
          <w:sz w:val="20"/>
          <w:szCs w:val="20"/>
          <w:lang w:eastAsia="en-GB"/>
        </w:rPr>
        <w:t>1</w:t>
      </w:r>
      <w:r w:rsidRPr="00990160">
        <w:rPr>
          <w:rFonts w:cs="Arial"/>
          <w:b/>
          <w:sz w:val="20"/>
          <w:szCs w:val="20"/>
          <w:lang w:eastAsia="en-GB"/>
        </w:rPr>
        <w:tab/>
      </w:r>
      <w:r w:rsidRPr="00990160">
        <w:rPr>
          <w:rFonts w:cs="Arial"/>
          <w:sz w:val="20"/>
          <w:szCs w:val="20"/>
          <w:lang w:eastAsia="en-GB"/>
        </w:rPr>
        <w:t>Road markings shall be white or yellow (Class Y1) complying with BS EN 1436:2007+A1:2008 Table 6, as appropriate except where an alternative shade has been specified in Appendix 12/3. The markings shall consist of continuous or intermittent lines, letters, figures, arrows or symbols and comply with sub-Clauses 2 and 16 of this Clause.</w:t>
      </w:r>
    </w:p>
    <w:p w:rsidR="00DF7C5E" w:rsidRPr="00990160" w:rsidRDefault="00DF7C5E" w:rsidP="00DF7C5E">
      <w:pPr>
        <w:spacing w:before="240" w:after="120"/>
        <w:ind w:left="1418"/>
        <w:jc w:val="both"/>
        <w:rPr>
          <w:rFonts w:cs="Arial"/>
          <w:sz w:val="20"/>
          <w:szCs w:val="20"/>
          <w:lang w:eastAsia="en-GB"/>
        </w:rPr>
      </w:pPr>
      <w:r w:rsidRPr="00990160">
        <w:rPr>
          <w:rFonts w:cs="Arial"/>
          <w:sz w:val="20"/>
          <w:szCs w:val="20"/>
          <w:lang w:eastAsia="en-GB"/>
        </w:rPr>
        <w:t>Statutory requirements controlling road markings are contained in The Traffic Signs Regulations and General Directions 2016 (Statutory Instrument 2016 No. 362) and subsequent amending regulations.</w:t>
      </w:r>
    </w:p>
    <w:p w:rsidR="00DF7C5E" w:rsidRPr="00990160" w:rsidRDefault="00DF7C5E" w:rsidP="00DF7C5E">
      <w:pPr>
        <w:spacing w:before="240" w:after="120"/>
        <w:ind w:left="1843" w:hanging="425"/>
        <w:jc w:val="both"/>
        <w:rPr>
          <w:rFonts w:cs="Arial"/>
          <w:b/>
          <w:sz w:val="20"/>
          <w:szCs w:val="20"/>
          <w:lang w:eastAsia="en-GB"/>
        </w:rPr>
      </w:pPr>
      <w:r w:rsidRPr="00990160">
        <w:rPr>
          <w:rFonts w:cs="Arial"/>
          <w:b/>
          <w:sz w:val="20"/>
          <w:szCs w:val="20"/>
          <w:lang w:eastAsia="en-GB"/>
        </w:rPr>
        <w:t>Permanent Road Markings</w:t>
      </w:r>
    </w:p>
    <w:p w:rsidR="00DF7C5E" w:rsidRPr="00990160" w:rsidRDefault="00DF7C5E" w:rsidP="00DF7C5E">
      <w:pPr>
        <w:spacing w:before="120" w:after="120"/>
        <w:ind w:left="1418" w:hanging="1418"/>
        <w:jc w:val="both"/>
        <w:rPr>
          <w:rFonts w:cs="Arial"/>
          <w:sz w:val="20"/>
          <w:szCs w:val="20"/>
          <w:lang w:eastAsia="en-GB"/>
        </w:rPr>
      </w:pPr>
      <w:r w:rsidRPr="00990160">
        <w:rPr>
          <w:rFonts w:cs="Arial"/>
          <w:b/>
          <w:sz w:val="20"/>
          <w:szCs w:val="20"/>
          <w:lang w:eastAsia="en-GB"/>
        </w:rPr>
        <w:t>2</w:t>
      </w:r>
      <w:r w:rsidRPr="00990160">
        <w:rPr>
          <w:rFonts w:cs="Arial"/>
          <w:sz w:val="20"/>
          <w:szCs w:val="20"/>
          <w:lang w:eastAsia="en-GB"/>
        </w:rPr>
        <w:tab/>
        <w:t xml:space="preserve">Permanent road markings shall be one of the following Kite Marked or </w:t>
      </w:r>
      <w:proofErr w:type="gramStart"/>
      <w:r w:rsidRPr="00990160">
        <w:rPr>
          <w:rFonts w:cs="Arial"/>
          <w:sz w:val="20"/>
          <w:szCs w:val="20"/>
          <w:lang w:eastAsia="en-GB"/>
        </w:rPr>
        <w:t>equivalent approved materials and comply</w:t>
      </w:r>
      <w:proofErr w:type="gramEnd"/>
      <w:r w:rsidRPr="00990160">
        <w:rPr>
          <w:rFonts w:cs="Arial"/>
          <w:sz w:val="20"/>
          <w:szCs w:val="20"/>
          <w:lang w:eastAsia="en-GB"/>
        </w:rPr>
        <w:t xml:space="preserve"> with the colour, location and material type requirements described in Appendix 12/3:</w:t>
      </w:r>
    </w:p>
    <w:p w:rsidR="00DF7C5E" w:rsidRPr="00990160" w:rsidRDefault="00DF7C5E" w:rsidP="008F7A9F">
      <w:pPr>
        <w:numPr>
          <w:ilvl w:val="0"/>
          <w:numId w:val="12"/>
        </w:numPr>
        <w:spacing w:before="240" w:after="120" w:line="276" w:lineRule="auto"/>
        <w:ind w:left="2694" w:hanging="567"/>
        <w:contextualSpacing/>
        <w:jc w:val="both"/>
        <w:rPr>
          <w:rFonts w:cs="Arial"/>
          <w:sz w:val="20"/>
          <w:szCs w:val="20"/>
          <w:lang w:eastAsia="en-GB"/>
        </w:rPr>
      </w:pPr>
      <w:r w:rsidRPr="00990160">
        <w:rPr>
          <w:rFonts w:cs="Arial"/>
          <w:sz w:val="20"/>
          <w:szCs w:val="20"/>
          <w:lang w:eastAsia="en-GB"/>
        </w:rPr>
        <w:t>Thermoplastic road marking material or paint in accordance with BS EN 1871;</w:t>
      </w:r>
    </w:p>
    <w:p w:rsidR="00DF7C5E" w:rsidRPr="00990160" w:rsidRDefault="00DF7C5E" w:rsidP="008F7A9F">
      <w:pPr>
        <w:numPr>
          <w:ilvl w:val="0"/>
          <w:numId w:val="12"/>
        </w:numPr>
        <w:spacing w:before="240" w:after="120" w:line="276" w:lineRule="auto"/>
        <w:ind w:left="2693" w:hanging="567"/>
        <w:contextualSpacing/>
        <w:jc w:val="both"/>
        <w:rPr>
          <w:rFonts w:cs="Arial"/>
          <w:sz w:val="20"/>
          <w:szCs w:val="20"/>
          <w:lang w:eastAsia="en-GB"/>
        </w:rPr>
      </w:pPr>
      <w:r w:rsidRPr="00990160">
        <w:rPr>
          <w:rFonts w:cs="Arial"/>
          <w:sz w:val="20"/>
          <w:szCs w:val="20"/>
          <w:lang w:eastAsia="en-GB"/>
        </w:rPr>
        <w:t>Permanent preformed road markings in accordance with BS EN 1790;</w:t>
      </w:r>
    </w:p>
    <w:p w:rsidR="00DF7C5E" w:rsidRPr="00990160" w:rsidRDefault="00A67F10" w:rsidP="008F7A9F">
      <w:pPr>
        <w:numPr>
          <w:ilvl w:val="0"/>
          <w:numId w:val="12"/>
        </w:numPr>
        <w:spacing w:before="240" w:after="120" w:line="276" w:lineRule="auto"/>
        <w:ind w:left="2693" w:hanging="567"/>
        <w:contextualSpacing/>
        <w:jc w:val="both"/>
        <w:rPr>
          <w:rFonts w:cs="Arial"/>
          <w:sz w:val="20"/>
          <w:szCs w:val="20"/>
          <w:lang w:eastAsia="en-GB"/>
        </w:rPr>
      </w:pPr>
      <w:r w:rsidRPr="00990160">
        <w:rPr>
          <w:rFonts w:cs="Arial"/>
          <w:sz w:val="20"/>
          <w:szCs w:val="20"/>
          <w:lang w:eastAsia="en-GB"/>
        </w:rPr>
        <w:t>Methyl Methacrylate</w:t>
      </w:r>
    </w:p>
    <w:p w:rsidR="00DF7C5E" w:rsidRPr="00990160" w:rsidRDefault="00DF7C5E" w:rsidP="00DF7C5E">
      <w:pPr>
        <w:spacing w:before="240" w:after="120"/>
        <w:ind w:left="1418"/>
        <w:jc w:val="both"/>
        <w:rPr>
          <w:rFonts w:cs="Arial"/>
          <w:sz w:val="20"/>
          <w:szCs w:val="20"/>
          <w:lang w:eastAsia="en-GB"/>
        </w:rPr>
      </w:pPr>
      <w:r w:rsidRPr="00990160">
        <w:rPr>
          <w:rFonts w:cs="Arial"/>
          <w:sz w:val="20"/>
          <w:szCs w:val="20"/>
          <w:lang w:eastAsia="en-GB"/>
        </w:rPr>
        <w:t>They shall also be tested in road trials to the Roll-over class P5 in accordance with the procedure stated in BS EN 1824 to demonstrate compliance with the performance requirements as stated in sub-Clauses 3 to 6. The test report shall give particulars of the quality and quantity of the material, including drop on glass beads laid at the test site for future reference and comparison purposed should such a need arise.</w:t>
      </w:r>
    </w:p>
    <w:p w:rsidR="00DF7C5E" w:rsidRPr="00990160" w:rsidRDefault="00DF7C5E" w:rsidP="00DF7C5E">
      <w:pPr>
        <w:spacing w:before="120" w:after="120"/>
        <w:ind w:left="1418" w:hanging="1418"/>
        <w:jc w:val="both"/>
        <w:rPr>
          <w:rFonts w:cs="Arial"/>
          <w:sz w:val="20"/>
          <w:szCs w:val="20"/>
          <w:lang w:eastAsia="en-GB"/>
        </w:rPr>
      </w:pPr>
      <w:r w:rsidRPr="00990160">
        <w:rPr>
          <w:rFonts w:cs="Arial"/>
          <w:b/>
          <w:sz w:val="20"/>
          <w:szCs w:val="20"/>
          <w:lang w:eastAsia="en-GB"/>
        </w:rPr>
        <w:t>3</w:t>
      </w:r>
      <w:r w:rsidRPr="00990160">
        <w:rPr>
          <w:rFonts w:cs="Arial"/>
          <w:b/>
          <w:sz w:val="20"/>
          <w:szCs w:val="20"/>
          <w:lang w:eastAsia="en-GB"/>
        </w:rPr>
        <w:tab/>
      </w:r>
      <w:r w:rsidRPr="00990160">
        <w:rPr>
          <w:rFonts w:cs="Arial"/>
          <w:sz w:val="20"/>
          <w:szCs w:val="20"/>
          <w:lang w:eastAsia="en-GB"/>
        </w:rPr>
        <w:t>Road markings shall have the following road performance as defined in BS EN 1436:2007+A1:2008 for the period of the functional life starting from the date of application or when the road is trafficked, whichever is later. The materials to be used shall be to the same mix, material quality, quantity and rate of application as used on the test site.</w:t>
      </w:r>
    </w:p>
    <w:tbl>
      <w:tblPr>
        <w:tblStyle w:val="TableGrid3"/>
        <w:tblW w:w="0" w:type="auto"/>
        <w:tblInd w:w="1951" w:type="dxa"/>
        <w:tblLook w:val="04A0" w:firstRow="1" w:lastRow="0" w:firstColumn="1" w:lastColumn="0" w:noHBand="0" w:noVBand="1"/>
      </w:tblPr>
      <w:tblGrid>
        <w:gridCol w:w="1679"/>
        <w:gridCol w:w="1406"/>
        <w:gridCol w:w="1632"/>
        <w:gridCol w:w="1854"/>
      </w:tblGrid>
      <w:tr w:rsidR="00DF7C5E" w:rsidRPr="00DF7C5E" w:rsidTr="00DF7C5E">
        <w:tc>
          <w:tcPr>
            <w:tcW w:w="1892" w:type="dxa"/>
          </w:tcPr>
          <w:p w:rsidR="00DF7C5E" w:rsidRPr="00DF7C5E" w:rsidRDefault="00DF7C5E" w:rsidP="00DF7C5E">
            <w:pPr>
              <w:jc w:val="center"/>
              <w:rPr>
                <w:rFonts w:cs="Arial"/>
                <w:b/>
                <w:sz w:val="16"/>
                <w:szCs w:val="16"/>
                <w:lang w:eastAsia="en-GB"/>
              </w:rPr>
            </w:pPr>
            <w:r w:rsidRPr="00DF7C5E">
              <w:rPr>
                <w:rFonts w:cs="Arial"/>
                <w:b/>
                <w:sz w:val="16"/>
                <w:szCs w:val="16"/>
                <w:lang w:eastAsia="en-GB"/>
              </w:rPr>
              <w:t>Property</w:t>
            </w:r>
          </w:p>
        </w:tc>
        <w:tc>
          <w:tcPr>
            <w:tcW w:w="1652" w:type="dxa"/>
          </w:tcPr>
          <w:p w:rsidR="00DF7C5E" w:rsidRPr="00DF7C5E" w:rsidRDefault="00DF7C5E" w:rsidP="00DF7C5E">
            <w:pPr>
              <w:jc w:val="center"/>
              <w:rPr>
                <w:rFonts w:cs="Arial"/>
                <w:b/>
                <w:sz w:val="16"/>
                <w:szCs w:val="16"/>
                <w:lang w:eastAsia="en-GB"/>
              </w:rPr>
            </w:pPr>
            <w:r w:rsidRPr="00DF7C5E">
              <w:rPr>
                <w:rFonts w:cs="Arial"/>
                <w:b/>
                <w:sz w:val="16"/>
                <w:szCs w:val="16"/>
                <w:lang w:eastAsia="en-GB"/>
              </w:rPr>
              <w:t>BS EN 1436 Reference</w:t>
            </w:r>
          </w:p>
        </w:tc>
        <w:tc>
          <w:tcPr>
            <w:tcW w:w="1892" w:type="dxa"/>
          </w:tcPr>
          <w:p w:rsidR="00DF7C5E" w:rsidRPr="00DF7C5E" w:rsidRDefault="00DF7C5E" w:rsidP="00DF7C5E">
            <w:pPr>
              <w:jc w:val="center"/>
              <w:rPr>
                <w:rFonts w:cs="Arial"/>
                <w:b/>
                <w:sz w:val="16"/>
                <w:szCs w:val="16"/>
                <w:lang w:eastAsia="en-GB"/>
              </w:rPr>
            </w:pPr>
            <w:r w:rsidRPr="00DF7C5E">
              <w:rPr>
                <w:rFonts w:cs="Arial"/>
                <w:b/>
                <w:sz w:val="16"/>
                <w:szCs w:val="16"/>
                <w:lang w:eastAsia="en-GB"/>
              </w:rPr>
              <w:t>Requirement</w:t>
            </w:r>
          </w:p>
        </w:tc>
        <w:tc>
          <w:tcPr>
            <w:tcW w:w="2409" w:type="dxa"/>
          </w:tcPr>
          <w:p w:rsidR="00DF7C5E" w:rsidRPr="00DF7C5E" w:rsidRDefault="00DF7C5E" w:rsidP="00DF7C5E">
            <w:pPr>
              <w:jc w:val="center"/>
              <w:rPr>
                <w:rFonts w:cs="Arial"/>
                <w:b/>
                <w:sz w:val="16"/>
                <w:szCs w:val="16"/>
                <w:lang w:eastAsia="en-GB"/>
              </w:rPr>
            </w:pPr>
            <w:r w:rsidRPr="00DF7C5E">
              <w:rPr>
                <w:rFonts w:cs="Arial"/>
                <w:b/>
                <w:sz w:val="16"/>
                <w:szCs w:val="16"/>
                <w:lang w:eastAsia="en-GB"/>
              </w:rPr>
              <w:t>Minimum Value</w:t>
            </w:r>
          </w:p>
        </w:tc>
      </w:tr>
      <w:tr w:rsidR="00DF7C5E" w:rsidRPr="00DF7C5E" w:rsidTr="00DF7C5E">
        <w:tc>
          <w:tcPr>
            <w:tcW w:w="1892" w:type="dxa"/>
          </w:tcPr>
          <w:p w:rsidR="00DF7C5E" w:rsidRPr="00DF7C5E" w:rsidRDefault="00DF7C5E" w:rsidP="00DF7C5E">
            <w:pPr>
              <w:spacing w:before="20" w:after="20"/>
              <w:jc w:val="center"/>
              <w:rPr>
                <w:rFonts w:cs="Arial"/>
                <w:sz w:val="16"/>
                <w:szCs w:val="16"/>
                <w:lang w:eastAsia="en-GB"/>
              </w:rPr>
            </w:pPr>
            <w:r w:rsidRPr="00DF7C5E">
              <w:rPr>
                <w:rFonts w:cs="Arial"/>
                <w:sz w:val="16"/>
                <w:szCs w:val="16"/>
                <w:lang w:eastAsia="en-GB"/>
              </w:rPr>
              <w:t>Colour</w:t>
            </w:r>
          </w:p>
        </w:tc>
        <w:tc>
          <w:tcPr>
            <w:tcW w:w="1652" w:type="dxa"/>
          </w:tcPr>
          <w:p w:rsidR="00DF7C5E" w:rsidRPr="00DF7C5E" w:rsidRDefault="00DF7C5E" w:rsidP="00DF7C5E">
            <w:pPr>
              <w:spacing w:before="20" w:after="20"/>
              <w:jc w:val="center"/>
              <w:rPr>
                <w:rFonts w:cs="Arial"/>
                <w:sz w:val="16"/>
                <w:szCs w:val="16"/>
                <w:lang w:eastAsia="en-GB"/>
              </w:rPr>
            </w:pPr>
            <w:r w:rsidRPr="00DF7C5E">
              <w:rPr>
                <w:rFonts w:cs="Arial"/>
                <w:sz w:val="16"/>
                <w:szCs w:val="16"/>
                <w:lang w:eastAsia="en-GB"/>
              </w:rPr>
              <w:t>Table 6</w:t>
            </w:r>
          </w:p>
        </w:tc>
        <w:tc>
          <w:tcPr>
            <w:tcW w:w="1892" w:type="dxa"/>
          </w:tcPr>
          <w:p w:rsidR="00DF7C5E" w:rsidRPr="00DF7C5E" w:rsidRDefault="00DF7C5E" w:rsidP="008F7A9F">
            <w:pPr>
              <w:numPr>
                <w:ilvl w:val="0"/>
                <w:numId w:val="13"/>
              </w:numPr>
              <w:spacing w:before="20" w:after="20"/>
              <w:ind w:left="318" w:hanging="284"/>
              <w:contextualSpacing/>
              <w:jc w:val="both"/>
              <w:rPr>
                <w:rFonts w:cs="Arial"/>
                <w:sz w:val="16"/>
                <w:szCs w:val="16"/>
                <w:lang w:eastAsia="en-GB"/>
              </w:rPr>
            </w:pPr>
            <w:r w:rsidRPr="00DF7C5E">
              <w:rPr>
                <w:rFonts w:cs="Arial"/>
                <w:sz w:val="16"/>
                <w:szCs w:val="16"/>
                <w:lang w:eastAsia="en-GB"/>
              </w:rPr>
              <w:t>White</w:t>
            </w:r>
          </w:p>
          <w:p w:rsidR="00DF7C5E" w:rsidRPr="00DF7C5E" w:rsidRDefault="00DF7C5E" w:rsidP="008F7A9F">
            <w:pPr>
              <w:numPr>
                <w:ilvl w:val="0"/>
                <w:numId w:val="13"/>
              </w:numPr>
              <w:spacing w:before="20" w:after="20"/>
              <w:ind w:left="318" w:hanging="284"/>
              <w:jc w:val="both"/>
              <w:rPr>
                <w:rFonts w:cs="Arial"/>
                <w:sz w:val="16"/>
                <w:szCs w:val="16"/>
                <w:lang w:eastAsia="en-GB"/>
              </w:rPr>
            </w:pPr>
            <w:r w:rsidRPr="00DF7C5E">
              <w:rPr>
                <w:rFonts w:cs="Arial"/>
                <w:sz w:val="16"/>
                <w:szCs w:val="16"/>
                <w:lang w:eastAsia="en-GB"/>
              </w:rPr>
              <w:t>Yellow Class Y1</w:t>
            </w:r>
          </w:p>
        </w:tc>
        <w:tc>
          <w:tcPr>
            <w:tcW w:w="2409" w:type="dxa"/>
          </w:tcPr>
          <w:p w:rsidR="00DF7C5E" w:rsidRPr="00DF7C5E" w:rsidRDefault="00DF7C5E" w:rsidP="00DF7C5E">
            <w:pPr>
              <w:spacing w:before="20" w:after="20"/>
              <w:jc w:val="center"/>
              <w:rPr>
                <w:rFonts w:cs="Arial"/>
                <w:sz w:val="16"/>
                <w:szCs w:val="16"/>
                <w:lang w:eastAsia="en-GB"/>
              </w:rPr>
            </w:pPr>
            <w:r w:rsidRPr="00DF7C5E">
              <w:rPr>
                <w:rFonts w:cs="Arial"/>
                <w:sz w:val="16"/>
                <w:szCs w:val="16"/>
                <w:lang w:eastAsia="en-GB"/>
              </w:rPr>
              <w:t>x, y co-ordinates given</w:t>
            </w:r>
          </w:p>
          <w:p w:rsidR="00DF7C5E" w:rsidRPr="00DF7C5E" w:rsidRDefault="00DF7C5E" w:rsidP="00DF7C5E">
            <w:pPr>
              <w:spacing w:before="20" w:after="20"/>
              <w:jc w:val="center"/>
              <w:rPr>
                <w:rFonts w:cs="Arial"/>
                <w:b/>
                <w:sz w:val="16"/>
                <w:szCs w:val="16"/>
                <w:lang w:eastAsia="en-GB"/>
              </w:rPr>
            </w:pPr>
            <w:r w:rsidRPr="00DF7C5E">
              <w:rPr>
                <w:rFonts w:cs="Arial"/>
                <w:sz w:val="16"/>
                <w:szCs w:val="16"/>
                <w:lang w:eastAsia="en-GB"/>
              </w:rPr>
              <w:t>x, y co-ordinates given</w:t>
            </w:r>
          </w:p>
        </w:tc>
      </w:tr>
      <w:tr w:rsidR="00DF7C5E" w:rsidRPr="00DF7C5E" w:rsidTr="00DF7C5E">
        <w:tc>
          <w:tcPr>
            <w:tcW w:w="1892" w:type="dxa"/>
          </w:tcPr>
          <w:p w:rsidR="00DF7C5E" w:rsidRPr="00DF7C5E" w:rsidRDefault="00DF7C5E" w:rsidP="00DF7C5E">
            <w:pPr>
              <w:spacing w:before="20" w:after="20"/>
              <w:jc w:val="center"/>
              <w:rPr>
                <w:rFonts w:cs="Arial"/>
                <w:sz w:val="16"/>
                <w:szCs w:val="16"/>
                <w:lang w:eastAsia="en-GB"/>
              </w:rPr>
            </w:pPr>
            <w:r w:rsidRPr="00DF7C5E">
              <w:rPr>
                <w:rFonts w:cs="Arial"/>
                <w:sz w:val="16"/>
                <w:szCs w:val="16"/>
                <w:lang w:eastAsia="en-GB"/>
              </w:rPr>
              <w:t>Luminance Factor</w:t>
            </w:r>
          </w:p>
        </w:tc>
        <w:tc>
          <w:tcPr>
            <w:tcW w:w="1652" w:type="dxa"/>
          </w:tcPr>
          <w:p w:rsidR="00DF7C5E" w:rsidRPr="00DF7C5E" w:rsidRDefault="00DF7C5E" w:rsidP="00DF7C5E">
            <w:pPr>
              <w:spacing w:before="20" w:after="20"/>
              <w:jc w:val="center"/>
              <w:rPr>
                <w:rFonts w:cs="Arial"/>
                <w:sz w:val="16"/>
                <w:szCs w:val="16"/>
                <w:lang w:eastAsia="en-GB"/>
              </w:rPr>
            </w:pPr>
            <w:r w:rsidRPr="00DF7C5E">
              <w:rPr>
                <w:rFonts w:cs="Arial"/>
                <w:sz w:val="16"/>
                <w:szCs w:val="16"/>
                <w:lang w:eastAsia="en-GB"/>
              </w:rPr>
              <w:t>Table 2</w:t>
            </w:r>
          </w:p>
        </w:tc>
        <w:tc>
          <w:tcPr>
            <w:tcW w:w="1892" w:type="dxa"/>
          </w:tcPr>
          <w:p w:rsidR="00DF7C5E" w:rsidRPr="00DF7C5E" w:rsidRDefault="00DF7C5E" w:rsidP="008F7A9F">
            <w:pPr>
              <w:numPr>
                <w:ilvl w:val="0"/>
                <w:numId w:val="14"/>
              </w:numPr>
              <w:spacing w:before="20" w:after="20"/>
              <w:ind w:left="318" w:hanging="284"/>
              <w:jc w:val="both"/>
              <w:rPr>
                <w:rFonts w:cs="Arial"/>
                <w:sz w:val="16"/>
                <w:szCs w:val="16"/>
                <w:lang w:eastAsia="en-GB"/>
              </w:rPr>
            </w:pPr>
            <w:r w:rsidRPr="00DF7C5E">
              <w:rPr>
                <w:rFonts w:cs="Arial"/>
                <w:sz w:val="16"/>
                <w:szCs w:val="16"/>
                <w:lang w:eastAsia="en-GB"/>
              </w:rPr>
              <w:t>Class B2</w:t>
            </w:r>
          </w:p>
          <w:p w:rsidR="00DF7C5E" w:rsidRPr="00DF7C5E" w:rsidRDefault="00DF7C5E" w:rsidP="008F7A9F">
            <w:pPr>
              <w:numPr>
                <w:ilvl w:val="0"/>
                <w:numId w:val="14"/>
              </w:numPr>
              <w:spacing w:before="20" w:after="20"/>
              <w:ind w:left="318" w:hanging="284"/>
              <w:jc w:val="both"/>
              <w:rPr>
                <w:rFonts w:cs="Arial"/>
                <w:sz w:val="16"/>
                <w:szCs w:val="16"/>
                <w:lang w:eastAsia="en-GB"/>
              </w:rPr>
            </w:pPr>
            <w:r w:rsidRPr="00DF7C5E">
              <w:rPr>
                <w:rFonts w:cs="Arial"/>
                <w:sz w:val="16"/>
                <w:szCs w:val="16"/>
                <w:lang w:eastAsia="en-GB"/>
              </w:rPr>
              <w:t>Class B1</w:t>
            </w:r>
          </w:p>
        </w:tc>
        <w:tc>
          <w:tcPr>
            <w:tcW w:w="2409" w:type="dxa"/>
          </w:tcPr>
          <w:p w:rsidR="00DF7C5E" w:rsidRPr="00DF7C5E" w:rsidRDefault="00DF7C5E" w:rsidP="00DF7C5E">
            <w:pPr>
              <w:spacing w:before="20" w:after="20"/>
              <w:jc w:val="center"/>
              <w:rPr>
                <w:rFonts w:cs="Arial"/>
                <w:sz w:val="16"/>
                <w:szCs w:val="16"/>
                <w:lang w:eastAsia="en-GB"/>
              </w:rPr>
            </w:pPr>
            <w:r w:rsidRPr="00DF7C5E">
              <w:rPr>
                <w:rFonts w:cs="Arial"/>
                <w:sz w:val="16"/>
                <w:szCs w:val="16"/>
                <w:lang w:eastAsia="en-GB"/>
              </w:rPr>
              <w:t>0.3</w:t>
            </w:r>
          </w:p>
          <w:p w:rsidR="00DF7C5E" w:rsidRPr="00DF7C5E" w:rsidRDefault="00DF7C5E" w:rsidP="00DF7C5E">
            <w:pPr>
              <w:spacing w:before="20" w:after="20"/>
              <w:jc w:val="center"/>
              <w:rPr>
                <w:rFonts w:cs="Arial"/>
                <w:sz w:val="16"/>
                <w:szCs w:val="16"/>
                <w:lang w:eastAsia="en-GB"/>
              </w:rPr>
            </w:pPr>
            <w:r w:rsidRPr="00DF7C5E">
              <w:rPr>
                <w:rFonts w:cs="Arial"/>
                <w:sz w:val="16"/>
                <w:szCs w:val="16"/>
                <w:lang w:eastAsia="en-GB"/>
              </w:rPr>
              <w:t>0.2</w:t>
            </w:r>
          </w:p>
        </w:tc>
      </w:tr>
      <w:tr w:rsidR="00DF7C5E" w:rsidRPr="00DF7C5E" w:rsidTr="00DF7C5E">
        <w:trPr>
          <w:trHeight w:val="451"/>
        </w:trPr>
        <w:tc>
          <w:tcPr>
            <w:tcW w:w="1892" w:type="dxa"/>
          </w:tcPr>
          <w:p w:rsidR="00DF7C5E" w:rsidRPr="00DF7C5E" w:rsidRDefault="00DF7C5E" w:rsidP="00DF7C5E">
            <w:pPr>
              <w:spacing w:before="20" w:after="20"/>
              <w:jc w:val="center"/>
              <w:rPr>
                <w:rFonts w:cs="Arial"/>
                <w:sz w:val="16"/>
                <w:szCs w:val="16"/>
                <w:lang w:eastAsia="en-GB"/>
              </w:rPr>
            </w:pPr>
            <w:r w:rsidRPr="00DF7C5E">
              <w:rPr>
                <w:rFonts w:cs="Arial"/>
                <w:sz w:val="16"/>
                <w:szCs w:val="16"/>
                <w:lang w:eastAsia="en-GB"/>
              </w:rPr>
              <w:t>Skid Resistance</w:t>
            </w:r>
          </w:p>
        </w:tc>
        <w:tc>
          <w:tcPr>
            <w:tcW w:w="1652" w:type="dxa"/>
          </w:tcPr>
          <w:p w:rsidR="00DF7C5E" w:rsidRPr="00DF7C5E" w:rsidRDefault="00DF7C5E" w:rsidP="00DF7C5E">
            <w:pPr>
              <w:spacing w:before="20" w:after="20"/>
              <w:jc w:val="center"/>
              <w:rPr>
                <w:rFonts w:cs="Arial"/>
                <w:sz w:val="16"/>
                <w:szCs w:val="16"/>
                <w:lang w:eastAsia="en-GB"/>
              </w:rPr>
            </w:pPr>
            <w:r w:rsidRPr="00DF7C5E">
              <w:rPr>
                <w:rFonts w:cs="Arial"/>
                <w:sz w:val="16"/>
                <w:szCs w:val="16"/>
                <w:lang w:eastAsia="en-GB"/>
              </w:rPr>
              <w:t>Table 7</w:t>
            </w:r>
          </w:p>
        </w:tc>
        <w:tc>
          <w:tcPr>
            <w:tcW w:w="1892" w:type="dxa"/>
          </w:tcPr>
          <w:p w:rsidR="00DF7C5E" w:rsidRPr="00DF7C5E" w:rsidRDefault="00DF7C5E" w:rsidP="008F7A9F">
            <w:pPr>
              <w:numPr>
                <w:ilvl w:val="0"/>
                <w:numId w:val="15"/>
              </w:numPr>
              <w:spacing w:before="20" w:after="20"/>
              <w:ind w:left="317" w:hanging="283"/>
              <w:jc w:val="both"/>
              <w:rPr>
                <w:rFonts w:cs="Arial"/>
                <w:sz w:val="16"/>
                <w:szCs w:val="16"/>
                <w:lang w:eastAsia="en-GB"/>
              </w:rPr>
            </w:pPr>
            <w:r w:rsidRPr="00DF7C5E">
              <w:rPr>
                <w:rFonts w:cs="Arial"/>
                <w:sz w:val="16"/>
                <w:szCs w:val="16"/>
                <w:lang w:eastAsia="en-GB"/>
              </w:rPr>
              <w:t>Class S3</w:t>
            </w:r>
          </w:p>
          <w:p w:rsidR="00DF7C5E" w:rsidRPr="00DF7C5E" w:rsidRDefault="00DF7C5E" w:rsidP="008F7A9F">
            <w:pPr>
              <w:numPr>
                <w:ilvl w:val="0"/>
                <w:numId w:val="15"/>
              </w:numPr>
              <w:spacing w:before="20" w:after="20"/>
              <w:ind w:left="317" w:hanging="283"/>
              <w:jc w:val="both"/>
              <w:rPr>
                <w:rFonts w:cs="Arial"/>
                <w:b/>
                <w:sz w:val="16"/>
                <w:szCs w:val="16"/>
                <w:lang w:eastAsia="en-GB"/>
              </w:rPr>
            </w:pPr>
            <w:r w:rsidRPr="00DF7C5E">
              <w:rPr>
                <w:rFonts w:cs="Arial"/>
                <w:sz w:val="16"/>
                <w:szCs w:val="16"/>
                <w:lang w:eastAsia="en-GB"/>
              </w:rPr>
              <w:t>Class S1</w:t>
            </w:r>
          </w:p>
        </w:tc>
        <w:tc>
          <w:tcPr>
            <w:tcW w:w="2409" w:type="dxa"/>
          </w:tcPr>
          <w:p w:rsidR="00DF7C5E" w:rsidRPr="00DF7C5E" w:rsidRDefault="00DF7C5E" w:rsidP="00DF7C5E">
            <w:pPr>
              <w:spacing w:before="20" w:after="20"/>
              <w:jc w:val="center"/>
              <w:rPr>
                <w:rFonts w:cs="Arial"/>
                <w:sz w:val="16"/>
                <w:szCs w:val="16"/>
                <w:lang w:eastAsia="en-GB"/>
              </w:rPr>
            </w:pPr>
            <w:r w:rsidRPr="00DF7C5E">
              <w:rPr>
                <w:rFonts w:cs="Arial"/>
                <w:sz w:val="16"/>
                <w:szCs w:val="16"/>
                <w:lang w:eastAsia="en-GB"/>
              </w:rPr>
              <w:t>55</w:t>
            </w:r>
          </w:p>
          <w:p w:rsidR="00DF7C5E" w:rsidRPr="00DF7C5E" w:rsidRDefault="00DF7C5E" w:rsidP="00DF7C5E">
            <w:pPr>
              <w:spacing w:before="20" w:after="20"/>
              <w:jc w:val="center"/>
              <w:rPr>
                <w:rFonts w:cs="Arial"/>
                <w:sz w:val="16"/>
                <w:szCs w:val="16"/>
                <w:lang w:eastAsia="en-GB"/>
              </w:rPr>
            </w:pPr>
            <w:r w:rsidRPr="00DF7C5E">
              <w:rPr>
                <w:rFonts w:cs="Arial"/>
                <w:sz w:val="16"/>
                <w:szCs w:val="16"/>
                <w:lang w:eastAsia="en-GB"/>
              </w:rPr>
              <w:t>55</w:t>
            </w:r>
          </w:p>
        </w:tc>
      </w:tr>
      <w:tr w:rsidR="00DF7C5E" w:rsidRPr="00DF7C5E" w:rsidTr="00DF7C5E">
        <w:tc>
          <w:tcPr>
            <w:tcW w:w="1892" w:type="dxa"/>
          </w:tcPr>
          <w:p w:rsidR="00DF7C5E" w:rsidRPr="00DF7C5E" w:rsidRDefault="00DF7C5E" w:rsidP="00DF7C5E">
            <w:pPr>
              <w:spacing w:before="20" w:after="20"/>
              <w:jc w:val="center"/>
              <w:rPr>
                <w:rFonts w:cs="Arial"/>
                <w:sz w:val="16"/>
                <w:szCs w:val="16"/>
                <w:lang w:eastAsia="en-GB"/>
              </w:rPr>
            </w:pPr>
            <w:proofErr w:type="spellStart"/>
            <w:r w:rsidRPr="00DF7C5E">
              <w:rPr>
                <w:rFonts w:cs="Arial"/>
                <w:sz w:val="16"/>
                <w:szCs w:val="16"/>
                <w:lang w:eastAsia="en-GB"/>
              </w:rPr>
              <w:t>Retroreflectivity</w:t>
            </w:r>
            <w:proofErr w:type="spellEnd"/>
          </w:p>
        </w:tc>
        <w:tc>
          <w:tcPr>
            <w:tcW w:w="1652" w:type="dxa"/>
          </w:tcPr>
          <w:p w:rsidR="00DF7C5E" w:rsidRPr="00DF7C5E" w:rsidRDefault="00DF7C5E" w:rsidP="00DF7C5E">
            <w:pPr>
              <w:spacing w:before="20" w:after="20"/>
              <w:jc w:val="both"/>
              <w:rPr>
                <w:rFonts w:cs="Arial"/>
                <w:sz w:val="16"/>
                <w:szCs w:val="16"/>
                <w:lang w:eastAsia="en-GB"/>
              </w:rPr>
            </w:pPr>
            <w:r w:rsidRPr="00DF7C5E">
              <w:rPr>
                <w:rFonts w:cs="Arial"/>
                <w:sz w:val="16"/>
                <w:szCs w:val="16"/>
                <w:lang w:eastAsia="en-GB"/>
              </w:rPr>
              <w:t>Table 2 Class RL for dry markings</w:t>
            </w:r>
          </w:p>
        </w:tc>
        <w:tc>
          <w:tcPr>
            <w:tcW w:w="1892" w:type="dxa"/>
          </w:tcPr>
          <w:p w:rsidR="00DF7C5E" w:rsidRPr="00DF7C5E" w:rsidRDefault="00DF7C5E" w:rsidP="008F7A9F">
            <w:pPr>
              <w:numPr>
                <w:ilvl w:val="0"/>
                <w:numId w:val="16"/>
              </w:numPr>
              <w:spacing w:before="20" w:after="20"/>
              <w:ind w:left="317" w:hanging="283"/>
              <w:jc w:val="both"/>
              <w:rPr>
                <w:rFonts w:cs="Arial"/>
                <w:color w:val="FF0000"/>
                <w:sz w:val="16"/>
                <w:szCs w:val="16"/>
                <w:lang w:eastAsia="en-GB"/>
              </w:rPr>
            </w:pPr>
            <w:r w:rsidRPr="00DF7C5E">
              <w:rPr>
                <w:rFonts w:cs="Arial"/>
                <w:sz w:val="16"/>
                <w:szCs w:val="16"/>
                <w:lang w:eastAsia="en-GB"/>
              </w:rPr>
              <w:t xml:space="preserve">Class </w:t>
            </w:r>
            <w:r w:rsidRPr="00DF7C5E">
              <w:rPr>
                <w:rFonts w:cs="Arial"/>
                <w:color w:val="FF0000"/>
                <w:sz w:val="16"/>
                <w:szCs w:val="16"/>
                <w:lang w:eastAsia="en-GB"/>
              </w:rPr>
              <w:t>R2</w:t>
            </w:r>
          </w:p>
          <w:p w:rsidR="00DF7C5E" w:rsidRPr="00DF7C5E" w:rsidRDefault="00DF7C5E" w:rsidP="008F7A9F">
            <w:pPr>
              <w:numPr>
                <w:ilvl w:val="0"/>
                <w:numId w:val="16"/>
              </w:numPr>
              <w:spacing w:before="20" w:after="20"/>
              <w:ind w:left="317" w:hanging="283"/>
              <w:jc w:val="both"/>
              <w:rPr>
                <w:rFonts w:cs="Arial"/>
                <w:sz w:val="16"/>
                <w:szCs w:val="16"/>
                <w:lang w:eastAsia="en-GB"/>
              </w:rPr>
            </w:pPr>
            <w:r w:rsidRPr="00DF7C5E">
              <w:rPr>
                <w:rFonts w:cs="Arial"/>
                <w:sz w:val="16"/>
                <w:szCs w:val="16"/>
                <w:lang w:eastAsia="en-GB"/>
              </w:rPr>
              <w:t>Class R1</w:t>
            </w:r>
          </w:p>
        </w:tc>
        <w:tc>
          <w:tcPr>
            <w:tcW w:w="2409" w:type="dxa"/>
          </w:tcPr>
          <w:p w:rsidR="00DF7C5E" w:rsidRPr="00DF7C5E" w:rsidRDefault="00DF7C5E" w:rsidP="00DF7C5E">
            <w:pPr>
              <w:spacing w:before="20" w:after="20"/>
              <w:jc w:val="center"/>
              <w:rPr>
                <w:rFonts w:cs="Arial"/>
                <w:color w:val="FF0000"/>
                <w:sz w:val="16"/>
                <w:szCs w:val="16"/>
                <w:lang w:eastAsia="en-GB"/>
              </w:rPr>
            </w:pPr>
            <w:r w:rsidRPr="00DF7C5E">
              <w:rPr>
                <w:rFonts w:cs="Arial"/>
                <w:color w:val="FF0000"/>
                <w:sz w:val="16"/>
                <w:szCs w:val="16"/>
                <w:lang w:eastAsia="en-GB"/>
              </w:rPr>
              <w:t>100</w:t>
            </w:r>
          </w:p>
          <w:p w:rsidR="00DF7C5E" w:rsidRPr="00DF7C5E" w:rsidRDefault="00DF7C5E" w:rsidP="00DF7C5E">
            <w:pPr>
              <w:spacing w:before="20" w:after="20"/>
              <w:jc w:val="center"/>
              <w:rPr>
                <w:rFonts w:cs="Arial"/>
                <w:sz w:val="16"/>
                <w:szCs w:val="16"/>
                <w:lang w:eastAsia="en-GB"/>
              </w:rPr>
            </w:pPr>
            <w:r w:rsidRPr="00DF7C5E">
              <w:rPr>
                <w:rFonts w:cs="Arial"/>
                <w:sz w:val="16"/>
                <w:szCs w:val="16"/>
                <w:lang w:eastAsia="en-GB"/>
              </w:rPr>
              <w:t>80</w:t>
            </w:r>
          </w:p>
        </w:tc>
      </w:tr>
    </w:tbl>
    <w:p w:rsidR="00DF7C5E" w:rsidRPr="00B23B0B" w:rsidRDefault="00DF7C5E" w:rsidP="00DF7C5E">
      <w:pPr>
        <w:spacing w:before="120" w:after="120"/>
        <w:ind w:left="1843"/>
        <w:jc w:val="both"/>
        <w:rPr>
          <w:rFonts w:cs="Arial"/>
          <w:sz w:val="20"/>
          <w:szCs w:val="20"/>
          <w:lang w:eastAsia="en-GB"/>
        </w:rPr>
      </w:pPr>
      <w:r w:rsidRPr="00B23B0B">
        <w:rPr>
          <w:rFonts w:cs="Arial"/>
          <w:sz w:val="20"/>
          <w:szCs w:val="20"/>
          <w:lang w:eastAsia="en-GB"/>
        </w:rPr>
        <w:t>Note: 1 = White, 2 = Yellow</w:t>
      </w:r>
    </w:p>
    <w:p w:rsidR="00DF7C5E" w:rsidRPr="00B23B0B" w:rsidRDefault="00DF7C5E" w:rsidP="00DF7C5E">
      <w:pPr>
        <w:spacing w:before="120" w:after="120"/>
        <w:ind w:left="1418" w:hanging="1418"/>
        <w:jc w:val="both"/>
        <w:rPr>
          <w:rFonts w:cs="Arial"/>
          <w:sz w:val="20"/>
          <w:szCs w:val="20"/>
          <w:lang w:eastAsia="en-GB"/>
        </w:rPr>
      </w:pPr>
      <w:r w:rsidRPr="00B23B0B">
        <w:rPr>
          <w:rFonts w:cs="Arial"/>
          <w:b/>
          <w:sz w:val="20"/>
          <w:szCs w:val="20"/>
          <w:lang w:eastAsia="en-GB"/>
        </w:rPr>
        <w:t>4</w:t>
      </w:r>
      <w:r w:rsidRPr="00B23B0B">
        <w:rPr>
          <w:rFonts w:cs="Arial"/>
          <w:b/>
          <w:sz w:val="20"/>
          <w:szCs w:val="20"/>
          <w:lang w:eastAsia="en-GB"/>
        </w:rPr>
        <w:tab/>
      </w:r>
      <w:r w:rsidRPr="00B23B0B">
        <w:rPr>
          <w:rFonts w:cs="Arial"/>
          <w:sz w:val="20"/>
          <w:szCs w:val="20"/>
          <w:lang w:eastAsia="en-GB"/>
        </w:rPr>
        <w:t xml:space="preserve">The length and width tolerances and thicknesses for white or yellow lines shall be in accordance with The Traffic Signs Regulations and General Direction 2016. </w:t>
      </w:r>
    </w:p>
    <w:p w:rsidR="00DF7C5E" w:rsidRPr="00B23B0B" w:rsidRDefault="00DF7C5E" w:rsidP="00DF7C5E">
      <w:pPr>
        <w:spacing w:before="240" w:after="120"/>
        <w:ind w:left="1418"/>
        <w:jc w:val="both"/>
        <w:rPr>
          <w:rFonts w:cs="Arial"/>
          <w:sz w:val="20"/>
          <w:szCs w:val="20"/>
          <w:lang w:eastAsia="en-GB"/>
        </w:rPr>
      </w:pPr>
      <w:r w:rsidRPr="00B23B0B">
        <w:rPr>
          <w:rFonts w:cs="Arial"/>
          <w:sz w:val="20"/>
          <w:szCs w:val="20"/>
          <w:lang w:eastAsia="en-GB"/>
        </w:rPr>
        <w:t>The permitted tolerances shall be as follows:</w:t>
      </w:r>
    </w:p>
    <w:p w:rsidR="00DF7C5E" w:rsidRPr="00B23B0B" w:rsidRDefault="00DF7C5E" w:rsidP="008F7A9F">
      <w:pPr>
        <w:numPr>
          <w:ilvl w:val="0"/>
          <w:numId w:val="17"/>
        </w:numPr>
        <w:spacing w:before="240" w:after="120" w:line="276" w:lineRule="auto"/>
        <w:contextualSpacing/>
        <w:jc w:val="both"/>
        <w:rPr>
          <w:rFonts w:cs="Arial"/>
          <w:sz w:val="20"/>
          <w:szCs w:val="20"/>
          <w:lang w:eastAsia="en-GB"/>
        </w:rPr>
      </w:pPr>
      <w:r w:rsidRPr="00B23B0B">
        <w:rPr>
          <w:rFonts w:cs="Arial"/>
          <w:sz w:val="20"/>
          <w:szCs w:val="20"/>
          <w:lang w:eastAsia="en-GB"/>
        </w:rPr>
        <w:t>Length:</w:t>
      </w:r>
      <w:r w:rsidRPr="00B23B0B">
        <w:rPr>
          <w:rFonts w:cs="Arial"/>
          <w:sz w:val="20"/>
          <w:szCs w:val="20"/>
          <w:lang w:eastAsia="en-GB"/>
        </w:rPr>
        <w:tab/>
        <w:t>+10%, -5%</w:t>
      </w:r>
    </w:p>
    <w:p w:rsidR="00DF7C5E" w:rsidRPr="00B23B0B" w:rsidRDefault="00DF7C5E" w:rsidP="008F7A9F">
      <w:pPr>
        <w:numPr>
          <w:ilvl w:val="0"/>
          <w:numId w:val="17"/>
        </w:numPr>
        <w:spacing w:before="240" w:after="120" w:line="276" w:lineRule="auto"/>
        <w:contextualSpacing/>
        <w:jc w:val="both"/>
        <w:rPr>
          <w:rFonts w:cs="Arial"/>
          <w:sz w:val="20"/>
          <w:szCs w:val="20"/>
          <w:lang w:eastAsia="en-GB"/>
        </w:rPr>
      </w:pPr>
      <w:r w:rsidRPr="00B23B0B">
        <w:rPr>
          <w:rFonts w:cs="Arial"/>
          <w:sz w:val="20"/>
          <w:szCs w:val="20"/>
          <w:lang w:eastAsia="en-GB"/>
        </w:rPr>
        <w:lastRenderedPageBreak/>
        <w:t>Width:</w:t>
      </w:r>
      <w:r w:rsidRPr="00B23B0B">
        <w:rPr>
          <w:rFonts w:cs="Arial"/>
          <w:sz w:val="20"/>
          <w:szCs w:val="20"/>
          <w:lang w:eastAsia="en-GB"/>
        </w:rPr>
        <w:tab/>
        <w:t>+10%, -5%</w:t>
      </w:r>
    </w:p>
    <w:p w:rsidR="00DF7C5E" w:rsidRPr="00B23B0B" w:rsidRDefault="00DF7C5E" w:rsidP="00DF7C5E">
      <w:pPr>
        <w:spacing w:before="240" w:after="120"/>
        <w:ind w:left="1560"/>
        <w:jc w:val="both"/>
        <w:rPr>
          <w:rFonts w:cs="Arial"/>
          <w:sz w:val="20"/>
          <w:szCs w:val="20"/>
          <w:lang w:eastAsia="en-GB"/>
        </w:rPr>
      </w:pPr>
      <w:r w:rsidRPr="00B23B0B">
        <w:rPr>
          <w:rFonts w:cs="Arial"/>
          <w:sz w:val="20"/>
          <w:szCs w:val="20"/>
          <w:lang w:eastAsia="en-GB"/>
        </w:rPr>
        <w:t>Road marking materials shall be laid to the following thicknesses:</w:t>
      </w:r>
    </w:p>
    <w:p w:rsidR="00DF7C5E" w:rsidRPr="00B23B0B" w:rsidRDefault="00DF7C5E" w:rsidP="008F7A9F">
      <w:pPr>
        <w:numPr>
          <w:ilvl w:val="0"/>
          <w:numId w:val="18"/>
        </w:numPr>
        <w:spacing w:before="240" w:after="120" w:line="276" w:lineRule="auto"/>
        <w:contextualSpacing/>
        <w:jc w:val="both"/>
        <w:rPr>
          <w:rFonts w:cs="Arial"/>
          <w:sz w:val="20"/>
          <w:szCs w:val="20"/>
          <w:lang w:eastAsia="en-GB"/>
        </w:rPr>
      </w:pPr>
      <w:r w:rsidRPr="00B23B0B">
        <w:rPr>
          <w:rFonts w:cs="Arial"/>
          <w:sz w:val="20"/>
          <w:szCs w:val="20"/>
          <w:lang w:eastAsia="en-GB"/>
        </w:rPr>
        <w:t>Screed lines</w:t>
      </w:r>
      <w:r w:rsidRPr="00B23B0B">
        <w:rPr>
          <w:rFonts w:cs="Arial"/>
          <w:sz w:val="20"/>
          <w:szCs w:val="20"/>
          <w:lang w:eastAsia="en-GB"/>
        </w:rPr>
        <w:tab/>
      </w:r>
      <w:r w:rsidRPr="00B23B0B">
        <w:rPr>
          <w:rFonts w:cs="Arial"/>
          <w:sz w:val="20"/>
          <w:szCs w:val="20"/>
          <w:lang w:eastAsia="en-GB"/>
        </w:rPr>
        <w:tab/>
      </w:r>
      <w:r w:rsidRPr="00B23B0B">
        <w:rPr>
          <w:rFonts w:cs="Arial"/>
          <w:sz w:val="20"/>
          <w:szCs w:val="20"/>
          <w:lang w:eastAsia="en-GB"/>
        </w:rPr>
        <w:tab/>
      </w:r>
      <w:r w:rsidRPr="00B23B0B">
        <w:rPr>
          <w:rFonts w:cs="Arial"/>
          <w:sz w:val="20"/>
          <w:szCs w:val="20"/>
          <w:lang w:eastAsia="en-GB"/>
        </w:rPr>
        <w:tab/>
        <w:t>2.0mm minimum</w:t>
      </w:r>
    </w:p>
    <w:p w:rsidR="00DF7C5E" w:rsidRPr="00B23B0B" w:rsidRDefault="00DF7C5E" w:rsidP="008F7A9F">
      <w:pPr>
        <w:numPr>
          <w:ilvl w:val="0"/>
          <w:numId w:val="18"/>
        </w:numPr>
        <w:spacing w:before="240" w:after="120" w:line="276" w:lineRule="auto"/>
        <w:contextualSpacing/>
        <w:jc w:val="both"/>
        <w:rPr>
          <w:rFonts w:cs="Arial"/>
          <w:sz w:val="20"/>
          <w:szCs w:val="20"/>
          <w:lang w:eastAsia="en-GB"/>
        </w:rPr>
      </w:pPr>
      <w:r w:rsidRPr="00B23B0B">
        <w:rPr>
          <w:rFonts w:cs="Arial"/>
          <w:sz w:val="20"/>
          <w:szCs w:val="20"/>
          <w:lang w:eastAsia="en-GB"/>
        </w:rPr>
        <w:t>Sprayed yellow edge lines</w:t>
      </w:r>
      <w:r w:rsidRPr="00B23B0B">
        <w:rPr>
          <w:rFonts w:cs="Arial"/>
          <w:sz w:val="20"/>
          <w:szCs w:val="20"/>
          <w:lang w:eastAsia="en-GB"/>
        </w:rPr>
        <w:tab/>
      </w:r>
      <w:r w:rsidRPr="00B23B0B">
        <w:rPr>
          <w:rFonts w:cs="Arial"/>
          <w:sz w:val="20"/>
          <w:szCs w:val="20"/>
          <w:lang w:eastAsia="en-GB"/>
        </w:rPr>
        <w:tab/>
        <w:t>0.8mm minimum</w:t>
      </w:r>
    </w:p>
    <w:p w:rsidR="00DF7C5E" w:rsidRPr="00B23B0B" w:rsidRDefault="00DF7C5E" w:rsidP="008F7A9F">
      <w:pPr>
        <w:numPr>
          <w:ilvl w:val="0"/>
          <w:numId w:val="18"/>
        </w:numPr>
        <w:spacing w:before="240" w:after="120" w:line="276" w:lineRule="auto"/>
        <w:contextualSpacing/>
        <w:jc w:val="both"/>
        <w:rPr>
          <w:rFonts w:cs="Arial"/>
          <w:sz w:val="20"/>
          <w:szCs w:val="20"/>
          <w:lang w:eastAsia="en-GB"/>
        </w:rPr>
      </w:pPr>
      <w:r w:rsidRPr="00B23B0B">
        <w:rPr>
          <w:rFonts w:cs="Arial"/>
          <w:sz w:val="20"/>
          <w:szCs w:val="20"/>
          <w:lang w:eastAsia="en-GB"/>
        </w:rPr>
        <w:t>Sprayed lines (other than yellow)</w:t>
      </w:r>
      <w:r w:rsidRPr="00B23B0B">
        <w:rPr>
          <w:rFonts w:cs="Arial"/>
          <w:sz w:val="20"/>
          <w:szCs w:val="20"/>
          <w:lang w:eastAsia="en-GB"/>
        </w:rPr>
        <w:tab/>
        <w:t>1.5mm minimum</w:t>
      </w:r>
    </w:p>
    <w:p w:rsidR="00DF7C5E" w:rsidRPr="00B23B0B" w:rsidRDefault="00DF7C5E" w:rsidP="008F7A9F">
      <w:pPr>
        <w:numPr>
          <w:ilvl w:val="0"/>
          <w:numId w:val="18"/>
        </w:numPr>
        <w:spacing w:before="240" w:after="120" w:line="276" w:lineRule="auto"/>
        <w:contextualSpacing/>
        <w:jc w:val="both"/>
        <w:rPr>
          <w:rFonts w:cs="Arial"/>
          <w:sz w:val="20"/>
          <w:szCs w:val="20"/>
          <w:lang w:eastAsia="en-GB"/>
        </w:rPr>
      </w:pPr>
      <w:r w:rsidRPr="00B23B0B">
        <w:rPr>
          <w:rFonts w:cs="Arial"/>
          <w:sz w:val="20"/>
          <w:szCs w:val="20"/>
          <w:lang w:eastAsia="en-GB"/>
        </w:rPr>
        <w:t>Extruded lines</w:t>
      </w:r>
      <w:r w:rsidRPr="00B23B0B">
        <w:rPr>
          <w:rFonts w:cs="Arial"/>
          <w:sz w:val="20"/>
          <w:szCs w:val="20"/>
          <w:lang w:eastAsia="en-GB"/>
        </w:rPr>
        <w:tab/>
      </w:r>
      <w:r w:rsidRPr="00B23B0B">
        <w:rPr>
          <w:rFonts w:cs="Arial"/>
          <w:sz w:val="20"/>
          <w:szCs w:val="20"/>
          <w:lang w:eastAsia="en-GB"/>
        </w:rPr>
        <w:tab/>
      </w:r>
      <w:r w:rsidRPr="00B23B0B">
        <w:rPr>
          <w:rFonts w:cs="Arial"/>
          <w:sz w:val="20"/>
          <w:szCs w:val="20"/>
          <w:lang w:eastAsia="en-GB"/>
        </w:rPr>
        <w:tab/>
      </w:r>
      <w:r w:rsidRPr="00B23B0B">
        <w:rPr>
          <w:rFonts w:cs="Arial"/>
          <w:sz w:val="20"/>
          <w:szCs w:val="20"/>
          <w:lang w:eastAsia="en-GB"/>
        </w:rPr>
        <w:tab/>
        <w:t>2.5mm minimum</w:t>
      </w:r>
    </w:p>
    <w:p w:rsidR="00DF7C5E" w:rsidRPr="00B23B0B" w:rsidRDefault="00DF7C5E" w:rsidP="00DF7C5E">
      <w:pPr>
        <w:spacing w:before="240" w:after="120"/>
        <w:ind w:left="1418"/>
        <w:jc w:val="both"/>
        <w:rPr>
          <w:rFonts w:cs="Arial"/>
          <w:sz w:val="20"/>
          <w:szCs w:val="20"/>
          <w:lang w:eastAsia="en-GB"/>
        </w:rPr>
      </w:pPr>
      <w:r w:rsidRPr="00B23B0B">
        <w:rPr>
          <w:rFonts w:cs="Arial"/>
          <w:sz w:val="20"/>
          <w:szCs w:val="20"/>
          <w:lang w:eastAsia="en-GB"/>
        </w:rPr>
        <w:t xml:space="preserve">With the exception of the road markings listed in Regulation 32 (2) of The Traffic Signs Regulations and General Directions, in no case shall any materials be laid so the finished surface is more than 6mm above the adjacent surface. Unless specified, all white markings shall be </w:t>
      </w:r>
      <w:proofErr w:type="spellStart"/>
      <w:r w:rsidRPr="00B23B0B">
        <w:rPr>
          <w:rFonts w:cs="Arial"/>
          <w:sz w:val="20"/>
          <w:szCs w:val="20"/>
          <w:lang w:eastAsia="en-GB"/>
        </w:rPr>
        <w:t>reflectorised</w:t>
      </w:r>
      <w:proofErr w:type="spellEnd"/>
      <w:r w:rsidRPr="00B23B0B">
        <w:rPr>
          <w:rFonts w:cs="Arial"/>
          <w:sz w:val="20"/>
          <w:szCs w:val="20"/>
          <w:lang w:eastAsia="en-GB"/>
        </w:rPr>
        <w:t xml:space="preserve"> with glass beads in accordance with BS EN 1423 and BS EN 1424 by incorporation (apart from preformed markings) into the road marking mixture and to the wet surface of the marking. The glass beads shall not have more than 1,000 ppm of Arsenic Trioxide, 200 ppm of Lead and 1,000 ppm of Antimony. The </w:t>
      </w:r>
      <w:r w:rsidRPr="00B23B0B">
        <w:rPr>
          <w:rFonts w:cs="Arial"/>
          <w:i/>
          <w:sz w:val="20"/>
          <w:szCs w:val="20"/>
          <w:lang w:eastAsia="en-GB"/>
        </w:rPr>
        <w:t>Contractor</w:t>
      </w:r>
      <w:r w:rsidRPr="00B23B0B">
        <w:rPr>
          <w:rFonts w:cs="Arial"/>
          <w:sz w:val="20"/>
          <w:szCs w:val="20"/>
          <w:lang w:eastAsia="en-GB"/>
        </w:rPr>
        <w:t xml:space="preserve"> shall supply test certificates showing compliance with these requirements.</w:t>
      </w:r>
    </w:p>
    <w:p w:rsidR="00DF7C5E" w:rsidRPr="00B23B0B" w:rsidRDefault="00DF7C5E" w:rsidP="00DF7C5E">
      <w:pPr>
        <w:spacing w:before="120" w:after="120"/>
        <w:ind w:left="1418" w:hanging="1418"/>
        <w:jc w:val="both"/>
        <w:rPr>
          <w:rFonts w:cs="Arial"/>
          <w:sz w:val="20"/>
          <w:szCs w:val="20"/>
          <w:lang w:eastAsia="en-GB"/>
        </w:rPr>
      </w:pPr>
      <w:r w:rsidRPr="00B23B0B">
        <w:rPr>
          <w:rFonts w:cs="Arial"/>
          <w:b/>
          <w:sz w:val="20"/>
          <w:szCs w:val="20"/>
          <w:lang w:eastAsia="en-GB"/>
        </w:rPr>
        <w:t>5</w:t>
      </w:r>
      <w:r w:rsidRPr="00B23B0B">
        <w:rPr>
          <w:rFonts w:cs="Arial"/>
          <w:sz w:val="20"/>
          <w:szCs w:val="20"/>
          <w:lang w:eastAsia="en-GB"/>
        </w:rPr>
        <w:tab/>
        <w:t>Where there is a requirement for improved visibility in wet conditions at night, products showing the following performance in addition to that stated in sub-Clause 3 shall be used.</w:t>
      </w:r>
    </w:p>
    <w:tbl>
      <w:tblPr>
        <w:tblStyle w:val="TableGrid3"/>
        <w:tblW w:w="0" w:type="auto"/>
        <w:tblInd w:w="1951" w:type="dxa"/>
        <w:tblLook w:val="04A0" w:firstRow="1" w:lastRow="0" w:firstColumn="1" w:lastColumn="0" w:noHBand="0" w:noVBand="1"/>
      </w:tblPr>
      <w:tblGrid>
        <w:gridCol w:w="1683"/>
        <w:gridCol w:w="1631"/>
        <w:gridCol w:w="1705"/>
        <w:gridCol w:w="1552"/>
      </w:tblGrid>
      <w:tr w:rsidR="00DF7C5E" w:rsidRPr="00DF7C5E" w:rsidTr="00DF7C5E">
        <w:tc>
          <w:tcPr>
            <w:tcW w:w="1889" w:type="dxa"/>
          </w:tcPr>
          <w:p w:rsidR="00DF7C5E" w:rsidRPr="00DF7C5E" w:rsidRDefault="00DF7C5E" w:rsidP="00DF7C5E">
            <w:pPr>
              <w:spacing w:before="60" w:after="60"/>
              <w:jc w:val="center"/>
              <w:rPr>
                <w:rFonts w:cs="Arial"/>
                <w:b/>
                <w:sz w:val="16"/>
                <w:szCs w:val="16"/>
                <w:lang w:eastAsia="en-GB"/>
              </w:rPr>
            </w:pPr>
            <w:r w:rsidRPr="00DF7C5E">
              <w:rPr>
                <w:rFonts w:cs="Arial"/>
                <w:b/>
                <w:sz w:val="16"/>
                <w:szCs w:val="16"/>
                <w:lang w:eastAsia="en-GB"/>
              </w:rPr>
              <w:t>Property</w:t>
            </w:r>
          </w:p>
        </w:tc>
        <w:tc>
          <w:tcPr>
            <w:tcW w:w="1997" w:type="dxa"/>
          </w:tcPr>
          <w:p w:rsidR="00DF7C5E" w:rsidRPr="00DF7C5E" w:rsidRDefault="00DF7C5E" w:rsidP="00DF7C5E">
            <w:pPr>
              <w:spacing w:before="60" w:after="60"/>
              <w:jc w:val="center"/>
              <w:rPr>
                <w:rFonts w:cs="Arial"/>
                <w:b/>
                <w:sz w:val="16"/>
                <w:szCs w:val="16"/>
                <w:lang w:eastAsia="en-GB"/>
              </w:rPr>
            </w:pPr>
            <w:r w:rsidRPr="00DF7C5E">
              <w:rPr>
                <w:rFonts w:cs="Arial"/>
                <w:b/>
                <w:sz w:val="16"/>
                <w:szCs w:val="16"/>
                <w:lang w:eastAsia="en-GB"/>
              </w:rPr>
              <w:t>BS EN 1436 Reference</w:t>
            </w:r>
          </w:p>
        </w:tc>
        <w:tc>
          <w:tcPr>
            <w:tcW w:w="1997" w:type="dxa"/>
          </w:tcPr>
          <w:p w:rsidR="00DF7C5E" w:rsidRPr="00DF7C5E" w:rsidRDefault="00DF7C5E" w:rsidP="00DF7C5E">
            <w:pPr>
              <w:spacing w:before="60" w:after="60"/>
              <w:jc w:val="center"/>
              <w:rPr>
                <w:rFonts w:cs="Arial"/>
                <w:b/>
                <w:sz w:val="16"/>
                <w:szCs w:val="16"/>
                <w:lang w:eastAsia="en-GB"/>
              </w:rPr>
            </w:pPr>
            <w:r w:rsidRPr="00DF7C5E">
              <w:rPr>
                <w:rFonts w:cs="Arial"/>
                <w:b/>
                <w:sz w:val="16"/>
                <w:szCs w:val="16"/>
                <w:lang w:eastAsia="en-GB"/>
              </w:rPr>
              <w:t>Requirement</w:t>
            </w:r>
          </w:p>
        </w:tc>
        <w:tc>
          <w:tcPr>
            <w:tcW w:w="1913" w:type="dxa"/>
          </w:tcPr>
          <w:p w:rsidR="00DF7C5E" w:rsidRPr="00DF7C5E" w:rsidRDefault="00DF7C5E" w:rsidP="00DF7C5E">
            <w:pPr>
              <w:spacing w:before="60" w:after="60"/>
              <w:jc w:val="center"/>
              <w:rPr>
                <w:rFonts w:cs="Arial"/>
                <w:b/>
                <w:sz w:val="16"/>
                <w:szCs w:val="16"/>
                <w:lang w:eastAsia="en-GB"/>
              </w:rPr>
            </w:pPr>
            <w:r w:rsidRPr="00DF7C5E">
              <w:rPr>
                <w:rFonts w:cs="Arial"/>
                <w:b/>
                <w:sz w:val="16"/>
                <w:szCs w:val="16"/>
                <w:lang w:eastAsia="en-GB"/>
              </w:rPr>
              <w:t>Minimum Value</w:t>
            </w:r>
          </w:p>
        </w:tc>
      </w:tr>
      <w:tr w:rsidR="00DF7C5E" w:rsidRPr="00DF7C5E" w:rsidTr="00DF7C5E">
        <w:tc>
          <w:tcPr>
            <w:tcW w:w="1889"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Colour</w:t>
            </w:r>
          </w:p>
        </w:tc>
        <w:tc>
          <w:tcPr>
            <w:tcW w:w="1997"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Table 6</w:t>
            </w:r>
          </w:p>
        </w:tc>
        <w:tc>
          <w:tcPr>
            <w:tcW w:w="1997"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White</w:t>
            </w:r>
          </w:p>
        </w:tc>
        <w:tc>
          <w:tcPr>
            <w:tcW w:w="1913" w:type="dxa"/>
          </w:tcPr>
          <w:p w:rsidR="00DF7C5E" w:rsidRPr="00DF7C5E" w:rsidRDefault="00DF7C5E" w:rsidP="00DF7C5E">
            <w:pPr>
              <w:spacing w:before="60" w:after="60"/>
              <w:jc w:val="center"/>
              <w:rPr>
                <w:rFonts w:cs="Arial"/>
                <w:sz w:val="16"/>
                <w:szCs w:val="16"/>
                <w:lang w:eastAsia="en-GB"/>
              </w:rPr>
            </w:pPr>
            <w:proofErr w:type="spellStart"/>
            <w:r w:rsidRPr="00DF7C5E">
              <w:rPr>
                <w:rFonts w:cs="Arial"/>
                <w:sz w:val="16"/>
                <w:szCs w:val="16"/>
                <w:lang w:eastAsia="en-GB"/>
              </w:rPr>
              <w:t>x,y</w:t>
            </w:r>
            <w:proofErr w:type="spellEnd"/>
            <w:r w:rsidRPr="00DF7C5E">
              <w:rPr>
                <w:rFonts w:cs="Arial"/>
                <w:sz w:val="16"/>
                <w:szCs w:val="16"/>
                <w:lang w:eastAsia="en-GB"/>
              </w:rPr>
              <w:t xml:space="preserve"> co-ordinates given</w:t>
            </w:r>
          </w:p>
        </w:tc>
      </w:tr>
      <w:tr w:rsidR="00DF7C5E" w:rsidRPr="00DF7C5E" w:rsidTr="00DF7C5E">
        <w:tc>
          <w:tcPr>
            <w:tcW w:w="1889"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Luminance Factor</w:t>
            </w:r>
          </w:p>
        </w:tc>
        <w:tc>
          <w:tcPr>
            <w:tcW w:w="1997"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Table 2</w:t>
            </w:r>
          </w:p>
        </w:tc>
        <w:tc>
          <w:tcPr>
            <w:tcW w:w="1997"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Class B3</w:t>
            </w:r>
          </w:p>
        </w:tc>
        <w:tc>
          <w:tcPr>
            <w:tcW w:w="1913"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0.4</w:t>
            </w:r>
          </w:p>
        </w:tc>
      </w:tr>
      <w:tr w:rsidR="00DF7C5E" w:rsidRPr="00DF7C5E" w:rsidTr="00DF7C5E">
        <w:tc>
          <w:tcPr>
            <w:tcW w:w="1889"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Skid Resistance</w:t>
            </w:r>
          </w:p>
        </w:tc>
        <w:tc>
          <w:tcPr>
            <w:tcW w:w="1997"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Table 7</w:t>
            </w:r>
          </w:p>
        </w:tc>
        <w:tc>
          <w:tcPr>
            <w:tcW w:w="1997"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Class S2</w:t>
            </w:r>
          </w:p>
        </w:tc>
        <w:tc>
          <w:tcPr>
            <w:tcW w:w="1913"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5 5</w:t>
            </w:r>
          </w:p>
        </w:tc>
      </w:tr>
      <w:tr w:rsidR="00DF7C5E" w:rsidRPr="00DF7C5E" w:rsidTr="00DF7C5E">
        <w:tc>
          <w:tcPr>
            <w:tcW w:w="1889"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 xml:space="preserve">Dry </w:t>
            </w:r>
            <w:proofErr w:type="spellStart"/>
            <w:r w:rsidRPr="00DF7C5E">
              <w:rPr>
                <w:rFonts w:cs="Arial"/>
                <w:sz w:val="16"/>
                <w:szCs w:val="16"/>
                <w:lang w:eastAsia="en-GB"/>
              </w:rPr>
              <w:t>Retroreflectivity</w:t>
            </w:r>
            <w:proofErr w:type="spellEnd"/>
          </w:p>
        </w:tc>
        <w:tc>
          <w:tcPr>
            <w:tcW w:w="1997"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Table 3</w:t>
            </w:r>
          </w:p>
        </w:tc>
        <w:tc>
          <w:tcPr>
            <w:tcW w:w="1997"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Class R--4</w:t>
            </w:r>
          </w:p>
        </w:tc>
        <w:tc>
          <w:tcPr>
            <w:tcW w:w="1913"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200</w:t>
            </w:r>
          </w:p>
        </w:tc>
      </w:tr>
      <w:tr w:rsidR="00DF7C5E" w:rsidRPr="00DF7C5E" w:rsidTr="00DF7C5E">
        <w:tc>
          <w:tcPr>
            <w:tcW w:w="1889"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 xml:space="preserve">Wet </w:t>
            </w:r>
            <w:proofErr w:type="spellStart"/>
            <w:r w:rsidRPr="00DF7C5E">
              <w:rPr>
                <w:rFonts w:cs="Arial"/>
                <w:sz w:val="16"/>
                <w:szCs w:val="16"/>
                <w:lang w:eastAsia="en-GB"/>
              </w:rPr>
              <w:t>Retroreflectivity</w:t>
            </w:r>
            <w:proofErr w:type="spellEnd"/>
          </w:p>
        </w:tc>
        <w:tc>
          <w:tcPr>
            <w:tcW w:w="1997"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Table 4</w:t>
            </w:r>
          </w:p>
        </w:tc>
        <w:tc>
          <w:tcPr>
            <w:tcW w:w="1997"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Class RW3</w:t>
            </w:r>
          </w:p>
        </w:tc>
        <w:tc>
          <w:tcPr>
            <w:tcW w:w="1913"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50</w:t>
            </w:r>
          </w:p>
        </w:tc>
      </w:tr>
    </w:tbl>
    <w:p w:rsidR="00DF7C5E" w:rsidRPr="00B23B0B" w:rsidRDefault="00DF7C5E" w:rsidP="00DF7C5E">
      <w:pPr>
        <w:spacing w:before="120" w:after="120"/>
        <w:ind w:left="1418" w:hanging="1418"/>
        <w:jc w:val="both"/>
        <w:rPr>
          <w:rFonts w:cs="Arial"/>
          <w:sz w:val="20"/>
          <w:szCs w:val="20"/>
          <w:lang w:eastAsia="en-GB"/>
        </w:rPr>
      </w:pPr>
      <w:r w:rsidRPr="00DF7C5E">
        <w:rPr>
          <w:rFonts w:cs="Arial"/>
          <w:b/>
          <w:sz w:val="22"/>
          <w:szCs w:val="22"/>
          <w:lang w:eastAsia="en-GB"/>
        </w:rPr>
        <w:t>6</w:t>
      </w:r>
      <w:r w:rsidRPr="00DF7C5E">
        <w:rPr>
          <w:rFonts w:cs="Arial"/>
          <w:b/>
          <w:sz w:val="22"/>
          <w:szCs w:val="22"/>
          <w:lang w:eastAsia="en-GB"/>
        </w:rPr>
        <w:tab/>
      </w:r>
      <w:r w:rsidRPr="00B23B0B">
        <w:rPr>
          <w:rFonts w:cs="Arial"/>
          <w:sz w:val="20"/>
          <w:szCs w:val="20"/>
          <w:lang w:eastAsia="en-GB"/>
        </w:rPr>
        <w:t>Where there is a requirement for improved skid resistance as referred to in Appendix 12/3 products showing the following performance in addition to that stated in sub-Clause 3 shall be used.</w:t>
      </w:r>
    </w:p>
    <w:tbl>
      <w:tblPr>
        <w:tblStyle w:val="TableGrid3"/>
        <w:tblW w:w="0" w:type="auto"/>
        <w:tblInd w:w="1951" w:type="dxa"/>
        <w:tblLook w:val="04A0" w:firstRow="1" w:lastRow="0" w:firstColumn="1" w:lastColumn="0" w:noHBand="0" w:noVBand="1"/>
      </w:tblPr>
      <w:tblGrid>
        <w:gridCol w:w="1596"/>
        <w:gridCol w:w="1662"/>
        <w:gridCol w:w="1730"/>
        <w:gridCol w:w="1583"/>
      </w:tblGrid>
      <w:tr w:rsidR="00DF7C5E" w:rsidRPr="00DF7C5E" w:rsidTr="00DF7C5E">
        <w:tc>
          <w:tcPr>
            <w:tcW w:w="1889" w:type="dxa"/>
          </w:tcPr>
          <w:p w:rsidR="00DF7C5E" w:rsidRPr="00DF7C5E" w:rsidRDefault="00DF7C5E" w:rsidP="00DF7C5E">
            <w:pPr>
              <w:spacing w:before="60" w:after="60"/>
              <w:jc w:val="center"/>
              <w:rPr>
                <w:rFonts w:cs="Arial"/>
                <w:b/>
                <w:sz w:val="16"/>
                <w:szCs w:val="16"/>
                <w:lang w:eastAsia="en-GB"/>
              </w:rPr>
            </w:pPr>
            <w:r w:rsidRPr="00DF7C5E">
              <w:rPr>
                <w:rFonts w:cs="Arial"/>
                <w:b/>
                <w:sz w:val="16"/>
                <w:szCs w:val="16"/>
                <w:lang w:eastAsia="en-GB"/>
              </w:rPr>
              <w:t>Property</w:t>
            </w:r>
          </w:p>
        </w:tc>
        <w:tc>
          <w:tcPr>
            <w:tcW w:w="1997" w:type="dxa"/>
          </w:tcPr>
          <w:p w:rsidR="00DF7C5E" w:rsidRPr="00DF7C5E" w:rsidRDefault="00DF7C5E" w:rsidP="00DF7C5E">
            <w:pPr>
              <w:spacing w:before="60" w:after="60"/>
              <w:jc w:val="center"/>
              <w:rPr>
                <w:rFonts w:cs="Arial"/>
                <w:b/>
                <w:sz w:val="16"/>
                <w:szCs w:val="16"/>
                <w:lang w:eastAsia="en-GB"/>
              </w:rPr>
            </w:pPr>
            <w:r w:rsidRPr="00DF7C5E">
              <w:rPr>
                <w:rFonts w:cs="Arial"/>
                <w:b/>
                <w:sz w:val="16"/>
                <w:szCs w:val="16"/>
                <w:lang w:eastAsia="en-GB"/>
              </w:rPr>
              <w:t>BS EN 1436 Reference</w:t>
            </w:r>
          </w:p>
        </w:tc>
        <w:tc>
          <w:tcPr>
            <w:tcW w:w="1997" w:type="dxa"/>
          </w:tcPr>
          <w:p w:rsidR="00DF7C5E" w:rsidRPr="00DF7C5E" w:rsidRDefault="00DF7C5E" w:rsidP="00DF7C5E">
            <w:pPr>
              <w:spacing w:before="60" w:after="60"/>
              <w:jc w:val="center"/>
              <w:rPr>
                <w:rFonts w:cs="Arial"/>
                <w:b/>
                <w:sz w:val="16"/>
                <w:szCs w:val="16"/>
                <w:lang w:eastAsia="en-GB"/>
              </w:rPr>
            </w:pPr>
            <w:r w:rsidRPr="00DF7C5E">
              <w:rPr>
                <w:rFonts w:cs="Arial"/>
                <w:b/>
                <w:sz w:val="16"/>
                <w:szCs w:val="16"/>
                <w:lang w:eastAsia="en-GB"/>
              </w:rPr>
              <w:t>Requirement</w:t>
            </w:r>
          </w:p>
        </w:tc>
        <w:tc>
          <w:tcPr>
            <w:tcW w:w="1913" w:type="dxa"/>
          </w:tcPr>
          <w:p w:rsidR="00DF7C5E" w:rsidRPr="00DF7C5E" w:rsidRDefault="00DF7C5E" w:rsidP="00DF7C5E">
            <w:pPr>
              <w:spacing w:before="60" w:after="60"/>
              <w:jc w:val="center"/>
              <w:rPr>
                <w:rFonts w:cs="Arial"/>
                <w:b/>
                <w:sz w:val="16"/>
                <w:szCs w:val="16"/>
                <w:lang w:eastAsia="en-GB"/>
              </w:rPr>
            </w:pPr>
            <w:r w:rsidRPr="00DF7C5E">
              <w:rPr>
                <w:rFonts w:cs="Arial"/>
                <w:b/>
                <w:sz w:val="16"/>
                <w:szCs w:val="16"/>
                <w:lang w:eastAsia="en-GB"/>
              </w:rPr>
              <w:t>Minimum Value</w:t>
            </w:r>
          </w:p>
        </w:tc>
      </w:tr>
      <w:tr w:rsidR="00DF7C5E" w:rsidRPr="00DF7C5E" w:rsidTr="00DF7C5E">
        <w:tc>
          <w:tcPr>
            <w:tcW w:w="1889"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Skid Resistance</w:t>
            </w:r>
          </w:p>
        </w:tc>
        <w:tc>
          <w:tcPr>
            <w:tcW w:w="1997"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Table 7</w:t>
            </w:r>
          </w:p>
        </w:tc>
        <w:tc>
          <w:tcPr>
            <w:tcW w:w="1997"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Class S3</w:t>
            </w:r>
          </w:p>
        </w:tc>
        <w:tc>
          <w:tcPr>
            <w:tcW w:w="1913" w:type="dxa"/>
          </w:tcPr>
          <w:p w:rsidR="00DF7C5E" w:rsidRPr="00DF7C5E" w:rsidRDefault="00DF7C5E" w:rsidP="00DF7C5E">
            <w:pPr>
              <w:spacing w:before="60" w:after="60"/>
              <w:jc w:val="center"/>
              <w:rPr>
                <w:rFonts w:cs="Arial"/>
                <w:sz w:val="16"/>
                <w:szCs w:val="16"/>
                <w:lang w:eastAsia="en-GB"/>
              </w:rPr>
            </w:pPr>
            <w:r w:rsidRPr="00DF7C5E">
              <w:rPr>
                <w:rFonts w:cs="Arial"/>
                <w:sz w:val="16"/>
                <w:szCs w:val="16"/>
                <w:lang w:eastAsia="en-GB"/>
              </w:rPr>
              <w:t>55</w:t>
            </w:r>
          </w:p>
        </w:tc>
      </w:tr>
    </w:tbl>
    <w:p w:rsidR="00DF7C5E" w:rsidRPr="00B23B0B" w:rsidRDefault="00DF7C5E" w:rsidP="00DF7C5E">
      <w:pPr>
        <w:spacing w:before="120" w:after="120"/>
        <w:ind w:left="1418" w:hanging="1418"/>
        <w:jc w:val="both"/>
        <w:rPr>
          <w:rFonts w:cs="Arial"/>
          <w:sz w:val="20"/>
          <w:szCs w:val="20"/>
          <w:lang w:eastAsia="en-GB"/>
        </w:rPr>
      </w:pPr>
      <w:r w:rsidRPr="00DF7C5E">
        <w:rPr>
          <w:rFonts w:cs="Arial"/>
          <w:b/>
          <w:sz w:val="22"/>
          <w:szCs w:val="22"/>
          <w:lang w:eastAsia="en-GB"/>
        </w:rPr>
        <w:t>7</w:t>
      </w:r>
      <w:r w:rsidRPr="00DF7C5E">
        <w:rPr>
          <w:rFonts w:cs="Arial"/>
          <w:sz w:val="22"/>
          <w:szCs w:val="22"/>
          <w:lang w:eastAsia="en-GB"/>
        </w:rPr>
        <w:tab/>
      </w:r>
      <w:r w:rsidRPr="00B23B0B">
        <w:rPr>
          <w:rFonts w:cs="Arial"/>
          <w:sz w:val="20"/>
          <w:szCs w:val="20"/>
          <w:lang w:eastAsia="en-GB"/>
        </w:rPr>
        <w:t>The pavement shall be prepared in accordance with the following:</w:t>
      </w:r>
    </w:p>
    <w:p w:rsidR="00DF7C5E" w:rsidRPr="00B23B0B" w:rsidRDefault="00DF7C5E" w:rsidP="008F7A9F">
      <w:pPr>
        <w:numPr>
          <w:ilvl w:val="0"/>
          <w:numId w:val="19"/>
        </w:numPr>
        <w:spacing w:before="240" w:after="120" w:line="276" w:lineRule="auto"/>
        <w:ind w:left="2137" w:hanging="357"/>
        <w:jc w:val="both"/>
        <w:rPr>
          <w:rFonts w:cs="Arial"/>
          <w:sz w:val="20"/>
          <w:szCs w:val="20"/>
          <w:lang w:eastAsia="en-GB"/>
        </w:rPr>
      </w:pPr>
      <w:r w:rsidRPr="00B23B0B">
        <w:rPr>
          <w:rFonts w:cs="Arial"/>
          <w:sz w:val="20"/>
          <w:szCs w:val="20"/>
          <w:lang w:eastAsia="en-GB"/>
        </w:rPr>
        <w:t>Where the marking is to be applied on concrete carriageway, the transverse texturing shall be freed from all traces of curing compound by wire brushing or other approved means. Prior to the application of thermoplastic material a primer compatible with the road surface and the marking material shall be applied in accordance with the manufacturer’s instructions. Prior to the application of road marking material the pavement should have</w:t>
      </w:r>
      <w:r w:rsidRPr="00DF7C5E">
        <w:rPr>
          <w:rFonts w:cs="Arial"/>
          <w:sz w:val="22"/>
          <w:szCs w:val="22"/>
          <w:lang w:eastAsia="en-GB"/>
        </w:rPr>
        <w:t xml:space="preserve"> </w:t>
      </w:r>
      <w:r w:rsidRPr="00B23B0B">
        <w:rPr>
          <w:rFonts w:cs="Arial"/>
          <w:sz w:val="20"/>
          <w:szCs w:val="20"/>
          <w:lang w:eastAsia="en-GB"/>
        </w:rPr>
        <w:t>a minimum 48 hours of dry conditions in order to ensure minimum moisture content. Road marking material should not be laid before the concrete has cured for at least 28 days.</w:t>
      </w:r>
    </w:p>
    <w:p w:rsidR="00DF7C5E" w:rsidRPr="006A6550" w:rsidRDefault="00DF7C5E" w:rsidP="008F7A9F">
      <w:pPr>
        <w:numPr>
          <w:ilvl w:val="0"/>
          <w:numId w:val="19"/>
        </w:numPr>
        <w:spacing w:before="240" w:after="120" w:line="276" w:lineRule="auto"/>
        <w:ind w:left="2137" w:hanging="357"/>
        <w:jc w:val="both"/>
        <w:rPr>
          <w:rFonts w:cs="Arial"/>
          <w:sz w:val="20"/>
          <w:szCs w:val="20"/>
          <w:lang w:eastAsia="en-GB"/>
        </w:rPr>
      </w:pPr>
      <w:r w:rsidRPr="00B23B0B">
        <w:rPr>
          <w:rFonts w:cs="Arial"/>
          <w:sz w:val="20"/>
          <w:szCs w:val="20"/>
          <w:lang w:eastAsia="en-GB"/>
        </w:rPr>
        <w:t xml:space="preserve">It is the </w:t>
      </w:r>
      <w:r w:rsidRPr="00B23B0B">
        <w:rPr>
          <w:rFonts w:cs="Arial"/>
          <w:i/>
          <w:sz w:val="20"/>
          <w:szCs w:val="20"/>
          <w:lang w:eastAsia="en-GB"/>
        </w:rPr>
        <w:t xml:space="preserve">Contractor’s </w:t>
      </w:r>
      <w:r w:rsidRPr="00B23B0B">
        <w:rPr>
          <w:rFonts w:cs="Arial"/>
          <w:sz w:val="20"/>
          <w:szCs w:val="20"/>
          <w:lang w:eastAsia="en-GB"/>
        </w:rPr>
        <w:t xml:space="preserve">responsibility to ensure the road surface is sufficiently clean and dry to achieve the necessary level of adhesion with the road marking. Where the </w:t>
      </w:r>
      <w:r w:rsidRPr="00B23B0B">
        <w:rPr>
          <w:rFonts w:cs="Arial"/>
          <w:i/>
          <w:sz w:val="20"/>
          <w:szCs w:val="20"/>
          <w:lang w:eastAsia="en-GB"/>
        </w:rPr>
        <w:t>Contractor</w:t>
      </w:r>
      <w:r w:rsidRPr="00B23B0B">
        <w:rPr>
          <w:rFonts w:cs="Arial"/>
          <w:sz w:val="20"/>
          <w:szCs w:val="20"/>
          <w:lang w:eastAsia="en-GB"/>
        </w:rPr>
        <w:t xml:space="preserve"> believes that mechanical sweeping is needed to remove extensive detritus, loose </w:t>
      </w:r>
      <w:r w:rsidRPr="00B23B0B">
        <w:rPr>
          <w:rFonts w:cs="Arial"/>
          <w:sz w:val="20"/>
          <w:szCs w:val="20"/>
          <w:lang w:eastAsia="en-GB"/>
        </w:rPr>
        <w:lastRenderedPageBreak/>
        <w:t xml:space="preserve">chippings, etc. or that warming/drying of the road surface is necessary, this shall be agreed with the </w:t>
      </w:r>
      <w:r w:rsidRPr="00B23B0B">
        <w:rPr>
          <w:rFonts w:cs="Arial"/>
          <w:i/>
          <w:sz w:val="20"/>
          <w:szCs w:val="20"/>
          <w:lang w:eastAsia="en-GB"/>
        </w:rPr>
        <w:t>Overseeing Organisation.</w:t>
      </w:r>
    </w:p>
    <w:p w:rsidR="006A6550" w:rsidRPr="00B23B0B" w:rsidRDefault="006A6550" w:rsidP="006A6550">
      <w:pPr>
        <w:spacing w:before="240" w:after="120" w:line="276" w:lineRule="auto"/>
        <w:jc w:val="both"/>
        <w:rPr>
          <w:rFonts w:cs="Arial"/>
          <w:sz w:val="20"/>
          <w:szCs w:val="20"/>
          <w:lang w:eastAsia="en-GB"/>
        </w:rPr>
      </w:pPr>
    </w:p>
    <w:p w:rsidR="00DF7C5E" w:rsidRPr="00B23B0B" w:rsidRDefault="00DF7C5E" w:rsidP="00DF7C5E">
      <w:pPr>
        <w:spacing w:before="120" w:after="120"/>
        <w:ind w:left="1418" w:hanging="1418"/>
        <w:jc w:val="both"/>
        <w:rPr>
          <w:rFonts w:cs="Arial"/>
          <w:sz w:val="20"/>
          <w:szCs w:val="20"/>
          <w:lang w:eastAsia="en-GB"/>
        </w:rPr>
      </w:pPr>
      <w:r w:rsidRPr="00B23B0B">
        <w:rPr>
          <w:rFonts w:cs="Arial"/>
          <w:b/>
          <w:sz w:val="20"/>
          <w:szCs w:val="20"/>
          <w:lang w:eastAsia="en-GB"/>
        </w:rPr>
        <w:t>8</w:t>
      </w:r>
      <w:r w:rsidRPr="00B23B0B">
        <w:rPr>
          <w:rFonts w:cs="Arial"/>
          <w:b/>
          <w:sz w:val="20"/>
          <w:szCs w:val="20"/>
          <w:lang w:eastAsia="en-GB"/>
        </w:rPr>
        <w:tab/>
      </w:r>
      <w:r w:rsidRPr="00B23B0B">
        <w:rPr>
          <w:rFonts w:cs="Arial"/>
          <w:sz w:val="20"/>
          <w:szCs w:val="20"/>
          <w:lang w:eastAsia="en-GB"/>
        </w:rPr>
        <w:t>The application of permanent road markings shall be in accordance with the Sector Scheme described in Appendix A. A copy of the lining contractors current UKAS accredited certificate showing compliance with this scheme shall be submitted prior to the starting date.</w:t>
      </w:r>
    </w:p>
    <w:p w:rsidR="00DF7C5E" w:rsidRPr="00B23B0B" w:rsidRDefault="00DF7C5E" w:rsidP="00DF7C5E">
      <w:pPr>
        <w:spacing w:before="240" w:after="120"/>
        <w:ind w:left="1418"/>
        <w:jc w:val="both"/>
        <w:rPr>
          <w:rFonts w:cs="Arial"/>
          <w:sz w:val="20"/>
          <w:szCs w:val="20"/>
          <w:lang w:eastAsia="en-GB"/>
        </w:rPr>
      </w:pPr>
      <w:r w:rsidRPr="00B23B0B">
        <w:rPr>
          <w:rFonts w:cs="Arial"/>
          <w:b/>
          <w:sz w:val="20"/>
          <w:szCs w:val="20"/>
          <w:lang w:eastAsia="en-GB"/>
        </w:rPr>
        <w:tab/>
        <w:t xml:space="preserve">Note 1: </w:t>
      </w:r>
      <w:r w:rsidRPr="00B23B0B">
        <w:rPr>
          <w:rFonts w:cs="Arial"/>
          <w:sz w:val="20"/>
          <w:szCs w:val="20"/>
          <w:lang w:eastAsia="en-GB"/>
        </w:rPr>
        <w:t>This scheme requires Road Marking operatives to hold a relevant qualification being either:-</w:t>
      </w:r>
    </w:p>
    <w:p w:rsidR="00DF7C5E" w:rsidRPr="00B23B0B" w:rsidRDefault="00DF7C5E" w:rsidP="008F7A9F">
      <w:pPr>
        <w:numPr>
          <w:ilvl w:val="0"/>
          <w:numId w:val="20"/>
        </w:numPr>
        <w:spacing w:before="240" w:after="120" w:line="276" w:lineRule="auto"/>
        <w:contextualSpacing/>
        <w:jc w:val="both"/>
        <w:rPr>
          <w:rFonts w:cs="Arial"/>
          <w:sz w:val="20"/>
          <w:szCs w:val="20"/>
          <w:lang w:eastAsia="en-GB"/>
        </w:rPr>
      </w:pPr>
      <w:r w:rsidRPr="00B23B0B">
        <w:rPr>
          <w:rFonts w:cs="Arial"/>
          <w:sz w:val="20"/>
          <w:szCs w:val="20"/>
          <w:lang w:eastAsia="en-GB"/>
        </w:rPr>
        <w:t>NVQ Level 2 Pavement Marking – Certified by RSMA; or</w:t>
      </w:r>
    </w:p>
    <w:p w:rsidR="00DF7C5E" w:rsidRPr="00B23B0B" w:rsidRDefault="00DF7C5E" w:rsidP="008F7A9F">
      <w:pPr>
        <w:numPr>
          <w:ilvl w:val="0"/>
          <w:numId w:val="20"/>
        </w:numPr>
        <w:spacing w:before="240" w:after="120" w:line="276" w:lineRule="auto"/>
        <w:contextualSpacing/>
        <w:jc w:val="both"/>
        <w:rPr>
          <w:rFonts w:cs="Arial"/>
          <w:sz w:val="20"/>
          <w:szCs w:val="20"/>
          <w:lang w:eastAsia="en-GB"/>
        </w:rPr>
      </w:pPr>
      <w:r w:rsidRPr="00B23B0B">
        <w:rPr>
          <w:rFonts w:cs="Arial"/>
          <w:sz w:val="20"/>
          <w:szCs w:val="20"/>
          <w:lang w:eastAsia="en-GB"/>
        </w:rPr>
        <w:t>Certified Operatives Training Scheme – Administered by CSCS or LGNTO</w:t>
      </w:r>
    </w:p>
    <w:p w:rsidR="00DF7C5E" w:rsidRPr="00B23B0B" w:rsidRDefault="00DF7C5E" w:rsidP="00DF7C5E">
      <w:pPr>
        <w:spacing w:before="240" w:after="120"/>
        <w:ind w:left="1418"/>
        <w:jc w:val="both"/>
        <w:rPr>
          <w:rFonts w:cs="Arial"/>
          <w:i/>
          <w:sz w:val="20"/>
          <w:szCs w:val="20"/>
          <w:lang w:eastAsia="en-GB"/>
        </w:rPr>
      </w:pPr>
      <w:r w:rsidRPr="00B23B0B">
        <w:rPr>
          <w:rFonts w:cs="Arial"/>
          <w:sz w:val="20"/>
          <w:szCs w:val="20"/>
          <w:lang w:eastAsia="en-GB"/>
        </w:rPr>
        <w:t xml:space="preserve">All trained operatives shall carry a registration card indicating their level of competence/training. Road marking operations shall only be undertaken in the presence of a trained operative whose registration card covers the operations being undertaken as part of the </w:t>
      </w:r>
      <w:r w:rsidRPr="00B23B0B">
        <w:rPr>
          <w:rFonts w:cs="Arial"/>
          <w:i/>
          <w:sz w:val="20"/>
          <w:szCs w:val="20"/>
          <w:lang w:eastAsia="en-GB"/>
        </w:rPr>
        <w:t>works.</w:t>
      </w:r>
    </w:p>
    <w:p w:rsidR="00DF7C5E" w:rsidRPr="00B23B0B" w:rsidRDefault="00DF7C5E" w:rsidP="00DF7C5E">
      <w:pPr>
        <w:spacing w:before="120" w:after="120"/>
        <w:ind w:left="1418" w:hanging="1418"/>
        <w:jc w:val="both"/>
        <w:rPr>
          <w:rFonts w:cs="Arial"/>
          <w:sz w:val="20"/>
          <w:szCs w:val="20"/>
          <w:lang w:eastAsia="en-GB"/>
        </w:rPr>
      </w:pPr>
      <w:r w:rsidRPr="00B23B0B">
        <w:rPr>
          <w:rFonts w:cs="Arial"/>
          <w:b/>
          <w:sz w:val="20"/>
          <w:szCs w:val="20"/>
          <w:lang w:eastAsia="en-GB"/>
        </w:rPr>
        <w:t>9</w:t>
      </w:r>
      <w:r w:rsidRPr="00B23B0B">
        <w:rPr>
          <w:rFonts w:cs="Arial"/>
          <w:b/>
          <w:sz w:val="20"/>
          <w:szCs w:val="20"/>
          <w:lang w:eastAsia="en-GB"/>
        </w:rPr>
        <w:tab/>
      </w:r>
      <w:r w:rsidRPr="00B23B0B">
        <w:rPr>
          <w:rFonts w:cs="Arial"/>
          <w:sz w:val="20"/>
          <w:szCs w:val="20"/>
          <w:lang w:eastAsia="en-GB"/>
        </w:rPr>
        <w:t>Road marking materials shall only be applied to surfaces which are clean and dry. Markings shall be free from raggedness at their edges and shall be uniform and free from streaks. Longitudinal road markings shall be laid to a regular alignment.</w:t>
      </w:r>
    </w:p>
    <w:p w:rsidR="00DF7C5E" w:rsidRPr="00B23B0B" w:rsidRDefault="00DF7C5E" w:rsidP="00DF7C5E">
      <w:pPr>
        <w:spacing w:before="120" w:after="120"/>
        <w:ind w:left="1418" w:hanging="1418"/>
        <w:jc w:val="both"/>
        <w:rPr>
          <w:rFonts w:cs="Arial"/>
          <w:sz w:val="20"/>
          <w:szCs w:val="20"/>
          <w:lang w:eastAsia="en-GB"/>
        </w:rPr>
      </w:pPr>
      <w:r w:rsidRPr="00B23B0B">
        <w:rPr>
          <w:rFonts w:cs="Arial"/>
          <w:b/>
          <w:sz w:val="20"/>
          <w:szCs w:val="20"/>
          <w:lang w:eastAsia="en-GB"/>
        </w:rPr>
        <w:t>10</w:t>
      </w:r>
      <w:r w:rsidRPr="00B23B0B">
        <w:rPr>
          <w:rFonts w:cs="Arial"/>
          <w:sz w:val="20"/>
          <w:szCs w:val="20"/>
          <w:lang w:eastAsia="en-GB"/>
        </w:rPr>
        <w:t xml:space="preserve"> </w:t>
      </w:r>
      <w:r w:rsidRPr="00B23B0B">
        <w:rPr>
          <w:rFonts w:cs="Arial"/>
          <w:sz w:val="20"/>
          <w:szCs w:val="20"/>
          <w:lang w:eastAsia="en-GB"/>
        </w:rPr>
        <w:tab/>
        <w:t xml:space="preserve">The </w:t>
      </w:r>
      <w:r w:rsidRPr="00B23B0B">
        <w:rPr>
          <w:rFonts w:cs="Arial"/>
          <w:i/>
          <w:sz w:val="20"/>
          <w:szCs w:val="20"/>
          <w:lang w:eastAsia="en-GB"/>
        </w:rPr>
        <w:t>Contractor</w:t>
      </w:r>
      <w:r w:rsidRPr="00B23B0B">
        <w:rPr>
          <w:rFonts w:cs="Arial"/>
          <w:sz w:val="20"/>
          <w:szCs w:val="20"/>
          <w:lang w:eastAsia="en-GB"/>
        </w:rPr>
        <w:t xml:space="preserve"> shall be responsible for the correct setting out of all lines, arrows, letters, symbols, hatching, triangles, zig-zag lines, chevrons, road studs and the like. The </w:t>
      </w:r>
      <w:r w:rsidRPr="00B23B0B">
        <w:rPr>
          <w:rFonts w:cs="Arial"/>
          <w:i/>
          <w:sz w:val="20"/>
          <w:szCs w:val="20"/>
          <w:lang w:eastAsia="en-GB"/>
        </w:rPr>
        <w:t>Overseeing Organisation</w:t>
      </w:r>
      <w:r w:rsidRPr="00B23B0B">
        <w:rPr>
          <w:rFonts w:cs="Arial"/>
          <w:sz w:val="20"/>
          <w:szCs w:val="20"/>
          <w:lang w:eastAsia="en-GB"/>
        </w:rPr>
        <w:t xml:space="preserve"> will give any advice required by the </w:t>
      </w:r>
      <w:r w:rsidRPr="00B23B0B">
        <w:rPr>
          <w:rFonts w:cs="Arial"/>
          <w:i/>
          <w:sz w:val="20"/>
          <w:szCs w:val="20"/>
          <w:lang w:eastAsia="en-GB"/>
        </w:rPr>
        <w:t>Contractor</w:t>
      </w:r>
      <w:r w:rsidRPr="00B23B0B">
        <w:rPr>
          <w:rFonts w:cs="Arial"/>
          <w:sz w:val="20"/>
          <w:szCs w:val="20"/>
          <w:lang w:eastAsia="en-GB"/>
        </w:rPr>
        <w:t xml:space="preserve"> to enable it to site the markings in their correct positions (in writing, if requested by the </w:t>
      </w:r>
      <w:r w:rsidRPr="00B23B0B">
        <w:rPr>
          <w:rFonts w:cs="Arial"/>
          <w:i/>
          <w:sz w:val="20"/>
          <w:szCs w:val="20"/>
          <w:lang w:eastAsia="en-GB"/>
        </w:rPr>
        <w:t>Contractor</w:t>
      </w:r>
      <w:r w:rsidRPr="00B23B0B">
        <w:rPr>
          <w:rFonts w:cs="Arial"/>
          <w:sz w:val="20"/>
          <w:szCs w:val="20"/>
          <w:lang w:eastAsia="en-GB"/>
        </w:rPr>
        <w:t xml:space="preserve"> or their representative).</w:t>
      </w:r>
    </w:p>
    <w:p w:rsidR="00DF7C5E" w:rsidRPr="00B23B0B" w:rsidRDefault="00DF7C5E" w:rsidP="00DF7C5E">
      <w:pPr>
        <w:spacing w:before="240" w:after="120"/>
        <w:ind w:left="1418"/>
        <w:jc w:val="both"/>
        <w:rPr>
          <w:rFonts w:cs="Arial"/>
          <w:sz w:val="20"/>
          <w:szCs w:val="20"/>
          <w:lang w:eastAsia="en-GB"/>
        </w:rPr>
      </w:pPr>
      <w:r w:rsidRPr="00B23B0B">
        <w:rPr>
          <w:rFonts w:cs="Arial"/>
          <w:sz w:val="20"/>
          <w:szCs w:val="20"/>
          <w:lang w:eastAsia="en-GB"/>
        </w:rPr>
        <w:tab/>
        <w:t>Studs complying with the requirements of Clause 1213 and Appendix 12/3 shall be fixed in the carriageway generally parallel to the centre line and other markings and conforming to The Traffic Sign Regulations and General Direction 2016 and the Traffic Signs Manual.</w:t>
      </w:r>
    </w:p>
    <w:p w:rsidR="00DF7C5E" w:rsidRPr="00B23B0B" w:rsidRDefault="00DF7C5E" w:rsidP="00DF7C5E">
      <w:pPr>
        <w:spacing w:before="120" w:after="120"/>
        <w:ind w:left="1418" w:hanging="1418"/>
        <w:jc w:val="both"/>
        <w:rPr>
          <w:rFonts w:cs="Arial"/>
          <w:sz w:val="20"/>
          <w:szCs w:val="20"/>
          <w:lang w:eastAsia="en-GB"/>
        </w:rPr>
      </w:pPr>
      <w:r w:rsidRPr="00B23B0B">
        <w:rPr>
          <w:rFonts w:cs="Arial"/>
          <w:b/>
          <w:sz w:val="20"/>
          <w:szCs w:val="20"/>
          <w:lang w:eastAsia="en-GB"/>
        </w:rPr>
        <w:t>11</w:t>
      </w:r>
      <w:r w:rsidRPr="00B23B0B">
        <w:rPr>
          <w:rFonts w:cs="Arial"/>
          <w:b/>
          <w:sz w:val="20"/>
          <w:szCs w:val="20"/>
          <w:lang w:eastAsia="en-GB"/>
        </w:rPr>
        <w:tab/>
      </w:r>
      <w:r w:rsidRPr="00B23B0B">
        <w:rPr>
          <w:rFonts w:cs="Arial"/>
          <w:sz w:val="20"/>
          <w:szCs w:val="20"/>
          <w:lang w:eastAsia="en-GB"/>
        </w:rPr>
        <w:t>On completion of each day’s work the road shall be left clean and free from any surplus material spilled during the progress of the work. All markings shall be uniform and free from streaks or blisters, and shall be free from raggedness at the edges. Trimming of edges, where necessary shall be undertaken as the work proceeds. Arrows associated with solid line systems shall be replaced no later than 48 hours after the completion of the adjoining continuous white line.</w:t>
      </w:r>
    </w:p>
    <w:p w:rsidR="00DF7C5E" w:rsidRPr="00B23B0B" w:rsidRDefault="00DF7C5E" w:rsidP="00DF7C5E">
      <w:pPr>
        <w:spacing w:before="120" w:after="120"/>
        <w:ind w:left="1418" w:hanging="1418"/>
        <w:jc w:val="both"/>
        <w:rPr>
          <w:rFonts w:cs="Arial"/>
          <w:sz w:val="20"/>
          <w:szCs w:val="20"/>
          <w:lang w:eastAsia="en-GB"/>
        </w:rPr>
      </w:pPr>
      <w:r w:rsidRPr="00B23B0B">
        <w:rPr>
          <w:rFonts w:cs="Arial"/>
          <w:b/>
          <w:sz w:val="20"/>
          <w:szCs w:val="20"/>
          <w:lang w:eastAsia="en-GB"/>
        </w:rPr>
        <w:t>12</w:t>
      </w:r>
      <w:r w:rsidRPr="00B23B0B">
        <w:rPr>
          <w:rFonts w:cs="Arial"/>
          <w:b/>
          <w:sz w:val="20"/>
          <w:szCs w:val="20"/>
          <w:lang w:eastAsia="en-GB"/>
        </w:rPr>
        <w:tab/>
      </w:r>
      <w:r w:rsidRPr="00B23B0B">
        <w:rPr>
          <w:rFonts w:cs="Arial"/>
          <w:sz w:val="20"/>
          <w:szCs w:val="20"/>
          <w:lang w:eastAsia="en-GB"/>
        </w:rPr>
        <w:t xml:space="preserve">The </w:t>
      </w:r>
      <w:r w:rsidRPr="00B23B0B">
        <w:rPr>
          <w:rFonts w:cs="Arial"/>
          <w:i/>
          <w:sz w:val="20"/>
          <w:szCs w:val="20"/>
          <w:lang w:eastAsia="en-GB"/>
        </w:rPr>
        <w:t>Contractor</w:t>
      </w:r>
      <w:r w:rsidRPr="00B23B0B">
        <w:rPr>
          <w:rFonts w:cs="Arial"/>
          <w:sz w:val="20"/>
          <w:szCs w:val="20"/>
          <w:lang w:eastAsia="en-GB"/>
        </w:rPr>
        <w:t xml:space="preserve"> shall submit to the </w:t>
      </w:r>
      <w:r w:rsidRPr="00B23B0B">
        <w:rPr>
          <w:rFonts w:cs="Arial"/>
          <w:i/>
          <w:sz w:val="20"/>
          <w:szCs w:val="20"/>
          <w:lang w:eastAsia="en-GB"/>
        </w:rPr>
        <w:t xml:space="preserve">Overseeing Organisation </w:t>
      </w:r>
      <w:r w:rsidRPr="00B23B0B">
        <w:rPr>
          <w:rFonts w:cs="Arial"/>
          <w:sz w:val="20"/>
          <w:szCs w:val="20"/>
          <w:lang w:eastAsia="en-GB"/>
        </w:rPr>
        <w:t>within seven days a daily record of work carried out.</w:t>
      </w:r>
    </w:p>
    <w:p w:rsidR="00DF7C5E" w:rsidRPr="00B23B0B" w:rsidRDefault="00DF7C5E" w:rsidP="00DF7C5E">
      <w:pPr>
        <w:spacing w:before="240" w:after="120"/>
        <w:ind w:left="1843" w:hanging="425"/>
        <w:jc w:val="both"/>
        <w:rPr>
          <w:rFonts w:cs="Arial"/>
          <w:b/>
          <w:sz w:val="20"/>
          <w:szCs w:val="20"/>
          <w:lang w:eastAsia="en-GB"/>
        </w:rPr>
      </w:pPr>
      <w:r w:rsidRPr="00B23B0B">
        <w:rPr>
          <w:rFonts w:cs="Arial"/>
          <w:b/>
          <w:sz w:val="20"/>
          <w:szCs w:val="20"/>
          <w:lang w:eastAsia="en-GB"/>
        </w:rPr>
        <w:t>Raised Rib Road Markings</w:t>
      </w:r>
    </w:p>
    <w:p w:rsidR="00DF7C5E" w:rsidRPr="00B23B0B" w:rsidRDefault="00DF7C5E" w:rsidP="00283AB5">
      <w:pPr>
        <w:spacing w:before="120" w:after="120"/>
        <w:ind w:left="1418" w:hanging="1418"/>
        <w:jc w:val="both"/>
        <w:rPr>
          <w:rFonts w:cs="Arial"/>
          <w:sz w:val="20"/>
          <w:szCs w:val="20"/>
          <w:lang w:eastAsia="en-GB"/>
        </w:rPr>
      </w:pPr>
      <w:r w:rsidRPr="00B23B0B">
        <w:rPr>
          <w:rFonts w:cs="Arial"/>
          <w:b/>
          <w:sz w:val="20"/>
          <w:szCs w:val="20"/>
          <w:lang w:eastAsia="en-GB"/>
        </w:rPr>
        <w:t>13</w:t>
      </w:r>
      <w:r w:rsidRPr="00B23B0B">
        <w:rPr>
          <w:rFonts w:cs="Arial"/>
          <w:b/>
          <w:sz w:val="20"/>
          <w:szCs w:val="20"/>
          <w:lang w:eastAsia="en-GB"/>
        </w:rPr>
        <w:tab/>
      </w:r>
      <w:r w:rsidRPr="00B23B0B">
        <w:rPr>
          <w:rFonts w:cs="Arial"/>
          <w:sz w:val="20"/>
          <w:szCs w:val="20"/>
          <w:lang w:eastAsia="en-GB"/>
        </w:rPr>
        <w:t xml:space="preserve">Raised Rib Road Markings shall only be used on all-purpose roads (both single and dual carriageway) with at least 1 metre wide </w:t>
      </w:r>
      <w:proofErr w:type="spellStart"/>
      <w:r w:rsidRPr="00B23B0B">
        <w:rPr>
          <w:rFonts w:cs="Arial"/>
          <w:sz w:val="20"/>
          <w:szCs w:val="20"/>
          <w:lang w:eastAsia="en-GB"/>
        </w:rPr>
        <w:t>hardstrips</w:t>
      </w:r>
      <w:proofErr w:type="spellEnd"/>
      <w:r w:rsidRPr="00B23B0B">
        <w:rPr>
          <w:rFonts w:cs="Arial"/>
          <w:sz w:val="20"/>
          <w:szCs w:val="20"/>
          <w:lang w:eastAsia="en-GB"/>
        </w:rPr>
        <w:t>. They shall comply with sub-Clauses 1, 2(</w:t>
      </w:r>
      <w:proofErr w:type="spellStart"/>
      <w:r w:rsidRPr="00B23B0B">
        <w:rPr>
          <w:rFonts w:cs="Arial"/>
          <w:sz w:val="20"/>
          <w:szCs w:val="20"/>
          <w:lang w:eastAsia="en-GB"/>
        </w:rPr>
        <w:t>i</w:t>
      </w:r>
      <w:proofErr w:type="spellEnd"/>
      <w:r w:rsidRPr="00B23B0B">
        <w:rPr>
          <w:rFonts w:cs="Arial"/>
          <w:sz w:val="20"/>
          <w:szCs w:val="20"/>
          <w:lang w:eastAsia="en-GB"/>
        </w:rPr>
        <w:t>), 3, 5, 6, 7, 8 and 9 of this Clause.</w:t>
      </w:r>
    </w:p>
    <w:p w:rsidR="00DF7C5E" w:rsidRPr="00B23B0B" w:rsidRDefault="00DF7C5E" w:rsidP="00283AB5">
      <w:pPr>
        <w:spacing w:before="120" w:after="120"/>
        <w:ind w:left="1418" w:hanging="1418"/>
        <w:jc w:val="both"/>
        <w:rPr>
          <w:rFonts w:cs="Arial"/>
          <w:sz w:val="20"/>
          <w:szCs w:val="20"/>
          <w:lang w:eastAsia="en-GB"/>
        </w:rPr>
      </w:pPr>
      <w:r w:rsidRPr="00B23B0B">
        <w:rPr>
          <w:rFonts w:cs="Arial"/>
          <w:b/>
          <w:sz w:val="20"/>
          <w:szCs w:val="20"/>
          <w:lang w:eastAsia="en-GB"/>
        </w:rPr>
        <w:t>14</w:t>
      </w:r>
      <w:r w:rsidRPr="00B23B0B">
        <w:rPr>
          <w:rFonts w:cs="Arial"/>
          <w:b/>
          <w:sz w:val="20"/>
          <w:szCs w:val="20"/>
          <w:lang w:eastAsia="en-GB"/>
        </w:rPr>
        <w:tab/>
      </w:r>
      <w:r w:rsidRPr="00B23B0B">
        <w:rPr>
          <w:rFonts w:cs="Arial"/>
          <w:sz w:val="20"/>
          <w:szCs w:val="20"/>
          <w:lang w:eastAsia="en-GB"/>
        </w:rPr>
        <w:t>Raised Rib Road Markings shall be white lines which are continuous over the sections where they are specified in Appendix 12/3. Where specified in Appendix 12/3 gaps shall be provided for drainage purposes.</w:t>
      </w:r>
    </w:p>
    <w:p w:rsidR="00DF7C5E" w:rsidRPr="00B23B0B" w:rsidRDefault="00DF7C5E" w:rsidP="00283AB5">
      <w:pPr>
        <w:spacing w:before="120" w:after="120"/>
        <w:ind w:left="1418" w:hanging="1418"/>
        <w:jc w:val="both"/>
        <w:rPr>
          <w:rFonts w:cs="Arial"/>
          <w:sz w:val="20"/>
          <w:szCs w:val="20"/>
          <w:lang w:eastAsia="en-GB"/>
        </w:rPr>
      </w:pPr>
      <w:r w:rsidRPr="00B23B0B">
        <w:rPr>
          <w:rFonts w:cs="Arial"/>
          <w:b/>
          <w:sz w:val="20"/>
          <w:szCs w:val="20"/>
          <w:lang w:eastAsia="en-GB"/>
        </w:rPr>
        <w:t>15</w:t>
      </w:r>
      <w:r w:rsidRPr="00B23B0B">
        <w:rPr>
          <w:rFonts w:cs="Arial"/>
          <w:b/>
          <w:sz w:val="20"/>
          <w:szCs w:val="20"/>
          <w:lang w:eastAsia="en-GB"/>
        </w:rPr>
        <w:tab/>
      </w:r>
      <w:r w:rsidRPr="00B23B0B">
        <w:rPr>
          <w:rFonts w:cs="Arial"/>
          <w:sz w:val="20"/>
          <w:szCs w:val="20"/>
          <w:lang w:eastAsia="en-GB"/>
        </w:rPr>
        <w:t>Raised Rib Road Markings shall be in accordance with The Traffic Signs Regulations and General Directions 2016 (Statutory Instrument 2016 No. 362), Diagram 1012.2 and 1012.3, as appropriate. Spacing of the transverse raised rib shall be 500mm or 250mm as specified in Appendix 12/3.</w:t>
      </w:r>
    </w:p>
    <w:p w:rsidR="00DF7C5E" w:rsidRPr="00B23B0B" w:rsidRDefault="00DF7C5E" w:rsidP="00283AB5">
      <w:pPr>
        <w:spacing w:before="120" w:after="120"/>
        <w:ind w:left="1418" w:hanging="1418"/>
        <w:jc w:val="both"/>
        <w:rPr>
          <w:rFonts w:cs="Arial"/>
          <w:sz w:val="20"/>
          <w:szCs w:val="20"/>
          <w:lang w:eastAsia="en-GB"/>
        </w:rPr>
      </w:pPr>
      <w:r w:rsidRPr="00B23B0B">
        <w:rPr>
          <w:rFonts w:cs="Arial"/>
          <w:b/>
          <w:sz w:val="20"/>
          <w:szCs w:val="20"/>
          <w:lang w:eastAsia="en-GB"/>
        </w:rPr>
        <w:lastRenderedPageBreak/>
        <w:t>16</w:t>
      </w:r>
      <w:r w:rsidRPr="00B23B0B">
        <w:rPr>
          <w:rFonts w:cs="Arial"/>
          <w:b/>
          <w:sz w:val="20"/>
          <w:szCs w:val="20"/>
          <w:lang w:eastAsia="en-GB"/>
        </w:rPr>
        <w:tab/>
      </w:r>
      <w:r w:rsidRPr="00B23B0B">
        <w:rPr>
          <w:rFonts w:cs="Arial"/>
          <w:sz w:val="20"/>
          <w:szCs w:val="20"/>
          <w:lang w:eastAsia="en-GB"/>
        </w:rPr>
        <w:t>Raised Rib Road Markings shall not be used adjacent to hatched areas or central reserve crossings except as prescribed for use with diagrams 1040.3, 1040.5 and 1042.</w:t>
      </w:r>
    </w:p>
    <w:p w:rsidR="00DF7C5E" w:rsidRPr="00B23B0B" w:rsidRDefault="00DF7C5E" w:rsidP="00DF7C5E">
      <w:pPr>
        <w:spacing w:before="240" w:after="120"/>
        <w:ind w:left="1843" w:hanging="425"/>
        <w:jc w:val="both"/>
        <w:rPr>
          <w:rFonts w:cs="Arial"/>
          <w:b/>
          <w:sz w:val="20"/>
          <w:szCs w:val="20"/>
          <w:lang w:eastAsia="en-GB"/>
        </w:rPr>
      </w:pPr>
      <w:r w:rsidRPr="00B23B0B">
        <w:rPr>
          <w:rFonts w:cs="Arial"/>
          <w:b/>
          <w:sz w:val="20"/>
          <w:szCs w:val="20"/>
          <w:lang w:eastAsia="en-GB"/>
        </w:rPr>
        <w:t>Temporary Road Markings</w:t>
      </w:r>
    </w:p>
    <w:p w:rsidR="00DF7C5E" w:rsidRPr="00B23B0B" w:rsidRDefault="00DF7C5E" w:rsidP="00283AB5">
      <w:pPr>
        <w:spacing w:before="120" w:after="120"/>
        <w:ind w:left="1418" w:hanging="1418"/>
        <w:jc w:val="both"/>
        <w:rPr>
          <w:rFonts w:cs="Arial"/>
          <w:sz w:val="20"/>
          <w:szCs w:val="20"/>
          <w:lang w:eastAsia="en-GB"/>
        </w:rPr>
      </w:pPr>
      <w:r w:rsidRPr="00B23B0B">
        <w:rPr>
          <w:rFonts w:cs="Arial"/>
          <w:b/>
          <w:sz w:val="20"/>
          <w:szCs w:val="20"/>
          <w:lang w:eastAsia="en-GB"/>
        </w:rPr>
        <w:t>17</w:t>
      </w:r>
      <w:r w:rsidRPr="00B23B0B">
        <w:rPr>
          <w:rFonts w:cs="Arial"/>
          <w:b/>
          <w:sz w:val="20"/>
          <w:szCs w:val="20"/>
          <w:lang w:eastAsia="en-GB"/>
        </w:rPr>
        <w:tab/>
      </w:r>
      <w:r w:rsidRPr="00B23B0B">
        <w:rPr>
          <w:rFonts w:cs="Arial"/>
          <w:sz w:val="20"/>
          <w:szCs w:val="20"/>
          <w:lang w:eastAsia="en-GB"/>
        </w:rPr>
        <w:t xml:space="preserve">Temporary road markings shall only be </w:t>
      </w:r>
      <w:r w:rsidR="00771ACF" w:rsidRPr="00B23B0B">
        <w:rPr>
          <w:rFonts w:cs="Arial"/>
          <w:sz w:val="20"/>
          <w:szCs w:val="20"/>
          <w:lang w:eastAsia="en-GB"/>
        </w:rPr>
        <w:t xml:space="preserve">installed </w:t>
      </w:r>
      <w:r w:rsidRPr="00B23B0B">
        <w:rPr>
          <w:rFonts w:cs="Arial"/>
          <w:sz w:val="20"/>
          <w:szCs w:val="20"/>
          <w:lang w:eastAsia="en-GB"/>
        </w:rPr>
        <w:t xml:space="preserve">with the prior approval of the </w:t>
      </w:r>
      <w:r w:rsidRPr="00B23B0B">
        <w:rPr>
          <w:rFonts w:cs="Arial"/>
          <w:i/>
          <w:sz w:val="20"/>
          <w:szCs w:val="20"/>
          <w:lang w:eastAsia="en-GB"/>
        </w:rPr>
        <w:t>Overseeing Organisation</w:t>
      </w:r>
      <w:r w:rsidRPr="00B23B0B">
        <w:rPr>
          <w:rFonts w:cs="Arial"/>
          <w:sz w:val="20"/>
          <w:szCs w:val="20"/>
          <w:lang w:eastAsia="en-GB"/>
        </w:rPr>
        <w:t>. They shall comply with sub-Clauses 1 to 12 of this Clause or if required to be removable, be constructed only from a proprietary preformed road marking material complying with BS EN 1790.</w:t>
      </w:r>
    </w:p>
    <w:p w:rsidR="00DF7C5E" w:rsidRPr="00B23B0B" w:rsidRDefault="00DF7C5E" w:rsidP="00283AB5">
      <w:pPr>
        <w:spacing w:before="120" w:after="120"/>
        <w:ind w:left="1418" w:hanging="1418"/>
        <w:jc w:val="both"/>
        <w:rPr>
          <w:rFonts w:cs="Arial"/>
          <w:sz w:val="20"/>
          <w:szCs w:val="20"/>
          <w:lang w:eastAsia="en-GB"/>
        </w:rPr>
      </w:pPr>
      <w:r w:rsidRPr="00B23B0B">
        <w:rPr>
          <w:rFonts w:cs="Arial"/>
          <w:b/>
          <w:sz w:val="20"/>
          <w:szCs w:val="20"/>
          <w:lang w:eastAsia="en-GB"/>
        </w:rPr>
        <w:t>18</w:t>
      </w:r>
      <w:r w:rsidRPr="00B23B0B">
        <w:rPr>
          <w:rFonts w:cs="Arial"/>
          <w:b/>
          <w:sz w:val="20"/>
          <w:szCs w:val="20"/>
          <w:lang w:eastAsia="en-GB"/>
        </w:rPr>
        <w:tab/>
      </w:r>
      <w:r w:rsidRPr="00B23B0B">
        <w:rPr>
          <w:rFonts w:cs="Arial"/>
          <w:sz w:val="20"/>
          <w:szCs w:val="20"/>
          <w:lang w:eastAsia="en-GB"/>
        </w:rPr>
        <w:t>When temporary road markings are used on surfaces that will continue to be used by public traffic after their removal, any shadow trace remaining after their removal shall be permanently obliterated. Preformed materials shall not be used for this obliteration.</w:t>
      </w:r>
    </w:p>
    <w:p w:rsidR="00DF7C5E" w:rsidRPr="00B23B0B" w:rsidRDefault="00DF7C5E" w:rsidP="00283AB5">
      <w:pPr>
        <w:spacing w:before="120" w:after="120"/>
        <w:ind w:left="1418" w:hanging="1418"/>
        <w:jc w:val="both"/>
        <w:rPr>
          <w:rFonts w:cs="Arial"/>
          <w:sz w:val="20"/>
          <w:szCs w:val="20"/>
          <w:lang w:eastAsia="en-GB"/>
        </w:rPr>
      </w:pPr>
      <w:r w:rsidRPr="00B23B0B">
        <w:rPr>
          <w:rFonts w:cs="Arial"/>
          <w:b/>
          <w:sz w:val="20"/>
          <w:szCs w:val="20"/>
          <w:lang w:eastAsia="en-GB"/>
        </w:rPr>
        <w:t>19</w:t>
      </w:r>
      <w:r w:rsidRPr="00B23B0B">
        <w:rPr>
          <w:rFonts w:cs="Arial"/>
          <w:b/>
          <w:sz w:val="20"/>
          <w:szCs w:val="20"/>
          <w:lang w:eastAsia="en-GB"/>
        </w:rPr>
        <w:tab/>
      </w:r>
      <w:r w:rsidRPr="00B23B0B">
        <w:rPr>
          <w:rFonts w:cs="Arial"/>
          <w:sz w:val="20"/>
          <w:szCs w:val="20"/>
          <w:lang w:eastAsia="en-GB"/>
        </w:rPr>
        <w:t>Temporary road markings constructed from a proprietary preformed road marking material shall only be adopted in locations and on types of road surface as described in Appendix 12/3 and shall comply with any other requirement therein. The marking material shall be new and together with any primer shall be stored and installed in accordance with the manufacturer’s instructions and within the recommended shelf life.</w:t>
      </w:r>
    </w:p>
    <w:p w:rsidR="00DF7C5E" w:rsidRPr="00B23B0B" w:rsidRDefault="00DF7C5E" w:rsidP="00283AB5">
      <w:pPr>
        <w:spacing w:before="120" w:after="120"/>
        <w:ind w:left="1418" w:hanging="1418"/>
        <w:jc w:val="both"/>
        <w:rPr>
          <w:rFonts w:cs="Arial"/>
          <w:sz w:val="20"/>
          <w:szCs w:val="20"/>
          <w:lang w:eastAsia="en-GB"/>
        </w:rPr>
      </w:pPr>
      <w:r w:rsidRPr="00B23B0B">
        <w:rPr>
          <w:rFonts w:cs="Arial"/>
          <w:b/>
          <w:sz w:val="20"/>
          <w:szCs w:val="20"/>
          <w:lang w:eastAsia="en-GB"/>
        </w:rPr>
        <w:t>20</w:t>
      </w:r>
      <w:r w:rsidRPr="00B23B0B">
        <w:rPr>
          <w:rFonts w:cs="Arial"/>
          <w:b/>
          <w:sz w:val="20"/>
          <w:szCs w:val="20"/>
          <w:lang w:eastAsia="en-GB"/>
        </w:rPr>
        <w:tab/>
      </w:r>
      <w:r w:rsidRPr="00B23B0B">
        <w:rPr>
          <w:rFonts w:cs="Arial"/>
          <w:sz w:val="20"/>
          <w:szCs w:val="20"/>
          <w:lang w:eastAsia="en-GB"/>
        </w:rPr>
        <w:t>Temporary preformed road markings shall only be applied to surfaces that are clean and dry. Upon removal they shall be disposed of off Site and if any making good is necessary to the road surface it shall be satisfactorily carried out before the road is opened to traffic.</w:t>
      </w:r>
    </w:p>
    <w:p w:rsidR="00DF7C5E" w:rsidRPr="00B23B0B" w:rsidRDefault="00DF7C5E" w:rsidP="00DF7C5E">
      <w:pPr>
        <w:spacing w:before="240" w:after="120"/>
        <w:ind w:left="1843" w:hanging="425"/>
        <w:jc w:val="both"/>
        <w:rPr>
          <w:rFonts w:cs="Arial"/>
          <w:b/>
          <w:sz w:val="20"/>
          <w:szCs w:val="20"/>
          <w:lang w:eastAsia="en-GB"/>
        </w:rPr>
      </w:pPr>
      <w:r w:rsidRPr="00B23B0B">
        <w:rPr>
          <w:rFonts w:cs="Arial"/>
          <w:b/>
          <w:sz w:val="20"/>
          <w:szCs w:val="20"/>
          <w:lang w:eastAsia="en-GB"/>
        </w:rPr>
        <w:t>Road Markings on Porous Asphalt Surfacing</w:t>
      </w:r>
    </w:p>
    <w:p w:rsidR="00DF7C5E" w:rsidRPr="00B23B0B" w:rsidRDefault="00DF7C5E" w:rsidP="00283AB5">
      <w:pPr>
        <w:spacing w:before="120" w:after="120"/>
        <w:ind w:left="1418" w:hanging="1418"/>
        <w:jc w:val="both"/>
        <w:rPr>
          <w:rFonts w:cs="Arial"/>
          <w:sz w:val="20"/>
          <w:szCs w:val="20"/>
          <w:lang w:eastAsia="en-GB"/>
        </w:rPr>
      </w:pPr>
      <w:r w:rsidRPr="00B23B0B">
        <w:rPr>
          <w:rFonts w:cs="Arial"/>
          <w:b/>
          <w:sz w:val="20"/>
          <w:szCs w:val="20"/>
          <w:lang w:eastAsia="en-GB"/>
        </w:rPr>
        <w:t>21</w:t>
      </w:r>
      <w:r w:rsidRPr="00B23B0B">
        <w:rPr>
          <w:rFonts w:cs="Arial"/>
          <w:b/>
          <w:sz w:val="20"/>
          <w:szCs w:val="20"/>
          <w:lang w:eastAsia="en-GB"/>
        </w:rPr>
        <w:tab/>
      </w:r>
      <w:r w:rsidRPr="00B23B0B">
        <w:rPr>
          <w:rFonts w:cs="Arial"/>
          <w:sz w:val="20"/>
          <w:szCs w:val="20"/>
          <w:lang w:eastAsia="en-GB"/>
        </w:rPr>
        <w:t xml:space="preserve">Spray paint, thermoplastic applied by machine screed, spray or extrusion or preformed road markings shall be used for carriageway markings on porous asphalt surfacing. Manual </w:t>
      </w:r>
      <w:proofErr w:type="spellStart"/>
      <w:r w:rsidRPr="00B23B0B">
        <w:rPr>
          <w:rFonts w:cs="Arial"/>
          <w:sz w:val="20"/>
          <w:szCs w:val="20"/>
          <w:lang w:eastAsia="en-GB"/>
        </w:rPr>
        <w:t>screeding</w:t>
      </w:r>
      <w:proofErr w:type="spellEnd"/>
      <w:r w:rsidRPr="00B23B0B">
        <w:rPr>
          <w:rFonts w:cs="Arial"/>
          <w:sz w:val="20"/>
          <w:szCs w:val="20"/>
          <w:lang w:eastAsia="en-GB"/>
        </w:rPr>
        <w:t xml:space="preserve"> shall not be permitted except for directional arrows and similar markings.</w:t>
      </w:r>
    </w:p>
    <w:p w:rsidR="00DF7C5E" w:rsidRPr="00B23B0B" w:rsidRDefault="00DF7C5E" w:rsidP="00DF7C5E">
      <w:pPr>
        <w:spacing w:before="240" w:after="120"/>
        <w:ind w:left="1843" w:hanging="425"/>
        <w:jc w:val="both"/>
        <w:rPr>
          <w:rFonts w:cs="Arial"/>
          <w:b/>
          <w:sz w:val="20"/>
          <w:szCs w:val="20"/>
          <w:lang w:eastAsia="en-GB"/>
        </w:rPr>
      </w:pPr>
      <w:r w:rsidRPr="00B23B0B">
        <w:rPr>
          <w:rFonts w:cs="Arial"/>
          <w:b/>
          <w:sz w:val="20"/>
          <w:szCs w:val="20"/>
          <w:lang w:eastAsia="en-GB"/>
        </w:rPr>
        <w:t>Removal of Road Markings</w:t>
      </w:r>
    </w:p>
    <w:p w:rsidR="00DF7C5E" w:rsidRPr="00B23B0B" w:rsidRDefault="00DF7C5E" w:rsidP="00283AB5">
      <w:pPr>
        <w:spacing w:before="120" w:after="120"/>
        <w:ind w:left="1418" w:hanging="1418"/>
        <w:jc w:val="both"/>
        <w:rPr>
          <w:rFonts w:cs="Arial"/>
          <w:sz w:val="20"/>
          <w:szCs w:val="20"/>
          <w:lang w:eastAsia="en-GB"/>
        </w:rPr>
      </w:pPr>
      <w:r w:rsidRPr="00B23B0B">
        <w:rPr>
          <w:rFonts w:cs="Arial"/>
          <w:b/>
          <w:sz w:val="20"/>
          <w:szCs w:val="20"/>
          <w:lang w:eastAsia="en-GB"/>
        </w:rPr>
        <w:t>22</w:t>
      </w:r>
      <w:r w:rsidRPr="00B23B0B">
        <w:rPr>
          <w:rFonts w:cs="Arial"/>
          <w:b/>
          <w:sz w:val="20"/>
          <w:szCs w:val="20"/>
          <w:lang w:eastAsia="en-GB"/>
        </w:rPr>
        <w:tab/>
      </w:r>
      <w:r w:rsidRPr="00B23B0B">
        <w:rPr>
          <w:rFonts w:cs="Arial"/>
          <w:sz w:val="20"/>
          <w:szCs w:val="20"/>
          <w:lang w:eastAsia="en-GB"/>
        </w:rPr>
        <w:t>The removal of road markings on surfaces that will continue to be used by traffic shall be undertaken in a manner that will avoid damage to the surface.</w:t>
      </w:r>
    </w:p>
    <w:p w:rsidR="00DF7C5E" w:rsidRPr="00B23B0B" w:rsidRDefault="00DF7C5E" w:rsidP="00283AB5">
      <w:pPr>
        <w:spacing w:before="120" w:after="120"/>
        <w:ind w:left="1418" w:hanging="1418"/>
        <w:jc w:val="both"/>
        <w:rPr>
          <w:rFonts w:cs="Arial"/>
          <w:sz w:val="20"/>
          <w:szCs w:val="20"/>
          <w:lang w:eastAsia="en-GB"/>
        </w:rPr>
      </w:pPr>
      <w:r w:rsidRPr="00B23B0B">
        <w:rPr>
          <w:rFonts w:cs="Arial"/>
          <w:b/>
          <w:sz w:val="20"/>
          <w:szCs w:val="20"/>
          <w:lang w:eastAsia="en-GB"/>
        </w:rPr>
        <w:t>23</w:t>
      </w:r>
      <w:r w:rsidRPr="00B23B0B">
        <w:rPr>
          <w:rFonts w:cs="Arial"/>
          <w:b/>
          <w:sz w:val="20"/>
          <w:szCs w:val="20"/>
          <w:lang w:eastAsia="en-GB"/>
        </w:rPr>
        <w:tab/>
      </w:r>
      <w:r w:rsidRPr="00B23B0B">
        <w:rPr>
          <w:rFonts w:cs="Arial"/>
          <w:sz w:val="20"/>
          <w:szCs w:val="20"/>
          <w:lang w:eastAsia="en-GB"/>
        </w:rPr>
        <w:t>The removal of temporary road markings shall comply with sub-Clauses 18 and 19 of this Clause. For bituminous running surfaces, the removal of permanent road markings shall be by mechanical means, hydro blasting or forced air abrasive (</w:t>
      </w:r>
      <w:r w:rsidR="00FC6E83" w:rsidRPr="00B23B0B">
        <w:rPr>
          <w:rFonts w:cs="Arial"/>
          <w:sz w:val="20"/>
          <w:szCs w:val="20"/>
          <w:lang w:eastAsia="en-GB"/>
        </w:rPr>
        <w:t xml:space="preserve">grit </w:t>
      </w:r>
      <w:r w:rsidRPr="00B23B0B">
        <w:rPr>
          <w:rFonts w:cs="Arial"/>
          <w:sz w:val="20"/>
          <w:szCs w:val="20"/>
          <w:lang w:eastAsia="en-GB"/>
        </w:rPr>
        <w:t xml:space="preserve">blasting), or </w:t>
      </w:r>
      <w:proofErr w:type="spellStart"/>
      <w:r w:rsidRPr="00B23B0B">
        <w:rPr>
          <w:rFonts w:cs="Arial"/>
          <w:sz w:val="20"/>
          <w:szCs w:val="20"/>
          <w:lang w:eastAsia="en-GB"/>
        </w:rPr>
        <w:t>scabbling</w:t>
      </w:r>
      <w:proofErr w:type="spellEnd"/>
      <w:r w:rsidRPr="00B23B0B">
        <w:rPr>
          <w:rFonts w:cs="Arial"/>
          <w:sz w:val="20"/>
          <w:szCs w:val="20"/>
          <w:lang w:eastAsia="en-GB"/>
        </w:rPr>
        <w:t xml:space="preserve"> only. Hot Compressed Air (HCA) lance is not to be used unless agreed in advance with the </w:t>
      </w:r>
      <w:r w:rsidRPr="00B23B0B">
        <w:rPr>
          <w:rFonts w:cs="Arial"/>
          <w:i/>
          <w:sz w:val="20"/>
          <w:szCs w:val="20"/>
          <w:lang w:eastAsia="en-GB"/>
        </w:rPr>
        <w:t xml:space="preserve">Overseeing Organisation </w:t>
      </w:r>
      <w:r w:rsidRPr="00B23B0B">
        <w:rPr>
          <w:rFonts w:cs="Arial"/>
          <w:sz w:val="20"/>
          <w:szCs w:val="20"/>
          <w:lang w:eastAsia="en-GB"/>
        </w:rPr>
        <w:t xml:space="preserve">where it may be permitted on other types of running surfaces. In all cases the </w:t>
      </w:r>
      <w:r w:rsidRPr="00B23B0B">
        <w:rPr>
          <w:rFonts w:cs="Arial"/>
          <w:i/>
          <w:sz w:val="20"/>
          <w:szCs w:val="20"/>
          <w:lang w:eastAsia="en-GB"/>
        </w:rPr>
        <w:t>Contractor</w:t>
      </w:r>
      <w:r w:rsidRPr="00B23B0B">
        <w:rPr>
          <w:rFonts w:cs="Arial"/>
          <w:sz w:val="20"/>
          <w:szCs w:val="20"/>
          <w:lang w:eastAsia="en-GB"/>
        </w:rPr>
        <w:t xml:space="preserve"> shall submit details of the proposed method for the </w:t>
      </w:r>
      <w:r w:rsidRPr="00B23B0B">
        <w:rPr>
          <w:rFonts w:cs="Arial"/>
          <w:i/>
          <w:sz w:val="20"/>
          <w:szCs w:val="20"/>
          <w:lang w:eastAsia="en-GB"/>
        </w:rPr>
        <w:t xml:space="preserve">Overseeing Organisation’s </w:t>
      </w:r>
      <w:r w:rsidRPr="00B23B0B">
        <w:rPr>
          <w:rFonts w:cs="Arial"/>
          <w:sz w:val="20"/>
          <w:szCs w:val="20"/>
          <w:lang w:eastAsia="en-GB"/>
        </w:rPr>
        <w:t>consent.</w:t>
      </w:r>
    </w:p>
    <w:p w:rsidR="00DF7C5E" w:rsidRPr="00B23B0B" w:rsidRDefault="00DF7C5E" w:rsidP="00DF7C5E">
      <w:pPr>
        <w:spacing w:before="240" w:after="120"/>
        <w:ind w:left="1843" w:hanging="425"/>
        <w:jc w:val="both"/>
        <w:rPr>
          <w:rFonts w:cs="Arial"/>
          <w:b/>
          <w:sz w:val="20"/>
          <w:szCs w:val="20"/>
          <w:lang w:eastAsia="en-GB"/>
        </w:rPr>
      </w:pPr>
      <w:r w:rsidRPr="00B23B0B">
        <w:rPr>
          <w:rFonts w:cs="Arial"/>
          <w:b/>
          <w:sz w:val="20"/>
          <w:szCs w:val="20"/>
          <w:lang w:eastAsia="en-GB"/>
        </w:rPr>
        <w:t>Masking of Road Markings</w:t>
      </w:r>
    </w:p>
    <w:p w:rsidR="00DF7C5E" w:rsidRPr="00B23B0B" w:rsidRDefault="00DF7C5E" w:rsidP="00283AB5">
      <w:pPr>
        <w:spacing w:before="120" w:after="120"/>
        <w:ind w:left="1418" w:hanging="1418"/>
        <w:jc w:val="both"/>
        <w:rPr>
          <w:rFonts w:cs="Arial"/>
          <w:sz w:val="20"/>
          <w:szCs w:val="20"/>
          <w:lang w:eastAsia="en-GB"/>
        </w:rPr>
      </w:pPr>
      <w:r w:rsidRPr="00B23B0B">
        <w:rPr>
          <w:rFonts w:cs="Arial"/>
          <w:b/>
          <w:sz w:val="20"/>
          <w:szCs w:val="20"/>
          <w:lang w:eastAsia="en-GB"/>
        </w:rPr>
        <w:t>24</w:t>
      </w:r>
      <w:r w:rsidRPr="00B23B0B">
        <w:rPr>
          <w:rFonts w:cs="Arial"/>
          <w:b/>
          <w:sz w:val="20"/>
          <w:szCs w:val="20"/>
          <w:lang w:eastAsia="en-GB"/>
        </w:rPr>
        <w:tab/>
      </w:r>
      <w:r w:rsidRPr="00B23B0B">
        <w:rPr>
          <w:rFonts w:cs="Arial"/>
          <w:sz w:val="20"/>
          <w:szCs w:val="20"/>
          <w:lang w:eastAsia="en-GB"/>
        </w:rPr>
        <w:t>When black masking materials are required to cover existing permanent road markings, they shall comply with BS 7962. The total thickness of original and masking materials shall not exceed 6mm.</w:t>
      </w:r>
    </w:p>
    <w:p w:rsidR="00DF7C5E" w:rsidRPr="00B23B0B" w:rsidRDefault="00DF7C5E" w:rsidP="00DF7C5E">
      <w:pPr>
        <w:spacing w:before="240" w:after="120"/>
        <w:ind w:left="1843" w:hanging="425"/>
        <w:jc w:val="both"/>
        <w:rPr>
          <w:rFonts w:cs="Arial"/>
          <w:b/>
          <w:sz w:val="20"/>
          <w:szCs w:val="20"/>
          <w:lang w:eastAsia="en-GB"/>
        </w:rPr>
      </w:pPr>
      <w:r w:rsidRPr="00B23B0B">
        <w:rPr>
          <w:rFonts w:cs="Arial"/>
          <w:b/>
          <w:sz w:val="20"/>
          <w:szCs w:val="20"/>
          <w:lang w:eastAsia="en-GB"/>
        </w:rPr>
        <w:t>Longitudinal Road Markings Lateral Tolerances</w:t>
      </w:r>
    </w:p>
    <w:p w:rsidR="00DF7C5E" w:rsidRPr="00DF7C5E" w:rsidRDefault="00DF7C5E" w:rsidP="00283AB5">
      <w:pPr>
        <w:spacing w:before="120" w:after="120"/>
        <w:ind w:left="1418" w:hanging="1418"/>
        <w:jc w:val="both"/>
        <w:rPr>
          <w:rFonts w:cs="Arial"/>
          <w:sz w:val="22"/>
          <w:szCs w:val="22"/>
          <w:lang w:eastAsia="en-GB"/>
        </w:rPr>
      </w:pPr>
      <w:r w:rsidRPr="00B23B0B">
        <w:rPr>
          <w:rFonts w:cs="Arial"/>
          <w:b/>
          <w:sz w:val="20"/>
          <w:szCs w:val="20"/>
          <w:lang w:eastAsia="en-GB"/>
        </w:rPr>
        <w:t>25</w:t>
      </w:r>
      <w:r w:rsidRPr="00B23B0B">
        <w:rPr>
          <w:rFonts w:cs="Arial"/>
          <w:b/>
          <w:sz w:val="20"/>
          <w:szCs w:val="20"/>
          <w:lang w:eastAsia="en-GB"/>
        </w:rPr>
        <w:tab/>
      </w:r>
      <w:r w:rsidRPr="00B23B0B">
        <w:rPr>
          <w:rFonts w:cs="Arial"/>
          <w:sz w:val="20"/>
          <w:szCs w:val="20"/>
          <w:lang w:eastAsia="en-GB"/>
        </w:rPr>
        <w:t>For longitudinal road markings, the lateral tolerances shall be within ± 25mm from the designed position. Any discontinuities between road markings shall be replaced with a smooth taper from one road marking to the other. The length of the transition shall be derived from table below. All road markings shall comply with the dimensions, angles and proportions stated in the Traffic Signs Regulations and General Directions 2016 (Statutory Instrument 2016 No. 362) and any subsequent amending Regulations.</w:t>
      </w:r>
    </w:p>
    <w:tbl>
      <w:tblPr>
        <w:tblStyle w:val="TableGrid3"/>
        <w:tblW w:w="0" w:type="auto"/>
        <w:tblInd w:w="3227" w:type="dxa"/>
        <w:tblLook w:val="04A0" w:firstRow="1" w:lastRow="0" w:firstColumn="1" w:lastColumn="0" w:noHBand="0" w:noVBand="1"/>
      </w:tblPr>
      <w:tblGrid>
        <w:gridCol w:w="1701"/>
        <w:gridCol w:w="1701"/>
      </w:tblGrid>
      <w:tr w:rsidR="00DF7C5E" w:rsidRPr="00DF7C5E" w:rsidTr="00DF7C5E">
        <w:tc>
          <w:tcPr>
            <w:tcW w:w="1701" w:type="dxa"/>
          </w:tcPr>
          <w:p w:rsidR="00DF7C5E" w:rsidRPr="00DF7C5E" w:rsidRDefault="00DF7C5E" w:rsidP="00DF7C5E">
            <w:pPr>
              <w:spacing w:before="120" w:after="120"/>
              <w:jc w:val="center"/>
              <w:rPr>
                <w:rFonts w:cs="Arial"/>
                <w:b/>
                <w:sz w:val="16"/>
                <w:szCs w:val="16"/>
                <w:lang w:eastAsia="en-GB"/>
              </w:rPr>
            </w:pPr>
            <w:r w:rsidRPr="00DF7C5E">
              <w:rPr>
                <w:rFonts w:cs="Arial"/>
                <w:b/>
                <w:sz w:val="16"/>
                <w:szCs w:val="16"/>
                <w:lang w:eastAsia="en-GB"/>
              </w:rPr>
              <w:lastRenderedPageBreak/>
              <w:t>Speed Limit (mph)</w:t>
            </w:r>
          </w:p>
        </w:tc>
        <w:tc>
          <w:tcPr>
            <w:tcW w:w="1701" w:type="dxa"/>
          </w:tcPr>
          <w:p w:rsidR="00DF7C5E" w:rsidRPr="00DF7C5E" w:rsidRDefault="00DF7C5E" w:rsidP="00DF7C5E">
            <w:pPr>
              <w:spacing w:before="120" w:after="120"/>
              <w:jc w:val="center"/>
              <w:rPr>
                <w:rFonts w:cs="Arial"/>
                <w:b/>
                <w:sz w:val="16"/>
                <w:szCs w:val="16"/>
                <w:lang w:eastAsia="en-GB"/>
              </w:rPr>
            </w:pPr>
            <w:r w:rsidRPr="00DF7C5E">
              <w:rPr>
                <w:rFonts w:cs="Arial"/>
                <w:b/>
                <w:sz w:val="16"/>
                <w:szCs w:val="16"/>
                <w:lang w:eastAsia="en-GB"/>
              </w:rPr>
              <w:t>Taper</w:t>
            </w:r>
          </w:p>
        </w:tc>
      </w:tr>
      <w:tr w:rsidR="00DF7C5E" w:rsidRPr="00DF7C5E" w:rsidTr="00DF7C5E">
        <w:tc>
          <w:tcPr>
            <w:tcW w:w="1701" w:type="dxa"/>
          </w:tcPr>
          <w:p w:rsidR="00DF7C5E" w:rsidRPr="00DF7C5E" w:rsidRDefault="00DF7C5E" w:rsidP="00DF7C5E">
            <w:pPr>
              <w:spacing w:before="120" w:after="120"/>
              <w:jc w:val="center"/>
              <w:rPr>
                <w:rFonts w:cs="Arial"/>
                <w:sz w:val="16"/>
                <w:szCs w:val="16"/>
                <w:lang w:eastAsia="en-GB"/>
              </w:rPr>
            </w:pPr>
            <w:r w:rsidRPr="00DF7C5E">
              <w:rPr>
                <w:rFonts w:cs="Arial"/>
                <w:sz w:val="16"/>
                <w:szCs w:val="16"/>
                <w:lang w:eastAsia="en-GB"/>
              </w:rPr>
              <w:t>30</w:t>
            </w:r>
          </w:p>
        </w:tc>
        <w:tc>
          <w:tcPr>
            <w:tcW w:w="1701" w:type="dxa"/>
          </w:tcPr>
          <w:p w:rsidR="00DF7C5E" w:rsidRPr="00DF7C5E" w:rsidRDefault="00DF7C5E" w:rsidP="00DF7C5E">
            <w:pPr>
              <w:spacing w:before="120" w:after="120"/>
              <w:jc w:val="center"/>
              <w:rPr>
                <w:rFonts w:cs="Arial"/>
                <w:sz w:val="16"/>
                <w:szCs w:val="16"/>
                <w:lang w:eastAsia="en-GB"/>
              </w:rPr>
            </w:pPr>
            <w:r w:rsidRPr="00DF7C5E">
              <w:rPr>
                <w:rFonts w:cs="Arial"/>
                <w:sz w:val="16"/>
                <w:szCs w:val="16"/>
                <w:lang w:eastAsia="en-GB"/>
              </w:rPr>
              <w:t>1 in 40</w:t>
            </w:r>
          </w:p>
        </w:tc>
      </w:tr>
      <w:tr w:rsidR="00DF7C5E" w:rsidRPr="00DF7C5E" w:rsidTr="00DF7C5E">
        <w:tc>
          <w:tcPr>
            <w:tcW w:w="1701" w:type="dxa"/>
          </w:tcPr>
          <w:p w:rsidR="00DF7C5E" w:rsidRPr="00DF7C5E" w:rsidRDefault="00DF7C5E" w:rsidP="00DF7C5E">
            <w:pPr>
              <w:spacing w:before="120" w:after="120"/>
              <w:jc w:val="center"/>
              <w:rPr>
                <w:rFonts w:cs="Arial"/>
                <w:sz w:val="16"/>
                <w:szCs w:val="16"/>
                <w:lang w:eastAsia="en-GB"/>
              </w:rPr>
            </w:pPr>
            <w:r w:rsidRPr="00DF7C5E">
              <w:rPr>
                <w:rFonts w:cs="Arial"/>
                <w:sz w:val="16"/>
                <w:szCs w:val="16"/>
                <w:lang w:eastAsia="en-GB"/>
              </w:rPr>
              <w:t>40</w:t>
            </w:r>
          </w:p>
        </w:tc>
        <w:tc>
          <w:tcPr>
            <w:tcW w:w="1701" w:type="dxa"/>
          </w:tcPr>
          <w:p w:rsidR="00DF7C5E" w:rsidRPr="00DF7C5E" w:rsidRDefault="00DF7C5E" w:rsidP="00DF7C5E">
            <w:pPr>
              <w:spacing w:before="120" w:after="120"/>
              <w:jc w:val="center"/>
              <w:rPr>
                <w:rFonts w:cs="Arial"/>
                <w:sz w:val="16"/>
                <w:szCs w:val="16"/>
                <w:lang w:eastAsia="en-GB"/>
              </w:rPr>
            </w:pPr>
            <w:r w:rsidRPr="00DF7C5E">
              <w:rPr>
                <w:rFonts w:cs="Arial"/>
                <w:sz w:val="16"/>
                <w:szCs w:val="16"/>
                <w:lang w:eastAsia="en-GB"/>
              </w:rPr>
              <w:t>1 in 40</w:t>
            </w:r>
          </w:p>
        </w:tc>
      </w:tr>
      <w:tr w:rsidR="00DF7C5E" w:rsidRPr="00DF7C5E" w:rsidTr="00DF7C5E">
        <w:tc>
          <w:tcPr>
            <w:tcW w:w="1701" w:type="dxa"/>
          </w:tcPr>
          <w:p w:rsidR="00DF7C5E" w:rsidRPr="00DF7C5E" w:rsidRDefault="00DF7C5E" w:rsidP="00DF7C5E">
            <w:pPr>
              <w:spacing w:before="120" w:after="120"/>
              <w:jc w:val="center"/>
              <w:rPr>
                <w:rFonts w:cs="Arial"/>
                <w:sz w:val="16"/>
                <w:szCs w:val="16"/>
                <w:lang w:eastAsia="en-GB"/>
              </w:rPr>
            </w:pPr>
            <w:r w:rsidRPr="00DF7C5E">
              <w:rPr>
                <w:rFonts w:cs="Arial"/>
                <w:sz w:val="16"/>
                <w:szCs w:val="16"/>
                <w:lang w:eastAsia="en-GB"/>
              </w:rPr>
              <w:t>50</w:t>
            </w:r>
          </w:p>
        </w:tc>
        <w:tc>
          <w:tcPr>
            <w:tcW w:w="1701" w:type="dxa"/>
          </w:tcPr>
          <w:p w:rsidR="00DF7C5E" w:rsidRPr="00DF7C5E" w:rsidRDefault="00DF7C5E" w:rsidP="00DF7C5E">
            <w:pPr>
              <w:spacing w:before="120" w:after="120"/>
              <w:jc w:val="center"/>
              <w:rPr>
                <w:rFonts w:cs="Arial"/>
                <w:sz w:val="16"/>
                <w:szCs w:val="16"/>
                <w:lang w:eastAsia="en-GB"/>
              </w:rPr>
            </w:pPr>
            <w:r w:rsidRPr="00DF7C5E">
              <w:rPr>
                <w:rFonts w:cs="Arial"/>
                <w:sz w:val="16"/>
                <w:szCs w:val="16"/>
                <w:lang w:eastAsia="en-GB"/>
              </w:rPr>
              <w:t>1 in 45</w:t>
            </w:r>
          </w:p>
        </w:tc>
      </w:tr>
      <w:tr w:rsidR="00DF7C5E" w:rsidRPr="00DF7C5E" w:rsidTr="00DF7C5E">
        <w:tc>
          <w:tcPr>
            <w:tcW w:w="1701" w:type="dxa"/>
          </w:tcPr>
          <w:p w:rsidR="00DF7C5E" w:rsidRPr="00DF7C5E" w:rsidRDefault="00DF7C5E" w:rsidP="00DF7C5E">
            <w:pPr>
              <w:spacing w:before="120" w:after="120"/>
              <w:jc w:val="center"/>
              <w:rPr>
                <w:rFonts w:cs="Arial"/>
                <w:sz w:val="16"/>
                <w:szCs w:val="16"/>
                <w:lang w:eastAsia="en-GB"/>
              </w:rPr>
            </w:pPr>
            <w:r w:rsidRPr="00DF7C5E">
              <w:rPr>
                <w:rFonts w:cs="Arial"/>
                <w:sz w:val="16"/>
                <w:szCs w:val="16"/>
                <w:lang w:eastAsia="en-GB"/>
              </w:rPr>
              <w:t>60</w:t>
            </w:r>
          </w:p>
        </w:tc>
        <w:tc>
          <w:tcPr>
            <w:tcW w:w="1701" w:type="dxa"/>
          </w:tcPr>
          <w:p w:rsidR="00DF7C5E" w:rsidRPr="00DF7C5E" w:rsidRDefault="00DF7C5E" w:rsidP="00DF7C5E">
            <w:pPr>
              <w:spacing w:before="120" w:after="120"/>
              <w:jc w:val="center"/>
              <w:rPr>
                <w:rFonts w:cs="Arial"/>
                <w:sz w:val="16"/>
                <w:szCs w:val="16"/>
                <w:lang w:eastAsia="en-GB"/>
              </w:rPr>
            </w:pPr>
            <w:r w:rsidRPr="00DF7C5E">
              <w:rPr>
                <w:rFonts w:cs="Arial"/>
                <w:sz w:val="16"/>
                <w:szCs w:val="16"/>
                <w:lang w:eastAsia="en-GB"/>
              </w:rPr>
              <w:t>1 in 50</w:t>
            </w:r>
          </w:p>
        </w:tc>
      </w:tr>
      <w:tr w:rsidR="00DF7C5E" w:rsidRPr="00DF7C5E" w:rsidTr="00DF7C5E">
        <w:tc>
          <w:tcPr>
            <w:tcW w:w="1701" w:type="dxa"/>
          </w:tcPr>
          <w:p w:rsidR="00DF7C5E" w:rsidRPr="00DF7C5E" w:rsidRDefault="00DF7C5E" w:rsidP="00DF7C5E">
            <w:pPr>
              <w:spacing w:before="120" w:after="120"/>
              <w:jc w:val="center"/>
              <w:rPr>
                <w:rFonts w:cs="Arial"/>
                <w:sz w:val="16"/>
                <w:szCs w:val="16"/>
                <w:lang w:eastAsia="en-GB"/>
              </w:rPr>
            </w:pPr>
            <w:r w:rsidRPr="00DF7C5E">
              <w:rPr>
                <w:rFonts w:cs="Arial"/>
                <w:sz w:val="16"/>
                <w:szCs w:val="16"/>
                <w:lang w:eastAsia="en-GB"/>
              </w:rPr>
              <w:t>70</w:t>
            </w:r>
          </w:p>
        </w:tc>
        <w:tc>
          <w:tcPr>
            <w:tcW w:w="1701" w:type="dxa"/>
          </w:tcPr>
          <w:p w:rsidR="00DF7C5E" w:rsidRPr="00DF7C5E" w:rsidRDefault="00DF7C5E" w:rsidP="00DF7C5E">
            <w:pPr>
              <w:spacing w:before="120" w:after="120"/>
              <w:jc w:val="center"/>
              <w:rPr>
                <w:rFonts w:cs="Arial"/>
                <w:sz w:val="16"/>
                <w:szCs w:val="16"/>
                <w:lang w:eastAsia="en-GB"/>
              </w:rPr>
            </w:pPr>
            <w:r w:rsidRPr="00DF7C5E">
              <w:rPr>
                <w:rFonts w:cs="Arial"/>
                <w:sz w:val="16"/>
                <w:szCs w:val="16"/>
                <w:lang w:eastAsia="en-GB"/>
              </w:rPr>
              <w:t>1 in 55</w:t>
            </w:r>
          </w:p>
        </w:tc>
      </w:tr>
    </w:tbl>
    <w:p w:rsidR="00DF7C5E" w:rsidRPr="00B23B0B" w:rsidRDefault="00DF7C5E" w:rsidP="00DF7C5E">
      <w:pPr>
        <w:spacing w:before="240" w:after="120"/>
        <w:ind w:left="1843" w:hanging="425"/>
        <w:jc w:val="both"/>
        <w:rPr>
          <w:rFonts w:cs="Arial"/>
          <w:b/>
          <w:sz w:val="20"/>
          <w:szCs w:val="20"/>
          <w:lang w:eastAsia="en-GB"/>
        </w:rPr>
      </w:pPr>
      <w:r w:rsidRPr="00B23B0B">
        <w:rPr>
          <w:rFonts w:cs="Arial"/>
          <w:b/>
          <w:sz w:val="20"/>
          <w:szCs w:val="20"/>
          <w:lang w:eastAsia="en-GB"/>
        </w:rPr>
        <w:t>Performance Standard</w:t>
      </w:r>
    </w:p>
    <w:p w:rsidR="00DF7C5E" w:rsidRPr="00B23B0B" w:rsidRDefault="00DF7C5E" w:rsidP="00283AB5">
      <w:pPr>
        <w:spacing w:before="120" w:after="120"/>
        <w:ind w:left="1418" w:hanging="1418"/>
        <w:jc w:val="both"/>
        <w:rPr>
          <w:rFonts w:cs="Arial"/>
          <w:b/>
          <w:sz w:val="20"/>
          <w:szCs w:val="20"/>
          <w:lang w:eastAsia="en-GB"/>
        </w:rPr>
      </w:pPr>
      <w:r w:rsidRPr="00B23B0B">
        <w:rPr>
          <w:rFonts w:cs="Arial"/>
          <w:b/>
          <w:sz w:val="20"/>
          <w:szCs w:val="20"/>
          <w:lang w:eastAsia="en-GB"/>
        </w:rPr>
        <w:t>26</w:t>
      </w:r>
      <w:r w:rsidRPr="00B23B0B">
        <w:rPr>
          <w:rFonts w:cs="Arial"/>
          <w:b/>
          <w:sz w:val="20"/>
          <w:szCs w:val="20"/>
          <w:lang w:eastAsia="en-GB"/>
        </w:rPr>
        <w:tab/>
      </w:r>
      <w:r w:rsidRPr="00B23B0B">
        <w:rPr>
          <w:rFonts w:cs="Arial"/>
          <w:sz w:val="20"/>
          <w:szCs w:val="20"/>
          <w:lang w:eastAsia="en-GB"/>
        </w:rPr>
        <w:t>Unless otherwise specified in Appendix 12/3 white road markings laid as part of this performance specification shall comply with the minimum standards of performance defined in sub-Clauses 3 and 4 of this Clause. Where high performance road markings are specified they shall comply with the requirements defined in sub-Clauses 5 and 6 of this Clause. Unless otherwise specified in Appendix 12/3, this performance standard shall apply for a period of 2 years from the date of application, for all road markings.</w:t>
      </w:r>
    </w:p>
    <w:p w:rsidR="00CD5CB2" w:rsidRPr="00B23B0B" w:rsidRDefault="00CD5CB2">
      <w:pPr>
        <w:spacing w:before="120" w:after="120"/>
        <w:ind w:left="3686" w:hanging="2268"/>
        <w:jc w:val="both"/>
        <w:rPr>
          <w:rFonts w:cs="Arial"/>
          <w:sz w:val="20"/>
          <w:szCs w:val="20"/>
        </w:rPr>
      </w:pPr>
    </w:p>
    <w:p w:rsidR="00CD5CB2" w:rsidRDefault="00CD5CB2">
      <w:pPr>
        <w:rPr>
          <w:rFonts w:cs="Arial"/>
          <w:sz w:val="20"/>
          <w:szCs w:val="20"/>
        </w:rPr>
      </w:pPr>
      <w:r>
        <w:rPr>
          <w:rFonts w:cs="Arial"/>
          <w:sz w:val="20"/>
          <w:szCs w:val="20"/>
        </w:rPr>
        <w:br w:type="page"/>
      </w:r>
    </w:p>
    <w:p w:rsidR="00CD5CB2" w:rsidRPr="00CD5CB2" w:rsidRDefault="00CD5CB2" w:rsidP="00CD5CB2">
      <w:pPr>
        <w:tabs>
          <w:tab w:val="left" w:pos="288"/>
          <w:tab w:val="left" w:pos="2160"/>
          <w:tab w:val="left" w:pos="3744"/>
        </w:tabs>
        <w:overflowPunct w:val="0"/>
        <w:autoSpaceDE w:val="0"/>
        <w:autoSpaceDN w:val="0"/>
        <w:adjustRightInd w:val="0"/>
        <w:ind w:left="2160" w:hanging="2160"/>
        <w:textAlignment w:val="baseline"/>
        <w:rPr>
          <w:rFonts w:cs="Arial"/>
          <w:sz w:val="20"/>
          <w:szCs w:val="20"/>
          <w:u w:val="single"/>
        </w:rPr>
      </w:pPr>
      <w:r w:rsidRPr="00CD5CB2">
        <w:rPr>
          <w:rFonts w:cs="Arial"/>
          <w:sz w:val="20"/>
          <w:szCs w:val="20"/>
          <w:u w:val="single"/>
        </w:rPr>
        <w:lastRenderedPageBreak/>
        <w:t>APPENDIX 0/2:</w:t>
      </w:r>
      <w:r w:rsidRPr="00CD5CB2">
        <w:rPr>
          <w:rFonts w:cs="Arial"/>
          <w:sz w:val="20"/>
          <w:szCs w:val="20"/>
          <w:u w:val="single"/>
        </w:rPr>
        <w:tab/>
        <w:t>CONTRACT-SPECIFIC MINOR ALTERATIONS TO EXISTING CLAUSES, TABLES AND FIGURES INCLUDED IN THE CONTRACT</w:t>
      </w:r>
    </w:p>
    <w:p w:rsidR="00CD5CB2" w:rsidRPr="00CD5CB2" w:rsidRDefault="00CD5CB2" w:rsidP="00CD5CB2">
      <w:pPr>
        <w:tabs>
          <w:tab w:val="left" w:pos="288"/>
          <w:tab w:val="left" w:pos="2160"/>
          <w:tab w:val="left" w:pos="3744"/>
        </w:tabs>
        <w:overflowPunct w:val="0"/>
        <w:autoSpaceDE w:val="0"/>
        <w:autoSpaceDN w:val="0"/>
        <w:adjustRightInd w:val="0"/>
        <w:ind w:left="2160" w:hanging="2160"/>
        <w:textAlignment w:val="baseline"/>
        <w:rPr>
          <w:rFonts w:cs="Arial"/>
          <w:sz w:val="20"/>
          <w:szCs w:val="20"/>
        </w:rPr>
      </w:pPr>
    </w:p>
    <w:p w:rsidR="00CD5CB2" w:rsidRPr="00CD5CB2" w:rsidRDefault="00CD5CB2" w:rsidP="00CD5CB2">
      <w:pPr>
        <w:tabs>
          <w:tab w:val="left" w:pos="288"/>
          <w:tab w:val="left" w:pos="2160"/>
          <w:tab w:val="left" w:pos="3744"/>
        </w:tabs>
        <w:overflowPunct w:val="0"/>
        <w:autoSpaceDE w:val="0"/>
        <w:autoSpaceDN w:val="0"/>
        <w:adjustRightInd w:val="0"/>
        <w:ind w:left="2160" w:hanging="2160"/>
        <w:textAlignment w:val="baseline"/>
        <w:rPr>
          <w:rFonts w:cs="Arial"/>
          <w:sz w:val="20"/>
          <w:szCs w:val="20"/>
        </w:rPr>
      </w:pPr>
      <w:r w:rsidRPr="00CD5CB2">
        <w:rPr>
          <w:rFonts w:cs="Arial"/>
          <w:sz w:val="20"/>
          <w:szCs w:val="20"/>
          <w:u w:val="single"/>
        </w:rPr>
        <w:t>LIST OF ALTERATIONS TO EXISTING CLAUSES, TABLES AND FIGURES</w:t>
      </w:r>
    </w:p>
    <w:p w:rsidR="00CD5CB2" w:rsidRPr="00CD5CB2" w:rsidRDefault="00CD5CB2" w:rsidP="00CD5CB2">
      <w:pPr>
        <w:tabs>
          <w:tab w:val="left" w:pos="288"/>
          <w:tab w:val="left" w:pos="2160"/>
          <w:tab w:val="left" w:pos="3744"/>
        </w:tabs>
        <w:overflowPunct w:val="0"/>
        <w:autoSpaceDE w:val="0"/>
        <w:autoSpaceDN w:val="0"/>
        <w:adjustRightInd w:val="0"/>
        <w:ind w:left="2160" w:hanging="2160"/>
        <w:textAlignment w:val="baseline"/>
        <w:rPr>
          <w:rFonts w:cs="Arial"/>
          <w:sz w:val="20"/>
          <w:szCs w:val="20"/>
        </w:rPr>
      </w:pPr>
    </w:p>
    <w:tbl>
      <w:tblPr>
        <w:tblW w:w="9656" w:type="dxa"/>
        <w:tblLayout w:type="fixed"/>
        <w:tblLook w:val="0000" w:firstRow="0" w:lastRow="0" w:firstColumn="0" w:lastColumn="0" w:noHBand="0" w:noVBand="0"/>
      </w:tblPr>
      <w:tblGrid>
        <w:gridCol w:w="1809"/>
        <w:gridCol w:w="7847"/>
      </w:tblGrid>
      <w:tr w:rsidR="00CD5CB2" w:rsidRPr="00B23B0B" w:rsidTr="00501F15">
        <w:trPr>
          <w:cantSplit/>
          <w:tblHeader/>
        </w:trPr>
        <w:tc>
          <w:tcPr>
            <w:tcW w:w="1809" w:type="dxa"/>
            <w:tcBorders>
              <w:top w:val="nil"/>
              <w:left w:val="nil"/>
              <w:bottom w:val="nil"/>
              <w:right w:val="nil"/>
            </w:tcBorders>
            <w:shd w:val="clear" w:color="auto" w:fill="D9D9D9" w:themeFill="background1" w:themeFillShade="D9"/>
          </w:tcPr>
          <w:p w:rsidR="00CD5CB2" w:rsidRPr="00B23B0B" w:rsidRDefault="00CD5CB2" w:rsidP="00CD5CB2">
            <w:pPr>
              <w:overflowPunct w:val="0"/>
              <w:autoSpaceDE w:val="0"/>
              <w:autoSpaceDN w:val="0"/>
              <w:adjustRightInd w:val="0"/>
              <w:textAlignment w:val="baseline"/>
              <w:rPr>
                <w:rFonts w:cs="Arial"/>
                <w:b/>
                <w:sz w:val="20"/>
                <w:szCs w:val="20"/>
              </w:rPr>
            </w:pPr>
            <w:r w:rsidRPr="00B23B0B">
              <w:rPr>
                <w:rFonts w:cs="Arial"/>
                <w:b/>
                <w:sz w:val="20"/>
                <w:szCs w:val="20"/>
              </w:rPr>
              <w:t>Clause No.</w:t>
            </w:r>
          </w:p>
          <w:p w:rsidR="00CD5CB2" w:rsidRPr="00B23B0B" w:rsidRDefault="00CD5CB2" w:rsidP="00CD5CB2">
            <w:pPr>
              <w:overflowPunct w:val="0"/>
              <w:autoSpaceDE w:val="0"/>
              <w:autoSpaceDN w:val="0"/>
              <w:adjustRightInd w:val="0"/>
              <w:textAlignment w:val="baseline"/>
              <w:rPr>
                <w:rFonts w:cs="Arial"/>
                <w:b/>
                <w:sz w:val="20"/>
                <w:szCs w:val="20"/>
              </w:rPr>
            </w:pPr>
          </w:p>
        </w:tc>
        <w:tc>
          <w:tcPr>
            <w:tcW w:w="7847" w:type="dxa"/>
            <w:tcBorders>
              <w:top w:val="nil"/>
              <w:left w:val="nil"/>
              <w:bottom w:val="nil"/>
              <w:right w:val="nil"/>
            </w:tcBorders>
            <w:shd w:val="clear" w:color="auto" w:fill="D9D9D9" w:themeFill="background1" w:themeFillShade="D9"/>
          </w:tcPr>
          <w:p w:rsidR="00CD5CB2" w:rsidRPr="00B23B0B" w:rsidRDefault="00CD5CB2" w:rsidP="00CD5CB2">
            <w:pPr>
              <w:overflowPunct w:val="0"/>
              <w:autoSpaceDE w:val="0"/>
              <w:autoSpaceDN w:val="0"/>
              <w:adjustRightInd w:val="0"/>
              <w:textAlignment w:val="baseline"/>
              <w:rPr>
                <w:rFonts w:cs="Arial"/>
                <w:b/>
                <w:sz w:val="20"/>
                <w:szCs w:val="20"/>
              </w:rPr>
            </w:pPr>
            <w:r w:rsidRPr="00B23B0B">
              <w:rPr>
                <w:rFonts w:cs="Arial"/>
                <w:b/>
                <w:sz w:val="20"/>
                <w:szCs w:val="20"/>
              </w:rPr>
              <w:t>Title</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tabs>
                <w:tab w:val="left" w:pos="288"/>
                <w:tab w:val="left" w:pos="2160"/>
                <w:tab w:val="left" w:pos="3744"/>
              </w:tabs>
              <w:overflowPunct w:val="0"/>
              <w:autoSpaceDE w:val="0"/>
              <w:autoSpaceDN w:val="0"/>
              <w:adjustRightInd w:val="0"/>
              <w:ind w:left="2160" w:hanging="2160"/>
              <w:jc w:val="both"/>
              <w:textAlignment w:val="baseline"/>
              <w:rPr>
                <w:rFonts w:cs="Arial"/>
                <w:sz w:val="20"/>
                <w:szCs w:val="20"/>
              </w:rPr>
            </w:pPr>
            <w:r w:rsidRPr="00B23B0B">
              <w:rPr>
                <w:rFonts w:cs="Arial"/>
                <w:sz w:val="20"/>
                <w:szCs w:val="20"/>
              </w:rPr>
              <w:t>104K</w:t>
            </w:r>
          </w:p>
        </w:tc>
        <w:tc>
          <w:tcPr>
            <w:tcW w:w="7847" w:type="dxa"/>
            <w:tcBorders>
              <w:top w:val="nil"/>
              <w:left w:val="nil"/>
              <w:bottom w:val="nil"/>
              <w:right w:val="nil"/>
            </w:tcBorders>
          </w:tcPr>
          <w:p w:rsidR="00CD5CB2" w:rsidRPr="00B23B0B" w:rsidRDefault="00CD5CB2" w:rsidP="00CD5CB2">
            <w:pPr>
              <w:tabs>
                <w:tab w:val="left" w:pos="288"/>
                <w:tab w:val="left" w:pos="2160"/>
                <w:tab w:val="left" w:pos="3744"/>
              </w:tabs>
              <w:overflowPunct w:val="0"/>
              <w:autoSpaceDE w:val="0"/>
              <w:autoSpaceDN w:val="0"/>
              <w:adjustRightInd w:val="0"/>
              <w:ind w:left="2160" w:hanging="2160"/>
              <w:jc w:val="both"/>
              <w:textAlignment w:val="baseline"/>
              <w:rPr>
                <w:rFonts w:cs="Arial"/>
                <w:sz w:val="20"/>
                <w:szCs w:val="20"/>
              </w:rPr>
            </w:pPr>
            <w:r w:rsidRPr="00B23B0B">
              <w:rPr>
                <w:rFonts w:cs="Arial"/>
                <w:sz w:val="20"/>
                <w:szCs w:val="20"/>
              </w:rPr>
              <w:t xml:space="preserve">Standards, Quality Assurance, </w:t>
            </w:r>
            <w:proofErr w:type="spellStart"/>
            <w:r w:rsidRPr="00B23B0B">
              <w:rPr>
                <w:rFonts w:cs="Arial"/>
                <w:sz w:val="20"/>
                <w:szCs w:val="20"/>
              </w:rPr>
              <w:t>Agrément</w:t>
            </w:r>
            <w:proofErr w:type="spellEnd"/>
            <w:r w:rsidRPr="00B23B0B">
              <w:rPr>
                <w:rFonts w:cs="Arial"/>
                <w:sz w:val="20"/>
                <w:szCs w:val="20"/>
              </w:rPr>
              <w:t xml:space="preserve"> Certificates and Other Approvals </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tabs>
                <w:tab w:val="left" w:pos="288"/>
                <w:tab w:val="left" w:pos="2160"/>
                <w:tab w:val="left" w:pos="3744"/>
              </w:tabs>
              <w:overflowPunct w:val="0"/>
              <w:autoSpaceDE w:val="0"/>
              <w:autoSpaceDN w:val="0"/>
              <w:adjustRightInd w:val="0"/>
              <w:ind w:left="2160" w:hanging="2160"/>
              <w:jc w:val="both"/>
              <w:textAlignment w:val="baseline"/>
              <w:rPr>
                <w:rFonts w:cs="Arial"/>
                <w:sz w:val="20"/>
                <w:szCs w:val="20"/>
              </w:rPr>
            </w:pPr>
            <w:r w:rsidRPr="00B23B0B">
              <w:rPr>
                <w:rFonts w:cs="Arial"/>
                <w:sz w:val="20"/>
                <w:szCs w:val="20"/>
              </w:rPr>
              <w:t>105K</w:t>
            </w:r>
          </w:p>
        </w:tc>
        <w:tc>
          <w:tcPr>
            <w:tcW w:w="7847" w:type="dxa"/>
            <w:tcBorders>
              <w:top w:val="nil"/>
              <w:left w:val="nil"/>
              <w:bottom w:val="nil"/>
              <w:right w:val="nil"/>
            </w:tcBorders>
          </w:tcPr>
          <w:p w:rsidR="00CD5CB2" w:rsidRPr="00B23B0B" w:rsidRDefault="00CD5CB2" w:rsidP="00CD5CB2">
            <w:pPr>
              <w:tabs>
                <w:tab w:val="left" w:pos="288"/>
                <w:tab w:val="left" w:pos="2160"/>
                <w:tab w:val="left" w:pos="3744"/>
              </w:tabs>
              <w:overflowPunct w:val="0"/>
              <w:autoSpaceDE w:val="0"/>
              <w:autoSpaceDN w:val="0"/>
              <w:adjustRightInd w:val="0"/>
              <w:ind w:left="2160" w:hanging="2160"/>
              <w:jc w:val="both"/>
              <w:textAlignment w:val="baseline"/>
              <w:rPr>
                <w:rFonts w:cs="Arial"/>
                <w:sz w:val="20"/>
                <w:szCs w:val="20"/>
              </w:rPr>
            </w:pPr>
            <w:r w:rsidRPr="00B23B0B">
              <w:rPr>
                <w:rFonts w:cs="Arial"/>
                <w:sz w:val="20"/>
                <w:szCs w:val="20"/>
              </w:rPr>
              <w:t>Goods, Materials, Sampling and Testing Goods and Materials</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110K</w:t>
            </w: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Information Boards</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117K</w:t>
            </w: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Traffic Safety and Management</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702K</w:t>
            </w: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Horizontal Alignments, Surface Levels and Surface Regularity of Pavement Courses Horizontal Alignments</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spacing w:before="120"/>
              <w:jc w:val="both"/>
              <w:textAlignment w:val="baseline"/>
              <w:rPr>
                <w:rFonts w:cs="Arial"/>
                <w:sz w:val="20"/>
                <w:szCs w:val="20"/>
              </w:rPr>
            </w:pPr>
            <w:r w:rsidRPr="00B23B0B">
              <w:rPr>
                <w:rFonts w:cs="Arial"/>
                <w:sz w:val="20"/>
                <w:szCs w:val="20"/>
              </w:rPr>
              <w:t>801K</w:t>
            </w: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spacing w:before="120"/>
              <w:textAlignment w:val="baseline"/>
              <w:rPr>
                <w:rFonts w:cs="Arial"/>
                <w:sz w:val="20"/>
                <w:szCs w:val="20"/>
              </w:rPr>
            </w:pPr>
            <w:r w:rsidRPr="00B23B0B">
              <w:rPr>
                <w:rFonts w:cs="Arial"/>
                <w:sz w:val="20"/>
                <w:szCs w:val="20"/>
              </w:rPr>
              <w:t>General Requirements for Unbound Mixtures</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spacing w:before="120"/>
              <w:jc w:val="both"/>
              <w:textAlignment w:val="baseline"/>
              <w:rPr>
                <w:rFonts w:cs="Arial"/>
                <w:sz w:val="20"/>
                <w:szCs w:val="20"/>
              </w:rPr>
            </w:pP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spacing w:before="120"/>
              <w:jc w:val="both"/>
              <w:textAlignment w:val="baseline"/>
              <w:rPr>
                <w:rFonts w:cs="Arial"/>
                <w:sz w:val="20"/>
                <w:szCs w:val="20"/>
              </w:rPr>
            </w:pP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spacing w:before="120"/>
              <w:jc w:val="both"/>
              <w:textAlignment w:val="baseline"/>
              <w:rPr>
                <w:rFonts w:cs="Arial"/>
                <w:sz w:val="20"/>
                <w:szCs w:val="20"/>
              </w:rPr>
            </w:pPr>
            <w:r w:rsidRPr="00B23B0B">
              <w:rPr>
                <w:rFonts w:cs="Arial"/>
                <w:sz w:val="20"/>
                <w:szCs w:val="20"/>
              </w:rPr>
              <w:t>901K</w:t>
            </w: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spacing w:before="120"/>
              <w:jc w:val="both"/>
              <w:textAlignment w:val="baseline"/>
              <w:rPr>
                <w:rFonts w:cs="Arial"/>
                <w:sz w:val="20"/>
                <w:szCs w:val="20"/>
              </w:rPr>
            </w:pPr>
            <w:r w:rsidRPr="00B23B0B">
              <w:rPr>
                <w:rFonts w:cs="Arial"/>
                <w:sz w:val="20"/>
                <w:szCs w:val="20"/>
              </w:rPr>
              <w:t>Bituminous Base, Binder Course and Surfacing Materials</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903K</w:t>
            </w: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Placing and Compaction of Bituminous Mixtures</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915K</w:t>
            </w: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 xml:space="preserve">Coated Chippings for Application to Hot Rolled Asphalt </w:t>
            </w:r>
            <w:proofErr w:type="spellStart"/>
            <w:r w:rsidRPr="00B23B0B">
              <w:rPr>
                <w:rFonts w:cs="Arial"/>
                <w:sz w:val="20"/>
                <w:szCs w:val="20"/>
              </w:rPr>
              <w:t>Surfacings</w:t>
            </w:r>
            <w:proofErr w:type="spellEnd"/>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920K</w:t>
            </w: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Bond Coats, Tack Coats and Other Bituminous Sprays</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1212K</w:t>
            </w: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 xml:space="preserve">Road Markings </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1214K</w:t>
            </w: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Traffic Cones, Traffic Cylinders, Flat Traffic Delineators and Other Traffic Delineators</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1216K</w:t>
            </w: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jc w:val="both"/>
              <w:textAlignment w:val="baseline"/>
              <w:rPr>
                <w:rFonts w:cs="Arial"/>
                <w:sz w:val="20"/>
                <w:szCs w:val="20"/>
              </w:rPr>
            </w:pPr>
            <w:r w:rsidRPr="00B23B0B">
              <w:rPr>
                <w:rFonts w:cs="Arial"/>
                <w:sz w:val="20"/>
                <w:szCs w:val="20"/>
              </w:rPr>
              <w:t xml:space="preserve">Temporary Traffic Signs </w:t>
            </w: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textAlignment w:val="baseline"/>
              <w:rPr>
                <w:rFonts w:cs="Arial"/>
                <w:sz w:val="20"/>
                <w:szCs w:val="20"/>
              </w:rPr>
            </w:pP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textAlignment w:val="baseline"/>
              <w:rPr>
                <w:rFonts w:cs="Arial"/>
                <w:sz w:val="20"/>
                <w:szCs w:val="20"/>
              </w:rPr>
            </w:pPr>
          </w:p>
        </w:tc>
      </w:tr>
      <w:tr w:rsidR="00CD5CB2" w:rsidRPr="00B23B0B" w:rsidTr="00501F15">
        <w:trPr>
          <w:cantSplit/>
        </w:trPr>
        <w:tc>
          <w:tcPr>
            <w:tcW w:w="1809" w:type="dxa"/>
            <w:tcBorders>
              <w:top w:val="nil"/>
              <w:left w:val="nil"/>
              <w:bottom w:val="nil"/>
              <w:right w:val="nil"/>
            </w:tcBorders>
          </w:tcPr>
          <w:p w:rsidR="00CD5CB2" w:rsidRPr="00B23B0B" w:rsidRDefault="00CD5CB2" w:rsidP="00CD5CB2">
            <w:pPr>
              <w:overflowPunct w:val="0"/>
              <w:autoSpaceDE w:val="0"/>
              <w:autoSpaceDN w:val="0"/>
              <w:adjustRightInd w:val="0"/>
              <w:spacing w:before="240" w:after="240"/>
              <w:textAlignment w:val="baseline"/>
              <w:rPr>
                <w:rFonts w:cs="Arial"/>
                <w:sz w:val="20"/>
                <w:szCs w:val="20"/>
              </w:rPr>
            </w:pPr>
            <w:r w:rsidRPr="00B23B0B">
              <w:rPr>
                <w:rFonts w:cs="Arial"/>
                <w:sz w:val="20"/>
                <w:szCs w:val="20"/>
              </w:rPr>
              <w:t>Appendix F</w:t>
            </w:r>
          </w:p>
        </w:tc>
        <w:tc>
          <w:tcPr>
            <w:tcW w:w="7847" w:type="dxa"/>
            <w:tcBorders>
              <w:top w:val="nil"/>
              <w:left w:val="nil"/>
              <w:bottom w:val="nil"/>
              <w:right w:val="nil"/>
            </w:tcBorders>
          </w:tcPr>
          <w:p w:rsidR="00CD5CB2" w:rsidRPr="00B23B0B" w:rsidRDefault="00CD5CB2" w:rsidP="00CD5CB2">
            <w:pPr>
              <w:overflowPunct w:val="0"/>
              <w:autoSpaceDE w:val="0"/>
              <w:autoSpaceDN w:val="0"/>
              <w:adjustRightInd w:val="0"/>
              <w:spacing w:before="240" w:after="240"/>
              <w:textAlignment w:val="baseline"/>
              <w:rPr>
                <w:rFonts w:cs="Arial"/>
                <w:sz w:val="20"/>
                <w:szCs w:val="20"/>
              </w:rPr>
            </w:pPr>
            <w:r w:rsidRPr="00B23B0B">
              <w:rPr>
                <w:rFonts w:cs="Arial"/>
                <w:sz w:val="20"/>
                <w:szCs w:val="20"/>
              </w:rPr>
              <w:t>Publications Referred to in the Specification</w:t>
            </w:r>
          </w:p>
        </w:tc>
      </w:tr>
    </w:tbl>
    <w:p w:rsidR="00CD5CB2" w:rsidRPr="00B23B0B" w:rsidRDefault="00CD5CB2" w:rsidP="00CD5CB2">
      <w:pPr>
        <w:tabs>
          <w:tab w:val="left" w:pos="288"/>
          <w:tab w:val="left" w:pos="2160"/>
          <w:tab w:val="left" w:pos="3744"/>
        </w:tabs>
        <w:overflowPunct w:val="0"/>
        <w:autoSpaceDE w:val="0"/>
        <w:autoSpaceDN w:val="0"/>
        <w:adjustRightInd w:val="0"/>
        <w:textAlignment w:val="baseline"/>
        <w:rPr>
          <w:rFonts w:cs="Arial"/>
          <w:sz w:val="20"/>
          <w:szCs w:val="20"/>
        </w:rPr>
      </w:pPr>
    </w:p>
    <w:p w:rsidR="00CD5CB2" w:rsidRPr="00B23B0B" w:rsidRDefault="00CD5CB2" w:rsidP="00CD5CB2">
      <w:pPr>
        <w:tabs>
          <w:tab w:val="left" w:pos="288"/>
          <w:tab w:val="left" w:pos="2160"/>
          <w:tab w:val="left" w:pos="3744"/>
        </w:tabs>
        <w:overflowPunct w:val="0"/>
        <w:autoSpaceDE w:val="0"/>
        <w:autoSpaceDN w:val="0"/>
        <w:adjustRightInd w:val="0"/>
        <w:textAlignment w:val="baseline"/>
        <w:rPr>
          <w:rFonts w:cs="Arial"/>
          <w:sz w:val="20"/>
          <w:szCs w:val="20"/>
        </w:rPr>
      </w:pPr>
    </w:p>
    <w:p w:rsidR="00CD5CB2" w:rsidRPr="00B23B0B" w:rsidRDefault="00CD5CB2" w:rsidP="00CD5CB2">
      <w:pPr>
        <w:tabs>
          <w:tab w:val="left" w:pos="288"/>
          <w:tab w:val="left" w:pos="2160"/>
          <w:tab w:val="left" w:pos="3744"/>
        </w:tabs>
        <w:overflowPunct w:val="0"/>
        <w:autoSpaceDE w:val="0"/>
        <w:autoSpaceDN w:val="0"/>
        <w:adjustRightInd w:val="0"/>
        <w:textAlignment w:val="baseline"/>
        <w:rPr>
          <w:rFonts w:cs="Arial"/>
          <w:sz w:val="20"/>
          <w:szCs w:val="20"/>
        </w:rPr>
      </w:pPr>
      <w:r w:rsidRPr="00B23B0B">
        <w:rPr>
          <w:rFonts w:cs="Arial"/>
          <w:sz w:val="20"/>
          <w:szCs w:val="20"/>
        </w:rPr>
        <w:t>NONE</w:t>
      </w:r>
    </w:p>
    <w:p w:rsidR="00CD5CB2" w:rsidRPr="00CD5CB2" w:rsidRDefault="00CD5CB2" w:rsidP="00C84712">
      <w:pPr>
        <w:tabs>
          <w:tab w:val="left" w:pos="576"/>
          <w:tab w:val="left" w:pos="1584"/>
          <w:tab w:val="left" w:pos="2160"/>
          <w:tab w:val="left" w:pos="3024"/>
          <w:tab w:val="left" w:pos="4896"/>
        </w:tabs>
        <w:overflowPunct w:val="0"/>
        <w:autoSpaceDE w:val="0"/>
        <w:autoSpaceDN w:val="0"/>
        <w:adjustRightInd w:val="0"/>
        <w:ind w:left="2160" w:right="288" w:hanging="2160"/>
        <w:textAlignment w:val="baseline"/>
        <w:rPr>
          <w:rFonts w:cs="Arial"/>
          <w:sz w:val="20"/>
          <w:szCs w:val="20"/>
        </w:rPr>
      </w:pPr>
      <w:r w:rsidRPr="00CD5CB2">
        <w:rPr>
          <w:rFonts w:cs="Arial"/>
          <w:sz w:val="20"/>
          <w:szCs w:val="20"/>
        </w:rPr>
        <w:br w:type="page"/>
      </w:r>
    </w:p>
    <w:p w:rsidR="00CD5CB2" w:rsidRPr="00CD5CB2" w:rsidRDefault="00CD5CB2" w:rsidP="00CD5CB2">
      <w:pPr>
        <w:tabs>
          <w:tab w:val="left" w:pos="576"/>
          <w:tab w:val="left" w:pos="1584"/>
          <w:tab w:val="left" w:pos="2160"/>
          <w:tab w:val="left" w:pos="3024"/>
          <w:tab w:val="left" w:pos="4896"/>
        </w:tabs>
        <w:overflowPunct w:val="0"/>
        <w:autoSpaceDE w:val="0"/>
        <w:autoSpaceDN w:val="0"/>
        <w:adjustRightInd w:val="0"/>
        <w:ind w:left="2160" w:right="288" w:hanging="2160"/>
        <w:jc w:val="both"/>
        <w:textAlignment w:val="baseline"/>
        <w:rPr>
          <w:rFonts w:cs="Arial"/>
          <w:sz w:val="20"/>
          <w:szCs w:val="20"/>
          <w:u w:val="single"/>
        </w:rPr>
      </w:pPr>
      <w:r w:rsidRPr="00CD5CB2">
        <w:rPr>
          <w:rFonts w:cs="Arial"/>
          <w:sz w:val="20"/>
          <w:szCs w:val="20"/>
          <w:u w:val="single"/>
        </w:rPr>
        <w:lastRenderedPageBreak/>
        <w:t>APPENDIX 0/2:</w:t>
      </w:r>
      <w:r w:rsidRPr="00CD5CB2">
        <w:rPr>
          <w:rFonts w:cs="Arial"/>
          <w:sz w:val="20"/>
          <w:szCs w:val="20"/>
          <w:u w:val="single"/>
        </w:rPr>
        <w:tab/>
      </w:r>
      <w:r w:rsidRPr="00CD5CB2">
        <w:rPr>
          <w:rFonts w:cs="Arial"/>
          <w:sz w:val="20"/>
          <w:szCs w:val="20"/>
          <w:u w:val="single"/>
        </w:rPr>
        <w:tab/>
        <w:t xml:space="preserve">CONTRACT-SPECIFIC MINOR ALTERATIONS TO EXISTING CLAUSES, TABLES </w:t>
      </w:r>
      <w:smartTag w:uri="urn:schemas-microsoft-com:office:smarttags" w:element="stockticker">
        <w:r w:rsidRPr="00CD5CB2">
          <w:rPr>
            <w:rFonts w:cs="Arial"/>
            <w:sz w:val="20"/>
            <w:szCs w:val="20"/>
            <w:u w:val="single"/>
          </w:rPr>
          <w:t>AND</w:t>
        </w:r>
      </w:smartTag>
      <w:r w:rsidRPr="00CD5CB2">
        <w:rPr>
          <w:rFonts w:cs="Arial"/>
          <w:sz w:val="20"/>
          <w:szCs w:val="20"/>
          <w:u w:val="single"/>
        </w:rPr>
        <w:t xml:space="preserve"> FIGURES INCLUDED IN THE CONTRACT </w:t>
      </w:r>
    </w:p>
    <w:p w:rsidR="00CD5CB2" w:rsidRPr="00CD5CB2" w:rsidRDefault="00CD5CB2" w:rsidP="00CD5CB2">
      <w:pPr>
        <w:tabs>
          <w:tab w:val="left" w:pos="576"/>
          <w:tab w:val="left" w:pos="1584"/>
          <w:tab w:val="left" w:pos="2160"/>
          <w:tab w:val="left" w:pos="3024"/>
          <w:tab w:val="left" w:pos="4896"/>
        </w:tabs>
        <w:overflowPunct w:val="0"/>
        <w:autoSpaceDE w:val="0"/>
        <w:autoSpaceDN w:val="0"/>
        <w:adjustRightInd w:val="0"/>
        <w:ind w:left="2160" w:right="-3" w:hanging="2160"/>
        <w:jc w:val="both"/>
        <w:textAlignment w:val="baseline"/>
        <w:rPr>
          <w:rFonts w:cs="Arial"/>
          <w:sz w:val="20"/>
          <w:szCs w:val="20"/>
        </w:rPr>
      </w:pPr>
    </w:p>
    <w:p w:rsidR="00CD5CB2" w:rsidRPr="00CD5CB2" w:rsidRDefault="00CD5CB2" w:rsidP="00CD5CB2">
      <w:pPr>
        <w:overflowPunct w:val="0"/>
        <w:autoSpaceDE w:val="0"/>
        <w:autoSpaceDN w:val="0"/>
        <w:adjustRightInd w:val="0"/>
        <w:ind w:left="1440" w:right="-3" w:hanging="1440"/>
        <w:jc w:val="both"/>
        <w:textAlignment w:val="baseline"/>
        <w:rPr>
          <w:rFonts w:cs="Arial"/>
          <w:sz w:val="20"/>
          <w:szCs w:val="20"/>
        </w:rPr>
      </w:pPr>
      <w:r w:rsidRPr="00CD5CB2">
        <w:rPr>
          <w:rFonts w:cs="Arial"/>
          <w:sz w:val="20"/>
          <w:szCs w:val="20"/>
        </w:rPr>
        <w:tab/>
      </w:r>
    </w:p>
    <w:p w:rsidR="00CD5CB2" w:rsidRPr="00CD5CB2" w:rsidRDefault="00CD5CB2" w:rsidP="00CD5CB2">
      <w:pPr>
        <w:overflowPunct w:val="0"/>
        <w:autoSpaceDE w:val="0"/>
        <w:autoSpaceDN w:val="0"/>
        <w:adjustRightInd w:val="0"/>
        <w:ind w:left="1440" w:right="-3" w:hanging="1440"/>
        <w:jc w:val="both"/>
        <w:textAlignment w:val="baseline"/>
        <w:rPr>
          <w:rFonts w:cs="Arial"/>
          <w:sz w:val="20"/>
          <w:szCs w:val="20"/>
        </w:rPr>
      </w:pPr>
      <w:r w:rsidRPr="00CD5CB2">
        <w:rPr>
          <w:rFonts w:cs="Arial"/>
          <w:sz w:val="20"/>
          <w:szCs w:val="20"/>
          <w:u w:val="single"/>
        </w:rPr>
        <w:t>SERIES 100 PRELIMINARIES</w:t>
      </w:r>
    </w:p>
    <w:p w:rsidR="00CD5CB2" w:rsidRPr="00CD5CB2" w:rsidRDefault="00CD5CB2" w:rsidP="00CD5CB2">
      <w:pPr>
        <w:overflowPunct w:val="0"/>
        <w:autoSpaceDE w:val="0"/>
        <w:autoSpaceDN w:val="0"/>
        <w:adjustRightInd w:val="0"/>
        <w:ind w:left="1440" w:right="-3"/>
        <w:jc w:val="both"/>
        <w:textAlignment w:val="baseline"/>
        <w:rPr>
          <w:rFonts w:cs="Arial"/>
          <w:sz w:val="20"/>
          <w:szCs w:val="20"/>
        </w:rPr>
      </w:pPr>
    </w:p>
    <w:p w:rsidR="00CD5CB2" w:rsidRPr="00AC40A9" w:rsidRDefault="00CD5CB2" w:rsidP="00CD5CB2">
      <w:pPr>
        <w:overflowPunct w:val="0"/>
        <w:autoSpaceDE w:val="0"/>
        <w:autoSpaceDN w:val="0"/>
        <w:adjustRightInd w:val="0"/>
        <w:ind w:left="1440" w:right="-3" w:hanging="1440"/>
        <w:jc w:val="both"/>
        <w:textAlignment w:val="baseline"/>
        <w:rPr>
          <w:rFonts w:cs="Arial"/>
          <w:sz w:val="20"/>
          <w:szCs w:val="20"/>
          <w:u w:val="single"/>
        </w:rPr>
      </w:pPr>
      <w:r w:rsidRPr="00AC40A9">
        <w:rPr>
          <w:rFonts w:cs="Arial"/>
          <w:sz w:val="20"/>
          <w:szCs w:val="20"/>
        </w:rPr>
        <w:t>104</w:t>
      </w:r>
      <w:r w:rsidR="00AC40A9">
        <w:rPr>
          <w:rFonts w:cs="Arial"/>
          <w:sz w:val="20"/>
          <w:szCs w:val="20"/>
        </w:rPr>
        <w:t xml:space="preserve"> </w:t>
      </w:r>
      <w:r w:rsidRPr="00AC40A9">
        <w:rPr>
          <w:rFonts w:cs="Arial"/>
          <w:sz w:val="20"/>
          <w:szCs w:val="20"/>
        </w:rPr>
        <w:t>K</w:t>
      </w:r>
      <w:r w:rsidRPr="00AC40A9">
        <w:rPr>
          <w:rFonts w:cs="Arial"/>
          <w:sz w:val="20"/>
          <w:szCs w:val="20"/>
        </w:rPr>
        <w:tab/>
      </w:r>
      <w:r w:rsidRPr="00AC40A9">
        <w:rPr>
          <w:rFonts w:cs="Arial"/>
          <w:sz w:val="20"/>
          <w:szCs w:val="20"/>
          <w:u w:val="single"/>
        </w:rPr>
        <w:t xml:space="preserve">Standards, Quality Assurance, </w:t>
      </w:r>
      <w:proofErr w:type="spellStart"/>
      <w:r w:rsidRPr="00AC40A9">
        <w:rPr>
          <w:rFonts w:cs="Arial"/>
          <w:sz w:val="20"/>
          <w:szCs w:val="20"/>
          <w:u w:val="single"/>
        </w:rPr>
        <w:t>Agrément</w:t>
      </w:r>
      <w:proofErr w:type="spellEnd"/>
      <w:r w:rsidRPr="00AC40A9">
        <w:rPr>
          <w:rFonts w:cs="Arial"/>
          <w:sz w:val="20"/>
          <w:szCs w:val="20"/>
          <w:u w:val="single"/>
        </w:rPr>
        <w:t xml:space="preserve"> Certificates and Other Approvals</w:t>
      </w:r>
    </w:p>
    <w:p w:rsidR="00CD5CB2" w:rsidRPr="00CD5CB2" w:rsidRDefault="00CD5CB2" w:rsidP="00CD5CB2">
      <w:pPr>
        <w:overflowPunct w:val="0"/>
        <w:autoSpaceDE w:val="0"/>
        <w:autoSpaceDN w:val="0"/>
        <w:adjustRightInd w:val="0"/>
        <w:ind w:left="1440" w:right="-3"/>
        <w:jc w:val="both"/>
        <w:textAlignment w:val="baseline"/>
        <w:rPr>
          <w:rFonts w:cs="Arial"/>
          <w:sz w:val="20"/>
          <w:szCs w:val="20"/>
        </w:rPr>
      </w:pPr>
    </w:p>
    <w:p w:rsidR="00CD5CB2" w:rsidRPr="00CD5CB2" w:rsidRDefault="00CD5CB2" w:rsidP="00CD5CB2">
      <w:pPr>
        <w:overflowPunct w:val="0"/>
        <w:autoSpaceDE w:val="0"/>
        <w:autoSpaceDN w:val="0"/>
        <w:adjustRightInd w:val="0"/>
        <w:ind w:left="1440" w:right="-3"/>
        <w:jc w:val="both"/>
        <w:textAlignment w:val="baseline"/>
        <w:rPr>
          <w:rFonts w:cs="Arial"/>
          <w:sz w:val="20"/>
          <w:szCs w:val="20"/>
        </w:rPr>
      </w:pPr>
      <w:r w:rsidRPr="00CD5CB2">
        <w:rPr>
          <w:rFonts w:cs="Arial"/>
          <w:sz w:val="20"/>
          <w:szCs w:val="20"/>
        </w:rPr>
        <w:t>Add after Sub-Clause 18 as follows</w:t>
      </w:r>
    </w:p>
    <w:p w:rsidR="00CD5CB2" w:rsidRPr="00CD5CB2" w:rsidRDefault="00CD5CB2" w:rsidP="00CD5CB2">
      <w:pPr>
        <w:overflowPunct w:val="0"/>
        <w:autoSpaceDE w:val="0"/>
        <w:autoSpaceDN w:val="0"/>
        <w:adjustRightInd w:val="0"/>
        <w:ind w:left="1440" w:right="-3" w:hanging="22"/>
        <w:jc w:val="both"/>
        <w:textAlignment w:val="baseline"/>
        <w:rPr>
          <w:rFonts w:cs="Arial"/>
          <w:sz w:val="20"/>
          <w:szCs w:val="20"/>
        </w:rPr>
      </w:pPr>
      <w:r w:rsidRPr="00CD5CB2">
        <w:rPr>
          <w:rFonts w:cs="Arial"/>
          <w:sz w:val="20"/>
          <w:szCs w:val="20"/>
        </w:rPr>
        <w:t>“19 In case of bituminous materials, in addition to the requirements for the plant to have certification to Sector Scheme 14, the Contractor shall supply details of the weekly OCL value of each of the plants proposed or used.  Data shall be not more than one week in arrears.”</w:t>
      </w:r>
    </w:p>
    <w:p w:rsidR="00CD5CB2" w:rsidRPr="00CD5CB2" w:rsidRDefault="00CD5CB2" w:rsidP="00CD5CB2">
      <w:pPr>
        <w:overflowPunct w:val="0"/>
        <w:autoSpaceDE w:val="0"/>
        <w:autoSpaceDN w:val="0"/>
        <w:adjustRightInd w:val="0"/>
        <w:ind w:left="1440" w:right="-3" w:hanging="1440"/>
        <w:jc w:val="both"/>
        <w:textAlignment w:val="baseline"/>
        <w:rPr>
          <w:rFonts w:cs="Arial"/>
          <w:sz w:val="20"/>
          <w:szCs w:val="20"/>
        </w:rPr>
      </w:pPr>
    </w:p>
    <w:p w:rsidR="00CD5CB2" w:rsidRPr="00AC40A9" w:rsidRDefault="00CD5CB2" w:rsidP="00CD5CB2">
      <w:pPr>
        <w:overflowPunct w:val="0"/>
        <w:autoSpaceDE w:val="0"/>
        <w:autoSpaceDN w:val="0"/>
        <w:adjustRightInd w:val="0"/>
        <w:ind w:left="1440" w:right="-3" w:hanging="1440"/>
        <w:jc w:val="both"/>
        <w:textAlignment w:val="baseline"/>
        <w:rPr>
          <w:rFonts w:cs="Arial"/>
          <w:sz w:val="20"/>
          <w:szCs w:val="20"/>
        </w:rPr>
      </w:pPr>
      <w:r w:rsidRPr="00AC40A9">
        <w:rPr>
          <w:rFonts w:cs="Arial"/>
          <w:sz w:val="20"/>
          <w:szCs w:val="20"/>
        </w:rPr>
        <w:t>105</w:t>
      </w:r>
      <w:r w:rsidR="00AC40A9" w:rsidRPr="00AC40A9">
        <w:rPr>
          <w:rFonts w:cs="Arial"/>
          <w:sz w:val="20"/>
          <w:szCs w:val="20"/>
        </w:rPr>
        <w:t xml:space="preserve"> </w:t>
      </w:r>
      <w:r w:rsidRPr="00AC40A9">
        <w:rPr>
          <w:rFonts w:cs="Arial"/>
          <w:sz w:val="20"/>
          <w:szCs w:val="20"/>
        </w:rPr>
        <w:t xml:space="preserve">K </w:t>
      </w:r>
      <w:r w:rsidRPr="00AC40A9">
        <w:rPr>
          <w:rFonts w:cs="Arial"/>
          <w:sz w:val="20"/>
          <w:szCs w:val="20"/>
        </w:rPr>
        <w:tab/>
      </w:r>
      <w:r w:rsidRPr="00AC40A9">
        <w:rPr>
          <w:rFonts w:cs="Arial"/>
          <w:sz w:val="20"/>
          <w:szCs w:val="20"/>
          <w:u w:val="single"/>
        </w:rPr>
        <w:t>Goods, Materials, Sampling and Testing Goods and Materials</w:t>
      </w:r>
    </w:p>
    <w:p w:rsidR="00CD5CB2" w:rsidRPr="00CD5CB2" w:rsidRDefault="00CD5CB2" w:rsidP="00CD5CB2">
      <w:pPr>
        <w:overflowPunct w:val="0"/>
        <w:autoSpaceDE w:val="0"/>
        <w:autoSpaceDN w:val="0"/>
        <w:adjustRightInd w:val="0"/>
        <w:ind w:left="1440" w:right="-3"/>
        <w:jc w:val="both"/>
        <w:textAlignment w:val="baseline"/>
        <w:rPr>
          <w:rFonts w:cs="Arial"/>
          <w:sz w:val="20"/>
          <w:szCs w:val="20"/>
        </w:rPr>
      </w:pPr>
    </w:p>
    <w:p w:rsidR="00CD5CB2" w:rsidRPr="00CD5CB2" w:rsidRDefault="00CD5CB2" w:rsidP="00CD5CB2">
      <w:pPr>
        <w:overflowPunct w:val="0"/>
        <w:autoSpaceDE w:val="0"/>
        <w:autoSpaceDN w:val="0"/>
        <w:adjustRightInd w:val="0"/>
        <w:ind w:left="1440" w:right="-3"/>
        <w:jc w:val="both"/>
        <w:textAlignment w:val="baseline"/>
        <w:rPr>
          <w:rFonts w:cs="Arial"/>
          <w:sz w:val="20"/>
          <w:szCs w:val="20"/>
        </w:rPr>
      </w:pPr>
      <w:r w:rsidRPr="00CD5CB2">
        <w:rPr>
          <w:rFonts w:cs="Arial"/>
          <w:sz w:val="20"/>
          <w:szCs w:val="20"/>
        </w:rPr>
        <w:t>(</w:t>
      </w:r>
      <w:proofErr w:type="spellStart"/>
      <w:r w:rsidRPr="00CD5CB2">
        <w:rPr>
          <w:rFonts w:cs="Arial"/>
          <w:sz w:val="20"/>
          <w:szCs w:val="20"/>
        </w:rPr>
        <w:t>i</w:t>
      </w:r>
      <w:proofErr w:type="spellEnd"/>
      <w:r w:rsidRPr="00CD5CB2">
        <w:rPr>
          <w:rFonts w:cs="Arial"/>
          <w:sz w:val="20"/>
          <w:szCs w:val="20"/>
        </w:rPr>
        <w:t>)</w:t>
      </w:r>
      <w:r w:rsidRPr="00CD5CB2">
        <w:rPr>
          <w:rFonts w:cs="Arial"/>
          <w:sz w:val="20"/>
          <w:szCs w:val="20"/>
        </w:rPr>
        <w:tab/>
        <w:t>Add to the end of sub-clause 1:</w:t>
      </w:r>
    </w:p>
    <w:p w:rsidR="00CD5CB2" w:rsidRPr="00CD5CB2" w:rsidRDefault="00CD5CB2" w:rsidP="00CD5CB2">
      <w:pPr>
        <w:overflowPunct w:val="0"/>
        <w:autoSpaceDE w:val="0"/>
        <w:autoSpaceDN w:val="0"/>
        <w:adjustRightInd w:val="0"/>
        <w:ind w:left="1440" w:right="-3"/>
        <w:jc w:val="both"/>
        <w:textAlignment w:val="baseline"/>
        <w:rPr>
          <w:rFonts w:cs="Arial"/>
          <w:sz w:val="20"/>
          <w:szCs w:val="20"/>
        </w:rPr>
      </w:pPr>
      <w:r w:rsidRPr="00CD5CB2">
        <w:rPr>
          <w:rFonts w:cs="Arial"/>
          <w:sz w:val="20"/>
          <w:szCs w:val="20"/>
        </w:rPr>
        <w:t>"All goods and materials shall be new unless otherwise described in the Contract."</w:t>
      </w:r>
    </w:p>
    <w:p w:rsidR="00CD5CB2" w:rsidRPr="00CD5CB2" w:rsidRDefault="00CD5CB2" w:rsidP="00CD5CB2">
      <w:pPr>
        <w:overflowPunct w:val="0"/>
        <w:autoSpaceDE w:val="0"/>
        <w:autoSpaceDN w:val="0"/>
        <w:adjustRightInd w:val="0"/>
        <w:ind w:left="1440" w:right="-3"/>
        <w:jc w:val="both"/>
        <w:textAlignment w:val="baseline"/>
        <w:rPr>
          <w:rFonts w:cs="Arial"/>
          <w:sz w:val="20"/>
          <w:szCs w:val="20"/>
        </w:rPr>
      </w:pPr>
      <w:r w:rsidRPr="00CD5CB2">
        <w:rPr>
          <w:rFonts w:cs="Arial"/>
          <w:sz w:val="20"/>
          <w:szCs w:val="20"/>
        </w:rPr>
        <w:tab/>
      </w:r>
    </w:p>
    <w:p w:rsidR="00CD5CB2" w:rsidRPr="00CD5CB2" w:rsidRDefault="00CD5CB2" w:rsidP="00CD5CB2">
      <w:pPr>
        <w:overflowPunct w:val="0"/>
        <w:autoSpaceDE w:val="0"/>
        <w:autoSpaceDN w:val="0"/>
        <w:adjustRightInd w:val="0"/>
        <w:ind w:left="1440" w:right="-3" w:hanging="22"/>
        <w:jc w:val="both"/>
        <w:textAlignment w:val="baseline"/>
        <w:rPr>
          <w:rFonts w:cs="Arial"/>
          <w:sz w:val="20"/>
          <w:szCs w:val="20"/>
        </w:rPr>
      </w:pPr>
      <w:r w:rsidRPr="00CD5CB2">
        <w:rPr>
          <w:rFonts w:cs="Arial"/>
          <w:sz w:val="20"/>
          <w:szCs w:val="20"/>
        </w:rPr>
        <w:tab/>
        <w:t>(ii)</w:t>
      </w:r>
      <w:r w:rsidRPr="00CD5CB2">
        <w:rPr>
          <w:rFonts w:cs="Arial"/>
          <w:sz w:val="20"/>
          <w:szCs w:val="20"/>
        </w:rPr>
        <w:tab/>
        <w:t>Add sub-Clause 9 as follows:</w:t>
      </w:r>
    </w:p>
    <w:p w:rsidR="00CD5CB2" w:rsidRPr="00CD5CB2" w:rsidRDefault="00CD5CB2" w:rsidP="00CD5CB2">
      <w:pPr>
        <w:overflowPunct w:val="0"/>
        <w:autoSpaceDE w:val="0"/>
        <w:autoSpaceDN w:val="0"/>
        <w:adjustRightInd w:val="0"/>
        <w:ind w:left="1440" w:right="-3" w:hanging="22"/>
        <w:jc w:val="both"/>
        <w:textAlignment w:val="baseline"/>
        <w:rPr>
          <w:rFonts w:cs="Arial"/>
          <w:sz w:val="20"/>
          <w:szCs w:val="20"/>
        </w:rPr>
      </w:pPr>
      <w:r w:rsidRPr="00CD5CB2">
        <w:rPr>
          <w:rFonts w:cs="Arial"/>
          <w:sz w:val="20"/>
          <w:szCs w:val="20"/>
        </w:rPr>
        <w:t xml:space="preserve">"9 Source approval will be automatically granted where the source satisfies a quality assurance scheme to BS EN ISO 9001 independently accredited by UKAS or equivalent; otherwise the Contractor shall satisfy himself and supply adequate data and information for the Overseeing Organisation to confirm approval of the source before any materials are used.  The Contractor must allow sufficient time in his programming for the source approval process.  Any change to a quality control or quality assurance system shall be notified to the Overseeing Organisation so that </w:t>
      </w:r>
      <w:proofErr w:type="spellStart"/>
      <w:r w:rsidRPr="00CD5CB2">
        <w:rPr>
          <w:rFonts w:cs="Arial"/>
          <w:sz w:val="20"/>
          <w:szCs w:val="20"/>
        </w:rPr>
        <w:t>reapproval</w:t>
      </w:r>
      <w:proofErr w:type="spellEnd"/>
      <w:r w:rsidRPr="00CD5CB2">
        <w:rPr>
          <w:rFonts w:cs="Arial"/>
          <w:sz w:val="20"/>
          <w:szCs w:val="20"/>
        </w:rPr>
        <w:t xml:space="preserve"> can be granted." </w:t>
      </w:r>
    </w:p>
    <w:p w:rsidR="00CD5CB2" w:rsidRPr="00CD5CB2" w:rsidRDefault="00CD5CB2" w:rsidP="00CD5CB2">
      <w:pPr>
        <w:overflowPunct w:val="0"/>
        <w:autoSpaceDE w:val="0"/>
        <w:autoSpaceDN w:val="0"/>
        <w:adjustRightInd w:val="0"/>
        <w:ind w:left="1440" w:right="-3" w:hanging="1440"/>
        <w:jc w:val="both"/>
        <w:textAlignment w:val="baseline"/>
        <w:rPr>
          <w:rFonts w:cs="Arial"/>
          <w:sz w:val="20"/>
          <w:szCs w:val="20"/>
        </w:rPr>
      </w:pPr>
    </w:p>
    <w:p w:rsidR="00CD5CB2" w:rsidRPr="00AC40A9" w:rsidRDefault="00CD5CB2" w:rsidP="00CD5CB2">
      <w:pPr>
        <w:overflowPunct w:val="0"/>
        <w:autoSpaceDE w:val="0"/>
        <w:autoSpaceDN w:val="0"/>
        <w:adjustRightInd w:val="0"/>
        <w:ind w:left="1440" w:right="-3" w:hanging="1440"/>
        <w:jc w:val="both"/>
        <w:textAlignment w:val="baseline"/>
        <w:rPr>
          <w:rFonts w:cs="Arial"/>
          <w:sz w:val="20"/>
          <w:szCs w:val="20"/>
          <w:u w:val="single"/>
        </w:rPr>
      </w:pPr>
      <w:r w:rsidRPr="00AC40A9">
        <w:rPr>
          <w:rFonts w:cs="Arial"/>
          <w:sz w:val="20"/>
          <w:szCs w:val="20"/>
        </w:rPr>
        <w:t>110</w:t>
      </w:r>
      <w:r w:rsidR="00AC40A9" w:rsidRPr="00AC40A9">
        <w:rPr>
          <w:rFonts w:cs="Arial"/>
          <w:sz w:val="20"/>
          <w:szCs w:val="20"/>
        </w:rPr>
        <w:t xml:space="preserve"> </w:t>
      </w:r>
      <w:r w:rsidRPr="00AC40A9">
        <w:rPr>
          <w:rFonts w:cs="Arial"/>
          <w:sz w:val="20"/>
          <w:szCs w:val="20"/>
        </w:rPr>
        <w:t>K</w:t>
      </w:r>
      <w:r w:rsidRPr="00AC40A9">
        <w:rPr>
          <w:rFonts w:cs="Arial"/>
          <w:sz w:val="20"/>
          <w:szCs w:val="20"/>
        </w:rPr>
        <w:tab/>
      </w:r>
      <w:r w:rsidRPr="00AC40A9">
        <w:rPr>
          <w:rFonts w:cs="Arial"/>
          <w:sz w:val="20"/>
          <w:szCs w:val="20"/>
          <w:u w:val="single"/>
        </w:rPr>
        <w:t>Information Boards</w:t>
      </w:r>
    </w:p>
    <w:p w:rsidR="00CD5CB2" w:rsidRPr="00CD5CB2" w:rsidRDefault="00CD5CB2" w:rsidP="00CD5CB2">
      <w:pPr>
        <w:overflowPunct w:val="0"/>
        <w:autoSpaceDE w:val="0"/>
        <w:autoSpaceDN w:val="0"/>
        <w:adjustRightInd w:val="0"/>
        <w:ind w:left="1440" w:right="-3"/>
        <w:jc w:val="both"/>
        <w:textAlignment w:val="baseline"/>
        <w:rPr>
          <w:rFonts w:cs="Arial"/>
          <w:sz w:val="20"/>
          <w:szCs w:val="20"/>
        </w:rPr>
      </w:pPr>
    </w:p>
    <w:p w:rsidR="00CD5CB2" w:rsidRPr="00CD5CB2" w:rsidRDefault="00CD5CB2" w:rsidP="00CD5CB2">
      <w:pPr>
        <w:overflowPunct w:val="0"/>
        <w:autoSpaceDE w:val="0"/>
        <w:autoSpaceDN w:val="0"/>
        <w:adjustRightInd w:val="0"/>
        <w:ind w:left="1440" w:right="-3"/>
        <w:jc w:val="both"/>
        <w:textAlignment w:val="baseline"/>
        <w:rPr>
          <w:rFonts w:cs="Arial"/>
          <w:sz w:val="20"/>
          <w:szCs w:val="20"/>
        </w:rPr>
      </w:pPr>
      <w:r w:rsidRPr="00CD5CB2">
        <w:rPr>
          <w:rFonts w:cs="Arial"/>
          <w:sz w:val="20"/>
          <w:szCs w:val="20"/>
        </w:rPr>
        <w:t>Delete first sentence of sub-clause 1 and insert the following:</w:t>
      </w:r>
    </w:p>
    <w:p w:rsidR="00CD5CB2" w:rsidRPr="00CD5CB2" w:rsidRDefault="00CD5CB2" w:rsidP="00CD5CB2">
      <w:pPr>
        <w:overflowPunct w:val="0"/>
        <w:autoSpaceDE w:val="0"/>
        <w:autoSpaceDN w:val="0"/>
        <w:adjustRightInd w:val="0"/>
        <w:ind w:left="1440" w:right="-3"/>
        <w:jc w:val="both"/>
        <w:textAlignment w:val="baseline"/>
        <w:rPr>
          <w:rFonts w:cs="Arial"/>
          <w:sz w:val="20"/>
          <w:szCs w:val="20"/>
        </w:rPr>
      </w:pPr>
    </w:p>
    <w:p w:rsidR="00CD5CB2" w:rsidRPr="00CD5CB2" w:rsidRDefault="00CD5CB2" w:rsidP="00CD5CB2">
      <w:pPr>
        <w:overflowPunct w:val="0"/>
        <w:autoSpaceDE w:val="0"/>
        <w:autoSpaceDN w:val="0"/>
        <w:adjustRightInd w:val="0"/>
        <w:ind w:left="1440" w:right="-3" w:hanging="22"/>
        <w:jc w:val="both"/>
        <w:textAlignment w:val="baseline"/>
        <w:rPr>
          <w:rFonts w:cs="Arial"/>
          <w:sz w:val="20"/>
          <w:szCs w:val="20"/>
        </w:rPr>
      </w:pPr>
      <w:r w:rsidRPr="00CD5CB2">
        <w:rPr>
          <w:rFonts w:cs="Arial"/>
          <w:sz w:val="20"/>
          <w:szCs w:val="20"/>
        </w:rPr>
        <w:t>“The Contractor shall provide and erect information boards as described in Appendix 1/21”.</w:t>
      </w:r>
    </w:p>
    <w:p w:rsidR="00CD5CB2" w:rsidRPr="00CD5CB2" w:rsidRDefault="00CD5CB2" w:rsidP="00CD5CB2">
      <w:pPr>
        <w:overflowPunct w:val="0"/>
        <w:autoSpaceDE w:val="0"/>
        <w:autoSpaceDN w:val="0"/>
        <w:adjustRightInd w:val="0"/>
        <w:ind w:left="1440" w:right="-3" w:hanging="1440"/>
        <w:jc w:val="both"/>
        <w:textAlignment w:val="baseline"/>
        <w:rPr>
          <w:rFonts w:cs="Arial"/>
          <w:sz w:val="20"/>
          <w:szCs w:val="20"/>
        </w:rPr>
      </w:pPr>
    </w:p>
    <w:p w:rsidR="00CD5CB2" w:rsidRPr="00AC40A9" w:rsidRDefault="00CD5CB2" w:rsidP="00CD5CB2">
      <w:pPr>
        <w:overflowPunct w:val="0"/>
        <w:autoSpaceDE w:val="0"/>
        <w:autoSpaceDN w:val="0"/>
        <w:adjustRightInd w:val="0"/>
        <w:ind w:left="1440" w:right="-3" w:hanging="1440"/>
        <w:jc w:val="both"/>
        <w:textAlignment w:val="baseline"/>
        <w:rPr>
          <w:rFonts w:cs="Arial"/>
          <w:sz w:val="20"/>
          <w:szCs w:val="20"/>
        </w:rPr>
      </w:pPr>
      <w:r w:rsidRPr="00CD5CB2">
        <w:rPr>
          <w:rFonts w:cs="Arial"/>
          <w:sz w:val="20"/>
          <w:szCs w:val="20"/>
        </w:rPr>
        <w:br w:type="page"/>
      </w:r>
      <w:r w:rsidRPr="00AC40A9">
        <w:rPr>
          <w:rFonts w:cs="Arial"/>
          <w:sz w:val="20"/>
          <w:szCs w:val="20"/>
        </w:rPr>
        <w:lastRenderedPageBreak/>
        <w:t>117</w:t>
      </w:r>
      <w:r w:rsidR="00AC40A9" w:rsidRPr="00AC40A9">
        <w:rPr>
          <w:rFonts w:cs="Arial"/>
          <w:sz w:val="20"/>
          <w:szCs w:val="20"/>
        </w:rPr>
        <w:t xml:space="preserve"> </w:t>
      </w:r>
      <w:proofErr w:type="gramStart"/>
      <w:r w:rsidRPr="00AC40A9">
        <w:rPr>
          <w:rFonts w:cs="Arial"/>
          <w:sz w:val="20"/>
          <w:szCs w:val="20"/>
        </w:rPr>
        <w:t xml:space="preserve">K </w:t>
      </w:r>
      <w:r w:rsidRPr="00AC40A9">
        <w:rPr>
          <w:rFonts w:cs="Arial"/>
          <w:sz w:val="20"/>
          <w:szCs w:val="20"/>
        </w:rPr>
        <w:tab/>
      </w:r>
      <w:r w:rsidRPr="00AC40A9">
        <w:rPr>
          <w:rFonts w:cs="Arial"/>
          <w:sz w:val="20"/>
          <w:szCs w:val="20"/>
          <w:u w:val="single"/>
        </w:rPr>
        <w:t>Traffic Safety</w:t>
      </w:r>
      <w:proofErr w:type="gramEnd"/>
      <w:r w:rsidRPr="00AC40A9">
        <w:rPr>
          <w:rFonts w:cs="Arial"/>
          <w:sz w:val="20"/>
          <w:szCs w:val="20"/>
          <w:u w:val="single"/>
        </w:rPr>
        <w:t xml:space="preserve"> and Management</w:t>
      </w:r>
    </w:p>
    <w:p w:rsidR="00CD5CB2" w:rsidRPr="00CD5CB2" w:rsidRDefault="00CD5CB2" w:rsidP="00CD5CB2">
      <w:pPr>
        <w:overflowPunct w:val="0"/>
        <w:autoSpaceDE w:val="0"/>
        <w:autoSpaceDN w:val="0"/>
        <w:adjustRightInd w:val="0"/>
        <w:ind w:left="1440" w:right="-3"/>
        <w:jc w:val="both"/>
        <w:textAlignment w:val="baseline"/>
        <w:rPr>
          <w:rFonts w:cs="Arial"/>
          <w:sz w:val="20"/>
          <w:szCs w:val="20"/>
        </w:rPr>
      </w:pPr>
    </w:p>
    <w:p w:rsidR="00CD5CB2" w:rsidRPr="00CD5CB2" w:rsidRDefault="00CD5CB2" w:rsidP="00CD5CB2">
      <w:pPr>
        <w:overflowPunct w:val="0"/>
        <w:autoSpaceDE w:val="0"/>
        <w:autoSpaceDN w:val="0"/>
        <w:adjustRightInd w:val="0"/>
        <w:ind w:left="1440"/>
        <w:jc w:val="both"/>
        <w:textAlignment w:val="baseline"/>
        <w:rPr>
          <w:rFonts w:cs="Arial"/>
          <w:sz w:val="20"/>
          <w:szCs w:val="20"/>
        </w:rPr>
      </w:pPr>
      <w:r w:rsidRPr="00CD5CB2">
        <w:rPr>
          <w:rFonts w:cs="Arial"/>
          <w:sz w:val="20"/>
          <w:szCs w:val="20"/>
        </w:rPr>
        <w:tab/>
      </w:r>
      <w:r w:rsidRPr="00CD5CB2">
        <w:rPr>
          <w:rFonts w:cs="Arial"/>
          <w:sz w:val="20"/>
          <w:szCs w:val="20"/>
        </w:rPr>
        <w:tab/>
        <w:t>Sub-Clause 18 is deleted and substituted by</w:t>
      </w:r>
    </w:p>
    <w:p w:rsidR="00CD5CB2" w:rsidRPr="00CD5CB2" w:rsidRDefault="00CD5CB2" w:rsidP="00CD5CB2">
      <w:pPr>
        <w:overflowPunct w:val="0"/>
        <w:autoSpaceDE w:val="0"/>
        <w:autoSpaceDN w:val="0"/>
        <w:adjustRightInd w:val="0"/>
        <w:ind w:left="1440" w:right="-3"/>
        <w:jc w:val="both"/>
        <w:textAlignment w:val="baseline"/>
        <w:rPr>
          <w:rFonts w:cs="Arial"/>
          <w:sz w:val="20"/>
          <w:szCs w:val="20"/>
        </w:rPr>
      </w:pPr>
    </w:p>
    <w:p w:rsidR="00CD5CB2" w:rsidRPr="00CD5CB2" w:rsidRDefault="00CD5CB2" w:rsidP="00CD5CB2">
      <w:pPr>
        <w:overflowPunct w:val="0"/>
        <w:autoSpaceDE w:val="0"/>
        <w:autoSpaceDN w:val="0"/>
        <w:adjustRightInd w:val="0"/>
        <w:ind w:left="1440" w:right="-3" w:hanging="1440"/>
        <w:jc w:val="both"/>
        <w:textAlignment w:val="baseline"/>
        <w:rPr>
          <w:rFonts w:cs="Arial"/>
          <w:sz w:val="20"/>
          <w:szCs w:val="20"/>
        </w:rPr>
      </w:pPr>
      <w:r w:rsidRPr="00CD5CB2">
        <w:rPr>
          <w:rFonts w:cs="Arial"/>
          <w:sz w:val="20"/>
          <w:szCs w:val="20"/>
        </w:rPr>
        <w:tab/>
      </w:r>
      <w:r w:rsidRPr="00CD5CB2">
        <w:rPr>
          <w:rFonts w:cs="Arial"/>
          <w:sz w:val="20"/>
          <w:szCs w:val="20"/>
        </w:rPr>
        <w:tab/>
        <w:t>"Where work is carried out on or adjacent to a highway open to traffic the Contractor shall ensure that the workforce and the site supervisory staff at all times wear high visibility warning clothing complying with BS EN 471.  Clothing shall be Class 3 to Table 1 and shall comply with the requirements of para. 4.2.3(b).  In addition on motorways or other high speed roads full length sleeves meeting the requirements of para. 4.2.4 shall be provided for coveralls and jackets.  The colour of the clothing shall be “fluorescent yellow” or  “fluorescent orange-red” complying with Table 2.  The retroreflective material used shall be to Class 2 as defined at Table 5.  The clothing must be properly fastened at all times.  Clothing complying with other specifications may be used in accordance with Clause 104.2 where they offer equivalent levels of performance in so far as the specification given is not inconsistent with the basic health and safety requirements set out in Annex 2 of the Personal Protective Equipment Directive (89/686/EEC).    The Contractor shall ensure that the person in charge of the workforce is readily distinguishable from the person designated in sub-Clause 19 of this Clause and from the remainder of the workforce".</w:t>
      </w:r>
    </w:p>
    <w:p w:rsidR="00CD5CB2" w:rsidRPr="00CD5CB2" w:rsidRDefault="00CD5CB2" w:rsidP="00CD5CB2">
      <w:pPr>
        <w:overflowPunct w:val="0"/>
        <w:autoSpaceDE w:val="0"/>
        <w:autoSpaceDN w:val="0"/>
        <w:adjustRightInd w:val="0"/>
        <w:ind w:left="1440" w:right="-3" w:hanging="1440"/>
        <w:jc w:val="both"/>
        <w:textAlignment w:val="baseline"/>
        <w:rPr>
          <w:rFonts w:cs="Arial"/>
          <w:sz w:val="20"/>
          <w:szCs w:val="20"/>
        </w:rPr>
      </w:pPr>
      <w:r w:rsidRPr="00CD5CB2">
        <w:rPr>
          <w:rFonts w:cs="Arial"/>
          <w:sz w:val="20"/>
          <w:szCs w:val="20"/>
        </w:rPr>
        <w:tab/>
      </w:r>
    </w:p>
    <w:p w:rsidR="00CD5CB2" w:rsidRPr="00CD5CB2" w:rsidRDefault="00CD5CB2" w:rsidP="00CD5CB2">
      <w:pPr>
        <w:tabs>
          <w:tab w:val="left" w:pos="576"/>
          <w:tab w:val="left" w:pos="1440"/>
          <w:tab w:val="left" w:pos="1584"/>
          <w:tab w:val="left" w:pos="2160"/>
          <w:tab w:val="left" w:pos="3024"/>
          <w:tab w:val="left" w:pos="4896"/>
        </w:tabs>
        <w:overflowPunct w:val="0"/>
        <w:autoSpaceDE w:val="0"/>
        <w:autoSpaceDN w:val="0"/>
        <w:adjustRightInd w:val="0"/>
        <w:ind w:left="1440" w:right="-3"/>
        <w:jc w:val="both"/>
        <w:textAlignment w:val="baseline"/>
        <w:rPr>
          <w:rFonts w:cs="Arial"/>
          <w:sz w:val="20"/>
          <w:szCs w:val="20"/>
        </w:rPr>
      </w:pPr>
    </w:p>
    <w:p w:rsidR="00CD5CB2" w:rsidRPr="00CD5CB2" w:rsidRDefault="00CD5CB2" w:rsidP="00CD5CB2">
      <w:pPr>
        <w:tabs>
          <w:tab w:val="left" w:pos="576"/>
          <w:tab w:val="left" w:pos="1440"/>
          <w:tab w:val="left" w:pos="1584"/>
          <w:tab w:val="left" w:pos="2160"/>
          <w:tab w:val="left" w:pos="3024"/>
          <w:tab w:val="left" w:pos="4896"/>
        </w:tabs>
        <w:overflowPunct w:val="0"/>
        <w:autoSpaceDE w:val="0"/>
        <w:autoSpaceDN w:val="0"/>
        <w:adjustRightInd w:val="0"/>
        <w:ind w:right="-3"/>
        <w:jc w:val="both"/>
        <w:textAlignment w:val="baseline"/>
        <w:rPr>
          <w:rFonts w:cs="Arial"/>
          <w:sz w:val="20"/>
          <w:szCs w:val="20"/>
        </w:rPr>
      </w:pPr>
    </w:p>
    <w:p w:rsidR="00CD5CB2" w:rsidRPr="00CD5CB2" w:rsidRDefault="00CD5CB2" w:rsidP="00CD5CB2">
      <w:pPr>
        <w:tabs>
          <w:tab w:val="left" w:pos="576"/>
          <w:tab w:val="left" w:pos="1440"/>
          <w:tab w:val="left" w:pos="1584"/>
          <w:tab w:val="left" w:pos="2160"/>
          <w:tab w:val="left" w:pos="3024"/>
          <w:tab w:val="left" w:pos="4896"/>
        </w:tabs>
        <w:overflowPunct w:val="0"/>
        <w:autoSpaceDE w:val="0"/>
        <w:autoSpaceDN w:val="0"/>
        <w:adjustRightInd w:val="0"/>
        <w:ind w:right="-3"/>
        <w:jc w:val="both"/>
        <w:textAlignment w:val="baseline"/>
        <w:rPr>
          <w:rFonts w:cs="Arial"/>
          <w:sz w:val="20"/>
          <w:szCs w:val="20"/>
        </w:rPr>
      </w:pPr>
      <w:r w:rsidRPr="00CD5CB2">
        <w:rPr>
          <w:rFonts w:cs="Arial"/>
          <w:sz w:val="20"/>
          <w:szCs w:val="20"/>
        </w:rPr>
        <w:br w:type="page"/>
      </w:r>
    </w:p>
    <w:p w:rsidR="00CD5CB2" w:rsidRPr="00CD5CB2" w:rsidRDefault="00CD5CB2" w:rsidP="00CD5CB2">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CD5CB2">
        <w:rPr>
          <w:rFonts w:cs="Arial"/>
          <w:sz w:val="20"/>
          <w:szCs w:val="20"/>
          <w:u w:val="single"/>
        </w:rPr>
        <w:lastRenderedPageBreak/>
        <w:t>SERIES 700    ROAD PAVEMENTS - GENERAL</w:t>
      </w:r>
    </w:p>
    <w:p w:rsidR="00CD5CB2" w:rsidRPr="00CD5CB2" w:rsidRDefault="00CD5CB2" w:rsidP="00CD5CB2">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CD5CB2" w:rsidRPr="00AC40A9" w:rsidRDefault="00CD5CB2" w:rsidP="00CD5CB2">
      <w:pPr>
        <w:overflowPunct w:val="0"/>
        <w:autoSpaceDE w:val="0"/>
        <w:autoSpaceDN w:val="0"/>
        <w:adjustRightInd w:val="0"/>
        <w:ind w:left="1418" w:right="-3" w:hanging="1418"/>
        <w:jc w:val="both"/>
        <w:textAlignment w:val="baseline"/>
        <w:rPr>
          <w:rFonts w:cs="Arial"/>
          <w:sz w:val="20"/>
          <w:szCs w:val="20"/>
        </w:rPr>
      </w:pPr>
      <w:r w:rsidRPr="00AC40A9">
        <w:rPr>
          <w:rFonts w:cs="Arial"/>
          <w:sz w:val="20"/>
          <w:szCs w:val="20"/>
        </w:rPr>
        <w:t>702</w:t>
      </w:r>
      <w:r w:rsidR="00AC40A9" w:rsidRPr="00AC40A9">
        <w:rPr>
          <w:rFonts w:cs="Arial"/>
          <w:sz w:val="20"/>
          <w:szCs w:val="20"/>
        </w:rPr>
        <w:t xml:space="preserve"> </w:t>
      </w:r>
      <w:r w:rsidRPr="00AC40A9">
        <w:rPr>
          <w:rFonts w:cs="Arial"/>
          <w:sz w:val="20"/>
          <w:szCs w:val="20"/>
        </w:rPr>
        <w:t>K</w:t>
      </w:r>
      <w:r w:rsidRPr="00AC40A9">
        <w:rPr>
          <w:rFonts w:cs="Arial"/>
          <w:sz w:val="20"/>
          <w:szCs w:val="20"/>
        </w:rPr>
        <w:tab/>
      </w:r>
      <w:r w:rsidRPr="00AC40A9">
        <w:rPr>
          <w:rFonts w:cs="Arial"/>
          <w:sz w:val="20"/>
          <w:szCs w:val="20"/>
          <w:u w:val="single"/>
        </w:rPr>
        <w:t>Horizontal Alignments, Surface Levels and Surface Regularity of Pavement Courses Horizontal Alignments</w:t>
      </w:r>
    </w:p>
    <w:p w:rsidR="00CD5CB2" w:rsidRPr="00CD5CB2" w:rsidRDefault="00CD5CB2" w:rsidP="00CD5CB2">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hanging="1418"/>
        <w:jc w:val="both"/>
        <w:textAlignment w:val="baseline"/>
        <w:rPr>
          <w:rFonts w:cs="Arial"/>
          <w:sz w:val="20"/>
          <w:szCs w:val="20"/>
        </w:rPr>
      </w:pPr>
      <w:r w:rsidRPr="00CD5CB2">
        <w:rPr>
          <w:rFonts w:cs="Arial"/>
          <w:sz w:val="20"/>
          <w:szCs w:val="20"/>
        </w:rPr>
        <w:t>702.7</w:t>
      </w:r>
      <w:r w:rsidRPr="00CD5CB2">
        <w:rPr>
          <w:rFonts w:cs="Arial"/>
          <w:sz w:val="20"/>
          <w:szCs w:val="20"/>
        </w:rPr>
        <w:tab/>
        <w:t>After "... shall be taken on 75m lengths."  Add the following additional text:-</w:t>
      </w:r>
    </w:p>
    <w:p w:rsidR="00CD5CB2" w:rsidRPr="00CD5CB2" w:rsidRDefault="00CD5CB2" w:rsidP="00CD5CB2">
      <w:pPr>
        <w:tabs>
          <w:tab w:val="left" w:pos="1296"/>
          <w:tab w:val="left" w:pos="2016"/>
          <w:tab w:val="left" w:pos="2736"/>
          <w:tab w:val="left" w:pos="3456"/>
        </w:tabs>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tabs>
          <w:tab w:val="left" w:pos="1296"/>
          <w:tab w:val="left" w:pos="2016"/>
          <w:tab w:val="left" w:pos="2736"/>
          <w:tab w:val="left" w:pos="3456"/>
        </w:tabs>
        <w:overflowPunct w:val="0"/>
        <w:autoSpaceDE w:val="0"/>
        <w:autoSpaceDN w:val="0"/>
        <w:adjustRightInd w:val="0"/>
        <w:ind w:left="1418" w:right="-3"/>
        <w:jc w:val="both"/>
        <w:textAlignment w:val="baseline"/>
        <w:rPr>
          <w:rFonts w:cs="Arial"/>
          <w:sz w:val="20"/>
          <w:szCs w:val="20"/>
        </w:rPr>
      </w:pPr>
      <w:r w:rsidRPr="00CD5CB2">
        <w:rPr>
          <w:rFonts w:cs="Arial"/>
          <w:sz w:val="20"/>
          <w:szCs w:val="20"/>
        </w:rPr>
        <w:t>When checking compliance with Table 7/2, Class A roads shall be regarded as Category A roads and all other roads as Category B roads unless stated otherwise in Appendix 7/1.</w:t>
      </w:r>
    </w:p>
    <w:p w:rsidR="00CD5CB2" w:rsidRPr="00CD5CB2" w:rsidRDefault="00CD5CB2" w:rsidP="00CD5CB2">
      <w:pPr>
        <w:tabs>
          <w:tab w:val="left" w:pos="1296"/>
          <w:tab w:val="left" w:pos="2016"/>
          <w:tab w:val="left" w:pos="2736"/>
          <w:tab w:val="left" w:pos="3456"/>
        </w:tabs>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tabs>
          <w:tab w:val="left" w:pos="1296"/>
          <w:tab w:val="left" w:pos="2016"/>
          <w:tab w:val="left" w:pos="2736"/>
          <w:tab w:val="left" w:pos="3456"/>
        </w:tabs>
        <w:overflowPunct w:val="0"/>
        <w:autoSpaceDE w:val="0"/>
        <w:autoSpaceDN w:val="0"/>
        <w:adjustRightInd w:val="0"/>
        <w:ind w:left="1418" w:right="-3"/>
        <w:jc w:val="both"/>
        <w:textAlignment w:val="baseline"/>
        <w:rPr>
          <w:rFonts w:cs="Arial"/>
          <w:sz w:val="20"/>
          <w:szCs w:val="20"/>
        </w:rPr>
      </w:pPr>
      <w:r w:rsidRPr="00CD5CB2">
        <w:rPr>
          <w:rFonts w:cs="Arial"/>
          <w:sz w:val="20"/>
          <w:szCs w:val="20"/>
        </w:rPr>
        <w:t>Additionally, the riding quality of Category A roads shall be tested within 28 days of completion of laying using a single wheel bump integrator towed at a nominal speed of 32km/h in accordance with TRL SR 26UC. The values obtained shall not be greater than the limits specified below for any 50m length:</w:t>
      </w:r>
    </w:p>
    <w:p w:rsidR="00CD5CB2" w:rsidRPr="00CD5CB2" w:rsidRDefault="00CD5CB2" w:rsidP="00CD5CB2">
      <w:pPr>
        <w:tabs>
          <w:tab w:val="left" w:pos="1296"/>
          <w:tab w:val="left" w:pos="2016"/>
          <w:tab w:val="left" w:pos="2736"/>
          <w:tab w:val="left" w:pos="3456"/>
        </w:tabs>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tabs>
          <w:tab w:val="left" w:pos="1296"/>
          <w:tab w:val="left" w:pos="2016"/>
          <w:tab w:val="left" w:pos="2736"/>
          <w:tab w:val="left" w:pos="3456"/>
        </w:tabs>
        <w:overflowPunct w:val="0"/>
        <w:autoSpaceDE w:val="0"/>
        <w:autoSpaceDN w:val="0"/>
        <w:adjustRightInd w:val="0"/>
        <w:ind w:left="1418" w:right="-3"/>
        <w:jc w:val="both"/>
        <w:textAlignment w:val="baseline"/>
        <w:rPr>
          <w:rFonts w:cs="Arial"/>
          <w:sz w:val="20"/>
          <w:szCs w:val="20"/>
        </w:rPr>
      </w:pPr>
      <w:r w:rsidRPr="00CD5CB2">
        <w:rPr>
          <w:rFonts w:cs="Arial"/>
          <w:sz w:val="20"/>
          <w:szCs w:val="20"/>
        </w:rPr>
        <w:t>Irregularity Index "r"</w:t>
      </w:r>
    </w:p>
    <w:p w:rsidR="00CD5CB2" w:rsidRPr="00CD5CB2" w:rsidRDefault="00CD5CB2" w:rsidP="00CD5CB2">
      <w:pPr>
        <w:tabs>
          <w:tab w:val="left" w:pos="1296"/>
          <w:tab w:val="left" w:pos="2016"/>
          <w:tab w:val="left" w:pos="2736"/>
          <w:tab w:val="left" w:pos="3456"/>
        </w:tabs>
        <w:overflowPunct w:val="0"/>
        <w:autoSpaceDE w:val="0"/>
        <w:autoSpaceDN w:val="0"/>
        <w:adjustRightInd w:val="0"/>
        <w:ind w:left="1418" w:right="-3"/>
        <w:jc w:val="both"/>
        <w:textAlignment w:val="baseline"/>
        <w:rPr>
          <w:rFonts w:cs="Arial"/>
          <w:sz w:val="20"/>
          <w:szCs w:val="20"/>
        </w:rPr>
      </w:pPr>
      <w:r w:rsidRPr="00CD5CB2">
        <w:rPr>
          <w:rFonts w:cs="Arial"/>
          <w:sz w:val="20"/>
          <w:szCs w:val="20"/>
        </w:rPr>
        <w:t>Surface Course</w:t>
      </w:r>
      <w:r w:rsidRPr="00CD5CB2">
        <w:rPr>
          <w:rFonts w:cs="Arial"/>
          <w:sz w:val="20"/>
          <w:szCs w:val="20"/>
        </w:rPr>
        <w:tab/>
        <w:t>200cm/km</w:t>
      </w:r>
    </w:p>
    <w:p w:rsidR="00CD5CB2" w:rsidRPr="00CD5CB2" w:rsidRDefault="00CD5CB2" w:rsidP="00CD5CB2">
      <w:pPr>
        <w:tabs>
          <w:tab w:val="left" w:pos="1296"/>
          <w:tab w:val="left" w:pos="2016"/>
          <w:tab w:val="left" w:pos="2736"/>
          <w:tab w:val="left" w:pos="3456"/>
        </w:tabs>
        <w:overflowPunct w:val="0"/>
        <w:autoSpaceDE w:val="0"/>
        <w:autoSpaceDN w:val="0"/>
        <w:adjustRightInd w:val="0"/>
        <w:ind w:left="1418" w:right="-3"/>
        <w:jc w:val="both"/>
        <w:textAlignment w:val="baseline"/>
        <w:rPr>
          <w:rFonts w:cs="Arial"/>
          <w:sz w:val="20"/>
          <w:szCs w:val="20"/>
        </w:rPr>
      </w:pPr>
      <w:r w:rsidRPr="00CD5CB2">
        <w:rPr>
          <w:rFonts w:cs="Arial"/>
          <w:sz w:val="20"/>
          <w:szCs w:val="20"/>
        </w:rPr>
        <w:t>Binder Course</w:t>
      </w:r>
      <w:r w:rsidRPr="00CD5CB2">
        <w:rPr>
          <w:rFonts w:cs="Arial"/>
          <w:sz w:val="20"/>
          <w:szCs w:val="20"/>
        </w:rPr>
        <w:tab/>
      </w:r>
      <w:r w:rsidRPr="00CD5CB2">
        <w:rPr>
          <w:rFonts w:cs="Arial"/>
          <w:sz w:val="20"/>
          <w:szCs w:val="20"/>
        </w:rPr>
        <w:tab/>
        <w:t>230cm/km</w:t>
      </w:r>
    </w:p>
    <w:p w:rsidR="00CD5CB2" w:rsidRPr="00CD5CB2" w:rsidRDefault="00CD5CB2" w:rsidP="00CD5CB2">
      <w:pPr>
        <w:tabs>
          <w:tab w:val="left" w:pos="1296"/>
          <w:tab w:val="left" w:pos="2016"/>
          <w:tab w:val="left" w:pos="2736"/>
          <w:tab w:val="left" w:pos="3456"/>
        </w:tabs>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tabs>
          <w:tab w:val="left" w:pos="1296"/>
          <w:tab w:val="left" w:pos="1440"/>
          <w:tab w:val="left" w:pos="2160"/>
          <w:tab w:val="left" w:pos="2736"/>
          <w:tab w:val="left" w:pos="3456"/>
        </w:tabs>
        <w:overflowPunct w:val="0"/>
        <w:autoSpaceDE w:val="0"/>
        <w:autoSpaceDN w:val="0"/>
        <w:adjustRightInd w:val="0"/>
        <w:ind w:left="1418" w:right="-3"/>
        <w:jc w:val="both"/>
        <w:textAlignment w:val="baseline"/>
        <w:rPr>
          <w:rFonts w:cs="Arial"/>
          <w:sz w:val="20"/>
          <w:szCs w:val="20"/>
        </w:rPr>
      </w:pPr>
      <w:r w:rsidRPr="00CD5CB2">
        <w:rPr>
          <w:rFonts w:cs="Arial"/>
          <w:sz w:val="20"/>
          <w:szCs w:val="20"/>
        </w:rPr>
        <w:t>Where the existing riding quality is very poor and the Contractor considers that they will be unable to comply with the above tolerances, the Contractor shall give adequate notice in writing to the Overseeing Organisation so that the irregularity of the existing surface can be checked and, if necessary, additional regulating agreed. In no circumstances will a poorer ride quality than the original be acceptable. In the case of two or more courses required the final layer shall comply with the above limit.</w:t>
      </w:r>
    </w:p>
    <w:p w:rsidR="00CD5CB2" w:rsidRPr="00CD5CB2" w:rsidRDefault="00CD5CB2" w:rsidP="00CD5CB2">
      <w:pPr>
        <w:tabs>
          <w:tab w:val="left" w:pos="540"/>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CD5CB2" w:rsidRPr="00CD5CB2" w:rsidRDefault="00CD5CB2" w:rsidP="00CD5CB2">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CD5CB2">
        <w:rPr>
          <w:rFonts w:cs="Arial"/>
          <w:sz w:val="20"/>
          <w:szCs w:val="20"/>
        </w:rPr>
        <w:br w:type="page"/>
      </w:r>
    </w:p>
    <w:p w:rsidR="00CD5CB2" w:rsidRPr="00CD5CB2" w:rsidRDefault="00CD5CB2" w:rsidP="00CD5CB2">
      <w:pPr>
        <w:tabs>
          <w:tab w:val="left" w:pos="1296"/>
          <w:tab w:val="left" w:pos="1710"/>
          <w:tab w:val="left" w:pos="2736"/>
          <w:tab w:val="left" w:pos="3456"/>
        </w:tabs>
        <w:overflowPunct w:val="0"/>
        <w:autoSpaceDE w:val="0"/>
        <w:autoSpaceDN w:val="0"/>
        <w:adjustRightInd w:val="0"/>
        <w:ind w:left="1710" w:right="-3" w:hanging="1710"/>
        <w:jc w:val="both"/>
        <w:textAlignment w:val="baseline"/>
        <w:rPr>
          <w:rFonts w:cs="Arial"/>
          <w:sz w:val="20"/>
          <w:szCs w:val="20"/>
        </w:rPr>
      </w:pPr>
      <w:r w:rsidRPr="00CD5CB2">
        <w:rPr>
          <w:rFonts w:cs="Arial"/>
          <w:sz w:val="20"/>
          <w:szCs w:val="20"/>
          <w:u w:val="single"/>
        </w:rPr>
        <w:lastRenderedPageBreak/>
        <w:t>SERIES 800 ROAD PAVEMENTS – UNBOUND, CEMENT AND OTHER HYDRAULICALLY BOUND MIXTURES</w:t>
      </w:r>
    </w:p>
    <w:p w:rsidR="00CD5CB2" w:rsidRPr="00CD5CB2" w:rsidRDefault="00CD5CB2" w:rsidP="00CD5CB2">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CD5CB2" w:rsidRPr="00AC40A9" w:rsidRDefault="00CD5CB2" w:rsidP="00CD5CB2">
      <w:pPr>
        <w:overflowPunct w:val="0"/>
        <w:autoSpaceDE w:val="0"/>
        <w:autoSpaceDN w:val="0"/>
        <w:adjustRightInd w:val="0"/>
        <w:ind w:left="1276" w:right="-3" w:hanging="1276"/>
        <w:jc w:val="both"/>
        <w:textAlignment w:val="baseline"/>
        <w:rPr>
          <w:rFonts w:cs="Arial"/>
          <w:sz w:val="20"/>
          <w:szCs w:val="20"/>
          <w:u w:val="single"/>
        </w:rPr>
      </w:pPr>
      <w:r w:rsidRPr="00AC40A9">
        <w:rPr>
          <w:rFonts w:cs="Arial"/>
          <w:sz w:val="20"/>
          <w:szCs w:val="20"/>
        </w:rPr>
        <w:t>801</w:t>
      </w:r>
      <w:r w:rsidR="00AC40A9" w:rsidRPr="00AC40A9">
        <w:rPr>
          <w:rFonts w:cs="Arial"/>
          <w:sz w:val="20"/>
          <w:szCs w:val="20"/>
        </w:rPr>
        <w:t xml:space="preserve"> </w:t>
      </w:r>
      <w:r w:rsidRPr="00AC40A9">
        <w:rPr>
          <w:rFonts w:cs="Arial"/>
          <w:sz w:val="20"/>
          <w:szCs w:val="20"/>
        </w:rPr>
        <w:t>K</w:t>
      </w:r>
      <w:r w:rsidRPr="00AC40A9">
        <w:rPr>
          <w:rFonts w:cs="Arial"/>
          <w:sz w:val="20"/>
          <w:szCs w:val="20"/>
        </w:rPr>
        <w:tab/>
      </w:r>
      <w:r w:rsidRPr="00AC40A9">
        <w:rPr>
          <w:rFonts w:cs="Arial"/>
          <w:sz w:val="20"/>
          <w:szCs w:val="20"/>
          <w:u w:val="single"/>
        </w:rPr>
        <w:t>General Requirements for Unbound Mixtures</w:t>
      </w:r>
    </w:p>
    <w:p w:rsidR="00CD5CB2" w:rsidRPr="00CD5CB2" w:rsidRDefault="00CD5CB2" w:rsidP="00CD5CB2">
      <w:pPr>
        <w:overflowPunct w:val="0"/>
        <w:autoSpaceDE w:val="0"/>
        <w:autoSpaceDN w:val="0"/>
        <w:adjustRightInd w:val="0"/>
        <w:ind w:left="1276" w:right="-3" w:hanging="1276"/>
        <w:jc w:val="both"/>
        <w:textAlignment w:val="baseline"/>
        <w:rPr>
          <w:rFonts w:cs="Arial"/>
          <w:b/>
          <w:sz w:val="20"/>
          <w:szCs w:val="20"/>
        </w:rPr>
      </w:pPr>
    </w:p>
    <w:p w:rsidR="00CD5CB2" w:rsidRPr="00CD5CB2" w:rsidRDefault="00CD5CB2" w:rsidP="00CD5CB2">
      <w:pPr>
        <w:overflowPunct w:val="0"/>
        <w:autoSpaceDE w:val="0"/>
        <w:autoSpaceDN w:val="0"/>
        <w:adjustRightInd w:val="0"/>
        <w:ind w:left="1276" w:right="-3"/>
        <w:jc w:val="both"/>
        <w:textAlignment w:val="baseline"/>
        <w:rPr>
          <w:rFonts w:cs="Arial"/>
          <w:sz w:val="20"/>
          <w:szCs w:val="20"/>
        </w:rPr>
      </w:pPr>
      <w:r w:rsidRPr="00CD5CB2">
        <w:rPr>
          <w:rFonts w:cs="Arial"/>
          <w:sz w:val="20"/>
          <w:szCs w:val="20"/>
        </w:rPr>
        <w:t>Replace Table 8/3 with the following table</w:t>
      </w:r>
    </w:p>
    <w:p w:rsidR="00CD5CB2" w:rsidRPr="00CD5CB2" w:rsidRDefault="00CD5CB2" w:rsidP="00CD5CB2">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tbl>
      <w:tblPr>
        <w:tblStyle w:val="TableGrid"/>
        <w:tblW w:w="0" w:type="auto"/>
        <w:jc w:val="center"/>
        <w:tblLook w:val="04A0" w:firstRow="1" w:lastRow="0" w:firstColumn="1" w:lastColumn="0" w:noHBand="0" w:noVBand="1"/>
      </w:tblPr>
      <w:tblGrid>
        <w:gridCol w:w="3443"/>
        <w:gridCol w:w="1682"/>
        <w:gridCol w:w="1682"/>
        <w:gridCol w:w="1715"/>
      </w:tblGrid>
      <w:tr w:rsidR="00CD5CB2" w:rsidRPr="00CD5CB2" w:rsidTr="00501F15">
        <w:trPr>
          <w:jc w:val="center"/>
        </w:trPr>
        <w:tc>
          <w:tcPr>
            <w:tcW w:w="9003" w:type="dxa"/>
            <w:gridSpan w:val="4"/>
          </w:tcPr>
          <w:p w:rsidR="00CD5CB2" w:rsidRPr="00B23B0B" w:rsidRDefault="00CD5CB2" w:rsidP="00CD5CB2">
            <w:pPr>
              <w:autoSpaceDE w:val="0"/>
              <w:autoSpaceDN w:val="0"/>
              <w:adjustRightInd w:val="0"/>
              <w:spacing w:before="120" w:after="120"/>
              <w:rPr>
                <w:rFonts w:cs="Arial"/>
                <w:sz w:val="20"/>
                <w:szCs w:val="20"/>
              </w:rPr>
            </w:pPr>
            <w:r w:rsidRPr="00B23B0B">
              <w:rPr>
                <w:rFonts w:cs="Arial"/>
                <w:sz w:val="20"/>
                <w:szCs w:val="20"/>
              </w:rPr>
              <w:t>TABLE 8/3:  Additional Requirements for Recycled Coarse Aggregate and Recycled Concrete Aggregate Used in Type 1, Type 2 and Type 4 Unbound Mixtures</w:t>
            </w:r>
          </w:p>
        </w:tc>
      </w:tr>
      <w:tr w:rsidR="00CD5CB2" w:rsidRPr="00CD5CB2" w:rsidTr="00501F15">
        <w:trPr>
          <w:jc w:val="center"/>
        </w:trPr>
        <w:tc>
          <w:tcPr>
            <w:tcW w:w="3657" w:type="dxa"/>
          </w:tcPr>
          <w:p w:rsidR="00CD5CB2" w:rsidRPr="00B23B0B" w:rsidRDefault="00CD5CB2" w:rsidP="00CD5CB2">
            <w:pPr>
              <w:tabs>
                <w:tab w:val="left" w:pos="567"/>
              </w:tabs>
              <w:autoSpaceDE w:val="0"/>
              <w:autoSpaceDN w:val="0"/>
              <w:adjustRightInd w:val="0"/>
              <w:spacing w:before="120" w:after="120"/>
              <w:jc w:val="both"/>
              <w:rPr>
                <w:rFonts w:cs="Arial"/>
                <w:b/>
                <w:color w:val="000000"/>
                <w:sz w:val="20"/>
                <w:szCs w:val="20"/>
                <w:lang w:val="en-US"/>
              </w:rPr>
            </w:pPr>
            <w:r w:rsidRPr="00B23B0B">
              <w:rPr>
                <w:rFonts w:cs="Arial"/>
                <w:b/>
                <w:color w:val="000000"/>
                <w:sz w:val="20"/>
                <w:szCs w:val="20"/>
                <w:lang w:val="en-US"/>
              </w:rPr>
              <w:t>Unbound Mixture</w:t>
            </w:r>
          </w:p>
        </w:tc>
        <w:tc>
          <w:tcPr>
            <w:tcW w:w="1782" w:type="dxa"/>
          </w:tcPr>
          <w:p w:rsidR="00CD5CB2" w:rsidRPr="00B23B0B" w:rsidRDefault="00CD5CB2" w:rsidP="00CD5CB2">
            <w:pPr>
              <w:tabs>
                <w:tab w:val="left" w:pos="567"/>
              </w:tabs>
              <w:autoSpaceDE w:val="0"/>
              <w:autoSpaceDN w:val="0"/>
              <w:adjustRightInd w:val="0"/>
              <w:spacing w:before="120" w:after="120"/>
              <w:jc w:val="both"/>
              <w:rPr>
                <w:rFonts w:cs="Arial"/>
                <w:b/>
                <w:color w:val="000000"/>
                <w:sz w:val="20"/>
                <w:szCs w:val="20"/>
                <w:lang w:val="en-US"/>
              </w:rPr>
            </w:pPr>
            <w:r w:rsidRPr="00B23B0B">
              <w:rPr>
                <w:rFonts w:cs="Arial"/>
                <w:b/>
                <w:color w:val="000000"/>
                <w:sz w:val="20"/>
                <w:szCs w:val="20"/>
                <w:lang w:val="en-US"/>
              </w:rPr>
              <w:t>Type 1</w:t>
            </w:r>
          </w:p>
        </w:tc>
        <w:tc>
          <w:tcPr>
            <w:tcW w:w="1782" w:type="dxa"/>
          </w:tcPr>
          <w:p w:rsidR="00CD5CB2" w:rsidRPr="00B23B0B" w:rsidRDefault="00CD5CB2" w:rsidP="00CD5CB2">
            <w:pPr>
              <w:tabs>
                <w:tab w:val="left" w:pos="567"/>
              </w:tabs>
              <w:autoSpaceDE w:val="0"/>
              <w:autoSpaceDN w:val="0"/>
              <w:adjustRightInd w:val="0"/>
              <w:spacing w:before="120" w:after="120"/>
              <w:jc w:val="both"/>
              <w:rPr>
                <w:rFonts w:cs="Arial"/>
                <w:b/>
                <w:color w:val="000000"/>
                <w:sz w:val="20"/>
                <w:szCs w:val="20"/>
                <w:lang w:val="en-US"/>
              </w:rPr>
            </w:pPr>
            <w:r w:rsidRPr="00B23B0B">
              <w:rPr>
                <w:rFonts w:cs="Arial"/>
                <w:b/>
                <w:color w:val="000000"/>
                <w:sz w:val="20"/>
                <w:szCs w:val="20"/>
                <w:lang w:val="en-US"/>
              </w:rPr>
              <w:t>Type 2</w:t>
            </w:r>
          </w:p>
        </w:tc>
        <w:tc>
          <w:tcPr>
            <w:tcW w:w="1782" w:type="dxa"/>
          </w:tcPr>
          <w:p w:rsidR="00CD5CB2" w:rsidRPr="00B23B0B" w:rsidRDefault="00CD5CB2" w:rsidP="00CD5CB2">
            <w:pPr>
              <w:tabs>
                <w:tab w:val="left" w:pos="567"/>
              </w:tabs>
              <w:autoSpaceDE w:val="0"/>
              <w:autoSpaceDN w:val="0"/>
              <w:adjustRightInd w:val="0"/>
              <w:spacing w:before="120" w:after="120"/>
              <w:jc w:val="center"/>
              <w:rPr>
                <w:rFonts w:cs="Arial"/>
                <w:b/>
                <w:color w:val="000000"/>
                <w:sz w:val="20"/>
                <w:szCs w:val="20"/>
                <w:lang w:val="en-US"/>
              </w:rPr>
            </w:pPr>
            <w:r w:rsidRPr="00B23B0B">
              <w:rPr>
                <w:rFonts w:cs="Arial"/>
                <w:b/>
                <w:color w:val="000000"/>
                <w:sz w:val="20"/>
                <w:szCs w:val="20"/>
                <w:lang w:val="en-US"/>
              </w:rPr>
              <w:t>Type 4</w:t>
            </w:r>
            <w:r w:rsidRPr="00B23B0B">
              <w:rPr>
                <w:rFonts w:cs="Arial"/>
                <w:b/>
                <w:color w:val="000000"/>
                <w:sz w:val="20"/>
                <w:szCs w:val="20"/>
                <w:lang w:val="en-US"/>
              </w:rPr>
              <w:br/>
              <w:t xml:space="preserve">(asphalt </w:t>
            </w:r>
            <w:proofErr w:type="spellStart"/>
            <w:r w:rsidRPr="00B23B0B">
              <w:rPr>
                <w:rFonts w:cs="Arial"/>
                <w:b/>
                <w:color w:val="000000"/>
                <w:sz w:val="20"/>
                <w:szCs w:val="20"/>
                <w:lang w:val="en-US"/>
              </w:rPr>
              <w:t>arisings</w:t>
            </w:r>
            <w:proofErr w:type="spellEnd"/>
            <w:r w:rsidRPr="00B23B0B">
              <w:rPr>
                <w:rFonts w:cs="Arial"/>
                <w:b/>
                <w:color w:val="000000"/>
                <w:sz w:val="20"/>
                <w:szCs w:val="20"/>
                <w:lang w:val="en-US"/>
              </w:rPr>
              <w:t>)</w:t>
            </w:r>
          </w:p>
        </w:tc>
      </w:tr>
      <w:tr w:rsidR="00CD5CB2" w:rsidRPr="00CD5CB2" w:rsidTr="00501F15">
        <w:trPr>
          <w:jc w:val="center"/>
        </w:trPr>
        <w:tc>
          <w:tcPr>
            <w:tcW w:w="3657" w:type="dxa"/>
          </w:tcPr>
          <w:p w:rsidR="00CD5CB2" w:rsidRPr="00B23B0B" w:rsidRDefault="00CD5CB2" w:rsidP="00CD5CB2">
            <w:pPr>
              <w:tabs>
                <w:tab w:val="left" w:pos="567"/>
              </w:tabs>
              <w:autoSpaceDE w:val="0"/>
              <w:autoSpaceDN w:val="0"/>
              <w:adjustRightInd w:val="0"/>
              <w:spacing w:before="120" w:after="120"/>
              <w:jc w:val="center"/>
              <w:rPr>
                <w:rFonts w:cs="Arial"/>
                <w:b/>
                <w:color w:val="000000"/>
                <w:sz w:val="20"/>
                <w:szCs w:val="20"/>
                <w:lang w:val="en-US"/>
              </w:rPr>
            </w:pPr>
            <w:r w:rsidRPr="00B23B0B">
              <w:rPr>
                <w:rFonts w:cs="Arial"/>
                <w:b/>
                <w:color w:val="000000"/>
                <w:sz w:val="20"/>
                <w:szCs w:val="20"/>
                <w:lang w:val="en-US"/>
              </w:rPr>
              <w:t>Component Identified by Clause 710</w:t>
            </w:r>
          </w:p>
        </w:tc>
        <w:tc>
          <w:tcPr>
            <w:tcW w:w="5346" w:type="dxa"/>
            <w:gridSpan w:val="3"/>
          </w:tcPr>
          <w:p w:rsidR="00CD5CB2" w:rsidRPr="00B23B0B" w:rsidRDefault="00CD5CB2" w:rsidP="00CD5CB2">
            <w:pPr>
              <w:tabs>
                <w:tab w:val="left" w:pos="567"/>
              </w:tabs>
              <w:autoSpaceDE w:val="0"/>
              <w:autoSpaceDN w:val="0"/>
              <w:adjustRightInd w:val="0"/>
              <w:spacing w:before="120" w:after="120"/>
              <w:jc w:val="center"/>
              <w:rPr>
                <w:rFonts w:cs="Arial"/>
                <w:b/>
                <w:color w:val="000000"/>
                <w:sz w:val="20"/>
                <w:szCs w:val="20"/>
                <w:lang w:val="en-US"/>
              </w:rPr>
            </w:pPr>
            <w:r w:rsidRPr="00B23B0B">
              <w:rPr>
                <w:rFonts w:cs="Arial"/>
                <w:bCs/>
                <w:sz w:val="20"/>
                <w:szCs w:val="20"/>
              </w:rPr>
              <w:t xml:space="preserve">Maximum Permitted Content </w:t>
            </w:r>
            <w:r w:rsidRPr="00B23B0B">
              <w:rPr>
                <w:rFonts w:cs="Arial"/>
                <w:sz w:val="20"/>
                <w:szCs w:val="20"/>
              </w:rPr>
              <w:t xml:space="preserve">(% by mass </w:t>
            </w:r>
            <w:r w:rsidRPr="00B23B0B">
              <w:rPr>
                <w:rFonts w:cs="Arial"/>
                <w:i/>
                <w:sz w:val="20"/>
                <w:szCs w:val="20"/>
              </w:rPr>
              <w:t>(m)</w:t>
            </w:r>
            <w:r w:rsidRPr="00B23B0B">
              <w:rPr>
                <w:rFonts w:cs="Arial"/>
                <w:sz w:val="20"/>
                <w:szCs w:val="20"/>
              </w:rPr>
              <w:t xml:space="preserve"> or volume </w:t>
            </w:r>
            <w:r w:rsidRPr="00B23B0B">
              <w:rPr>
                <w:rFonts w:cs="Arial"/>
                <w:i/>
                <w:sz w:val="20"/>
                <w:szCs w:val="20"/>
              </w:rPr>
              <w:t>(v)</w:t>
            </w:r>
            <w:r w:rsidRPr="00B23B0B">
              <w:rPr>
                <w:rFonts w:cs="Arial"/>
                <w:sz w:val="20"/>
                <w:szCs w:val="20"/>
              </w:rPr>
              <w:t>)</w:t>
            </w:r>
          </w:p>
        </w:tc>
      </w:tr>
      <w:tr w:rsidR="00CD5CB2" w:rsidRPr="00CD5CB2" w:rsidTr="00501F15">
        <w:trPr>
          <w:jc w:val="center"/>
        </w:trPr>
        <w:tc>
          <w:tcPr>
            <w:tcW w:w="3657" w:type="dxa"/>
          </w:tcPr>
          <w:p w:rsidR="00CD5CB2" w:rsidRPr="00B23B0B" w:rsidRDefault="00CD5CB2" w:rsidP="00CD5CB2">
            <w:pPr>
              <w:tabs>
                <w:tab w:val="left" w:pos="567"/>
              </w:tabs>
              <w:autoSpaceDE w:val="0"/>
              <w:autoSpaceDN w:val="0"/>
              <w:adjustRightInd w:val="0"/>
              <w:spacing w:before="120" w:after="120"/>
              <w:jc w:val="both"/>
              <w:rPr>
                <w:rFonts w:cs="Arial"/>
                <w:sz w:val="20"/>
                <w:szCs w:val="20"/>
              </w:rPr>
            </w:pPr>
            <w:r w:rsidRPr="00B23B0B">
              <w:rPr>
                <w:rFonts w:cs="Arial"/>
                <w:sz w:val="20"/>
                <w:szCs w:val="20"/>
              </w:rPr>
              <w:t>Asphalt (Class Ra)</w:t>
            </w:r>
          </w:p>
        </w:tc>
        <w:tc>
          <w:tcPr>
            <w:tcW w:w="1782" w:type="dxa"/>
          </w:tcPr>
          <w:p w:rsidR="00CD5CB2" w:rsidRPr="00B23B0B" w:rsidRDefault="00CD5CB2" w:rsidP="00CD5CB2">
            <w:pPr>
              <w:tabs>
                <w:tab w:val="left" w:pos="567"/>
              </w:tabs>
              <w:autoSpaceDE w:val="0"/>
              <w:autoSpaceDN w:val="0"/>
              <w:adjustRightInd w:val="0"/>
              <w:spacing w:before="120" w:after="120"/>
              <w:jc w:val="center"/>
              <w:rPr>
                <w:rFonts w:cs="Arial"/>
                <w:b/>
                <w:color w:val="000000"/>
                <w:sz w:val="20"/>
                <w:szCs w:val="20"/>
                <w:lang w:val="en-US"/>
              </w:rPr>
            </w:pPr>
            <w:r w:rsidRPr="00B23B0B">
              <w:rPr>
                <w:rFonts w:cs="Arial"/>
                <w:b/>
                <w:color w:val="000000"/>
                <w:sz w:val="20"/>
                <w:szCs w:val="20"/>
                <w:lang w:val="en-US"/>
              </w:rPr>
              <w:t xml:space="preserve">50 </w:t>
            </w:r>
            <w:r w:rsidRPr="00B23B0B">
              <w:rPr>
                <w:rFonts w:cs="Arial"/>
                <w:i/>
                <w:sz w:val="20"/>
                <w:szCs w:val="20"/>
              </w:rPr>
              <w:t>(m)</w:t>
            </w:r>
          </w:p>
        </w:tc>
        <w:tc>
          <w:tcPr>
            <w:tcW w:w="1782" w:type="dxa"/>
          </w:tcPr>
          <w:p w:rsidR="00CD5CB2" w:rsidRPr="00B23B0B" w:rsidRDefault="00CD5CB2" w:rsidP="00CD5CB2">
            <w:pPr>
              <w:tabs>
                <w:tab w:val="left" w:pos="567"/>
              </w:tabs>
              <w:autoSpaceDE w:val="0"/>
              <w:autoSpaceDN w:val="0"/>
              <w:adjustRightInd w:val="0"/>
              <w:spacing w:before="120" w:after="120"/>
              <w:jc w:val="center"/>
              <w:rPr>
                <w:rFonts w:cs="Arial"/>
                <w:b/>
                <w:color w:val="000000"/>
                <w:sz w:val="20"/>
                <w:szCs w:val="20"/>
                <w:lang w:val="en-US"/>
              </w:rPr>
            </w:pPr>
            <w:r w:rsidRPr="00B23B0B">
              <w:rPr>
                <w:rFonts w:cs="Arial"/>
                <w:b/>
                <w:color w:val="000000"/>
                <w:sz w:val="20"/>
                <w:szCs w:val="20"/>
                <w:lang w:val="en-US"/>
              </w:rPr>
              <w:t xml:space="preserve">50 </w:t>
            </w:r>
            <w:r w:rsidRPr="00B23B0B">
              <w:rPr>
                <w:rFonts w:cs="Arial"/>
                <w:i/>
                <w:sz w:val="20"/>
                <w:szCs w:val="20"/>
              </w:rPr>
              <w:t>(m)</w:t>
            </w:r>
          </w:p>
        </w:tc>
        <w:tc>
          <w:tcPr>
            <w:tcW w:w="1782" w:type="dxa"/>
          </w:tcPr>
          <w:p w:rsidR="00CD5CB2" w:rsidRPr="00B23B0B" w:rsidRDefault="00CD5CB2" w:rsidP="00CD5CB2">
            <w:pPr>
              <w:tabs>
                <w:tab w:val="left" w:pos="567"/>
              </w:tabs>
              <w:autoSpaceDE w:val="0"/>
              <w:autoSpaceDN w:val="0"/>
              <w:adjustRightInd w:val="0"/>
              <w:spacing w:before="120" w:after="120"/>
              <w:jc w:val="center"/>
              <w:rPr>
                <w:rFonts w:cs="Arial"/>
                <w:b/>
                <w:color w:val="000000"/>
                <w:sz w:val="20"/>
                <w:szCs w:val="20"/>
                <w:lang w:val="en-US"/>
              </w:rPr>
            </w:pPr>
            <w:r w:rsidRPr="00B23B0B">
              <w:rPr>
                <w:rFonts w:cs="Arial"/>
                <w:b/>
                <w:color w:val="000000"/>
                <w:sz w:val="20"/>
                <w:szCs w:val="20"/>
                <w:lang w:val="en-US"/>
              </w:rPr>
              <w:t xml:space="preserve">100 </w:t>
            </w:r>
            <w:r w:rsidRPr="00B23B0B">
              <w:rPr>
                <w:rFonts w:cs="Arial"/>
                <w:i/>
                <w:sz w:val="20"/>
                <w:szCs w:val="20"/>
              </w:rPr>
              <w:t>(m)</w:t>
            </w:r>
          </w:p>
        </w:tc>
      </w:tr>
      <w:tr w:rsidR="00CD5CB2" w:rsidRPr="00CD5CB2" w:rsidTr="00501F15">
        <w:trPr>
          <w:jc w:val="center"/>
        </w:trPr>
        <w:tc>
          <w:tcPr>
            <w:tcW w:w="3657" w:type="dxa"/>
          </w:tcPr>
          <w:p w:rsidR="00CD5CB2" w:rsidRPr="00B23B0B" w:rsidRDefault="00CD5CB2" w:rsidP="00CD5CB2">
            <w:pPr>
              <w:tabs>
                <w:tab w:val="left" w:pos="567"/>
              </w:tabs>
              <w:autoSpaceDE w:val="0"/>
              <w:autoSpaceDN w:val="0"/>
              <w:adjustRightInd w:val="0"/>
              <w:spacing w:before="120" w:after="120"/>
              <w:jc w:val="both"/>
              <w:rPr>
                <w:rFonts w:cs="Arial"/>
                <w:sz w:val="20"/>
                <w:szCs w:val="20"/>
              </w:rPr>
            </w:pPr>
            <w:r w:rsidRPr="00B23B0B">
              <w:rPr>
                <w:rFonts w:cs="Arial"/>
                <w:sz w:val="20"/>
                <w:szCs w:val="20"/>
              </w:rPr>
              <w:t xml:space="preserve">Glass (Class </w:t>
            </w:r>
            <w:proofErr w:type="spellStart"/>
            <w:r w:rsidRPr="00B23B0B">
              <w:rPr>
                <w:rFonts w:cs="Arial"/>
                <w:sz w:val="20"/>
                <w:szCs w:val="20"/>
              </w:rPr>
              <w:t>Rg</w:t>
            </w:r>
            <w:proofErr w:type="spellEnd"/>
            <w:r w:rsidRPr="00B23B0B">
              <w:rPr>
                <w:rFonts w:cs="Arial"/>
                <w:sz w:val="20"/>
                <w:szCs w:val="20"/>
              </w:rPr>
              <w:t>)</w:t>
            </w:r>
          </w:p>
        </w:tc>
        <w:tc>
          <w:tcPr>
            <w:tcW w:w="5346" w:type="dxa"/>
            <w:gridSpan w:val="3"/>
          </w:tcPr>
          <w:p w:rsidR="00CD5CB2" w:rsidRPr="00B23B0B" w:rsidRDefault="00CD5CB2" w:rsidP="00CD5CB2">
            <w:pPr>
              <w:tabs>
                <w:tab w:val="left" w:pos="567"/>
              </w:tabs>
              <w:autoSpaceDE w:val="0"/>
              <w:autoSpaceDN w:val="0"/>
              <w:adjustRightInd w:val="0"/>
              <w:spacing w:before="120" w:after="120"/>
              <w:jc w:val="center"/>
              <w:rPr>
                <w:rFonts w:cs="Arial"/>
                <w:b/>
                <w:color w:val="000000"/>
                <w:sz w:val="20"/>
                <w:szCs w:val="20"/>
                <w:lang w:val="en-US"/>
              </w:rPr>
            </w:pPr>
            <w:r w:rsidRPr="00B23B0B">
              <w:rPr>
                <w:rFonts w:cs="Arial"/>
                <w:b/>
                <w:color w:val="000000"/>
                <w:sz w:val="20"/>
                <w:szCs w:val="20"/>
                <w:lang w:val="en-US"/>
              </w:rPr>
              <w:t xml:space="preserve">25 </w:t>
            </w:r>
            <w:r w:rsidRPr="00B23B0B">
              <w:rPr>
                <w:rFonts w:cs="Arial"/>
                <w:i/>
                <w:sz w:val="20"/>
                <w:szCs w:val="20"/>
              </w:rPr>
              <w:t>(m)</w:t>
            </w:r>
          </w:p>
        </w:tc>
      </w:tr>
      <w:tr w:rsidR="00CD5CB2" w:rsidRPr="00CD5CB2" w:rsidTr="00501F15">
        <w:trPr>
          <w:jc w:val="center"/>
        </w:trPr>
        <w:tc>
          <w:tcPr>
            <w:tcW w:w="3657" w:type="dxa"/>
          </w:tcPr>
          <w:p w:rsidR="00CD5CB2" w:rsidRPr="00B23B0B" w:rsidRDefault="00CD5CB2" w:rsidP="00CD5CB2">
            <w:pPr>
              <w:autoSpaceDE w:val="0"/>
              <w:autoSpaceDN w:val="0"/>
              <w:adjustRightInd w:val="0"/>
              <w:spacing w:before="120" w:after="120"/>
              <w:rPr>
                <w:rFonts w:cs="Arial"/>
                <w:sz w:val="20"/>
                <w:szCs w:val="20"/>
              </w:rPr>
            </w:pPr>
            <w:r w:rsidRPr="00B23B0B">
              <w:rPr>
                <w:rFonts w:cs="Arial"/>
                <w:sz w:val="20"/>
                <w:szCs w:val="20"/>
              </w:rPr>
              <w:t>Other materials (Class X), including wood, plastic and metal</w:t>
            </w:r>
          </w:p>
        </w:tc>
        <w:tc>
          <w:tcPr>
            <w:tcW w:w="5346" w:type="dxa"/>
            <w:gridSpan w:val="3"/>
          </w:tcPr>
          <w:p w:rsidR="00CD5CB2" w:rsidRPr="00B23B0B" w:rsidRDefault="00CD5CB2" w:rsidP="00CD5CB2">
            <w:pPr>
              <w:tabs>
                <w:tab w:val="left" w:pos="567"/>
              </w:tabs>
              <w:autoSpaceDE w:val="0"/>
              <w:autoSpaceDN w:val="0"/>
              <w:adjustRightInd w:val="0"/>
              <w:spacing w:before="120" w:after="120"/>
              <w:jc w:val="center"/>
              <w:rPr>
                <w:rFonts w:cs="Arial"/>
                <w:b/>
                <w:color w:val="000000"/>
                <w:sz w:val="20"/>
                <w:szCs w:val="20"/>
                <w:lang w:val="en-US"/>
              </w:rPr>
            </w:pPr>
            <w:r w:rsidRPr="00B23B0B">
              <w:rPr>
                <w:rFonts w:cs="Arial"/>
                <w:b/>
                <w:sz w:val="20"/>
                <w:szCs w:val="20"/>
              </w:rPr>
              <w:t xml:space="preserve">1 </w:t>
            </w:r>
            <w:r w:rsidRPr="00B23B0B">
              <w:rPr>
                <w:rFonts w:cs="Arial"/>
                <w:i/>
                <w:sz w:val="20"/>
                <w:szCs w:val="20"/>
              </w:rPr>
              <w:t>(v) if &gt;(m)</w:t>
            </w:r>
          </w:p>
        </w:tc>
      </w:tr>
    </w:tbl>
    <w:p w:rsidR="00CD5CB2" w:rsidRPr="00CD5CB2" w:rsidRDefault="00CD5CB2" w:rsidP="00CD5CB2">
      <w:pPr>
        <w:tabs>
          <w:tab w:val="left" w:pos="540"/>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CD5CB2" w:rsidRPr="00CD5CB2" w:rsidRDefault="00CD5CB2" w:rsidP="00CD5CB2">
      <w:pPr>
        <w:tabs>
          <w:tab w:val="left" w:pos="1296"/>
          <w:tab w:val="left" w:pos="2016"/>
          <w:tab w:val="left" w:pos="2736"/>
          <w:tab w:val="left" w:pos="3456"/>
        </w:tabs>
        <w:overflowPunct w:val="0"/>
        <w:autoSpaceDE w:val="0"/>
        <w:autoSpaceDN w:val="0"/>
        <w:adjustRightInd w:val="0"/>
        <w:ind w:left="2016" w:right="-3" w:hanging="720"/>
        <w:jc w:val="both"/>
        <w:textAlignment w:val="baseline"/>
        <w:rPr>
          <w:rFonts w:cs="Arial"/>
          <w:sz w:val="20"/>
          <w:szCs w:val="20"/>
        </w:rPr>
      </w:pPr>
    </w:p>
    <w:p w:rsidR="00CD5CB2" w:rsidRPr="00CD5CB2" w:rsidRDefault="00CD5CB2" w:rsidP="00CD5CB2">
      <w:pPr>
        <w:tabs>
          <w:tab w:val="left" w:pos="1296"/>
          <w:tab w:val="left" w:pos="2160"/>
          <w:tab w:val="left" w:pos="2736"/>
          <w:tab w:val="left" w:pos="3456"/>
        </w:tabs>
        <w:overflowPunct w:val="0"/>
        <w:autoSpaceDE w:val="0"/>
        <w:autoSpaceDN w:val="0"/>
        <w:adjustRightInd w:val="0"/>
        <w:ind w:right="-3"/>
        <w:jc w:val="both"/>
        <w:textAlignment w:val="baseline"/>
        <w:rPr>
          <w:rFonts w:cs="Arial"/>
          <w:sz w:val="20"/>
          <w:szCs w:val="20"/>
        </w:rPr>
      </w:pPr>
      <w:r w:rsidRPr="00CD5CB2">
        <w:rPr>
          <w:rFonts w:cs="Arial"/>
          <w:sz w:val="20"/>
          <w:szCs w:val="20"/>
        </w:rPr>
        <w:br w:type="page"/>
      </w:r>
      <w:r w:rsidRPr="00CD5CB2">
        <w:rPr>
          <w:rFonts w:cs="Arial"/>
          <w:sz w:val="20"/>
          <w:szCs w:val="20"/>
          <w:u w:val="single"/>
        </w:rPr>
        <w:lastRenderedPageBreak/>
        <w:t>SERIES 900    ROAD PAVEMENTS - BITUMINOUS BOUND MATERIALS</w:t>
      </w:r>
    </w:p>
    <w:p w:rsidR="00CD5CB2" w:rsidRPr="00CD5CB2" w:rsidRDefault="00CD5CB2" w:rsidP="00CD5CB2">
      <w:pPr>
        <w:tabs>
          <w:tab w:val="left" w:pos="1296"/>
          <w:tab w:val="left" w:pos="2160"/>
          <w:tab w:val="left" w:pos="2736"/>
          <w:tab w:val="left" w:pos="3456"/>
        </w:tabs>
        <w:overflowPunct w:val="0"/>
        <w:autoSpaceDE w:val="0"/>
        <w:autoSpaceDN w:val="0"/>
        <w:adjustRightInd w:val="0"/>
        <w:ind w:right="-3"/>
        <w:jc w:val="both"/>
        <w:textAlignment w:val="baseline"/>
        <w:rPr>
          <w:rFonts w:cs="Arial"/>
          <w:sz w:val="20"/>
          <w:szCs w:val="20"/>
        </w:rPr>
      </w:pPr>
    </w:p>
    <w:p w:rsidR="00CD5CB2" w:rsidRPr="00AC40A9" w:rsidRDefault="00CD5CB2" w:rsidP="00CD5CB2">
      <w:pPr>
        <w:overflowPunct w:val="0"/>
        <w:autoSpaceDE w:val="0"/>
        <w:autoSpaceDN w:val="0"/>
        <w:adjustRightInd w:val="0"/>
        <w:ind w:right="-3"/>
        <w:jc w:val="both"/>
        <w:textAlignment w:val="baseline"/>
        <w:rPr>
          <w:rFonts w:cs="Arial"/>
          <w:sz w:val="20"/>
          <w:szCs w:val="20"/>
          <w:u w:val="single"/>
        </w:rPr>
      </w:pPr>
      <w:r w:rsidRPr="00AC40A9">
        <w:rPr>
          <w:rFonts w:cs="Arial"/>
          <w:sz w:val="20"/>
          <w:szCs w:val="20"/>
        </w:rPr>
        <w:t>901</w:t>
      </w:r>
      <w:r w:rsidR="00AC40A9" w:rsidRPr="00AC40A9">
        <w:rPr>
          <w:rFonts w:cs="Arial"/>
          <w:sz w:val="20"/>
          <w:szCs w:val="20"/>
        </w:rPr>
        <w:t xml:space="preserve"> </w:t>
      </w:r>
      <w:r w:rsidRPr="00AC40A9">
        <w:rPr>
          <w:rFonts w:cs="Arial"/>
          <w:sz w:val="20"/>
          <w:szCs w:val="20"/>
        </w:rPr>
        <w:t>K</w:t>
      </w:r>
      <w:r w:rsidRPr="00AC40A9">
        <w:rPr>
          <w:rFonts w:cs="Arial"/>
          <w:sz w:val="20"/>
          <w:szCs w:val="20"/>
        </w:rPr>
        <w:tab/>
      </w:r>
      <w:r w:rsidRPr="00AC40A9">
        <w:rPr>
          <w:rFonts w:cs="Arial"/>
          <w:sz w:val="20"/>
          <w:szCs w:val="20"/>
          <w:u w:val="single"/>
        </w:rPr>
        <w:t xml:space="preserve">Bituminous </w:t>
      </w:r>
      <w:proofErr w:type="gramStart"/>
      <w:r w:rsidRPr="00AC40A9">
        <w:rPr>
          <w:rFonts w:cs="Arial"/>
          <w:sz w:val="20"/>
          <w:szCs w:val="20"/>
          <w:u w:val="single"/>
        </w:rPr>
        <w:t>Base</w:t>
      </w:r>
      <w:proofErr w:type="gramEnd"/>
      <w:r w:rsidRPr="00AC40A9">
        <w:rPr>
          <w:rFonts w:cs="Arial"/>
          <w:sz w:val="20"/>
          <w:szCs w:val="20"/>
          <w:u w:val="single"/>
        </w:rPr>
        <w:t>, Binder Course and Surfacing Materials</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hanging="1418"/>
        <w:jc w:val="both"/>
        <w:textAlignment w:val="baseline"/>
        <w:rPr>
          <w:rFonts w:cs="Arial"/>
          <w:sz w:val="20"/>
          <w:szCs w:val="20"/>
        </w:rPr>
      </w:pPr>
      <w:r w:rsidRPr="00CD5CB2">
        <w:rPr>
          <w:rFonts w:cs="Arial"/>
          <w:sz w:val="20"/>
          <w:szCs w:val="20"/>
        </w:rPr>
        <w:t>901.3</w:t>
      </w:r>
      <w:r w:rsidRPr="00CD5CB2">
        <w:rPr>
          <w:rFonts w:cs="Arial"/>
          <w:sz w:val="20"/>
          <w:szCs w:val="20"/>
        </w:rPr>
        <w:tab/>
        <w:t>Aggregates for Bituminous Mixtures</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After BS EN 13043, add</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The coarse aggregate shall be crushed rock or slag – flint gravel is not acceptable.  If more than one type of stone or slag is used in any mixture, then approval must be obtained for each of the types proposed and the proportions to be used.  In carriageway Surface Course materials, limestone shall not be permitted as the coarse aggregate in any material nor the fine aggregate in any 6mm Dense Surface Course, Stone Mastic Asphalt or Thin Surface Course materials.</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hanging="1418"/>
        <w:jc w:val="both"/>
        <w:textAlignment w:val="baseline"/>
        <w:rPr>
          <w:rFonts w:cs="Arial"/>
          <w:sz w:val="20"/>
          <w:szCs w:val="20"/>
        </w:rPr>
      </w:pPr>
      <w:r w:rsidRPr="00CD5CB2">
        <w:rPr>
          <w:rFonts w:cs="Arial"/>
          <w:sz w:val="20"/>
          <w:szCs w:val="20"/>
        </w:rPr>
        <w:t>901.15</w:t>
      </w:r>
      <w:r w:rsidRPr="00CD5CB2">
        <w:rPr>
          <w:rFonts w:cs="Arial"/>
          <w:sz w:val="20"/>
          <w:szCs w:val="20"/>
        </w:rPr>
        <w:tab/>
        <w:t>This sub-clause to be numbered (</w:t>
      </w:r>
      <w:proofErr w:type="spellStart"/>
      <w:r w:rsidRPr="00CD5CB2">
        <w:rPr>
          <w:rFonts w:cs="Arial"/>
          <w:sz w:val="20"/>
          <w:szCs w:val="20"/>
        </w:rPr>
        <w:t>i</w:t>
      </w:r>
      <w:proofErr w:type="spellEnd"/>
      <w:r w:rsidRPr="00CD5CB2">
        <w:rPr>
          <w:rFonts w:cs="Arial"/>
          <w:sz w:val="20"/>
          <w:szCs w:val="20"/>
        </w:rPr>
        <w:t>)</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Add the following sub clauses:</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(ii)</w:t>
      </w:r>
      <w:r w:rsidRPr="00CD5CB2">
        <w:rPr>
          <w:rFonts w:cs="Arial"/>
          <w:sz w:val="20"/>
          <w:szCs w:val="20"/>
        </w:rPr>
        <w:tab/>
        <w:t xml:space="preserve">No fluxing or volatile oils shall be used in the manufacture of any permanent bituminous material unless specified by the Overseeing Organisation in writing, </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(iii)</w:t>
      </w:r>
      <w:r w:rsidRPr="00CD5CB2">
        <w:rPr>
          <w:rFonts w:cs="Arial"/>
          <w:sz w:val="20"/>
          <w:szCs w:val="20"/>
        </w:rPr>
        <w:tab/>
        <w:t>For all Surface Course materials except Hot Rolled Asphalt where the coarse aggregate is quartzite, basalt, or any other igneous rock, the binder shall include an adhesion agent, cement preferred.</w:t>
      </w:r>
    </w:p>
    <w:p w:rsidR="00CD5CB2" w:rsidRPr="00CD5CB2" w:rsidRDefault="00CD5CB2" w:rsidP="00CD5CB2">
      <w:pPr>
        <w:overflowPunct w:val="0"/>
        <w:autoSpaceDE w:val="0"/>
        <w:autoSpaceDN w:val="0"/>
        <w:adjustRightInd w:val="0"/>
        <w:ind w:left="1418" w:right="-3" w:hanging="1418"/>
        <w:jc w:val="both"/>
        <w:textAlignment w:val="baseline"/>
        <w:rPr>
          <w:rFonts w:cs="Arial"/>
          <w:sz w:val="20"/>
          <w:szCs w:val="20"/>
        </w:rPr>
      </w:pPr>
    </w:p>
    <w:p w:rsidR="00CD5CB2" w:rsidRPr="00AC40A9" w:rsidRDefault="00CD5CB2" w:rsidP="00CD5CB2">
      <w:pPr>
        <w:overflowPunct w:val="0"/>
        <w:autoSpaceDE w:val="0"/>
        <w:autoSpaceDN w:val="0"/>
        <w:adjustRightInd w:val="0"/>
        <w:ind w:left="1418" w:right="-3" w:hanging="1418"/>
        <w:jc w:val="both"/>
        <w:textAlignment w:val="baseline"/>
        <w:rPr>
          <w:rFonts w:cs="Arial"/>
          <w:sz w:val="20"/>
          <w:szCs w:val="20"/>
          <w:u w:val="single"/>
        </w:rPr>
      </w:pPr>
      <w:r w:rsidRPr="00AC40A9">
        <w:rPr>
          <w:rFonts w:cs="Arial"/>
          <w:sz w:val="20"/>
          <w:szCs w:val="20"/>
        </w:rPr>
        <w:t>903</w:t>
      </w:r>
      <w:r w:rsidR="00AC40A9">
        <w:rPr>
          <w:rFonts w:cs="Arial"/>
          <w:sz w:val="20"/>
          <w:szCs w:val="20"/>
        </w:rPr>
        <w:t xml:space="preserve"> </w:t>
      </w:r>
      <w:r w:rsidRPr="00AC40A9">
        <w:rPr>
          <w:rFonts w:cs="Arial"/>
          <w:sz w:val="20"/>
          <w:szCs w:val="20"/>
        </w:rPr>
        <w:t xml:space="preserve">K </w:t>
      </w:r>
      <w:r w:rsidRPr="00AC40A9">
        <w:rPr>
          <w:rFonts w:cs="Arial"/>
          <w:sz w:val="20"/>
          <w:szCs w:val="20"/>
        </w:rPr>
        <w:tab/>
      </w:r>
      <w:r w:rsidRPr="00AC40A9">
        <w:rPr>
          <w:rFonts w:cs="Arial"/>
          <w:sz w:val="20"/>
          <w:szCs w:val="20"/>
          <w:u w:val="single"/>
        </w:rPr>
        <w:t>Placing and Compacting of Bituminous Mixtures</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903.27 Dense ASPHALT CONCRETE Binder Course as a Surface Course</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In sub clause (</w:t>
      </w:r>
      <w:proofErr w:type="spellStart"/>
      <w:r w:rsidRPr="00CD5CB2">
        <w:rPr>
          <w:rFonts w:cs="Arial"/>
          <w:sz w:val="20"/>
          <w:szCs w:val="20"/>
        </w:rPr>
        <w:t>i</w:t>
      </w:r>
      <w:proofErr w:type="spellEnd"/>
      <w:r w:rsidRPr="00CD5CB2">
        <w:rPr>
          <w:rFonts w:cs="Arial"/>
          <w:sz w:val="20"/>
          <w:szCs w:val="20"/>
        </w:rPr>
        <w:t>) delete reference to PSV50 and replace with PSV55.</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hanging="1418"/>
        <w:jc w:val="both"/>
        <w:textAlignment w:val="baseline"/>
        <w:rPr>
          <w:rFonts w:cs="Arial"/>
          <w:sz w:val="20"/>
          <w:szCs w:val="20"/>
        </w:rPr>
      </w:pPr>
      <w:r w:rsidRPr="00CD5CB2">
        <w:rPr>
          <w:rFonts w:cs="Arial"/>
          <w:sz w:val="20"/>
          <w:szCs w:val="20"/>
        </w:rPr>
        <w:t xml:space="preserve">903.27  </w:t>
      </w:r>
      <w:r w:rsidRPr="00CD5CB2">
        <w:rPr>
          <w:rFonts w:cs="Arial"/>
          <w:sz w:val="20"/>
          <w:szCs w:val="20"/>
        </w:rPr>
        <w:tab/>
        <w:t>Delete sub clause (ii) and add:-</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w:t>
      </w:r>
      <w:r w:rsidRPr="00CD5CB2">
        <w:rPr>
          <w:rFonts w:cs="Arial"/>
          <w:sz w:val="20"/>
          <w:szCs w:val="20"/>
        </w:rPr>
        <w:tab/>
        <w:t>Where approved by the Overseeing Organisation AC 20 dense bin material  may be used as a temporary (less than 3 weeks) surface on low speed lightly trafficked 'C' or Unclassified roads if the aggregate is crushed rock (other than limestone) with a PSV of not less than 55.</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Add the following sub-clauses after 903.28., 903.29</w:t>
      </w:r>
      <w:r w:rsidRPr="00CD5CB2">
        <w:rPr>
          <w:rFonts w:cs="Arial"/>
          <w:sz w:val="20"/>
          <w:szCs w:val="20"/>
        </w:rPr>
        <w:tab/>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w:t>
      </w:r>
      <w:proofErr w:type="spellStart"/>
      <w:r w:rsidRPr="00CD5CB2">
        <w:rPr>
          <w:rFonts w:cs="Arial"/>
          <w:sz w:val="20"/>
          <w:szCs w:val="20"/>
        </w:rPr>
        <w:t>i</w:t>
      </w:r>
      <w:proofErr w:type="spellEnd"/>
      <w:r w:rsidRPr="00CD5CB2">
        <w:rPr>
          <w:rFonts w:cs="Arial"/>
          <w:sz w:val="20"/>
          <w:szCs w:val="20"/>
        </w:rPr>
        <w:t>)</w:t>
      </w:r>
      <w:r w:rsidRPr="00CD5CB2">
        <w:rPr>
          <w:rFonts w:cs="Arial"/>
          <w:sz w:val="20"/>
          <w:szCs w:val="20"/>
        </w:rPr>
        <w:tab/>
        <w:t>At the end of the carpet and across side roads, transverse joints shall be made by letting into the surface.  The change in gradient in the finished transition length shall not exceed 1 in 50 unless by so doing a smoother transition can be achieved.</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(ii)</w:t>
      </w:r>
      <w:r w:rsidRPr="00CD5CB2">
        <w:rPr>
          <w:rFonts w:cs="Arial"/>
          <w:sz w:val="20"/>
          <w:szCs w:val="20"/>
        </w:rPr>
        <w:tab/>
        <w:t xml:space="preserve">The Contractor shall make provision for making safe in suitable material, the run-on and run-off and any raised longitudinal joint or projecting ironwork at the end of each day's work and shall remove such material prior to continuing the surface operations unless otherwise agreed by the Overseeing Organisation.  Signing shall be in accordance with the requirements of Appendix 1/17. </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Where trafficking of the binder course is anticipated to extend beyond 3 weeks, a suitable HSC asphalt, as detailed in Appendix 7/1, shall be substituted. Any variation in thickness will be compensated by additional thickness of the base material.  A temporary speed limit of 30 mph or less shall apply if necessary.</w:t>
      </w:r>
    </w:p>
    <w:p w:rsidR="00CD5CB2" w:rsidRDefault="00CD5CB2" w:rsidP="00CD5CB2">
      <w:pPr>
        <w:overflowPunct w:val="0"/>
        <w:autoSpaceDE w:val="0"/>
        <w:autoSpaceDN w:val="0"/>
        <w:adjustRightInd w:val="0"/>
        <w:ind w:left="1418" w:right="-3"/>
        <w:jc w:val="both"/>
        <w:textAlignment w:val="baseline"/>
        <w:rPr>
          <w:rFonts w:cs="Arial"/>
          <w:sz w:val="20"/>
          <w:szCs w:val="20"/>
        </w:rPr>
      </w:pPr>
    </w:p>
    <w:p w:rsidR="007B176A" w:rsidRDefault="007B176A" w:rsidP="00CD5CB2">
      <w:pPr>
        <w:overflowPunct w:val="0"/>
        <w:autoSpaceDE w:val="0"/>
        <w:autoSpaceDN w:val="0"/>
        <w:adjustRightInd w:val="0"/>
        <w:ind w:left="1418" w:right="-3"/>
        <w:jc w:val="both"/>
        <w:textAlignment w:val="baseline"/>
        <w:rPr>
          <w:rFonts w:cs="Arial"/>
          <w:sz w:val="20"/>
          <w:szCs w:val="20"/>
        </w:rPr>
      </w:pPr>
    </w:p>
    <w:p w:rsidR="007B176A" w:rsidRPr="00CD5CB2" w:rsidRDefault="007B176A" w:rsidP="00CD5CB2">
      <w:pPr>
        <w:overflowPunct w:val="0"/>
        <w:autoSpaceDE w:val="0"/>
        <w:autoSpaceDN w:val="0"/>
        <w:adjustRightInd w:val="0"/>
        <w:ind w:left="1418" w:right="-3"/>
        <w:jc w:val="both"/>
        <w:textAlignment w:val="baseline"/>
        <w:rPr>
          <w:rFonts w:cs="Arial"/>
          <w:sz w:val="20"/>
          <w:szCs w:val="20"/>
        </w:rPr>
      </w:pPr>
    </w:p>
    <w:p w:rsidR="00CD5CB2" w:rsidRPr="00AC40A9" w:rsidRDefault="00CD5CB2" w:rsidP="00CD5CB2">
      <w:pPr>
        <w:overflowPunct w:val="0"/>
        <w:autoSpaceDE w:val="0"/>
        <w:autoSpaceDN w:val="0"/>
        <w:adjustRightInd w:val="0"/>
        <w:ind w:left="1418" w:right="-3" w:hanging="1418"/>
        <w:jc w:val="both"/>
        <w:textAlignment w:val="baseline"/>
        <w:rPr>
          <w:rFonts w:cs="Arial"/>
          <w:sz w:val="20"/>
          <w:szCs w:val="20"/>
          <w:u w:val="single"/>
        </w:rPr>
      </w:pPr>
      <w:r w:rsidRPr="00AC40A9">
        <w:rPr>
          <w:rFonts w:cs="Arial"/>
          <w:sz w:val="20"/>
          <w:szCs w:val="20"/>
        </w:rPr>
        <w:lastRenderedPageBreak/>
        <w:t>915</w:t>
      </w:r>
      <w:r w:rsidR="00AC40A9" w:rsidRPr="00AC40A9">
        <w:rPr>
          <w:rFonts w:cs="Arial"/>
          <w:sz w:val="20"/>
          <w:szCs w:val="20"/>
        </w:rPr>
        <w:t xml:space="preserve"> </w:t>
      </w:r>
      <w:r w:rsidRPr="00AC40A9">
        <w:rPr>
          <w:rFonts w:cs="Arial"/>
          <w:sz w:val="20"/>
          <w:szCs w:val="20"/>
        </w:rPr>
        <w:t>K</w:t>
      </w:r>
      <w:r w:rsidRPr="00AC40A9">
        <w:rPr>
          <w:rFonts w:cs="Arial"/>
          <w:sz w:val="20"/>
          <w:szCs w:val="20"/>
        </w:rPr>
        <w:tab/>
      </w:r>
      <w:r w:rsidRPr="00AC40A9">
        <w:rPr>
          <w:rFonts w:cs="Arial"/>
          <w:sz w:val="20"/>
          <w:szCs w:val="20"/>
          <w:u w:val="single"/>
        </w:rPr>
        <w:t xml:space="preserve">Coated Chippings for Application to Hot Rolled Asphalt </w:t>
      </w:r>
      <w:proofErr w:type="spellStart"/>
      <w:r w:rsidRPr="00AC40A9">
        <w:rPr>
          <w:rFonts w:cs="Arial"/>
          <w:sz w:val="20"/>
          <w:szCs w:val="20"/>
          <w:u w:val="single"/>
        </w:rPr>
        <w:t>Surfacings</w:t>
      </w:r>
      <w:proofErr w:type="spellEnd"/>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hanging="1418"/>
        <w:jc w:val="both"/>
        <w:textAlignment w:val="baseline"/>
        <w:rPr>
          <w:rFonts w:cs="Arial"/>
          <w:sz w:val="20"/>
          <w:szCs w:val="20"/>
        </w:rPr>
      </w:pPr>
      <w:r w:rsidRPr="00CD5CB2">
        <w:rPr>
          <w:rFonts w:cs="Arial"/>
          <w:sz w:val="20"/>
          <w:szCs w:val="20"/>
        </w:rPr>
        <w:t>915.4</w:t>
      </w:r>
      <w:r w:rsidRPr="00CD5CB2">
        <w:rPr>
          <w:rFonts w:cs="Arial"/>
          <w:sz w:val="20"/>
          <w:szCs w:val="20"/>
        </w:rPr>
        <w:tab/>
        <w:t>The aggregate shall be deemed to comply if the mean of the 3 most recent consecutive results from tests relating to the material to be supplied, carried out within the previous 6 months by testing by an appropriate organisation accredited in accordance with sub-Clauses 105.3 and 105.4 for those tests, within 6 weeks of sampling, complies with the declared categories specified in Table 9/24DAR.</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AC40A9" w:rsidRDefault="00CD5CB2" w:rsidP="00CD5CB2">
      <w:pPr>
        <w:overflowPunct w:val="0"/>
        <w:autoSpaceDE w:val="0"/>
        <w:autoSpaceDN w:val="0"/>
        <w:adjustRightInd w:val="0"/>
        <w:ind w:left="1418" w:right="-3" w:hanging="1418"/>
        <w:jc w:val="both"/>
        <w:textAlignment w:val="baseline"/>
        <w:rPr>
          <w:rFonts w:cs="Arial"/>
          <w:sz w:val="20"/>
          <w:szCs w:val="20"/>
          <w:u w:val="single"/>
        </w:rPr>
      </w:pPr>
      <w:r w:rsidRPr="00AC40A9">
        <w:rPr>
          <w:rFonts w:cs="Arial"/>
          <w:sz w:val="20"/>
          <w:szCs w:val="20"/>
        </w:rPr>
        <w:t>920</w:t>
      </w:r>
      <w:r w:rsidR="00AC40A9" w:rsidRPr="00AC40A9">
        <w:rPr>
          <w:rFonts w:cs="Arial"/>
          <w:sz w:val="20"/>
          <w:szCs w:val="20"/>
        </w:rPr>
        <w:t xml:space="preserve"> </w:t>
      </w:r>
      <w:r w:rsidRPr="00AC40A9">
        <w:rPr>
          <w:rFonts w:cs="Arial"/>
          <w:sz w:val="20"/>
          <w:szCs w:val="20"/>
        </w:rPr>
        <w:t>K</w:t>
      </w:r>
      <w:r w:rsidRPr="00AC40A9">
        <w:rPr>
          <w:rFonts w:cs="Arial"/>
          <w:sz w:val="20"/>
          <w:szCs w:val="20"/>
        </w:rPr>
        <w:tab/>
      </w:r>
      <w:r w:rsidRPr="00AC40A9">
        <w:rPr>
          <w:rFonts w:cs="Arial"/>
          <w:sz w:val="20"/>
          <w:szCs w:val="20"/>
          <w:u w:val="single"/>
        </w:rPr>
        <w:t>Bond Coats, Tack Coats and Other Bituminous Sprays</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hanging="1418"/>
        <w:jc w:val="both"/>
        <w:textAlignment w:val="baseline"/>
        <w:rPr>
          <w:rFonts w:cs="Arial"/>
          <w:sz w:val="20"/>
          <w:szCs w:val="20"/>
        </w:rPr>
      </w:pPr>
      <w:r w:rsidRPr="00CD5CB2">
        <w:rPr>
          <w:rFonts w:cs="Arial"/>
          <w:sz w:val="20"/>
          <w:szCs w:val="20"/>
        </w:rPr>
        <w:t>920.1</w:t>
      </w:r>
      <w:r w:rsidRPr="00CD5CB2">
        <w:rPr>
          <w:rFonts w:cs="Arial"/>
          <w:sz w:val="20"/>
          <w:szCs w:val="20"/>
        </w:rPr>
        <w:tab/>
        <w:t xml:space="preserve">The bond or tack coats required for thin surfacing systems and their application shall be in accordance with the British Board of </w:t>
      </w:r>
      <w:proofErr w:type="spellStart"/>
      <w:r w:rsidRPr="00CD5CB2">
        <w:rPr>
          <w:rFonts w:cs="Arial"/>
          <w:sz w:val="20"/>
          <w:szCs w:val="20"/>
        </w:rPr>
        <w:t>Agrément</w:t>
      </w:r>
      <w:proofErr w:type="spellEnd"/>
      <w:r w:rsidRPr="00CD5CB2">
        <w:rPr>
          <w:rFonts w:cs="Arial"/>
          <w:sz w:val="20"/>
          <w:szCs w:val="20"/>
        </w:rPr>
        <w:t xml:space="preserve"> HAPAS Roads and Bridges Certificate for each system.  All other bond coats, tack coats and bituminous sprays shall comply with sub-Clauses 2 to 12 of this Clause.</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Bond Coats</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hanging="1418"/>
        <w:jc w:val="both"/>
        <w:textAlignment w:val="baseline"/>
        <w:rPr>
          <w:rFonts w:cs="Arial"/>
          <w:sz w:val="20"/>
          <w:szCs w:val="20"/>
        </w:rPr>
      </w:pPr>
      <w:r w:rsidRPr="00CD5CB2">
        <w:rPr>
          <w:rFonts w:cs="Arial"/>
          <w:sz w:val="20"/>
          <w:szCs w:val="20"/>
        </w:rPr>
        <w:t>920.2</w:t>
      </w:r>
      <w:r w:rsidRPr="00CD5CB2">
        <w:rPr>
          <w:rFonts w:cs="Arial"/>
          <w:sz w:val="20"/>
          <w:szCs w:val="20"/>
        </w:rPr>
        <w:tab/>
        <w:t xml:space="preserve">Bond coats shall be applied to all surfaces to be overlaid with SMA surface course.  The bond coat shall be premium grade and have proven low tack properties, so as to not adhere to the tyres of the paver, delivery vehicles, etc..  Bond coats shall have a British Board of </w:t>
      </w:r>
      <w:proofErr w:type="spellStart"/>
      <w:r w:rsidRPr="00CD5CB2">
        <w:rPr>
          <w:rFonts w:cs="Arial"/>
          <w:sz w:val="20"/>
          <w:szCs w:val="20"/>
        </w:rPr>
        <w:t>Agrément</w:t>
      </w:r>
      <w:proofErr w:type="spellEnd"/>
      <w:r w:rsidRPr="00CD5CB2">
        <w:rPr>
          <w:rFonts w:cs="Arial"/>
          <w:sz w:val="20"/>
          <w:szCs w:val="20"/>
        </w:rPr>
        <w:t xml:space="preserve"> HAPAS Roads and Bridges Certificate.  In the event that no such certificates have been issued, they shall not be used without the approval of the Overseeing Organisation.</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Tack Coats</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hanging="1418"/>
        <w:jc w:val="both"/>
        <w:textAlignment w:val="baseline"/>
        <w:rPr>
          <w:rFonts w:cs="Arial"/>
          <w:sz w:val="20"/>
          <w:szCs w:val="20"/>
        </w:rPr>
      </w:pPr>
      <w:r w:rsidRPr="00CD5CB2">
        <w:rPr>
          <w:rFonts w:cs="Arial"/>
          <w:sz w:val="20"/>
          <w:szCs w:val="20"/>
        </w:rPr>
        <w:t>920.3</w:t>
      </w:r>
      <w:r w:rsidRPr="00CD5CB2">
        <w:rPr>
          <w:rFonts w:cs="Arial"/>
          <w:sz w:val="20"/>
          <w:szCs w:val="20"/>
        </w:rPr>
        <w:tab/>
        <w:t>Tack coats shall be applied between base and binder course layers and between binder course and asphalt concrete surface course and shall be bitumen emulsions as specified in BS 594987.</w:t>
      </w:r>
    </w:p>
    <w:p w:rsidR="00CD5CB2" w:rsidRPr="00CD5CB2" w:rsidRDefault="00CD5CB2" w:rsidP="00CD5CB2">
      <w:pPr>
        <w:tabs>
          <w:tab w:val="left" w:pos="540"/>
          <w:tab w:val="left" w:pos="1440"/>
          <w:tab w:val="left" w:pos="2160"/>
          <w:tab w:val="left" w:pos="2736"/>
          <w:tab w:val="left" w:pos="3456"/>
        </w:tabs>
        <w:overflowPunct w:val="0"/>
        <w:autoSpaceDE w:val="0"/>
        <w:autoSpaceDN w:val="0"/>
        <w:adjustRightInd w:val="0"/>
        <w:ind w:right="-3"/>
        <w:jc w:val="both"/>
        <w:textAlignment w:val="baseline"/>
        <w:rPr>
          <w:rFonts w:cs="Arial"/>
          <w:sz w:val="20"/>
          <w:szCs w:val="20"/>
        </w:rPr>
      </w:pPr>
    </w:p>
    <w:p w:rsidR="00CD5CB2" w:rsidRPr="00CD5CB2" w:rsidRDefault="00CD5CB2" w:rsidP="00CD5CB2">
      <w:pPr>
        <w:tabs>
          <w:tab w:val="left" w:pos="540"/>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CD5CB2">
        <w:rPr>
          <w:rFonts w:cs="Arial"/>
          <w:sz w:val="20"/>
          <w:szCs w:val="20"/>
        </w:rPr>
        <w:br w:type="page"/>
      </w:r>
    </w:p>
    <w:p w:rsidR="00CD5CB2" w:rsidRPr="007B176A" w:rsidRDefault="00CD5CB2" w:rsidP="00CD5CB2">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u w:val="single"/>
        </w:rPr>
        <w:lastRenderedPageBreak/>
        <w:t>SERIES 1200  TRAFFIC SIGNS</w:t>
      </w:r>
    </w:p>
    <w:p w:rsidR="00CD5CB2" w:rsidRPr="007B176A" w:rsidRDefault="00CD5CB2" w:rsidP="00CD5CB2">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p>
    <w:p w:rsidR="00CD5CB2" w:rsidRPr="00AC40A9"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AC40A9">
        <w:rPr>
          <w:rFonts w:cs="Arial"/>
          <w:sz w:val="20"/>
          <w:szCs w:val="20"/>
        </w:rPr>
        <w:t>1212</w:t>
      </w:r>
      <w:r w:rsidR="00AC40A9" w:rsidRPr="00AC40A9">
        <w:rPr>
          <w:rFonts w:cs="Arial"/>
          <w:sz w:val="20"/>
          <w:szCs w:val="20"/>
        </w:rPr>
        <w:t xml:space="preserve"> </w:t>
      </w:r>
      <w:r w:rsidRPr="00AC40A9">
        <w:rPr>
          <w:rFonts w:cs="Arial"/>
          <w:sz w:val="20"/>
          <w:szCs w:val="20"/>
        </w:rPr>
        <w:t>K</w:t>
      </w:r>
      <w:r w:rsidRPr="00AC40A9">
        <w:rPr>
          <w:rFonts w:cs="Arial"/>
          <w:sz w:val="20"/>
          <w:szCs w:val="20"/>
        </w:rPr>
        <w:tab/>
      </w:r>
      <w:r w:rsidRPr="00AC40A9">
        <w:rPr>
          <w:rFonts w:cs="Arial"/>
          <w:sz w:val="20"/>
          <w:szCs w:val="20"/>
          <w:u w:val="single"/>
        </w:rPr>
        <w:t>Road Markings</w:t>
      </w:r>
    </w:p>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p>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ab/>
        <w:t>(</w:t>
      </w:r>
      <w:proofErr w:type="spellStart"/>
      <w:r w:rsidRPr="007B176A">
        <w:rPr>
          <w:rFonts w:cs="Arial"/>
          <w:sz w:val="20"/>
          <w:szCs w:val="20"/>
        </w:rPr>
        <w:t>i</w:t>
      </w:r>
      <w:proofErr w:type="spellEnd"/>
      <w:r w:rsidRPr="007B176A">
        <w:rPr>
          <w:rFonts w:cs="Arial"/>
          <w:sz w:val="20"/>
          <w:szCs w:val="20"/>
        </w:rPr>
        <w:t>)</w:t>
      </w:r>
      <w:r w:rsidRPr="007B176A">
        <w:rPr>
          <w:rFonts w:cs="Arial"/>
          <w:sz w:val="20"/>
          <w:szCs w:val="20"/>
        </w:rPr>
        <w:tab/>
        <w:t xml:space="preserve">Sub-clause 3:  </w:t>
      </w:r>
      <w:r w:rsidRPr="007B176A">
        <w:rPr>
          <w:rFonts w:cs="Arial"/>
          <w:sz w:val="20"/>
          <w:szCs w:val="20"/>
        </w:rPr>
        <w:tab/>
        <w:t>Delete table and substitute with the following:</w:t>
      </w:r>
    </w:p>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ab/>
      </w:r>
      <w:r w:rsidRPr="007B176A">
        <w:rPr>
          <w:rFonts w:cs="Arial"/>
          <w:sz w:val="20"/>
          <w:szCs w:val="20"/>
        </w:rPr>
        <w:tab/>
      </w: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1800"/>
        <w:gridCol w:w="2250"/>
        <w:gridCol w:w="2070"/>
      </w:tblGrid>
      <w:tr w:rsidR="00CD5CB2" w:rsidRPr="007B176A" w:rsidTr="00501F15">
        <w:tc>
          <w:tcPr>
            <w:tcW w:w="162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b/>
                <w:sz w:val="20"/>
                <w:szCs w:val="20"/>
              </w:rPr>
            </w:pPr>
            <w:r w:rsidRPr="007B176A">
              <w:rPr>
                <w:rFonts w:cs="Arial"/>
                <w:b/>
                <w:sz w:val="20"/>
                <w:szCs w:val="20"/>
              </w:rPr>
              <w:t>Property</w:t>
            </w:r>
          </w:p>
        </w:tc>
        <w:tc>
          <w:tcPr>
            <w:tcW w:w="180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b/>
                <w:sz w:val="20"/>
                <w:szCs w:val="20"/>
              </w:rPr>
            </w:pPr>
            <w:r w:rsidRPr="007B176A">
              <w:rPr>
                <w:rFonts w:cs="Arial"/>
                <w:b/>
                <w:sz w:val="20"/>
                <w:szCs w:val="20"/>
              </w:rPr>
              <w:t>BS EN 1436</w:t>
            </w:r>
          </w:p>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b/>
                <w:sz w:val="20"/>
                <w:szCs w:val="20"/>
              </w:rPr>
            </w:pPr>
            <w:r w:rsidRPr="007B176A">
              <w:rPr>
                <w:rFonts w:cs="Arial"/>
                <w:b/>
                <w:sz w:val="20"/>
                <w:szCs w:val="20"/>
              </w:rPr>
              <w:t>Reference</w:t>
            </w:r>
          </w:p>
        </w:tc>
        <w:tc>
          <w:tcPr>
            <w:tcW w:w="225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b/>
                <w:sz w:val="20"/>
                <w:szCs w:val="20"/>
              </w:rPr>
            </w:pPr>
            <w:r w:rsidRPr="007B176A">
              <w:rPr>
                <w:rFonts w:cs="Arial"/>
                <w:b/>
                <w:sz w:val="20"/>
                <w:szCs w:val="20"/>
              </w:rPr>
              <w:t>Requirement*</w:t>
            </w:r>
          </w:p>
        </w:tc>
        <w:tc>
          <w:tcPr>
            <w:tcW w:w="207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b/>
                <w:sz w:val="20"/>
                <w:szCs w:val="20"/>
              </w:rPr>
            </w:pPr>
            <w:r w:rsidRPr="007B176A">
              <w:rPr>
                <w:rFonts w:cs="Arial"/>
                <w:b/>
                <w:sz w:val="20"/>
                <w:szCs w:val="20"/>
              </w:rPr>
              <w:t>Value</w:t>
            </w:r>
          </w:p>
        </w:tc>
      </w:tr>
      <w:tr w:rsidR="00CD5CB2" w:rsidRPr="007B176A" w:rsidTr="00501F15">
        <w:tc>
          <w:tcPr>
            <w:tcW w:w="162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Colour</w:t>
            </w:r>
          </w:p>
        </w:tc>
        <w:tc>
          <w:tcPr>
            <w:tcW w:w="180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Table 6</w:t>
            </w:r>
          </w:p>
        </w:tc>
        <w:tc>
          <w:tcPr>
            <w:tcW w:w="225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1. White</w:t>
            </w:r>
          </w:p>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left="252" w:right="-3" w:hanging="252"/>
              <w:jc w:val="both"/>
              <w:textAlignment w:val="baseline"/>
              <w:rPr>
                <w:rFonts w:cs="Arial"/>
                <w:sz w:val="20"/>
                <w:szCs w:val="20"/>
              </w:rPr>
            </w:pPr>
            <w:r w:rsidRPr="007B176A">
              <w:rPr>
                <w:rFonts w:cs="Arial"/>
                <w:sz w:val="20"/>
                <w:szCs w:val="20"/>
              </w:rPr>
              <w:t>2.</w:t>
            </w:r>
            <w:r w:rsidRPr="007B176A">
              <w:rPr>
                <w:rFonts w:cs="Arial"/>
                <w:sz w:val="20"/>
                <w:szCs w:val="20"/>
              </w:rPr>
              <w:tab/>
              <w:t>Yellow, Class Y1, Y2</w:t>
            </w:r>
          </w:p>
        </w:tc>
        <w:tc>
          <w:tcPr>
            <w:tcW w:w="207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x, y co-ordinates given</w:t>
            </w:r>
          </w:p>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x, y co-ordinates given</w:t>
            </w:r>
          </w:p>
        </w:tc>
      </w:tr>
      <w:tr w:rsidR="00CD5CB2" w:rsidRPr="007B176A" w:rsidTr="00501F15">
        <w:tc>
          <w:tcPr>
            <w:tcW w:w="162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Luminance</w:t>
            </w:r>
          </w:p>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Factor</w:t>
            </w:r>
          </w:p>
        </w:tc>
        <w:tc>
          <w:tcPr>
            <w:tcW w:w="180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Table 5</w:t>
            </w:r>
          </w:p>
        </w:tc>
        <w:tc>
          <w:tcPr>
            <w:tcW w:w="225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1.  Class B3</w:t>
            </w:r>
          </w:p>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2.  Class B1</w:t>
            </w:r>
          </w:p>
        </w:tc>
        <w:tc>
          <w:tcPr>
            <w:tcW w:w="207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0.4</w:t>
            </w:r>
          </w:p>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0.2</w:t>
            </w:r>
          </w:p>
        </w:tc>
      </w:tr>
      <w:tr w:rsidR="00CD5CB2" w:rsidRPr="007B176A" w:rsidTr="00501F15">
        <w:tc>
          <w:tcPr>
            <w:tcW w:w="162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Skid Resistance</w:t>
            </w:r>
          </w:p>
        </w:tc>
        <w:tc>
          <w:tcPr>
            <w:tcW w:w="180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Table 7</w:t>
            </w:r>
          </w:p>
        </w:tc>
        <w:tc>
          <w:tcPr>
            <w:tcW w:w="225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1.  Class S3</w:t>
            </w:r>
          </w:p>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2.  Class S3</w:t>
            </w:r>
          </w:p>
        </w:tc>
        <w:tc>
          <w:tcPr>
            <w:tcW w:w="207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55</w:t>
            </w:r>
          </w:p>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55</w:t>
            </w:r>
          </w:p>
        </w:tc>
      </w:tr>
      <w:tr w:rsidR="00CD5CB2" w:rsidRPr="007B176A" w:rsidTr="00501F15">
        <w:tc>
          <w:tcPr>
            <w:tcW w:w="1620" w:type="dxa"/>
            <w:tcBorders>
              <w:top w:val="single" w:sz="6" w:space="0" w:color="auto"/>
              <w:left w:val="single" w:sz="6" w:space="0" w:color="auto"/>
              <w:bottom w:val="nil"/>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proofErr w:type="spellStart"/>
            <w:r w:rsidRPr="007B176A">
              <w:rPr>
                <w:rFonts w:cs="Arial"/>
                <w:sz w:val="20"/>
                <w:szCs w:val="20"/>
              </w:rPr>
              <w:t>Retroreflectivity</w:t>
            </w:r>
            <w:proofErr w:type="spellEnd"/>
          </w:p>
        </w:tc>
        <w:tc>
          <w:tcPr>
            <w:tcW w:w="180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textAlignment w:val="baseline"/>
              <w:rPr>
                <w:rFonts w:cs="Arial"/>
                <w:sz w:val="20"/>
                <w:szCs w:val="20"/>
              </w:rPr>
            </w:pPr>
            <w:r w:rsidRPr="007B176A">
              <w:rPr>
                <w:rFonts w:cs="Arial"/>
                <w:sz w:val="20"/>
                <w:szCs w:val="20"/>
              </w:rPr>
              <w:t>Table 2 Class of R</w:t>
            </w:r>
            <w:r w:rsidRPr="007B176A">
              <w:rPr>
                <w:rFonts w:cs="Arial"/>
                <w:sz w:val="20"/>
                <w:szCs w:val="20"/>
                <w:vertAlign w:val="subscript"/>
              </w:rPr>
              <w:t>L</w:t>
            </w:r>
            <w:r w:rsidRPr="007B176A">
              <w:rPr>
                <w:rFonts w:cs="Arial"/>
                <w:sz w:val="20"/>
                <w:szCs w:val="20"/>
              </w:rPr>
              <w:t xml:space="preserve"> for dry markings</w:t>
            </w:r>
          </w:p>
        </w:tc>
        <w:tc>
          <w:tcPr>
            <w:tcW w:w="225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1.  Class R4</w:t>
            </w:r>
          </w:p>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2.  Class R2</w:t>
            </w:r>
          </w:p>
        </w:tc>
        <w:tc>
          <w:tcPr>
            <w:tcW w:w="207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200</w:t>
            </w:r>
          </w:p>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100</w:t>
            </w:r>
          </w:p>
        </w:tc>
      </w:tr>
      <w:tr w:rsidR="00CD5CB2" w:rsidRPr="007B176A" w:rsidTr="00501F15">
        <w:tc>
          <w:tcPr>
            <w:tcW w:w="1620" w:type="dxa"/>
            <w:tcBorders>
              <w:top w:val="nil"/>
              <w:left w:val="single" w:sz="6" w:space="0" w:color="auto"/>
              <w:bottom w:val="nil"/>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p>
        </w:tc>
        <w:tc>
          <w:tcPr>
            <w:tcW w:w="180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textAlignment w:val="baseline"/>
              <w:rPr>
                <w:rFonts w:cs="Arial"/>
                <w:sz w:val="20"/>
                <w:szCs w:val="20"/>
              </w:rPr>
            </w:pPr>
            <w:r w:rsidRPr="007B176A">
              <w:rPr>
                <w:rFonts w:cs="Arial"/>
                <w:sz w:val="20"/>
                <w:szCs w:val="20"/>
              </w:rPr>
              <w:t>Table 3 Class of R</w:t>
            </w:r>
            <w:r w:rsidRPr="007B176A">
              <w:rPr>
                <w:rFonts w:cs="Arial"/>
                <w:sz w:val="20"/>
                <w:szCs w:val="20"/>
                <w:vertAlign w:val="subscript"/>
              </w:rPr>
              <w:t>L</w:t>
            </w:r>
            <w:r w:rsidRPr="007B176A">
              <w:rPr>
                <w:rFonts w:cs="Arial"/>
                <w:sz w:val="20"/>
                <w:szCs w:val="20"/>
              </w:rPr>
              <w:t xml:space="preserve"> for markings during wetness</w:t>
            </w:r>
          </w:p>
        </w:tc>
        <w:tc>
          <w:tcPr>
            <w:tcW w:w="225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1.  Class RW3</w:t>
            </w:r>
          </w:p>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p>
        </w:tc>
        <w:tc>
          <w:tcPr>
            <w:tcW w:w="207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50</w:t>
            </w:r>
          </w:p>
        </w:tc>
      </w:tr>
      <w:tr w:rsidR="00CD5CB2" w:rsidRPr="007B176A" w:rsidTr="00501F15">
        <w:tc>
          <w:tcPr>
            <w:tcW w:w="1620" w:type="dxa"/>
            <w:tcBorders>
              <w:top w:val="nil"/>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p>
        </w:tc>
        <w:tc>
          <w:tcPr>
            <w:tcW w:w="180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textAlignment w:val="baseline"/>
              <w:rPr>
                <w:rFonts w:cs="Arial"/>
                <w:sz w:val="20"/>
                <w:szCs w:val="20"/>
              </w:rPr>
            </w:pPr>
            <w:r w:rsidRPr="007B176A">
              <w:rPr>
                <w:rFonts w:cs="Arial"/>
                <w:sz w:val="20"/>
                <w:szCs w:val="20"/>
              </w:rPr>
              <w:t>Table 4 Class of R</w:t>
            </w:r>
            <w:r w:rsidRPr="007B176A">
              <w:rPr>
                <w:rFonts w:cs="Arial"/>
                <w:sz w:val="20"/>
                <w:szCs w:val="20"/>
                <w:vertAlign w:val="subscript"/>
              </w:rPr>
              <w:t>L</w:t>
            </w:r>
            <w:r w:rsidRPr="007B176A">
              <w:rPr>
                <w:rFonts w:cs="Arial"/>
                <w:sz w:val="20"/>
                <w:szCs w:val="20"/>
              </w:rPr>
              <w:t xml:space="preserve"> for markings during rain</w:t>
            </w:r>
          </w:p>
        </w:tc>
        <w:tc>
          <w:tcPr>
            <w:tcW w:w="225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1.  Class RR3</w:t>
            </w:r>
          </w:p>
          <w:p w:rsidR="00CD5CB2" w:rsidRPr="007B176A" w:rsidRDefault="00CD5CB2" w:rsidP="00CD5CB2">
            <w:pPr>
              <w:tabs>
                <w:tab w:val="left" w:pos="252"/>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p>
        </w:tc>
        <w:tc>
          <w:tcPr>
            <w:tcW w:w="2070" w:type="dxa"/>
            <w:tcBorders>
              <w:top w:val="single" w:sz="6" w:space="0" w:color="auto"/>
              <w:left w:val="single" w:sz="6" w:space="0" w:color="auto"/>
              <w:bottom w:val="single" w:sz="6" w:space="0" w:color="auto"/>
              <w:right w:val="single" w:sz="6" w:space="0" w:color="auto"/>
            </w:tcBorders>
          </w:tcPr>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r w:rsidRPr="007B176A">
              <w:rPr>
                <w:rFonts w:cs="Arial"/>
                <w:sz w:val="20"/>
                <w:szCs w:val="20"/>
              </w:rPr>
              <w:t>50</w:t>
            </w:r>
          </w:p>
        </w:tc>
      </w:tr>
    </w:tbl>
    <w:p w:rsidR="00CD5CB2" w:rsidRPr="007B176A" w:rsidRDefault="00CD5CB2" w:rsidP="00CD5CB2">
      <w:pPr>
        <w:tabs>
          <w:tab w:val="left" w:pos="540"/>
          <w:tab w:val="left" w:pos="1296"/>
          <w:tab w:val="left" w:pos="1440"/>
          <w:tab w:val="left" w:pos="2340"/>
          <w:tab w:val="left" w:pos="2736"/>
          <w:tab w:val="left" w:pos="3456"/>
        </w:tabs>
        <w:overflowPunct w:val="0"/>
        <w:autoSpaceDE w:val="0"/>
        <w:autoSpaceDN w:val="0"/>
        <w:adjustRightInd w:val="0"/>
        <w:ind w:right="-3"/>
        <w:jc w:val="both"/>
        <w:textAlignment w:val="baseline"/>
        <w:rPr>
          <w:rFonts w:cs="Arial"/>
          <w:sz w:val="20"/>
          <w:szCs w:val="20"/>
        </w:rPr>
      </w:pP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r w:rsidRPr="007B176A">
        <w:rPr>
          <w:rFonts w:cs="Arial"/>
          <w:sz w:val="20"/>
          <w:szCs w:val="20"/>
        </w:rPr>
        <w:tab/>
        <w:t>*note: 1 = White, 2 = Yellow</w:t>
      </w: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r w:rsidRPr="007B176A">
        <w:rPr>
          <w:rFonts w:cs="Arial"/>
          <w:sz w:val="20"/>
          <w:szCs w:val="20"/>
        </w:rPr>
        <w:tab/>
        <w:t>(ii)Sub-clause 6 is deleted and substituted with the following:</w:t>
      </w: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r w:rsidRPr="007B176A">
        <w:rPr>
          <w:rFonts w:cs="Arial"/>
          <w:sz w:val="20"/>
          <w:szCs w:val="20"/>
        </w:rPr>
        <w:tab/>
        <w:t>6.  Not Used</w:t>
      </w: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r w:rsidRPr="007B176A">
        <w:rPr>
          <w:rFonts w:cs="Arial"/>
          <w:sz w:val="20"/>
          <w:szCs w:val="20"/>
        </w:rPr>
        <w:tab/>
        <w:t>(iii)Delete sub-Clause 18 and insert the following:</w:t>
      </w: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r w:rsidRPr="007B176A">
        <w:rPr>
          <w:rFonts w:cs="Arial"/>
          <w:sz w:val="20"/>
          <w:szCs w:val="20"/>
        </w:rPr>
        <w:tab/>
        <w:t>“18. The removal of road markings on surfaces that will that will continue to be used by traffic shall be undertaken in a manner that will avoid damage to the surface.</w:t>
      </w: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r w:rsidRPr="007B176A">
        <w:rPr>
          <w:rFonts w:cs="Arial"/>
          <w:sz w:val="20"/>
          <w:szCs w:val="20"/>
        </w:rPr>
        <w:tab/>
        <w:t xml:space="preserve">The removal of temporary road markings shall comply with sub-Clauses 14 and 16 of this Clause.  </w:t>
      </w: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r w:rsidRPr="007B176A">
        <w:rPr>
          <w:rFonts w:cs="Arial"/>
          <w:sz w:val="20"/>
          <w:szCs w:val="20"/>
        </w:rPr>
        <w:tab/>
        <w:t>The removal of permanent road markings shall comply with the requirements of Appendix 12/3.</w:t>
      </w: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p>
    <w:p w:rsidR="00CD5CB2" w:rsidRPr="007B176A" w:rsidRDefault="00CD5CB2" w:rsidP="00CD5CB2">
      <w:pPr>
        <w:overflowPunct w:val="0"/>
        <w:autoSpaceDE w:val="0"/>
        <w:autoSpaceDN w:val="0"/>
        <w:adjustRightInd w:val="0"/>
        <w:ind w:left="1418" w:right="-3"/>
        <w:jc w:val="both"/>
        <w:textAlignment w:val="baseline"/>
        <w:rPr>
          <w:rFonts w:cs="Arial"/>
          <w:sz w:val="20"/>
          <w:szCs w:val="20"/>
        </w:rPr>
      </w:pPr>
      <w:r w:rsidRPr="007B176A">
        <w:rPr>
          <w:rFonts w:cs="Arial"/>
          <w:sz w:val="20"/>
          <w:szCs w:val="20"/>
        </w:rPr>
        <w:tab/>
        <w:t>In all cases the Contractor shall submit details of the proposed method for the Overseeing Organisation’s consent”</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AC40A9" w:rsidRDefault="00CD5CB2" w:rsidP="00CD5CB2">
      <w:pPr>
        <w:overflowPunct w:val="0"/>
        <w:autoSpaceDE w:val="0"/>
        <w:autoSpaceDN w:val="0"/>
        <w:adjustRightInd w:val="0"/>
        <w:ind w:left="1418" w:right="-3" w:hanging="1418"/>
        <w:jc w:val="both"/>
        <w:textAlignment w:val="baseline"/>
        <w:rPr>
          <w:rFonts w:cs="Arial"/>
          <w:sz w:val="20"/>
          <w:szCs w:val="20"/>
          <w:u w:val="single"/>
        </w:rPr>
      </w:pPr>
      <w:r w:rsidRPr="00AC40A9">
        <w:rPr>
          <w:rFonts w:cs="Arial"/>
          <w:sz w:val="20"/>
          <w:szCs w:val="20"/>
        </w:rPr>
        <w:t>1214</w:t>
      </w:r>
      <w:r w:rsidR="00AC40A9" w:rsidRPr="00AC40A9">
        <w:rPr>
          <w:rFonts w:cs="Arial"/>
          <w:sz w:val="20"/>
          <w:szCs w:val="20"/>
        </w:rPr>
        <w:t xml:space="preserve"> </w:t>
      </w:r>
      <w:r w:rsidRPr="00AC40A9">
        <w:rPr>
          <w:rFonts w:cs="Arial"/>
          <w:sz w:val="20"/>
          <w:szCs w:val="20"/>
        </w:rPr>
        <w:t xml:space="preserve">K </w:t>
      </w:r>
      <w:r w:rsidRPr="00AC40A9">
        <w:rPr>
          <w:rFonts w:cs="Arial"/>
          <w:sz w:val="20"/>
          <w:szCs w:val="20"/>
        </w:rPr>
        <w:tab/>
      </w:r>
      <w:r w:rsidRPr="00AC40A9">
        <w:rPr>
          <w:rFonts w:cs="Arial"/>
          <w:sz w:val="20"/>
          <w:szCs w:val="20"/>
          <w:u w:val="single"/>
        </w:rPr>
        <w:t>Traffic Cones, Traffic Cylinders, Flat Traffic Delineators and Other Traffic Delineators</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ab/>
        <w:t>(</w:t>
      </w:r>
      <w:proofErr w:type="spellStart"/>
      <w:r w:rsidRPr="00CD5CB2">
        <w:rPr>
          <w:rFonts w:cs="Arial"/>
          <w:sz w:val="20"/>
          <w:szCs w:val="20"/>
        </w:rPr>
        <w:t>i</w:t>
      </w:r>
      <w:proofErr w:type="spellEnd"/>
      <w:r w:rsidRPr="00CD5CB2">
        <w:rPr>
          <w:rFonts w:cs="Arial"/>
          <w:sz w:val="20"/>
          <w:szCs w:val="20"/>
        </w:rPr>
        <w:t>)Add to the end of sub-clause 1 the following:-</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"All traffic cones shall be 1 metre in height."</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ab/>
        <w:t>(ii)In sub-clause 9 delete “BS 873:Part 6” and replace with “BS EN 12899-1”.</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ab/>
        <w:t>(iii)In sub-clause 11 delete “Class 1 or Class 2 as specified in BS 873:Part 6” and replace with “CRI and RA2 as specified in BS EN 12899-1”.</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ab/>
        <w:t>(iv)In sub-clause 34 delete “BS 873:Part 1” and replace with “BS 8442”.</w:t>
      </w:r>
    </w:p>
    <w:p w:rsidR="00CD5CB2" w:rsidRPr="00CD5CB2" w:rsidRDefault="00CD5CB2" w:rsidP="00CD5CB2">
      <w:pPr>
        <w:overflowPunct w:val="0"/>
        <w:autoSpaceDE w:val="0"/>
        <w:autoSpaceDN w:val="0"/>
        <w:adjustRightInd w:val="0"/>
        <w:ind w:right="-3"/>
        <w:jc w:val="both"/>
        <w:textAlignment w:val="baseline"/>
        <w:rPr>
          <w:rFonts w:cs="Arial"/>
          <w:sz w:val="20"/>
          <w:szCs w:val="20"/>
        </w:rPr>
      </w:pPr>
    </w:p>
    <w:p w:rsidR="00CD5CB2" w:rsidRPr="00AC40A9" w:rsidRDefault="00CD5CB2" w:rsidP="00CD5CB2">
      <w:pPr>
        <w:overflowPunct w:val="0"/>
        <w:autoSpaceDE w:val="0"/>
        <w:autoSpaceDN w:val="0"/>
        <w:adjustRightInd w:val="0"/>
        <w:ind w:right="-3"/>
        <w:jc w:val="both"/>
        <w:textAlignment w:val="baseline"/>
        <w:rPr>
          <w:rFonts w:cs="Arial"/>
          <w:sz w:val="20"/>
          <w:szCs w:val="20"/>
          <w:u w:val="single"/>
        </w:rPr>
      </w:pPr>
      <w:r w:rsidRPr="00AC40A9">
        <w:rPr>
          <w:rFonts w:cs="Arial"/>
          <w:sz w:val="20"/>
          <w:szCs w:val="20"/>
        </w:rPr>
        <w:lastRenderedPageBreak/>
        <w:t>1216</w:t>
      </w:r>
      <w:r w:rsidR="00AC40A9" w:rsidRPr="00AC40A9">
        <w:rPr>
          <w:rFonts w:cs="Arial"/>
          <w:sz w:val="20"/>
          <w:szCs w:val="20"/>
        </w:rPr>
        <w:t xml:space="preserve"> </w:t>
      </w:r>
      <w:r w:rsidRPr="00AC40A9">
        <w:rPr>
          <w:rFonts w:cs="Arial"/>
          <w:sz w:val="20"/>
          <w:szCs w:val="20"/>
        </w:rPr>
        <w:t>K</w:t>
      </w:r>
      <w:r w:rsidRPr="00AC40A9">
        <w:rPr>
          <w:rFonts w:cs="Arial"/>
          <w:sz w:val="20"/>
          <w:szCs w:val="20"/>
        </w:rPr>
        <w:tab/>
      </w:r>
      <w:r w:rsidR="00AC40A9">
        <w:rPr>
          <w:rFonts w:cs="Arial"/>
          <w:sz w:val="20"/>
          <w:szCs w:val="20"/>
        </w:rPr>
        <w:tab/>
      </w:r>
      <w:r w:rsidRPr="00AC40A9">
        <w:rPr>
          <w:rFonts w:cs="Arial"/>
          <w:sz w:val="20"/>
          <w:szCs w:val="20"/>
          <w:u w:val="single"/>
        </w:rPr>
        <w:t>Temporary Traffic Signs</w:t>
      </w:r>
    </w:p>
    <w:p w:rsidR="00CD5CB2" w:rsidRPr="00CD5CB2" w:rsidRDefault="00CD5CB2" w:rsidP="00CD5CB2">
      <w:pPr>
        <w:overflowPunct w:val="0"/>
        <w:autoSpaceDE w:val="0"/>
        <w:autoSpaceDN w:val="0"/>
        <w:adjustRightInd w:val="0"/>
        <w:ind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w:t>
      </w:r>
      <w:proofErr w:type="spellStart"/>
      <w:r w:rsidRPr="00CD5CB2">
        <w:rPr>
          <w:rFonts w:cs="Arial"/>
          <w:sz w:val="20"/>
          <w:szCs w:val="20"/>
        </w:rPr>
        <w:t>i</w:t>
      </w:r>
      <w:proofErr w:type="spellEnd"/>
      <w:r w:rsidRPr="00CD5CB2">
        <w:rPr>
          <w:rFonts w:cs="Arial"/>
          <w:sz w:val="20"/>
          <w:szCs w:val="20"/>
        </w:rPr>
        <w:t>) Delete the first paragraph of sub-Clause 1 and insert the following:</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 xml:space="preserve">"1.  </w:t>
      </w:r>
      <w:r w:rsidRPr="00CD5CB2">
        <w:rPr>
          <w:rFonts w:cs="Arial"/>
          <w:sz w:val="20"/>
          <w:szCs w:val="20"/>
        </w:rPr>
        <w:tab/>
        <w:t>Unless specified otherwise the temporary traffic signs shall be designed by the Contractor.  They shall comply with Clause 1201, satisfy Clause 117, have the consent of the Overseeing Organisation prior to installation, and comply with sub-Clauses 2 to 7 of this Clause."</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(ii) In sub-clause 2(</w:t>
      </w:r>
      <w:proofErr w:type="spellStart"/>
      <w:r w:rsidRPr="00CD5CB2">
        <w:rPr>
          <w:rFonts w:cs="Arial"/>
          <w:sz w:val="20"/>
          <w:szCs w:val="20"/>
        </w:rPr>
        <w:t>i</w:t>
      </w:r>
      <w:proofErr w:type="spellEnd"/>
      <w:r w:rsidRPr="00CD5CB2">
        <w:rPr>
          <w:rFonts w:cs="Arial"/>
          <w:sz w:val="20"/>
          <w:szCs w:val="20"/>
        </w:rPr>
        <w:t>)(a) delete “BS 873:Part 6 for Class 1 material” and replace with “BS EN 12899-1 for CR2 and RA2 material”.</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br/>
      </w:r>
      <w:r w:rsidRPr="00CD5CB2">
        <w:rPr>
          <w:rFonts w:cs="Arial"/>
          <w:sz w:val="20"/>
          <w:szCs w:val="20"/>
        </w:rPr>
        <w:tab/>
        <w:t>(iii) In sub-clause 2(</w:t>
      </w:r>
      <w:proofErr w:type="spellStart"/>
      <w:r w:rsidRPr="00CD5CB2">
        <w:rPr>
          <w:rFonts w:cs="Arial"/>
          <w:sz w:val="20"/>
          <w:szCs w:val="20"/>
        </w:rPr>
        <w:t>i</w:t>
      </w:r>
      <w:proofErr w:type="spellEnd"/>
      <w:r w:rsidRPr="00CD5CB2">
        <w:rPr>
          <w:rFonts w:cs="Arial"/>
          <w:sz w:val="20"/>
          <w:szCs w:val="20"/>
        </w:rPr>
        <w:t>)(b) delete “BS 873:Part 2” and replace with “BS 8442”.</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(iv) Delete sub-clause 3(</w:t>
      </w:r>
      <w:proofErr w:type="spellStart"/>
      <w:r w:rsidRPr="00CD5CB2">
        <w:rPr>
          <w:rFonts w:cs="Arial"/>
          <w:sz w:val="20"/>
          <w:szCs w:val="20"/>
        </w:rPr>
        <w:t>i</w:t>
      </w:r>
      <w:proofErr w:type="spellEnd"/>
      <w:r w:rsidRPr="00CD5CB2">
        <w:rPr>
          <w:rFonts w:cs="Arial"/>
          <w:sz w:val="20"/>
          <w:szCs w:val="20"/>
        </w:rPr>
        <w:t>)(a) and replace with the following:</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ab/>
        <w:t>3(</w:t>
      </w:r>
      <w:proofErr w:type="spellStart"/>
      <w:r w:rsidRPr="00CD5CB2">
        <w:rPr>
          <w:rFonts w:cs="Arial"/>
          <w:sz w:val="20"/>
          <w:szCs w:val="20"/>
        </w:rPr>
        <w:t>i</w:t>
      </w:r>
      <w:proofErr w:type="spellEnd"/>
      <w:r w:rsidRPr="00CD5CB2">
        <w:rPr>
          <w:rFonts w:cs="Arial"/>
          <w:sz w:val="20"/>
          <w:szCs w:val="20"/>
        </w:rPr>
        <w:t>)(a)sign plates shall be constructed of materials to the standard for a permanent sign;</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(v) Delete sub-clause 3(</w:t>
      </w:r>
      <w:proofErr w:type="spellStart"/>
      <w:r w:rsidRPr="00CD5CB2">
        <w:rPr>
          <w:rFonts w:cs="Arial"/>
          <w:sz w:val="20"/>
          <w:szCs w:val="20"/>
        </w:rPr>
        <w:t>i</w:t>
      </w:r>
      <w:proofErr w:type="spellEnd"/>
      <w:r w:rsidRPr="00CD5CB2">
        <w:rPr>
          <w:rFonts w:cs="Arial"/>
          <w:sz w:val="20"/>
          <w:szCs w:val="20"/>
        </w:rPr>
        <w:t>)(b)</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(vi) In sub-clause 3(</w:t>
      </w:r>
      <w:proofErr w:type="spellStart"/>
      <w:r w:rsidRPr="00CD5CB2">
        <w:rPr>
          <w:rFonts w:cs="Arial"/>
          <w:sz w:val="20"/>
          <w:szCs w:val="20"/>
        </w:rPr>
        <w:t>i</w:t>
      </w:r>
      <w:proofErr w:type="spellEnd"/>
      <w:r w:rsidRPr="00CD5CB2">
        <w:rPr>
          <w:rFonts w:cs="Arial"/>
          <w:sz w:val="20"/>
          <w:szCs w:val="20"/>
        </w:rPr>
        <w:t>)(c) delete “or timber”</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(vii) In sub-clause 3(</w:t>
      </w:r>
      <w:proofErr w:type="spellStart"/>
      <w:r w:rsidRPr="00CD5CB2">
        <w:rPr>
          <w:rFonts w:cs="Arial"/>
          <w:sz w:val="20"/>
          <w:szCs w:val="20"/>
        </w:rPr>
        <w:t>i</w:t>
      </w:r>
      <w:proofErr w:type="spellEnd"/>
      <w:r w:rsidRPr="00CD5CB2">
        <w:rPr>
          <w:rFonts w:cs="Arial"/>
          <w:sz w:val="20"/>
          <w:szCs w:val="20"/>
        </w:rPr>
        <w:t>)(d) delete second and third sentences</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(viii) Delete sub-clause 3(</w:t>
      </w:r>
      <w:proofErr w:type="spellStart"/>
      <w:r w:rsidRPr="00CD5CB2">
        <w:rPr>
          <w:rFonts w:cs="Arial"/>
          <w:sz w:val="20"/>
          <w:szCs w:val="20"/>
        </w:rPr>
        <w:t>i</w:t>
      </w:r>
      <w:proofErr w:type="spellEnd"/>
      <w:r w:rsidRPr="00CD5CB2">
        <w:rPr>
          <w:rFonts w:cs="Arial"/>
          <w:sz w:val="20"/>
          <w:szCs w:val="20"/>
        </w:rPr>
        <w:t>)(e)</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(ix) In sub-clause 3(ii)(a) delete “BS 873:Part 1” and replace with “BS 8442”</w:t>
      </w: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p>
    <w:p w:rsidR="00CD5CB2" w:rsidRPr="00CD5CB2" w:rsidRDefault="00CD5CB2" w:rsidP="00CD5CB2">
      <w:pPr>
        <w:overflowPunct w:val="0"/>
        <w:autoSpaceDE w:val="0"/>
        <w:autoSpaceDN w:val="0"/>
        <w:adjustRightInd w:val="0"/>
        <w:ind w:left="1418" w:right="-3"/>
        <w:jc w:val="both"/>
        <w:textAlignment w:val="baseline"/>
        <w:rPr>
          <w:rFonts w:cs="Arial"/>
          <w:sz w:val="20"/>
          <w:szCs w:val="20"/>
        </w:rPr>
      </w:pPr>
      <w:r w:rsidRPr="00CD5CB2">
        <w:rPr>
          <w:rFonts w:cs="Arial"/>
          <w:sz w:val="20"/>
          <w:szCs w:val="20"/>
        </w:rPr>
        <w:t>(x) Delete sub-clauses 3(ii)(b) to 3(ii)(e)</w:t>
      </w:r>
    </w:p>
    <w:p w:rsidR="00CD5CB2" w:rsidRPr="00CD5CB2" w:rsidRDefault="00CD5CB2" w:rsidP="00CD5CB2">
      <w:pPr>
        <w:overflowPunct w:val="0"/>
        <w:autoSpaceDE w:val="0"/>
        <w:autoSpaceDN w:val="0"/>
        <w:adjustRightInd w:val="0"/>
        <w:ind w:right="-3"/>
        <w:jc w:val="both"/>
        <w:textAlignment w:val="baseline"/>
        <w:rPr>
          <w:rFonts w:cs="Arial"/>
          <w:sz w:val="20"/>
          <w:szCs w:val="20"/>
          <w:u w:val="single"/>
        </w:rPr>
      </w:pPr>
    </w:p>
    <w:p w:rsidR="00CD5CB2" w:rsidRPr="00CD5CB2" w:rsidRDefault="00CD5CB2" w:rsidP="00CD5CB2">
      <w:pPr>
        <w:tabs>
          <w:tab w:val="left" w:pos="1296"/>
          <w:tab w:val="left" w:pos="2016"/>
          <w:tab w:val="left" w:pos="2736"/>
          <w:tab w:val="left" w:pos="3456"/>
        </w:tabs>
        <w:overflowPunct w:val="0"/>
        <w:autoSpaceDE w:val="0"/>
        <w:autoSpaceDN w:val="0"/>
        <w:adjustRightInd w:val="0"/>
        <w:ind w:right="-3"/>
        <w:jc w:val="both"/>
        <w:textAlignment w:val="baseline"/>
        <w:rPr>
          <w:rFonts w:cs="Arial"/>
          <w:sz w:val="20"/>
          <w:szCs w:val="20"/>
        </w:rPr>
      </w:pPr>
      <w:r w:rsidRPr="00CD5CB2">
        <w:rPr>
          <w:rFonts w:cs="Arial"/>
          <w:sz w:val="20"/>
          <w:szCs w:val="20"/>
          <w:u w:val="single"/>
        </w:rPr>
        <w:br w:type="page"/>
      </w:r>
    </w:p>
    <w:p w:rsidR="00CD5CB2" w:rsidRPr="00CD5CB2" w:rsidRDefault="00CD5CB2" w:rsidP="00CD5CB2">
      <w:pPr>
        <w:tabs>
          <w:tab w:val="left" w:pos="288"/>
          <w:tab w:val="left" w:pos="1008"/>
          <w:tab w:val="left" w:pos="2016"/>
          <w:tab w:val="left" w:pos="2736"/>
          <w:tab w:val="left" w:pos="4032"/>
        </w:tabs>
        <w:overflowPunct w:val="0"/>
        <w:autoSpaceDE w:val="0"/>
        <w:autoSpaceDN w:val="0"/>
        <w:adjustRightInd w:val="0"/>
        <w:ind w:right="-3"/>
        <w:jc w:val="both"/>
        <w:textAlignment w:val="baseline"/>
        <w:rPr>
          <w:rFonts w:cs="Arial"/>
          <w:caps/>
          <w:sz w:val="20"/>
          <w:szCs w:val="20"/>
        </w:rPr>
      </w:pPr>
      <w:r w:rsidRPr="00CD5CB2">
        <w:rPr>
          <w:rFonts w:cs="Arial"/>
          <w:caps/>
          <w:sz w:val="20"/>
          <w:szCs w:val="20"/>
          <w:u w:val="single"/>
        </w:rPr>
        <w:lastRenderedPageBreak/>
        <w:t>Appendix F  Publications Referred to in the Specification</w:t>
      </w:r>
    </w:p>
    <w:p w:rsidR="00CD5CB2" w:rsidRPr="00CD5CB2" w:rsidRDefault="00CD5CB2" w:rsidP="00CD5CB2">
      <w:pPr>
        <w:tabs>
          <w:tab w:val="left" w:pos="288"/>
          <w:tab w:val="left" w:pos="1008"/>
          <w:tab w:val="left" w:pos="2016"/>
          <w:tab w:val="left" w:pos="2736"/>
          <w:tab w:val="left" w:pos="4032"/>
        </w:tabs>
        <w:overflowPunct w:val="0"/>
        <w:autoSpaceDE w:val="0"/>
        <w:autoSpaceDN w:val="0"/>
        <w:adjustRightInd w:val="0"/>
        <w:ind w:right="-3"/>
        <w:jc w:val="both"/>
        <w:textAlignment w:val="baseline"/>
        <w:rPr>
          <w:rFonts w:cs="Arial"/>
          <w:sz w:val="20"/>
          <w:szCs w:val="20"/>
        </w:rPr>
      </w:pPr>
    </w:p>
    <w:p w:rsidR="00CD5CB2" w:rsidRPr="00CD5CB2" w:rsidRDefault="00CD5CB2" w:rsidP="00CD5CB2">
      <w:pPr>
        <w:tabs>
          <w:tab w:val="left" w:pos="288"/>
          <w:tab w:val="left" w:pos="1008"/>
          <w:tab w:val="left" w:pos="2016"/>
          <w:tab w:val="left" w:pos="2736"/>
          <w:tab w:val="left" w:pos="4032"/>
        </w:tabs>
        <w:overflowPunct w:val="0"/>
        <w:autoSpaceDE w:val="0"/>
        <w:autoSpaceDN w:val="0"/>
        <w:adjustRightInd w:val="0"/>
        <w:ind w:right="-3"/>
        <w:jc w:val="both"/>
        <w:textAlignment w:val="baseline"/>
        <w:rPr>
          <w:rFonts w:cs="Arial"/>
          <w:sz w:val="20"/>
          <w:szCs w:val="20"/>
        </w:rPr>
      </w:pPr>
      <w:r w:rsidRPr="00CD5CB2">
        <w:rPr>
          <w:rFonts w:cs="Arial"/>
          <w:sz w:val="20"/>
          <w:szCs w:val="20"/>
        </w:rPr>
        <w:t>British Standards and other publications named in the additional, substitute and amended clauses included in Appendices 0/1 and 0/2, and in the numbered appendices, are brought into the Contract by reference, but are not listed separately here.</w:t>
      </w:r>
    </w:p>
    <w:p w:rsidR="00CD5CB2" w:rsidRPr="00CD5CB2" w:rsidRDefault="00CD5CB2" w:rsidP="00CD5CB2">
      <w:pPr>
        <w:tabs>
          <w:tab w:val="left" w:pos="288"/>
          <w:tab w:val="left" w:pos="1008"/>
          <w:tab w:val="left" w:pos="2016"/>
          <w:tab w:val="left" w:pos="2736"/>
          <w:tab w:val="left" w:pos="4032"/>
        </w:tabs>
        <w:overflowPunct w:val="0"/>
        <w:autoSpaceDE w:val="0"/>
        <w:autoSpaceDN w:val="0"/>
        <w:adjustRightInd w:val="0"/>
        <w:ind w:right="-3"/>
        <w:jc w:val="both"/>
        <w:textAlignment w:val="baseline"/>
        <w:rPr>
          <w:rFonts w:cs="Arial"/>
          <w:sz w:val="20"/>
          <w:szCs w:val="20"/>
        </w:rPr>
      </w:pPr>
    </w:p>
    <w:p w:rsidR="00CD5CB2" w:rsidRDefault="00CD5CB2" w:rsidP="00CD5CB2">
      <w:pPr>
        <w:tabs>
          <w:tab w:val="left" w:pos="288"/>
          <w:tab w:val="left" w:pos="1008"/>
          <w:tab w:val="left" w:pos="2016"/>
          <w:tab w:val="left" w:pos="2736"/>
          <w:tab w:val="left" w:pos="4032"/>
        </w:tabs>
        <w:overflowPunct w:val="0"/>
        <w:autoSpaceDE w:val="0"/>
        <w:autoSpaceDN w:val="0"/>
        <w:adjustRightInd w:val="0"/>
        <w:ind w:right="-3"/>
        <w:jc w:val="both"/>
        <w:textAlignment w:val="baseline"/>
        <w:rPr>
          <w:rFonts w:cs="Arial"/>
          <w:sz w:val="20"/>
          <w:szCs w:val="20"/>
        </w:rPr>
      </w:pPr>
      <w:r w:rsidRPr="00CD5CB2">
        <w:rPr>
          <w:rFonts w:cs="Arial"/>
          <w:sz w:val="20"/>
          <w:szCs w:val="20"/>
        </w:rPr>
        <w:t>Clause 571 AR (Renewing and Re-Levelling BT Covers and Frames) references BT document LN320.This document is attached LOCATION IN TENDER DOCUMENT. The contractor shall comply with all relevant requirements.</w:t>
      </w:r>
    </w:p>
    <w:p w:rsidR="00C15F5B" w:rsidRDefault="00C15F5B" w:rsidP="00CD5CB2">
      <w:pPr>
        <w:tabs>
          <w:tab w:val="left" w:pos="288"/>
          <w:tab w:val="left" w:pos="1008"/>
          <w:tab w:val="left" w:pos="2016"/>
          <w:tab w:val="left" w:pos="2736"/>
          <w:tab w:val="left" w:pos="4032"/>
        </w:tabs>
        <w:overflowPunct w:val="0"/>
        <w:autoSpaceDE w:val="0"/>
        <w:autoSpaceDN w:val="0"/>
        <w:adjustRightInd w:val="0"/>
        <w:ind w:right="-3"/>
        <w:jc w:val="both"/>
        <w:textAlignment w:val="baseline"/>
        <w:rPr>
          <w:rFonts w:cs="Arial"/>
          <w:sz w:val="20"/>
          <w:szCs w:val="20"/>
        </w:rPr>
      </w:pPr>
    </w:p>
    <w:p w:rsidR="00C15F5B" w:rsidRDefault="00C15F5B">
      <w:r>
        <w:br w:type="page"/>
      </w:r>
    </w:p>
    <w:p w:rsidR="00501F15" w:rsidRPr="00501F15" w:rsidRDefault="00501F15" w:rsidP="00501F15">
      <w:pPr>
        <w:tabs>
          <w:tab w:val="left" w:pos="720"/>
          <w:tab w:val="left" w:pos="1296"/>
          <w:tab w:val="left" w:pos="2016"/>
          <w:tab w:val="left" w:pos="2736"/>
          <w:tab w:val="left" w:pos="9216"/>
        </w:tabs>
        <w:overflowPunct w:val="0"/>
        <w:autoSpaceDE w:val="0"/>
        <w:autoSpaceDN w:val="0"/>
        <w:adjustRightInd w:val="0"/>
        <w:ind w:left="2736" w:hanging="2016"/>
        <w:jc w:val="both"/>
        <w:textAlignment w:val="baseline"/>
        <w:rPr>
          <w:rFonts w:cs="Arial"/>
          <w:sz w:val="20"/>
          <w:szCs w:val="20"/>
        </w:rPr>
      </w:pPr>
      <w:r w:rsidRPr="00501F15">
        <w:rPr>
          <w:rFonts w:cs="Arial"/>
          <w:sz w:val="20"/>
          <w:szCs w:val="20"/>
          <w:u w:val="single"/>
        </w:rPr>
        <w:lastRenderedPageBreak/>
        <w:t xml:space="preserve">APPENDIX 1/1: </w:t>
      </w:r>
      <w:r w:rsidRPr="00501F15">
        <w:rPr>
          <w:rFonts w:cs="Arial"/>
          <w:sz w:val="20"/>
          <w:szCs w:val="20"/>
          <w:u w:val="single"/>
        </w:rPr>
        <w:tab/>
        <w:t>TEMPORARY ACCOMMODATION AND EQUIPMENT FOR THE OVERSEEING ORGANISATION</w:t>
      </w:r>
    </w:p>
    <w:p w:rsidR="00501F15" w:rsidRPr="00501F15" w:rsidRDefault="00501F15" w:rsidP="00501F15">
      <w:pPr>
        <w:tabs>
          <w:tab w:val="left" w:pos="720"/>
          <w:tab w:val="left" w:pos="1296"/>
          <w:tab w:val="left" w:pos="2016"/>
          <w:tab w:val="left" w:pos="2736"/>
          <w:tab w:val="left" w:pos="9216"/>
        </w:tabs>
        <w:overflowPunct w:val="0"/>
        <w:autoSpaceDE w:val="0"/>
        <w:autoSpaceDN w:val="0"/>
        <w:adjustRightInd w:val="0"/>
        <w:ind w:left="1296"/>
        <w:jc w:val="both"/>
        <w:textAlignment w:val="baseline"/>
        <w:rPr>
          <w:rFonts w:cs="Arial"/>
          <w:sz w:val="20"/>
          <w:szCs w:val="20"/>
        </w:rPr>
      </w:pPr>
    </w:p>
    <w:p w:rsidR="00501F15" w:rsidRPr="00501F15" w:rsidRDefault="00501F15" w:rsidP="00501F15">
      <w:pPr>
        <w:tabs>
          <w:tab w:val="left" w:pos="720"/>
          <w:tab w:val="left" w:pos="1296"/>
          <w:tab w:val="left" w:pos="2016"/>
          <w:tab w:val="left" w:pos="2736"/>
          <w:tab w:val="left" w:pos="9216"/>
        </w:tabs>
        <w:overflowPunct w:val="0"/>
        <w:autoSpaceDE w:val="0"/>
        <w:autoSpaceDN w:val="0"/>
        <w:adjustRightInd w:val="0"/>
        <w:ind w:left="1296" w:hanging="1296"/>
        <w:jc w:val="both"/>
        <w:textAlignment w:val="baseline"/>
        <w:rPr>
          <w:rFonts w:cs="Arial"/>
          <w:sz w:val="20"/>
          <w:szCs w:val="20"/>
        </w:rPr>
      </w:pPr>
      <w:r w:rsidRPr="00501F15">
        <w:rPr>
          <w:rFonts w:cs="Arial"/>
          <w:sz w:val="20"/>
          <w:szCs w:val="20"/>
        </w:rPr>
        <w:t>1/1.1</w:t>
      </w:r>
      <w:r w:rsidRPr="00501F15">
        <w:rPr>
          <w:rFonts w:cs="Arial"/>
          <w:sz w:val="20"/>
          <w:szCs w:val="20"/>
        </w:rPr>
        <w:tab/>
      </w:r>
      <w:r w:rsidRPr="00501F15">
        <w:rPr>
          <w:rFonts w:cs="Arial"/>
          <w:sz w:val="20"/>
          <w:szCs w:val="20"/>
          <w:u w:val="single"/>
        </w:rPr>
        <w:t>Temporary Initial Accommodation</w:t>
      </w:r>
    </w:p>
    <w:p w:rsidR="00501F15" w:rsidRPr="00501F15" w:rsidRDefault="00501F15" w:rsidP="00501F15">
      <w:pPr>
        <w:tabs>
          <w:tab w:val="left" w:pos="720"/>
          <w:tab w:val="left" w:pos="1296"/>
          <w:tab w:val="left" w:pos="2016"/>
          <w:tab w:val="left" w:pos="2736"/>
          <w:tab w:val="left" w:pos="9216"/>
        </w:tabs>
        <w:overflowPunct w:val="0"/>
        <w:autoSpaceDE w:val="0"/>
        <w:autoSpaceDN w:val="0"/>
        <w:adjustRightInd w:val="0"/>
        <w:spacing w:line="180" w:lineRule="exact"/>
        <w:ind w:left="1296" w:hanging="1296"/>
        <w:jc w:val="both"/>
        <w:textAlignment w:val="baseline"/>
        <w:rPr>
          <w:rFonts w:cs="Arial"/>
          <w:sz w:val="20"/>
          <w:szCs w:val="20"/>
        </w:rPr>
      </w:pPr>
    </w:p>
    <w:p w:rsidR="00501F15" w:rsidRPr="00501F15" w:rsidRDefault="00501F15" w:rsidP="00501F15">
      <w:pPr>
        <w:tabs>
          <w:tab w:val="left" w:pos="709"/>
          <w:tab w:val="left" w:pos="2016"/>
          <w:tab w:val="left" w:pos="2736"/>
          <w:tab w:val="left" w:pos="9216"/>
        </w:tabs>
        <w:overflowPunct w:val="0"/>
        <w:autoSpaceDE w:val="0"/>
        <w:autoSpaceDN w:val="0"/>
        <w:adjustRightInd w:val="0"/>
        <w:ind w:left="709" w:hanging="1296"/>
        <w:jc w:val="both"/>
        <w:textAlignment w:val="baseline"/>
        <w:rPr>
          <w:rFonts w:cs="Arial"/>
          <w:sz w:val="20"/>
          <w:szCs w:val="20"/>
        </w:rPr>
      </w:pPr>
      <w:r w:rsidRPr="00501F15">
        <w:rPr>
          <w:rFonts w:cs="Arial"/>
          <w:sz w:val="20"/>
          <w:szCs w:val="20"/>
        </w:rPr>
        <w:tab/>
        <w:t xml:space="preserve">Separate temporary initial accommodation is not anticipated for the </w:t>
      </w:r>
      <w:r w:rsidRPr="00501F15">
        <w:rPr>
          <w:rFonts w:cs="Arial"/>
          <w:i/>
          <w:sz w:val="20"/>
          <w:szCs w:val="20"/>
        </w:rPr>
        <w:t>Overseeing Organisation</w:t>
      </w:r>
      <w:r w:rsidRPr="00501F15">
        <w:rPr>
          <w:rFonts w:cs="Arial"/>
          <w:sz w:val="20"/>
          <w:szCs w:val="20"/>
        </w:rPr>
        <w:t xml:space="preserve">. </w:t>
      </w:r>
    </w:p>
    <w:p w:rsidR="00501F15" w:rsidRPr="00501F15" w:rsidRDefault="00501F15" w:rsidP="00501F15">
      <w:pPr>
        <w:tabs>
          <w:tab w:val="left" w:pos="709"/>
          <w:tab w:val="left" w:pos="2016"/>
          <w:tab w:val="left" w:pos="2736"/>
          <w:tab w:val="left" w:pos="9216"/>
        </w:tabs>
        <w:overflowPunct w:val="0"/>
        <w:autoSpaceDE w:val="0"/>
        <w:autoSpaceDN w:val="0"/>
        <w:adjustRightInd w:val="0"/>
        <w:ind w:left="709" w:hanging="1296"/>
        <w:jc w:val="both"/>
        <w:textAlignment w:val="baseline"/>
        <w:rPr>
          <w:rFonts w:cs="Arial"/>
          <w:sz w:val="20"/>
          <w:szCs w:val="20"/>
        </w:rPr>
      </w:pPr>
    </w:p>
    <w:p w:rsidR="00501F15" w:rsidRDefault="00501F15" w:rsidP="00501F15">
      <w:pPr>
        <w:tabs>
          <w:tab w:val="left" w:pos="709"/>
          <w:tab w:val="left" w:pos="2016"/>
          <w:tab w:val="left" w:pos="2736"/>
          <w:tab w:val="left" w:pos="9216"/>
        </w:tabs>
        <w:overflowPunct w:val="0"/>
        <w:autoSpaceDE w:val="0"/>
        <w:autoSpaceDN w:val="0"/>
        <w:adjustRightInd w:val="0"/>
        <w:ind w:left="709" w:hanging="1296"/>
        <w:jc w:val="both"/>
        <w:textAlignment w:val="baseline"/>
        <w:rPr>
          <w:rFonts w:cs="Arial"/>
          <w:sz w:val="20"/>
          <w:szCs w:val="20"/>
        </w:rPr>
      </w:pPr>
      <w:r w:rsidRPr="00501F15">
        <w:rPr>
          <w:rFonts w:cs="Arial"/>
          <w:sz w:val="20"/>
          <w:szCs w:val="20"/>
        </w:rPr>
        <w:tab/>
        <w:t xml:space="preserve">Should the </w:t>
      </w:r>
      <w:r w:rsidRPr="00501F15">
        <w:rPr>
          <w:rFonts w:cs="Arial"/>
          <w:i/>
          <w:sz w:val="20"/>
          <w:szCs w:val="20"/>
        </w:rPr>
        <w:t>Overseeing Organisation</w:t>
      </w:r>
      <w:r w:rsidRPr="00501F15">
        <w:rPr>
          <w:rFonts w:cs="Arial"/>
          <w:sz w:val="20"/>
          <w:szCs w:val="20"/>
        </w:rPr>
        <w:t xml:space="preserve"> require any separate accommodation for any services lasting longer than 5 days these will be detailed on the Task Order and a quotation will be sought in accordance with the quotation procedure.</w:t>
      </w:r>
    </w:p>
    <w:p w:rsidR="00C15F5B" w:rsidRDefault="00C15F5B" w:rsidP="00501F15">
      <w:pPr>
        <w:tabs>
          <w:tab w:val="left" w:pos="709"/>
          <w:tab w:val="left" w:pos="2016"/>
          <w:tab w:val="left" w:pos="2736"/>
          <w:tab w:val="left" w:pos="9216"/>
        </w:tabs>
        <w:overflowPunct w:val="0"/>
        <w:autoSpaceDE w:val="0"/>
        <w:autoSpaceDN w:val="0"/>
        <w:adjustRightInd w:val="0"/>
        <w:ind w:left="709" w:hanging="1296"/>
        <w:jc w:val="both"/>
        <w:textAlignment w:val="baseline"/>
        <w:rPr>
          <w:rFonts w:cs="Arial"/>
          <w:sz w:val="20"/>
          <w:szCs w:val="20"/>
        </w:rPr>
      </w:pPr>
    </w:p>
    <w:p w:rsidR="00C15F5B" w:rsidRDefault="00C15F5B" w:rsidP="00501F15">
      <w:pPr>
        <w:tabs>
          <w:tab w:val="left" w:pos="709"/>
          <w:tab w:val="left" w:pos="2016"/>
          <w:tab w:val="left" w:pos="2736"/>
          <w:tab w:val="left" w:pos="9216"/>
        </w:tabs>
        <w:overflowPunct w:val="0"/>
        <w:autoSpaceDE w:val="0"/>
        <w:autoSpaceDN w:val="0"/>
        <w:adjustRightInd w:val="0"/>
        <w:ind w:left="709" w:hanging="1296"/>
        <w:jc w:val="both"/>
        <w:textAlignment w:val="baseline"/>
        <w:rPr>
          <w:rFonts w:cs="Arial"/>
          <w:sz w:val="20"/>
          <w:szCs w:val="20"/>
        </w:rPr>
      </w:pPr>
    </w:p>
    <w:p w:rsidR="00C15F5B" w:rsidRDefault="00C15F5B">
      <w:pPr>
        <w:rPr>
          <w:rFonts w:cs="Arial"/>
          <w:sz w:val="20"/>
          <w:szCs w:val="20"/>
        </w:rPr>
      </w:pPr>
      <w:r>
        <w:rPr>
          <w:rFonts w:cs="Arial"/>
          <w:sz w:val="20"/>
          <w:szCs w:val="20"/>
        </w:rPr>
        <w:br w:type="page"/>
      </w:r>
    </w:p>
    <w:p w:rsidR="00501F15" w:rsidRPr="00501F15" w:rsidRDefault="00501F15" w:rsidP="007B176A">
      <w:pPr>
        <w:tabs>
          <w:tab w:val="left" w:pos="1872"/>
          <w:tab w:val="left" w:pos="5310"/>
          <w:tab w:val="left" w:pos="5616"/>
          <w:tab w:val="left" w:pos="9072"/>
          <w:tab w:val="left" w:pos="12528"/>
          <w:tab w:val="left" w:pos="14976"/>
          <w:tab w:val="left" w:pos="15408"/>
        </w:tabs>
        <w:overflowPunct w:val="0"/>
        <w:autoSpaceDE w:val="0"/>
        <w:autoSpaceDN w:val="0"/>
        <w:adjustRightInd w:val="0"/>
        <w:jc w:val="both"/>
        <w:textAlignment w:val="baseline"/>
        <w:rPr>
          <w:rFonts w:cs="Arial"/>
          <w:sz w:val="20"/>
          <w:szCs w:val="20"/>
        </w:rPr>
      </w:pPr>
      <w:r w:rsidRPr="00501F15">
        <w:rPr>
          <w:rFonts w:cs="Arial"/>
          <w:sz w:val="20"/>
          <w:szCs w:val="20"/>
        </w:rPr>
        <w:lastRenderedPageBreak/>
        <w:t>APPENDIX 1/5: TESTING TO BE CARRIED OUT BY THE CONTRACTOR</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bl>
      <w:tblPr>
        <w:tblW w:w="10348" w:type="dxa"/>
        <w:tblInd w:w="-1026" w:type="dxa"/>
        <w:tblLayout w:type="fixed"/>
        <w:tblLook w:val="0000" w:firstRow="0" w:lastRow="0" w:firstColumn="0" w:lastColumn="0" w:noHBand="0" w:noVBand="0"/>
      </w:tblPr>
      <w:tblGrid>
        <w:gridCol w:w="6"/>
        <w:gridCol w:w="1089"/>
        <w:gridCol w:w="58"/>
        <w:gridCol w:w="285"/>
        <w:gridCol w:w="98"/>
        <w:gridCol w:w="1603"/>
        <w:gridCol w:w="49"/>
        <w:gridCol w:w="1579"/>
        <w:gridCol w:w="1628"/>
        <w:gridCol w:w="1223"/>
        <w:gridCol w:w="227"/>
        <w:gridCol w:w="2076"/>
        <w:gridCol w:w="427"/>
      </w:tblGrid>
      <w:tr w:rsidR="00501F15" w:rsidRPr="007B176A" w:rsidTr="00501F15">
        <w:trPr>
          <w:gridBefore w:val="1"/>
          <w:gridAfter w:val="1"/>
          <w:wAfter w:w="449" w:type="dxa"/>
          <w:cantSplit/>
        </w:trPr>
        <w:tc>
          <w:tcPr>
            <w:tcW w:w="1586" w:type="dxa"/>
            <w:gridSpan w:val="4"/>
            <w:tcBorders>
              <w:top w:val="double" w:sz="6" w:space="0" w:color="auto"/>
              <w:left w:val="doub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ind w:left="-18" w:firstLine="18"/>
              <w:jc w:val="center"/>
              <w:textAlignment w:val="baseline"/>
              <w:rPr>
                <w:rFonts w:cs="Arial"/>
                <w:b/>
                <w:bCs/>
                <w:sz w:val="16"/>
                <w:szCs w:val="16"/>
              </w:rPr>
            </w:pPr>
            <w:r w:rsidRPr="007B176A">
              <w:rPr>
                <w:rFonts w:cs="Arial"/>
                <w:b/>
                <w:bCs/>
                <w:sz w:val="16"/>
                <w:szCs w:val="16"/>
              </w:rPr>
              <w:t>Clause</w:t>
            </w:r>
          </w:p>
        </w:tc>
        <w:tc>
          <w:tcPr>
            <w:tcW w:w="1675" w:type="dxa"/>
            <w:tcBorders>
              <w:top w:val="double" w:sz="6" w:space="0" w:color="auto"/>
              <w:left w:val="nil"/>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7B176A">
              <w:rPr>
                <w:rFonts w:cs="Arial"/>
                <w:b/>
                <w:bCs/>
                <w:sz w:val="16"/>
                <w:szCs w:val="16"/>
              </w:rPr>
              <w:t>Work, Goods or Material</w:t>
            </w:r>
          </w:p>
        </w:tc>
        <w:tc>
          <w:tcPr>
            <w:tcW w:w="1701" w:type="dxa"/>
            <w:gridSpan w:val="2"/>
            <w:tcBorders>
              <w:top w:val="doub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7B176A">
              <w:rPr>
                <w:rFonts w:cs="Arial"/>
                <w:b/>
                <w:bCs/>
                <w:sz w:val="16"/>
                <w:szCs w:val="16"/>
              </w:rPr>
              <w:t>Test</w:t>
            </w:r>
          </w:p>
        </w:tc>
        <w:tc>
          <w:tcPr>
            <w:tcW w:w="1701" w:type="dxa"/>
            <w:tcBorders>
              <w:top w:val="doub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7B176A">
              <w:rPr>
                <w:rFonts w:cs="Arial"/>
                <w:b/>
                <w:bCs/>
                <w:sz w:val="16"/>
                <w:szCs w:val="16"/>
              </w:rPr>
              <w:t>Frequency of Testing</w:t>
            </w:r>
          </w:p>
        </w:tc>
        <w:tc>
          <w:tcPr>
            <w:tcW w:w="1275" w:type="dxa"/>
            <w:tcBorders>
              <w:top w:val="doub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7B176A">
              <w:rPr>
                <w:rFonts w:cs="Arial"/>
                <w:b/>
                <w:bCs/>
                <w:sz w:val="16"/>
                <w:szCs w:val="16"/>
              </w:rPr>
              <w:t>Test Certificate</w:t>
            </w:r>
          </w:p>
        </w:tc>
        <w:tc>
          <w:tcPr>
            <w:tcW w:w="2410" w:type="dxa"/>
            <w:gridSpan w:val="2"/>
            <w:tcBorders>
              <w:top w:val="double" w:sz="6" w:space="0" w:color="auto"/>
              <w:left w:val="single" w:sz="6" w:space="0" w:color="auto"/>
              <w:bottom w:val="single" w:sz="6" w:space="0" w:color="auto"/>
              <w:right w:val="doub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7B176A">
              <w:rPr>
                <w:rFonts w:cs="Arial"/>
                <w:b/>
                <w:bCs/>
                <w:sz w:val="16"/>
                <w:szCs w:val="16"/>
              </w:rPr>
              <w:t>Comments</w:t>
            </w:r>
          </w:p>
        </w:tc>
      </w:tr>
      <w:tr w:rsidR="00501F15" w:rsidRPr="007B176A" w:rsidTr="00501F15">
        <w:trPr>
          <w:gridBefore w:val="1"/>
          <w:gridAfter w:val="1"/>
          <w:wAfter w:w="449" w:type="dxa"/>
          <w:cantSplit/>
        </w:trPr>
        <w:tc>
          <w:tcPr>
            <w:tcW w:w="3261" w:type="dxa"/>
            <w:gridSpan w:val="5"/>
            <w:tcBorders>
              <w:top w:val="single" w:sz="6" w:space="0" w:color="auto"/>
              <w:left w:val="doub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b/>
                <w:bCs/>
                <w:sz w:val="16"/>
                <w:szCs w:val="16"/>
              </w:rPr>
              <w:t>Series 100</w:t>
            </w:r>
          </w:p>
        </w:tc>
        <w:tc>
          <w:tcPr>
            <w:tcW w:w="1701" w:type="dxa"/>
            <w:gridSpan w:val="2"/>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701" w:type="dxa"/>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410" w:type="dxa"/>
            <w:gridSpan w:val="2"/>
            <w:tcBorders>
              <w:top w:val="single" w:sz="6" w:space="0" w:color="auto"/>
              <w:left w:val="single" w:sz="6" w:space="0" w:color="auto"/>
              <w:bottom w:val="single" w:sz="6" w:space="0" w:color="auto"/>
              <w:right w:val="doub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r>
      <w:tr w:rsidR="00501F15" w:rsidRPr="007B176A" w:rsidTr="00501F15">
        <w:trPr>
          <w:gridBefore w:val="1"/>
          <w:gridAfter w:val="1"/>
          <w:wAfter w:w="449" w:type="dxa"/>
          <w:cantSplit/>
        </w:trPr>
        <w:tc>
          <w:tcPr>
            <w:tcW w:w="1134" w:type="dxa"/>
            <w:tcBorders>
              <w:top w:val="single" w:sz="6" w:space="0" w:color="auto"/>
              <w:left w:val="double" w:sz="6" w:space="0" w:color="auto"/>
              <w:bottom w:val="nil"/>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ind w:left="-18" w:firstLine="18"/>
              <w:textAlignment w:val="baseline"/>
              <w:rPr>
                <w:rFonts w:cs="Arial"/>
                <w:sz w:val="16"/>
                <w:szCs w:val="16"/>
              </w:rPr>
            </w:pPr>
            <w:r w:rsidRPr="007B176A">
              <w:rPr>
                <w:rFonts w:cs="Arial"/>
                <w:sz w:val="16"/>
                <w:szCs w:val="16"/>
              </w:rPr>
              <w:t>109</w:t>
            </w:r>
          </w:p>
        </w:tc>
        <w:tc>
          <w:tcPr>
            <w:tcW w:w="2127" w:type="dxa"/>
            <w:gridSpan w:val="4"/>
            <w:tcBorders>
              <w:top w:val="single" w:sz="6" w:space="0" w:color="auto"/>
              <w:left w:val="nil"/>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sz w:val="16"/>
                <w:szCs w:val="16"/>
              </w:rPr>
              <w:t>Noise Control</w:t>
            </w:r>
          </w:p>
        </w:tc>
        <w:tc>
          <w:tcPr>
            <w:tcW w:w="1701" w:type="dxa"/>
            <w:gridSpan w:val="2"/>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roofErr w:type="spellStart"/>
            <w:r w:rsidRPr="007B176A">
              <w:rPr>
                <w:rFonts w:cs="Arial"/>
                <w:sz w:val="16"/>
                <w:szCs w:val="16"/>
              </w:rPr>
              <w:t>Leq</w:t>
            </w:r>
            <w:proofErr w:type="spellEnd"/>
            <w:r w:rsidRPr="007B176A">
              <w:rPr>
                <w:rFonts w:cs="Arial"/>
                <w:sz w:val="16"/>
                <w:szCs w:val="16"/>
              </w:rPr>
              <w:t xml:space="preserve"> and L max</w:t>
            </w:r>
          </w:p>
        </w:tc>
        <w:tc>
          <w:tcPr>
            <w:tcW w:w="1701" w:type="dxa"/>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sz w:val="16"/>
                <w:szCs w:val="16"/>
              </w:rPr>
              <w:t>As required in Appendix 1/9</w:t>
            </w:r>
          </w:p>
        </w:tc>
        <w:tc>
          <w:tcPr>
            <w:tcW w:w="1275" w:type="dxa"/>
            <w:tcBorders>
              <w:top w:val="single" w:sz="6" w:space="0" w:color="auto"/>
              <w:left w:val="single" w:sz="6" w:space="0" w:color="auto"/>
              <w:bottom w:val="nil"/>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410" w:type="dxa"/>
            <w:gridSpan w:val="2"/>
            <w:tcBorders>
              <w:top w:val="single" w:sz="6" w:space="0" w:color="auto"/>
              <w:left w:val="single" w:sz="6" w:space="0" w:color="auto"/>
              <w:bottom w:val="single" w:sz="6" w:space="0" w:color="auto"/>
              <w:right w:val="doub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sz w:val="16"/>
                <w:szCs w:val="16"/>
              </w:rPr>
              <w:t>Standard as per Appendix 1/9</w:t>
            </w:r>
          </w:p>
        </w:tc>
      </w:tr>
      <w:tr w:rsidR="00501F15" w:rsidRPr="007B176A" w:rsidTr="00501F15">
        <w:trPr>
          <w:gridBefore w:val="1"/>
          <w:gridAfter w:val="1"/>
          <w:wAfter w:w="449" w:type="dxa"/>
          <w:cantSplit/>
        </w:trPr>
        <w:tc>
          <w:tcPr>
            <w:tcW w:w="1134" w:type="dxa"/>
            <w:tcBorders>
              <w:top w:val="nil"/>
              <w:left w:val="doub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ind w:left="-18" w:firstLine="18"/>
              <w:textAlignment w:val="baseline"/>
              <w:rPr>
                <w:rFonts w:cs="Arial"/>
                <w:sz w:val="16"/>
                <w:szCs w:val="16"/>
              </w:rPr>
            </w:pPr>
          </w:p>
        </w:tc>
        <w:tc>
          <w:tcPr>
            <w:tcW w:w="2127" w:type="dxa"/>
            <w:gridSpan w:val="4"/>
            <w:tcBorders>
              <w:top w:val="single" w:sz="6" w:space="0" w:color="auto"/>
              <w:left w:val="nil"/>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sz w:val="16"/>
                <w:szCs w:val="16"/>
              </w:rPr>
              <w:t>Vibration Control</w:t>
            </w:r>
          </w:p>
        </w:tc>
        <w:tc>
          <w:tcPr>
            <w:tcW w:w="1701" w:type="dxa"/>
            <w:gridSpan w:val="2"/>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sz w:val="16"/>
                <w:szCs w:val="16"/>
              </w:rPr>
              <w:t>Peak particle velocity</w:t>
            </w:r>
          </w:p>
        </w:tc>
        <w:tc>
          <w:tcPr>
            <w:tcW w:w="1701" w:type="dxa"/>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sz w:val="16"/>
                <w:szCs w:val="16"/>
              </w:rPr>
              <w:t>As required in Appendix 1/9</w:t>
            </w:r>
          </w:p>
        </w:tc>
        <w:tc>
          <w:tcPr>
            <w:tcW w:w="1275" w:type="dxa"/>
            <w:tcBorders>
              <w:top w:val="nil"/>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410" w:type="dxa"/>
            <w:gridSpan w:val="2"/>
            <w:tcBorders>
              <w:top w:val="single" w:sz="6" w:space="0" w:color="auto"/>
              <w:left w:val="single" w:sz="6" w:space="0" w:color="auto"/>
              <w:bottom w:val="single" w:sz="6" w:space="0" w:color="auto"/>
              <w:right w:val="doub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sz w:val="16"/>
                <w:szCs w:val="16"/>
              </w:rPr>
              <w:t>Standard as per Appendix 1/9</w:t>
            </w:r>
          </w:p>
        </w:tc>
      </w:tr>
      <w:tr w:rsidR="00501F15" w:rsidRPr="007B176A" w:rsidTr="00501F15">
        <w:trPr>
          <w:cantSplit/>
        </w:trPr>
        <w:tc>
          <w:tcPr>
            <w:tcW w:w="1195" w:type="dxa"/>
            <w:gridSpan w:val="3"/>
            <w:tcBorders>
              <w:top w:val="double" w:sz="6" w:space="0" w:color="auto"/>
              <w:left w:val="doub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ind w:left="-18" w:firstLine="18"/>
              <w:jc w:val="center"/>
              <w:textAlignment w:val="baseline"/>
              <w:rPr>
                <w:rFonts w:cs="Arial"/>
                <w:b/>
                <w:bCs/>
                <w:sz w:val="16"/>
                <w:szCs w:val="16"/>
              </w:rPr>
            </w:pPr>
            <w:r w:rsidRPr="007B176A">
              <w:rPr>
                <w:rFonts w:cs="Arial"/>
                <w:b/>
                <w:bCs/>
                <w:sz w:val="16"/>
                <w:szCs w:val="16"/>
              </w:rPr>
              <w:t>Clause</w:t>
            </w:r>
          </w:p>
        </w:tc>
        <w:tc>
          <w:tcPr>
            <w:tcW w:w="2117" w:type="dxa"/>
            <w:gridSpan w:val="4"/>
            <w:tcBorders>
              <w:top w:val="double" w:sz="6" w:space="0" w:color="auto"/>
              <w:left w:val="nil"/>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7B176A">
              <w:rPr>
                <w:rFonts w:cs="Arial"/>
                <w:b/>
                <w:bCs/>
                <w:sz w:val="16"/>
                <w:szCs w:val="16"/>
              </w:rPr>
              <w:t>Work, Goods or Material</w:t>
            </w:r>
          </w:p>
        </w:tc>
        <w:tc>
          <w:tcPr>
            <w:tcW w:w="1642" w:type="dxa"/>
            <w:tcBorders>
              <w:top w:val="doub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7B176A">
              <w:rPr>
                <w:rFonts w:cs="Arial"/>
                <w:b/>
                <w:bCs/>
                <w:sz w:val="16"/>
                <w:szCs w:val="16"/>
              </w:rPr>
              <w:t>Test</w:t>
            </w:r>
          </w:p>
        </w:tc>
        <w:tc>
          <w:tcPr>
            <w:tcW w:w="1656" w:type="dxa"/>
            <w:tcBorders>
              <w:top w:val="doub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7B176A">
              <w:rPr>
                <w:rFonts w:cs="Arial"/>
                <w:b/>
                <w:bCs/>
                <w:sz w:val="16"/>
                <w:szCs w:val="16"/>
              </w:rPr>
              <w:t>Frequency of Testing</w:t>
            </w:r>
          </w:p>
        </w:tc>
        <w:tc>
          <w:tcPr>
            <w:tcW w:w="1512" w:type="dxa"/>
            <w:gridSpan w:val="2"/>
            <w:tcBorders>
              <w:top w:val="doub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7B176A">
              <w:rPr>
                <w:rFonts w:cs="Arial"/>
                <w:b/>
                <w:bCs/>
                <w:sz w:val="16"/>
                <w:szCs w:val="16"/>
              </w:rPr>
              <w:t>Test Certificate</w:t>
            </w:r>
          </w:p>
        </w:tc>
        <w:tc>
          <w:tcPr>
            <w:tcW w:w="2318" w:type="dxa"/>
            <w:gridSpan w:val="2"/>
            <w:tcBorders>
              <w:top w:val="double" w:sz="6" w:space="0" w:color="auto"/>
              <w:left w:val="single" w:sz="6" w:space="0" w:color="auto"/>
              <w:bottom w:val="single" w:sz="6" w:space="0" w:color="auto"/>
              <w:right w:val="doub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7B176A">
              <w:rPr>
                <w:rFonts w:cs="Arial"/>
                <w:b/>
                <w:bCs/>
                <w:sz w:val="16"/>
                <w:szCs w:val="16"/>
              </w:rPr>
              <w:t>Comments</w:t>
            </w:r>
          </w:p>
        </w:tc>
      </w:tr>
      <w:tr w:rsidR="00501F15" w:rsidRPr="007B176A" w:rsidTr="00501F15">
        <w:trPr>
          <w:cantSplit/>
        </w:trPr>
        <w:tc>
          <w:tcPr>
            <w:tcW w:w="3312" w:type="dxa"/>
            <w:gridSpan w:val="7"/>
            <w:tcBorders>
              <w:top w:val="single" w:sz="6" w:space="0" w:color="auto"/>
              <w:left w:val="doub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b/>
                <w:bCs/>
                <w:sz w:val="16"/>
                <w:szCs w:val="16"/>
              </w:rPr>
              <w:t xml:space="preserve">Series 500 </w:t>
            </w:r>
          </w:p>
        </w:tc>
        <w:tc>
          <w:tcPr>
            <w:tcW w:w="1642" w:type="dxa"/>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56" w:type="dxa"/>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512" w:type="dxa"/>
            <w:gridSpan w:val="2"/>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18" w:type="dxa"/>
            <w:gridSpan w:val="2"/>
            <w:tcBorders>
              <w:top w:val="single" w:sz="6" w:space="0" w:color="auto"/>
              <w:left w:val="single" w:sz="6" w:space="0" w:color="auto"/>
              <w:bottom w:val="single" w:sz="6" w:space="0" w:color="auto"/>
              <w:right w:val="doub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r>
      <w:tr w:rsidR="00501F15" w:rsidRPr="007B176A" w:rsidTr="00501F15">
        <w:trPr>
          <w:cantSplit/>
        </w:trPr>
        <w:tc>
          <w:tcPr>
            <w:tcW w:w="1195" w:type="dxa"/>
            <w:gridSpan w:val="3"/>
            <w:tcBorders>
              <w:top w:val="single" w:sz="6" w:space="0" w:color="auto"/>
              <w:left w:val="double" w:sz="6" w:space="0" w:color="auto"/>
              <w:bottom w:val="nil"/>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40" w:after="240" w:line="240" w:lineRule="atLeast"/>
              <w:ind w:left="-18" w:firstLine="18"/>
              <w:textAlignment w:val="baseline"/>
              <w:rPr>
                <w:rFonts w:cs="Arial"/>
                <w:sz w:val="16"/>
                <w:szCs w:val="16"/>
              </w:rPr>
            </w:pPr>
            <w:r w:rsidRPr="007B176A">
              <w:rPr>
                <w:rFonts w:cs="Arial"/>
                <w:sz w:val="16"/>
                <w:szCs w:val="16"/>
              </w:rPr>
              <w:t>507</w:t>
            </w:r>
          </w:p>
        </w:tc>
        <w:tc>
          <w:tcPr>
            <w:tcW w:w="2117" w:type="dxa"/>
            <w:gridSpan w:val="4"/>
            <w:tcBorders>
              <w:top w:val="single" w:sz="6" w:space="0" w:color="auto"/>
              <w:left w:val="single" w:sz="6" w:space="0" w:color="auto"/>
              <w:bottom w:val="nil"/>
              <w:right w:val="nil"/>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40" w:after="240" w:line="240" w:lineRule="atLeast"/>
              <w:textAlignment w:val="baseline"/>
              <w:rPr>
                <w:rFonts w:cs="Arial"/>
                <w:sz w:val="16"/>
                <w:szCs w:val="16"/>
              </w:rPr>
            </w:pPr>
            <w:r w:rsidRPr="007B176A">
              <w:rPr>
                <w:rFonts w:cs="Arial"/>
                <w:sz w:val="16"/>
                <w:szCs w:val="16"/>
              </w:rPr>
              <w:t>Chambers</w:t>
            </w:r>
          </w:p>
        </w:tc>
        <w:tc>
          <w:tcPr>
            <w:tcW w:w="1642" w:type="dxa"/>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40" w:after="240" w:line="240" w:lineRule="atLeast"/>
              <w:textAlignment w:val="baseline"/>
              <w:rPr>
                <w:rFonts w:cs="Arial"/>
                <w:sz w:val="16"/>
                <w:szCs w:val="16"/>
              </w:rPr>
            </w:pPr>
          </w:p>
        </w:tc>
        <w:tc>
          <w:tcPr>
            <w:tcW w:w="1656" w:type="dxa"/>
            <w:tcBorders>
              <w:top w:val="single" w:sz="6" w:space="0" w:color="auto"/>
              <w:left w:val="single" w:sz="6" w:space="0" w:color="auto"/>
              <w:bottom w:val="nil"/>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40" w:after="240" w:line="240" w:lineRule="atLeast"/>
              <w:textAlignment w:val="baseline"/>
              <w:rPr>
                <w:rFonts w:cs="Arial"/>
                <w:sz w:val="16"/>
                <w:szCs w:val="16"/>
              </w:rPr>
            </w:pPr>
          </w:p>
        </w:tc>
        <w:tc>
          <w:tcPr>
            <w:tcW w:w="1512" w:type="dxa"/>
            <w:gridSpan w:val="2"/>
            <w:tcBorders>
              <w:top w:val="single" w:sz="6" w:space="0" w:color="auto"/>
              <w:left w:val="single" w:sz="6" w:space="0" w:color="auto"/>
              <w:bottom w:val="nil"/>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40" w:after="240" w:line="240" w:lineRule="atLeast"/>
              <w:textAlignment w:val="baseline"/>
              <w:rPr>
                <w:rFonts w:cs="Arial"/>
                <w:sz w:val="16"/>
                <w:szCs w:val="16"/>
              </w:rPr>
            </w:pPr>
          </w:p>
        </w:tc>
        <w:tc>
          <w:tcPr>
            <w:tcW w:w="2318" w:type="dxa"/>
            <w:gridSpan w:val="2"/>
            <w:tcBorders>
              <w:top w:val="single" w:sz="6" w:space="0" w:color="auto"/>
              <w:left w:val="single" w:sz="6" w:space="0" w:color="auto"/>
              <w:right w:val="doub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40" w:after="240" w:line="240" w:lineRule="atLeast"/>
              <w:textAlignment w:val="baseline"/>
              <w:rPr>
                <w:rFonts w:cs="Arial"/>
                <w:sz w:val="16"/>
                <w:szCs w:val="16"/>
              </w:rPr>
            </w:pPr>
          </w:p>
        </w:tc>
      </w:tr>
      <w:tr w:rsidR="00501F15" w:rsidRPr="007B176A" w:rsidTr="00501F15">
        <w:trPr>
          <w:cantSplit/>
        </w:trPr>
        <w:tc>
          <w:tcPr>
            <w:tcW w:w="1195" w:type="dxa"/>
            <w:gridSpan w:val="3"/>
            <w:tcBorders>
              <w:top w:val="nil"/>
              <w:left w:val="double" w:sz="6" w:space="0" w:color="auto"/>
              <w:bottom w:val="nil"/>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ind w:left="-18" w:firstLine="18"/>
              <w:textAlignment w:val="baseline"/>
              <w:rPr>
                <w:rFonts w:cs="Arial"/>
                <w:b/>
                <w:bCs/>
                <w:sz w:val="16"/>
                <w:szCs w:val="16"/>
              </w:rPr>
            </w:pPr>
          </w:p>
        </w:tc>
        <w:tc>
          <w:tcPr>
            <w:tcW w:w="288" w:type="dxa"/>
            <w:tcBorders>
              <w:top w:val="nil"/>
              <w:left w:val="single" w:sz="6" w:space="0" w:color="auto"/>
              <w:bottom w:val="nil"/>
              <w:right w:val="nil"/>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829" w:type="dxa"/>
            <w:gridSpan w:val="3"/>
            <w:tcBorders>
              <w:top w:val="single" w:sz="6" w:space="0" w:color="auto"/>
              <w:left w:val="single" w:sz="6" w:space="0" w:color="auto"/>
              <w:bottom w:val="single" w:sz="6" w:space="0" w:color="auto"/>
              <w:right w:val="nil"/>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sz w:val="16"/>
                <w:szCs w:val="16"/>
              </w:rPr>
              <w:t>Covers, grates and frames</w:t>
            </w:r>
          </w:p>
        </w:tc>
        <w:tc>
          <w:tcPr>
            <w:tcW w:w="1642" w:type="dxa"/>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56" w:type="dxa"/>
            <w:tcBorders>
              <w:top w:val="nil"/>
              <w:left w:val="single" w:sz="6" w:space="0" w:color="auto"/>
              <w:bottom w:val="nil"/>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i/>
                <w:iCs/>
                <w:sz w:val="16"/>
                <w:szCs w:val="16"/>
              </w:rPr>
            </w:pPr>
          </w:p>
        </w:tc>
        <w:tc>
          <w:tcPr>
            <w:tcW w:w="1512" w:type="dxa"/>
            <w:gridSpan w:val="2"/>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18" w:type="dxa"/>
            <w:gridSpan w:val="2"/>
            <w:tcBorders>
              <w:top w:val="single" w:sz="6" w:space="0" w:color="auto"/>
              <w:left w:val="single" w:sz="6" w:space="0" w:color="auto"/>
              <w:bottom w:val="single" w:sz="6" w:space="0" w:color="auto"/>
              <w:right w:val="doub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sz w:val="16"/>
                <w:szCs w:val="16"/>
              </w:rPr>
              <w:t>Product certification scheme applies</w:t>
            </w:r>
          </w:p>
        </w:tc>
      </w:tr>
      <w:tr w:rsidR="00501F15" w:rsidRPr="007B176A" w:rsidTr="00501F15">
        <w:trPr>
          <w:cantSplit/>
        </w:trPr>
        <w:tc>
          <w:tcPr>
            <w:tcW w:w="1195" w:type="dxa"/>
            <w:gridSpan w:val="3"/>
            <w:tcBorders>
              <w:top w:val="nil"/>
              <w:left w:val="double" w:sz="6" w:space="0" w:color="auto"/>
              <w:bottom w:val="nil"/>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ind w:left="-18" w:firstLine="18"/>
              <w:textAlignment w:val="baseline"/>
              <w:rPr>
                <w:rFonts w:cs="Arial"/>
                <w:b/>
                <w:bCs/>
                <w:sz w:val="16"/>
                <w:szCs w:val="16"/>
              </w:rPr>
            </w:pPr>
          </w:p>
        </w:tc>
        <w:tc>
          <w:tcPr>
            <w:tcW w:w="288" w:type="dxa"/>
            <w:tcBorders>
              <w:top w:val="nil"/>
              <w:left w:val="single" w:sz="6" w:space="0" w:color="auto"/>
              <w:bottom w:val="nil"/>
              <w:right w:val="nil"/>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829" w:type="dxa"/>
            <w:gridSpan w:val="3"/>
            <w:tcBorders>
              <w:top w:val="single" w:sz="6" w:space="0" w:color="auto"/>
              <w:left w:val="single" w:sz="6" w:space="0" w:color="auto"/>
              <w:bottom w:val="single" w:sz="6" w:space="0" w:color="auto"/>
              <w:right w:val="nil"/>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sz w:val="16"/>
                <w:szCs w:val="16"/>
              </w:rPr>
              <w:t>Cover bolts</w:t>
            </w:r>
          </w:p>
        </w:tc>
        <w:tc>
          <w:tcPr>
            <w:tcW w:w="1642" w:type="dxa"/>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56" w:type="dxa"/>
            <w:tcBorders>
              <w:top w:val="nil"/>
              <w:left w:val="single" w:sz="6" w:space="0" w:color="auto"/>
              <w:bottom w:val="nil"/>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i/>
                <w:iCs/>
                <w:sz w:val="16"/>
                <w:szCs w:val="16"/>
              </w:rPr>
            </w:pPr>
          </w:p>
        </w:tc>
        <w:tc>
          <w:tcPr>
            <w:tcW w:w="1512" w:type="dxa"/>
            <w:gridSpan w:val="2"/>
            <w:tcBorders>
              <w:top w:val="single" w:sz="6" w:space="0" w:color="auto"/>
              <w:left w:val="single" w:sz="6" w:space="0" w:color="auto"/>
              <w:bottom w:val="single" w:sz="6" w:space="0" w:color="auto"/>
              <w:right w:val="sing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18" w:type="dxa"/>
            <w:gridSpan w:val="2"/>
            <w:tcBorders>
              <w:top w:val="single" w:sz="6" w:space="0" w:color="auto"/>
              <w:left w:val="single" w:sz="6" w:space="0" w:color="auto"/>
              <w:bottom w:val="single" w:sz="6" w:space="0" w:color="auto"/>
              <w:right w:val="double" w:sz="6" w:space="0" w:color="auto"/>
            </w:tcBorders>
          </w:tcPr>
          <w:p w:rsidR="00501F15" w:rsidRPr="007B176A"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7B176A">
              <w:rPr>
                <w:rFonts w:cs="Arial"/>
                <w:sz w:val="16"/>
                <w:szCs w:val="16"/>
              </w:rPr>
              <w:t>Quality management scheme applies</w:t>
            </w:r>
          </w:p>
        </w:tc>
      </w:tr>
    </w:tbl>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7B176A">
      <w:pPr>
        <w:overflowPunct w:val="0"/>
        <w:autoSpaceDE w:val="0"/>
        <w:autoSpaceDN w:val="0"/>
        <w:adjustRightInd w:val="0"/>
        <w:jc w:val="both"/>
        <w:textAlignment w:val="baseline"/>
        <w:rPr>
          <w:rFonts w:cs="Arial"/>
          <w:sz w:val="20"/>
          <w:szCs w:val="20"/>
        </w:rPr>
      </w:pPr>
      <w:r w:rsidRPr="00501F15">
        <w:rPr>
          <w:rFonts w:cs="Arial"/>
          <w:sz w:val="16"/>
          <w:szCs w:val="16"/>
        </w:rPr>
        <w:br w:type="page"/>
      </w:r>
      <w:r w:rsidRPr="00501F15">
        <w:rPr>
          <w:rFonts w:cs="Arial"/>
          <w:sz w:val="20"/>
          <w:szCs w:val="20"/>
        </w:rPr>
        <w:lastRenderedPageBreak/>
        <w:t>APPENDIX 1/5: TESTING TO BE CARRIED OUT BY THE CONTRACTOR (continued)</w:t>
      </w:r>
    </w:p>
    <w:p w:rsidR="00501F15" w:rsidRPr="00501F15" w:rsidRDefault="00501F15" w:rsidP="00501F15">
      <w:pPr>
        <w:overflowPunct w:val="0"/>
        <w:autoSpaceDE w:val="0"/>
        <w:autoSpaceDN w:val="0"/>
        <w:adjustRightInd w:val="0"/>
        <w:textAlignment w:val="baseline"/>
        <w:rPr>
          <w:rFonts w:cs="Arial"/>
          <w:sz w:val="16"/>
          <w:szCs w:val="16"/>
        </w:rPr>
      </w:pPr>
    </w:p>
    <w:tbl>
      <w:tblPr>
        <w:tblW w:w="10440" w:type="dxa"/>
        <w:tblInd w:w="-1067" w:type="dxa"/>
        <w:tblLayout w:type="fixed"/>
        <w:tblLook w:val="0000" w:firstRow="0" w:lastRow="0" w:firstColumn="0" w:lastColumn="0" w:noHBand="0" w:noVBand="0"/>
      </w:tblPr>
      <w:tblGrid>
        <w:gridCol w:w="1195"/>
        <w:gridCol w:w="695"/>
        <w:gridCol w:w="666"/>
        <w:gridCol w:w="756"/>
        <w:gridCol w:w="1642"/>
        <w:gridCol w:w="1656"/>
        <w:gridCol w:w="1512"/>
        <w:gridCol w:w="2318"/>
      </w:tblGrid>
      <w:tr w:rsidR="00501F15" w:rsidRPr="00501F15" w:rsidTr="00501F15">
        <w:trPr>
          <w:cantSplit/>
        </w:trPr>
        <w:tc>
          <w:tcPr>
            <w:tcW w:w="119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ind w:left="-18" w:firstLine="18"/>
              <w:jc w:val="center"/>
              <w:textAlignment w:val="baseline"/>
              <w:rPr>
                <w:rFonts w:cs="Arial"/>
                <w:b/>
                <w:bCs/>
                <w:sz w:val="16"/>
                <w:szCs w:val="16"/>
              </w:rPr>
            </w:pPr>
            <w:r w:rsidRPr="00501F15">
              <w:rPr>
                <w:rFonts w:cs="Arial"/>
                <w:b/>
                <w:bCs/>
                <w:sz w:val="16"/>
                <w:szCs w:val="16"/>
              </w:rPr>
              <w:t>Clause</w:t>
            </w:r>
          </w:p>
        </w:tc>
        <w:tc>
          <w:tcPr>
            <w:tcW w:w="2117" w:type="dxa"/>
            <w:gridSpan w:val="3"/>
            <w:tcBorders>
              <w:top w:val="double" w:sz="6" w:space="0" w:color="auto"/>
              <w:left w:val="nil"/>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Work, Goods or Material</w:t>
            </w:r>
          </w:p>
        </w:tc>
        <w:tc>
          <w:tcPr>
            <w:tcW w:w="1642"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w:t>
            </w:r>
          </w:p>
        </w:tc>
        <w:tc>
          <w:tcPr>
            <w:tcW w:w="1656"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Frequency of Testing</w:t>
            </w:r>
          </w:p>
        </w:tc>
        <w:tc>
          <w:tcPr>
            <w:tcW w:w="1512"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 Certificate</w:t>
            </w:r>
          </w:p>
        </w:tc>
        <w:tc>
          <w:tcPr>
            <w:tcW w:w="2318"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Comments</w:t>
            </w:r>
          </w:p>
        </w:tc>
      </w:tr>
      <w:tr w:rsidR="00501F15" w:rsidRPr="00501F15" w:rsidTr="00501F15">
        <w:trPr>
          <w:cantSplit/>
        </w:trPr>
        <w:tc>
          <w:tcPr>
            <w:tcW w:w="3312" w:type="dxa"/>
            <w:gridSpan w:val="4"/>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b/>
                <w:bCs/>
                <w:sz w:val="16"/>
                <w:szCs w:val="16"/>
              </w:rPr>
              <w:t xml:space="preserve">Series 600 </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5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51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18"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40" w:line="240" w:lineRule="atLeast"/>
              <w:ind w:left="-14" w:firstLine="14"/>
              <w:textAlignment w:val="baseline"/>
              <w:rPr>
                <w:rFonts w:cs="Arial"/>
                <w:sz w:val="16"/>
                <w:szCs w:val="16"/>
              </w:rPr>
            </w:pPr>
            <w:r w:rsidRPr="00501F15">
              <w:rPr>
                <w:rFonts w:cs="Arial"/>
                <w:sz w:val="16"/>
                <w:szCs w:val="16"/>
              </w:rPr>
              <w:t xml:space="preserve">601            631 to      </w:t>
            </w:r>
          </w:p>
        </w:tc>
        <w:tc>
          <w:tcPr>
            <w:tcW w:w="2117" w:type="dxa"/>
            <w:gridSpan w:val="3"/>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40" w:line="240" w:lineRule="atLeast"/>
              <w:textAlignment w:val="baseline"/>
              <w:rPr>
                <w:rFonts w:cs="Arial"/>
                <w:sz w:val="16"/>
                <w:szCs w:val="16"/>
              </w:rPr>
            </w:pPr>
            <w:r w:rsidRPr="00501F15">
              <w:rPr>
                <w:rFonts w:cs="Arial"/>
                <w:sz w:val="16"/>
                <w:szCs w:val="16"/>
              </w:rPr>
              <w:t>Acceptable material</w:t>
            </w:r>
          </w:p>
        </w:tc>
        <w:tc>
          <w:tcPr>
            <w:tcW w:w="1642"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p>
        </w:tc>
        <w:tc>
          <w:tcPr>
            <w:tcW w:w="1656"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p>
        </w:tc>
        <w:tc>
          <w:tcPr>
            <w:tcW w:w="1512"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sz w:val="16"/>
                <w:szCs w:val="16"/>
              </w:rPr>
              <w:t>Required</w:t>
            </w:r>
          </w:p>
        </w:tc>
        <w:tc>
          <w:tcPr>
            <w:tcW w:w="2318"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ind w:left="-14" w:firstLine="14"/>
              <w:textAlignment w:val="baseline"/>
              <w:rPr>
                <w:rFonts w:cs="Arial"/>
                <w:sz w:val="16"/>
                <w:szCs w:val="16"/>
              </w:rPr>
            </w:pPr>
            <w:r w:rsidRPr="00501F15">
              <w:rPr>
                <w:rFonts w:cs="Arial"/>
                <w:sz w:val="16"/>
                <w:szCs w:val="16"/>
              </w:rPr>
              <w:t>637            640</w:t>
            </w:r>
          </w:p>
        </w:tc>
        <w:tc>
          <w:tcPr>
            <w:tcW w:w="695" w:type="dxa"/>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sz w:val="16"/>
                <w:szCs w:val="16"/>
              </w:rPr>
              <w:t>Class</w:t>
            </w:r>
          </w:p>
        </w:tc>
        <w:tc>
          <w:tcPr>
            <w:tcW w:w="1422" w:type="dxa"/>
            <w:gridSpan w:val="2"/>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sz w:val="16"/>
                <w:szCs w:val="16"/>
              </w:rPr>
              <w:t>General Description</w:t>
            </w:r>
          </w:p>
        </w:tc>
        <w:tc>
          <w:tcPr>
            <w:tcW w:w="1642"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p>
        </w:tc>
        <w:tc>
          <w:tcPr>
            <w:tcW w:w="1656"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p>
        </w:tc>
        <w:tc>
          <w:tcPr>
            <w:tcW w:w="1512"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18"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ind w:left="-14" w:firstLine="14"/>
              <w:textAlignment w:val="baseline"/>
              <w:rPr>
                <w:rFonts w:cs="Arial"/>
                <w:sz w:val="16"/>
                <w:szCs w:val="16"/>
              </w:rPr>
            </w:pPr>
          </w:p>
        </w:tc>
        <w:tc>
          <w:tcPr>
            <w:tcW w:w="695"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sz w:val="16"/>
                <w:szCs w:val="16"/>
              </w:rPr>
            </w:pPr>
            <w:r w:rsidRPr="00501F15">
              <w:rPr>
                <w:rFonts w:cs="Arial"/>
                <w:sz w:val="16"/>
                <w:szCs w:val="16"/>
              </w:rPr>
              <w:t>1</w:t>
            </w:r>
          </w:p>
        </w:tc>
        <w:tc>
          <w:tcPr>
            <w:tcW w:w="1422" w:type="dxa"/>
            <w:gridSpan w:val="2"/>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sz w:val="16"/>
                <w:szCs w:val="16"/>
              </w:rPr>
              <w:t>General granular fill</w:t>
            </w:r>
          </w:p>
        </w:tc>
        <w:tc>
          <w:tcPr>
            <w:tcW w:w="1642"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 xml:space="preserve">Grading/ uniformity coefficient </w:t>
            </w:r>
          </w:p>
        </w:tc>
        <w:tc>
          <w:tcPr>
            <w:tcW w:w="1656"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Twice a week</w:t>
            </w:r>
          </w:p>
        </w:tc>
        <w:tc>
          <w:tcPr>
            <w:tcW w:w="1512"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18"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ind w:left="-14" w:firstLine="14"/>
              <w:textAlignment w:val="baseline"/>
              <w:rPr>
                <w:rFonts w:cs="Arial"/>
                <w:sz w:val="16"/>
                <w:szCs w:val="16"/>
              </w:rPr>
            </w:pPr>
          </w:p>
        </w:tc>
        <w:tc>
          <w:tcPr>
            <w:tcW w:w="695"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sz w:val="16"/>
                <w:szCs w:val="16"/>
              </w:rPr>
            </w:pPr>
          </w:p>
        </w:tc>
        <w:tc>
          <w:tcPr>
            <w:tcW w:w="1422"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mc/MCV (N)</w:t>
            </w:r>
          </w:p>
        </w:tc>
        <w:tc>
          <w:tcPr>
            <w:tcW w:w="165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2 per 1000m³ up to max of 5 per day</w:t>
            </w:r>
          </w:p>
        </w:tc>
        <w:tc>
          <w:tcPr>
            <w:tcW w:w="1512"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18"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ind w:left="-14" w:firstLine="14"/>
              <w:textAlignment w:val="baseline"/>
              <w:rPr>
                <w:rFonts w:cs="Arial"/>
                <w:sz w:val="16"/>
                <w:szCs w:val="16"/>
              </w:rPr>
            </w:pPr>
          </w:p>
        </w:tc>
        <w:tc>
          <w:tcPr>
            <w:tcW w:w="695"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sz w:val="16"/>
                <w:szCs w:val="16"/>
              </w:rPr>
            </w:pPr>
          </w:p>
        </w:tc>
        <w:tc>
          <w:tcPr>
            <w:tcW w:w="1422"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42"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line="240" w:lineRule="atLeast"/>
              <w:textAlignment w:val="baseline"/>
              <w:rPr>
                <w:rFonts w:cs="Arial"/>
                <w:sz w:val="16"/>
                <w:szCs w:val="16"/>
              </w:rPr>
            </w:pPr>
            <w:r w:rsidRPr="00501F15">
              <w:rPr>
                <w:rFonts w:cs="Arial"/>
                <w:sz w:val="16"/>
                <w:szCs w:val="16"/>
              </w:rPr>
              <w:t>SMC of chalk (N)</w:t>
            </w:r>
          </w:p>
        </w:tc>
        <w:tc>
          <w:tcPr>
            <w:tcW w:w="1656"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Twice a week</w:t>
            </w:r>
          </w:p>
        </w:tc>
        <w:tc>
          <w:tcPr>
            <w:tcW w:w="1512"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18" w:type="dxa"/>
            <w:tcBorders>
              <w:top w:val="nil"/>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ind w:left="-14" w:firstLine="14"/>
              <w:textAlignment w:val="baseline"/>
              <w:rPr>
                <w:rFonts w:cs="Arial"/>
                <w:sz w:val="16"/>
                <w:szCs w:val="16"/>
              </w:rPr>
            </w:pPr>
          </w:p>
        </w:tc>
        <w:tc>
          <w:tcPr>
            <w:tcW w:w="695"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sz w:val="16"/>
                <w:szCs w:val="16"/>
              </w:rPr>
            </w:pPr>
          </w:p>
        </w:tc>
        <w:tc>
          <w:tcPr>
            <w:tcW w:w="666"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756" w:type="dxa"/>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sz w:val="16"/>
                <w:szCs w:val="16"/>
              </w:rPr>
              <w:t>1C only</w:t>
            </w:r>
          </w:p>
        </w:tc>
        <w:tc>
          <w:tcPr>
            <w:tcW w:w="1642"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line="240" w:lineRule="atLeast"/>
              <w:textAlignment w:val="baseline"/>
              <w:rPr>
                <w:rFonts w:cs="Arial"/>
                <w:sz w:val="16"/>
                <w:szCs w:val="16"/>
              </w:rPr>
            </w:pPr>
            <w:r w:rsidRPr="00501F15">
              <w:rPr>
                <w:rFonts w:cs="Arial"/>
                <w:sz w:val="16"/>
                <w:szCs w:val="16"/>
              </w:rPr>
              <w:t>Resistance to fragmentation (N)</w:t>
            </w:r>
          </w:p>
        </w:tc>
        <w:tc>
          <w:tcPr>
            <w:tcW w:w="1656"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Weekly</w:t>
            </w:r>
          </w:p>
        </w:tc>
        <w:tc>
          <w:tcPr>
            <w:tcW w:w="1512"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18"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ind w:left="-14" w:firstLine="14"/>
              <w:jc w:val="center"/>
              <w:textAlignment w:val="baseline"/>
              <w:rPr>
                <w:rFonts w:cs="Arial"/>
                <w:sz w:val="16"/>
                <w:szCs w:val="16"/>
              </w:rPr>
            </w:pPr>
          </w:p>
        </w:tc>
        <w:tc>
          <w:tcPr>
            <w:tcW w:w="695"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ind w:left="-14" w:firstLine="14"/>
              <w:jc w:val="center"/>
              <w:textAlignment w:val="baseline"/>
              <w:rPr>
                <w:rFonts w:cs="Arial"/>
                <w:sz w:val="16"/>
                <w:szCs w:val="16"/>
              </w:rPr>
            </w:pPr>
            <w:r w:rsidRPr="00501F15">
              <w:rPr>
                <w:rFonts w:cs="Arial"/>
                <w:sz w:val="16"/>
                <w:szCs w:val="16"/>
              </w:rPr>
              <w:t>5</w:t>
            </w:r>
          </w:p>
        </w:tc>
        <w:tc>
          <w:tcPr>
            <w:tcW w:w="1422" w:type="dxa"/>
            <w:gridSpan w:val="2"/>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Topsoil</w:t>
            </w:r>
          </w:p>
        </w:tc>
        <w:tc>
          <w:tcPr>
            <w:tcW w:w="1642"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Grading</w:t>
            </w:r>
          </w:p>
        </w:tc>
        <w:tc>
          <w:tcPr>
            <w:tcW w:w="1656"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Daily</w:t>
            </w:r>
          </w:p>
        </w:tc>
        <w:tc>
          <w:tcPr>
            <w:tcW w:w="1512"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p>
        </w:tc>
        <w:tc>
          <w:tcPr>
            <w:tcW w:w="2318"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ind w:left="-14" w:firstLine="14"/>
              <w:jc w:val="center"/>
              <w:textAlignment w:val="baseline"/>
              <w:rPr>
                <w:rFonts w:cs="Arial"/>
                <w:sz w:val="16"/>
                <w:szCs w:val="16"/>
              </w:rPr>
            </w:pPr>
          </w:p>
        </w:tc>
        <w:tc>
          <w:tcPr>
            <w:tcW w:w="695"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ind w:left="-14" w:firstLine="14"/>
              <w:jc w:val="center"/>
              <w:textAlignment w:val="baseline"/>
              <w:rPr>
                <w:rFonts w:cs="Arial"/>
                <w:sz w:val="16"/>
                <w:szCs w:val="16"/>
              </w:rPr>
            </w:pPr>
            <w:r w:rsidRPr="00501F15">
              <w:rPr>
                <w:rFonts w:cs="Arial"/>
                <w:sz w:val="16"/>
                <w:szCs w:val="16"/>
              </w:rPr>
              <w:t>6</w:t>
            </w:r>
          </w:p>
        </w:tc>
        <w:tc>
          <w:tcPr>
            <w:tcW w:w="1422" w:type="dxa"/>
            <w:gridSpan w:val="2"/>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Selected granular fill</w:t>
            </w:r>
          </w:p>
        </w:tc>
        <w:tc>
          <w:tcPr>
            <w:tcW w:w="1642"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Grading/uniformity coefficient</w:t>
            </w:r>
          </w:p>
        </w:tc>
        <w:tc>
          <w:tcPr>
            <w:tcW w:w="1656"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1 per 400 tonnes</w:t>
            </w:r>
          </w:p>
        </w:tc>
        <w:tc>
          <w:tcPr>
            <w:tcW w:w="1512"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p>
        </w:tc>
        <w:tc>
          <w:tcPr>
            <w:tcW w:w="2318"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ind w:left="-14" w:firstLine="14"/>
              <w:jc w:val="center"/>
              <w:textAlignment w:val="baseline"/>
              <w:rPr>
                <w:rFonts w:cs="Arial"/>
                <w:sz w:val="16"/>
                <w:szCs w:val="16"/>
              </w:rPr>
            </w:pPr>
          </w:p>
        </w:tc>
        <w:tc>
          <w:tcPr>
            <w:tcW w:w="695"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ind w:left="-14" w:firstLine="14"/>
              <w:jc w:val="center"/>
              <w:textAlignment w:val="baseline"/>
              <w:rPr>
                <w:rFonts w:cs="Arial"/>
                <w:sz w:val="16"/>
                <w:szCs w:val="16"/>
              </w:rPr>
            </w:pPr>
          </w:p>
        </w:tc>
        <w:tc>
          <w:tcPr>
            <w:tcW w:w="1422"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PI/LL(N)</w:t>
            </w:r>
          </w:p>
        </w:tc>
        <w:tc>
          <w:tcPr>
            <w:tcW w:w="165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Daily</w:t>
            </w:r>
          </w:p>
        </w:tc>
        <w:tc>
          <w:tcPr>
            <w:tcW w:w="1512"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p>
        </w:tc>
        <w:tc>
          <w:tcPr>
            <w:tcW w:w="2318" w:type="dxa"/>
            <w:tcBorders>
              <w:top w:val="nil"/>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ind w:left="-14" w:firstLine="14"/>
              <w:jc w:val="center"/>
              <w:textAlignment w:val="baseline"/>
              <w:rPr>
                <w:rFonts w:cs="Arial"/>
                <w:sz w:val="16"/>
                <w:szCs w:val="16"/>
              </w:rPr>
            </w:pPr>
          </w:p>
        </w:tc>
        <w:tc>
          <w:tcPr>
            <w:tcW w:w="695"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ind w:left="-14" w:firstLine="14"/>
              <w:jc w:val="center"/>
              <w:textAlignment w:val="baseline"/>
              <w:rPr>
                <w:rFonts w:cs="Arial"/>
                <w:sz w:val="16"/>
                <w:szCs w:val="16"/>
              </w:rPr>
            </w:pPr>
          </w:p>
        </w:tc>
        <w:tc>
          <w:tcPr>
            <w:tcW w:w="1422"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p>
        </w:tc>
        <w:tc>
          <w:tcPr>
            <w:tcW w:w="1642"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Resistance to fragmentation (N)</w:t>
            </w:r>
          </w:p>
        </w:tc>
        <w:tc>
          <w:tcPr>
            <w:tcW w:w="1656"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Weekly for on-site material</w:t>
            </w:r>
          </w:p>
        </w:tc>
        <w:tc>
          <w:tcPr>
            <w:tcW w:w="1512"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p>
        </w:tc>
        <w:tc>
          <w:tcPr>
            <w:tcW w:w="2318"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textAlignment w:val="baseline"/>
              <w:rPr>
                <w:rFonts w:cs="Arial"/>
                <w:i/>
                <w:iCs/>
                <w:sz w:val="16"/>
                <w:szCs w:val="16"/>
              </w:rPr>
            </w:pPr>
          </w:p>
        </w:tc>
      </w:tr>
      <w:tr w:rsidR="00501F15" w:rsidRPr="00501F15" w:rsidTr="00501F15">
        <w:trPr>
          <w:cantSplit/>
        </w:trPr>
        <w:tc>
          <w:tcPr>
            <w:tcW w:w="1195" w:type="dxa"/>
            <w:tcBorders>
              <w:top w:val="nil"/>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ind w:left="-14" w:firstLine="14"/>
              <w:jc w:val="center"/>
              <w:textAlignment w:val="baseline"/>
              <w:rPr>
                <w:rFonts w:cs="Arial"/>
                <w:sz w:val="16"/>
                <w:szCs w:val="16"/>
              </w:rPr>
            </w:pPr>
          </w:p>
        </w:tc>
        <w:tc>
          <w:tcPr>
            <w:tcW w:w="695" w:type="dxa"/>
            <w:tcBorders>
              <w:top w:val="nil"/>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ind w:left="-14" w:firstLine="14"/>
              <w:jc w:val="center"/>
              <w:textAlignment w:val="baseline"/>
              <w:rPr>
                <w:rFonts w:cs="Arial"/>
                <w:sz w:val="16"/>
                <w:szCs w:val="16"/>
              </w:rPr>
            </w:pPr>
          </w:p>
        </w:tc>
        <w:tc>
          <w:tcPr>
            <w:tcW w:w="1422" w:type="dxa"/>
            <w:gridSpan w:val="2"/>
            <w:tcBorders>
              <w:top w:val="nil"/>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p>
        </w:tc>
        <w:tc>
          <w:tcPr>
            <w:tcW w:w="1642"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SMC (N)</w:t>
            </w:r>
          </w:p>
        </w:tc>
        <w:tc>
          <w:tcPr>
            <w:tcW w:w="1656"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Weekly</w:t>
            </w:r>
          </w:p>
        </w:tc>
        <w:tc>
          <w:tcPr>
            <w:tcW w:w="1512" w:type="dxa"/>
            <w:tcBorders>
              <w:top w:val="nil"/>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p>
        </w:tc>
        <w:tc>
          <w:tcPr>
            <w:tcW w:w="2318"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textAlignment w:val="baseline"/>
              <w:rPr>
                <w:rFonts w:cs="Arial"/>
                <w:i/>
                <w:iCs/>
                <w:sz w:val="16"/>
                <w:szCs w:val="16"/>
              </w:rPr>
            </w:pPr>
          </w:p>
        </w:tc>
      </w:tr>
      <w:tr w:rsidR="00501F15" w:rsidRPr="00501F15" w:rsidTr="00501F15">
        <w:trPr>
          <w:cantSplit/>
        </w:trPr>
        <w:tc>
          <w:tcPr>
            <w:tcW w:w="1195" w:type="dxa"/>
            <w:tcBorders>
              <w:left w:val="doub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ind w:left="-14" w:firstLine="14"/>
              <w:jc w:val="center"/>
              <w:textAlignment w:val="baseline"/>
              <w:rPr>
                <w:rFonts w:cs="Arial"/>
                <w:sz w:val="16"/>
                <w:szCs w:val="16"/>
              </w:rPr>
            </w:pPr>
          </w:p>
        </w:tc>
        <w:tc>
          <w:tcPr>
            <w:tcW w:w="695" w:type="dxa"/>
            <w:tcBorders>
              <w:left w:val="single" w:sz="6" w:space="0" w:color="auto"/>
              <w:bottom w:val="doub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ind w:left="-14" w:firstLine="14"/>
              <w:jc w:val="center"/>
              <w:textAlignment w:val="baseline"/>
              <w:rPr>
                <w:rFonts w:cs="Arial"/>
                <w:sz w:val="16"/>
                <w:szCs w:val="16"/>
              </w:rPr>
            </w:pPr>
          </w:p>
        </w:tc>
        <w:tc>
          <w:tcPr>
            <w:tcW w:w="1422" w:type="dxa"/>
            <w:gridSpan w:val="2"/>
            <w:tcBorders>
              <w:left w:val="single" w:sz="6" w:space="0" w:color="auto"/>
              <w:bottom w:val="doub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p>
        </w:tc>
        <w:tc>
          <w:tcPr>
            <w:tcW w:w="1642"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proofErr w:type="spellStart"/>
            <w:r w:rsidRPr="00501F15">
              <w:rPr>
                <w:rFonts w:cs="Arial"/>
                <w:sz w:val="16"/>
                <w:szCs w:val="16"/>
              </w:rPr>
              <w:t>omc</w:t>
            </w:r>
            <w:proofErr w:type="spellEnd"/>
            <w:r w:rsidRPr="00501F15">
              <w:rPr>
                <w:rFonts w:cs="Arial"/>
                <w:sz w:val="16"/>
                <w:szCs w:val="16"/>
              </w:rPr>
              <w:t>/mc, mc or MCV (N)</w:t>
            </w:r>
          </w:p>
        </w:tc>
        <w:tc>
          <w:tcPr>
            <w:tcW w:w="1656"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r w:rsidRPr="00501F15">
              <w:rPr>
                <w:rFonts w:cs="Arial"/>
                <w:sz w:val="16"/>
                <w:szCs w:val="16"/>
              </w:rPr>
              <w:t>1 per 400 tonnes</w:t>
            </w:r>
          </w:p>
        </w:tc>
        <w:tc>
          <w:tcPr>
            <w:tcW w:w="1512" w:type="dxa"/>
            <w:tcBorders>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line="240" w:lineRule="atLeast"/>
              <w:textAlignment w:val="baseline"/>
              <w:rPr>
                <w:rFonts w:cs="Arial"/>
                <w:sz w:val="16"/>
                <w:szCs w:val="16"/>
              </w:rPr>
            </w:pPr>
          </w:p>
        </w:tc>
        <w:tc>
          <w:tcPr>
            <w:tcW w:w="2318" w:type="dxa"/>
            <w:tcBorders>
              <w:top w:val="single" w:sz="6" w:space="0" w:color="auto"/>
              <w:left w:val="single" w:sz="6" w:space="0" w:color="auto"/>
              <w:bottom w:val="doub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00"/>
              <w:textAlignment w:val="baseline"/>
              <w:rPr>
                <w:rFonts w:cs="Arial"/>
                <w:i/>
                <w:iCs/>
                <w:sz w:val="16"/>
                <w:szCs w:val="16"/>
              </w:rPr>
            </w:pPr>
          </w:p>
        </w:tc>
      </w:tr>
    </w:tbl>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501F15">
      <w:pPr>
        <w:overflowPunct w:val="0"/>
        <w:autoSpaceDE w:val="0"/>
        <w:autoSpaceDN w:val="0"/>
        <w:adjustRightInd w:val="0"/>
        <w:textAlignment w:val="baseline"/>
        <w:rPr>
          <w:rFonts w:cs="Arial"/>
          <w:sz w:val="16"/>
          <w:szCs w:val="16"/>
        </w:rPr>
      </w:pPr>
      <w:r w:rsidRPr="00501F15">
        <w:rPr>
          <w:rFonts w:cs="Arial"/>
          <w:sz w:val="16"/>
          <w:szCs w:val="16"/>
        </w:rPr>
        <w:br w:type="page"/>
      </w:r>
    </w:p>
    <w:p w:rsidR="00501F15" w:rsidRPr="00501F15" w:rsidRDefault="00501F15" w:rsidP="007B176A">
      <w:pPr>
        <w:tabs>
          <w:tab w:val="left" w:pos="1872"/>
          <w:tab w:val="left" w:pos="5310"/>
          <w:tab w:val="left" w:pos="5616"/>
          <w:tab w:val="left" w:pos="9072"/>
          <w:tab w:val="left" w:pos="12528"/>
          <w:tab w:val="left" w:pos="14976"/>
          <w:tab w:val="left" w:pos="15408"/>
        </w:tabs>
        <w:overflowPunct w:val="0"/>
        <w:autoSpaceDE w:val="0"/>
        <w:autoSpaceDN w:val="0"/>
        <w:adjustRightInd w:val="0"/>
        <w:jc w:val="both"/>
        <w:textAlignment w:val="baseline"/>
        <w:rPr>
          <w:rFonts w:cs="Arial"/>
          <w:sz w:val="20"/>
          <w:szCs w:val="20"/>
        </w:rPr>
      </w:pPr>
      <w:r w:rsidRPr="00501F15">
        <w:rPr>
          <w:rFonts w:cs="Arial"/>
          <w:sz w:val="20"/>
          <w:szCs w:val="20"/>
        </w:rPr>
        <w:lastRenderedPageBreak/>
        <w:t>APPENDIX 1/5: TESTING TO BE CARRIED OUT BY THE CONTRACTOR (continued)</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bl>
      <w:tblPr>
        <w:tblW w:w="10444" w:type="dxa"/>
        <w:tblInd w:w="-1067" w:type="dxa"/>
        <w:tblLayout w:type="fixed"/>
        <w:tblLook w:val="0000" w:firstRow="0" w:lastRow="0" w:firstColumn="0" w:lastColumn="0" w:noHBand="0" w:noVBand="0"/>
      </w:tblPr>
      <w:tblGrid>
        <w:gridCol w:w="1195"/>
        <w:gridCol w:w="695"/>
        <w:gridCol w:w="1422"/>
        <w:gridCol w:w="1642"/>
        <w:gridCol w:w="1657"/>
        <w:gridCol w:w="1513"/>
        <w:gridCol w:w="2320"/>
      </w:tblGrid>
      <w:tr w:rsidR="00501F15" w:rsidRPr="00501F15" w:rsidTr="00501F15">
        <w:trPr>
          <w:cantSplit/>
        </w:trPr>
        <w:tc>
          <w:tcPr>
            <w:tcW w:w="119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ind w:left="-18" w:firstLine="18"/>
              <w:jc w:val="center"/>
              <w:textAlignment w:val="baseline"/>
              <w:rPr>
                <w:rFonts w:cs="Arial"/>
                <w:b/>
                <w:bCs/>
                <w:sz w:val="16"/>
                <w:szCs w:val="16"/>
              </w:rPr>
            </w:pPr>
            <w:r w:rsidRPr="00501F15">
              <w:rPr>
                <w:rFonts w:cs="Arial"/>
                <w:b/>
                <w:bCs/>
                <w:sz w:val="16"/>
                <w:szCs w:val="16"/>
              </w:rPr>
              <w:t>Clause</w:t>
            </w:r>
          </w:p>
        </w:tc>
        <w:tc>
          <w:tcPr>
            <w:tcW w:w="2117" w:type="dxa"/>
            <w:gridSpan w:val="2"/>
            <w:tcBorders>
              <w:top w:val="double" w:sz="6" w:space="0" w:color="auto"/>
              <w:left w:val="nil"/>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Work, Goods or Material</w:t>
            </w:r>
          </w:p>
        </w:tc>
        <w:tc>
          <w:tcPr>
            <w:tcW w:w="1642"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w:t>
            </w:r>
          </w:p>
        </w:tc>
        <w:tc>
          <w:tcPr>
            <w:tcW w:w="1657"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Frequency of Testing</w:t>
            </w:r>
          </w:p>
        </w:tc>
        <w:tc>
          <w:tcPr>
            <w:tcW w:w="1513"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 Certificate</w:t>
            </w:r>
          </w:p>
        </w:tc>
        <w:tc>
          <w:tcPr>
            <w:tcW w:w="2320"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Comments</w:t>
            </w:r>
          </w:p>
        </w:tc>
      </w:tr>
      <w:tr w:rsidR="00501F15" w:rsidRPr="00501F15" w:rsidTr="00501F15">
        <w:trPr>
          <w:cantSplit/>
        </w:trPr>
        <w:tc>
          <w:tcPr>
            <w:tcW w:w="3312" w:type="dxa"/>
            <w:gridSpan w:val="3"/>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b/>
                <w:bCs/>
                <w:sz w:val="16"/>
                <w:szCs w:val="16"/>
              </w:rPr>
              <w:t>Series 600  (continued)</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57"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40" w:line="240" w:lineRule="atLeast"/>
              <w:textAlignment w:val="baseline"/>
              <w:rPr>
                <w:rFonts w:cs="Arial"/>
                <w:sz w:val="16"/>
                <w:szCs w:val="16"/>
              </w:rPr>
            </w:pPr>
            <w:r w:rsidRPr="00501F15">
              <w:rPr>
                <w:rFonts w:cs="Arial"/>
                <w:sz w:val="16"/>
                <w:szCs w:val="16"/>
              </w:rPr>
              <w:t xml:space="preserve">601            631 to      </w:t>
            </w:r>
          </w:p>
        </w:tc>
        <w:tc>
          <w:tcPr>
            <w:tcW w:w="2117"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40" w:line="240" w:lineRule="atLeast"/>
              <w:textAlignment w:val="baseline"/>
              <w:rPr>
                <w:rFonts w:cs="Arial"/>
                <w:sz w:val="16"/>
                <w:szCs w:val="16"/>
              </w:rPr>
            </w:pPr>
            <w:r w:rsidRPr="00501F15">
              <w:rPr>
                <w:rFonts w:cs="Arial"/>
                <w:sz w:val="16"/>
                <w:szCs w:val="16"/>
              </w:rPr>
              <w:t>Acceptable material</w:t>
            </w:r>
          </w:p>
        </w:tc>
        <w:tc>
          <w:tcPr>
            <w:tcW w:w="1642"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p>
        </w:tc>
        <w:tc>
          <w:tcPr>
            <w:tcW w:w="1657"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sz w:val="16"/>
                <w:szCs w:val="16"/>
              </w:rPr>
              <w:t>Required</w:t>
            </w:r>
          </w:p>
        </w:tc>
        <w:tc>
          <w:tcPr>
            <w:tcW w:w="2320"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r w:rsidRPr="00501F15">
              <w:rPr>
                <w:rFonts w:cs="Arial"/>
                <w:sz w:val="16"/>
                <w:szCs w:val="16"/>
              </w:rPr>
              <w:t>637            640 (</w:t>
            </w:r>
            <w:proofErr w:type="spellStart"/>
            <w:r w:rsidRPr="00501F15">
              <w:rPr>
                <w:rFonts w:cs="Arial"/>
                <w:sz w:val="16"/>
                <w:szCs w:val="16"/>
              </w:rPr>
              <w:t>cont</w:t>
            </w:r>
            <w:proofErr w:type="spellEnd"/>
            <w:r w:rsidRPr="00501F15">
              <w:rPr>
                <w:rFonts w:cs="Arial"/>
                <w:sz w:val="16"/>
                <w:szCs w:val="16"/>
              </w:rPr>
              <w:t>/d)</w:t>
            </w:r>
          </w:p>
        </w:tc>
        <w:tc>
          <w:tcPr>
            <w:tcW w:w="695" w:type="dxa"/>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sz w:val="16"/>
                <w:szCs w:val="16"/>
              </w:rPr>
              <w:t>Class</w:t>
            </w:r>
          </w:p>
        </w:tc>
        <w:tc>
          <w:tcPr>
            <w:tcW w:w="1422" w:type="dxa"/>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sz w:val="16"/>
                <w:szCs w:val="16"/>
              </w:rPr>
              <w:t>General Description</w:t>
            </w:r>
          </w:p>
        </w:tc>
        <w:tc>
          <w:tcPr>
            <w:tcW w:w="1642"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p>
        </w:tc>
        <w:tc>
          <w:tcPr>
            <w:tcW w:w="1657"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20" w:type="dxa"/>
            <w:tcBorders>
              <w:top w:val="nil"/>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p>
        </w:tc>
        <w:tc>
          <w:tcPr>
            <w:tcW w:w="695" w:type="dxa"/>
            <w:tcBorders>
              <w:top w:val="single" w:sz="6" w:space="0" w:color="auto"/>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sz w:val="16"/>
                <w:szCs w:val="16"/>
              </w:rPr>
              <w:t>6</w:t>
            </w:r>
          </w:p>
        </w:tc>
        <w:tc>
          <w:tcPr>
            <w:tcW w:w="1422" w:type="dxa"/>
            <w:tcBorders>
              <w:top w:val="single" w:sz="6" w:space="0" w:color="auto"/>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sz w:val="16"/>
                <w:szCs w:val="16"/>
              </w:rPr>
              <w:t>Selected granular fill (continued)</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 xml:space="preserve">Organic matter/water soluble </w:t>
            </w:r>
            <w:proofErr w:type="spellStart"/>
            <w:r w:rsidRPr="00501F15">
              <w:rPr>
                <w:rFonts w:cs="Arial"/>
                <w:sz w:val="16"/>
                <w:szCs w:val="16"/>
              </w:rPr>
              <w:t>sulfate</w:t>
            </w:r>
            <w:proofErr w:type="spellEnd"/>
            <w:r w:rsidRPr="00501F15">
              <w:rPr>
                <w:rFonts w:cs="Arial"/>
                <w:sz w:val="16"/>
                <w:szCs w:val="16"/>
              </w:rPr>
              <w:t xml:space="preserve">  (WS)  (N)</w:t>
            </w:r>
          </w:p>
        </w:tc>
        <w:tc>
          <w:tcPr>
            <w:tcW w:w="1657"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Weekly</w:t>
            </w: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20" w:type="dxa"/>
            <w:tcBorders>
              <w:top w:val="single" w:sz="6" w:space="0" w:color="auto"/>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jc w:val="center"/>
              <w:textAlignment w:val="baseline"/>
              <w:rPr>
                <w:rFonts w:cs="Arial"/>
                <w:sz w:val="16"/>
                <w:szCs w:val="16"/>
              </w:rPr>
            </w:pPr>
          </w:p>
        </w:tc>
        <w:tc>
          <w:tcPr>
            <w:tcW w:w="695"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422"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proofErr w:type="spellStart"/>
            <w:r w:rsidRPr="00501F15">
              <w:rPr>
                <w:rFonts w:cs="Arial"/>
                <w:sz w:val="16"/>
                <w:szCs w:val="16"/>
              </w:rPr>
              <w:t>Oxidisable</w:t>
            </w:r>
            <w:proofErr w:type="spellEnd"/>
            <w:r w:rsidRPr="00501F15">
              <w:rPr>
                <w:rFonts w:cs="Arial"/>
                <w:sz w:val="16"/>
                <w:szCs w:val="16"/>
              </w:rPr>
              <w:t xml:space="preserve"> </w:t>
            </w:r>
            <w:proofErr w:type="spellStart"/>
            <w:r w:rsidRPr="00501F15">
              <w:rPr>
                <w:rFonts w:cs="Arial"/>
                <w:sz w:val="16"/>
                <w:szCs w:val="16"/>
              </w:rPr>
              <w:t>sulfides</w:t>
            </w:r>
            <w:proofErr w:type="spellEnd"/>
            <w:r w:rsidRPr="00501F15">
              <w:rPr>
                <w:rFonts w:cs="Arial"/>
                <w:sz w:val="16"/>
                <w:szCs w:val="16"/>
              </w:rPr>
              <w:t xml:space="preserve"> (OS) and total potential </w:t>
            </w:r>
            <w:proofErr w:type="spellStart"/>
            <w:r w:rsidRPr="00501F15">
              <w:rPr>
                <w:rFonts w:cs="Arial"/>
                <w:sz w:val="16"/>
                <w:szCs w:val="16"/>
              </w:rPr>
              <w:t>sulfate</w:t>
            </w:r>
            <w:proofErr w:type="spellEnd"/>
            <w:r w:rsidRPr="00501F15">
              <w:rPr>
                <w:rFonts w:cs="Arial"/>
                <w:sz w:val="16"/>
                <w:szCs w:val="16"/>
              </w:rPr>
              <w:t xml:space="preserve"> (TPS) content (N)</w:t>
            </w:r>
          </w:p>
        </w:tc>
        <w:tc>
          <w:tcPr>
            <w:tcW w:w="1657"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Weekly</w:t>
            </w: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20"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jc w:val="center"/>
              <w:textAlignment w:val="baseline"/>
              <w:rPr>
                <w:rFonts w:cs="Arial"/>
                <w:sz w:val="16"/>
                <w:szCs w:val="16"/>
              </w:rPr>
            </w:pPr>
          </w:p>
        </w:tc>
        <w:tc>
          <w:tcPr>
            <w:tcW w:w="695"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line="240" w:lineRule="atLeast"/>
              <w:jc w:val="center"/>
              <w:textAlignment w:val="baseline"/>
              <w:rPr>
                <w:rFonts w:cs="Arial"/>
                <w:sz w:val="16"/>
                <w:szCs w:val="16"/>
              </w:rPr>
            </w:pPr>
          </w:p>
        </w:tc>
        <w:tc>
          <w:tcPr>
            <w:tcW w:w="1422"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pH/chloride ion content (N)</w:t>
            </w:r>
          </w:p>
        </w:tc>
        <w:tc>
          <w:tcPr>
            <w:tcW w:w="1657"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Weekly</w:t>
            </w: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20"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jc w:val="center"/>
              <w:textAlignment w:val="baseline"/>
              <w:rPr>
                <w:rFonts w:cs="Arial"/>
                <w:sz w:val="16"/>
                <w:szCs w:val="16"/>
              </w:rPr>
            </w:pPr>
          </w:p>
        </w:tc>
        <w:tc>
          <w:tcPr>
            <w:tcW w:w="695"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line="240" w:lineRule="atLeast"/>
              <w:jc w:val="center"/>
              <w:textAlignment w:val="baseline"/>
              <w:rPr>
                <w:rFonts w:cs="Arial"/>
                <w:sz w:val="16"/>
                <w:szCs w:val="16"/>
              </w:rPr>
            </w:pPr>
          </w:p>
        </w:tc>
        <w:tc>
          <w:tcPr>
            <w:tcW w:w="1422"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Resistivity (N)</w:t>
            </w:r>
          </w:p>
        </w:tc>
        <w:tc>
          <w:tcPr>
            <w:tcW w:w="1657"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i/>
                <w:iCs/>
                <w:sz w:val="16"/>
                <w:szCs w:val="16"/>
              </w:rPr>
            </w:pP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20"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jc w:val="center"/>
              <w:textAlignment w:val="baseline"/>
              <w:rPr>
                <w:rFonts w:cs="Arial"/>
                <w:sz w:val="16"/>
                <w:szCs w:val="16"/>
              </w:rPr>
            </w:pPr>
          </w:p>
        </w:tc>
        <w:tc>
          <w:tcPr>
            <w:tcW w:w="695"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line="240" w:lineRule="atLeast"/>
              <w:jc w:val="center"/>
              <w:textAlignment w:val="baseline"/>
              <w:rPr>
                <w:rFonts w:cs="Arial"/>
                <w:sz w:val="16"/>
                <w:szCs w:val="16"/>
              </w:rPr>
            </w:pPr>
          </w:p>
        </w:tc>
        <w:tc>
          <w:tcPr>
            <w:tcW w:w="1422"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sz w:val="16"/>
                <w:szCs w:val="16"/>
              </w:rPr>
            </w:pPr>
            <w:r w:rsidRPr="00501F15">
              <w:rPr>
                <w:rFonts w:cs="Arial"/>
                <w:sz w:val="16"/>
                <w:szCs w:val="16"/>
              </w:rPr>
              <w:t>Undrained and drained shear parameters (N)</w:t>
            </w:r>
          </w:p>
        </w:tc>
        <w:tc>
          <w:tcPr>
            <w:tcW w:w="1657"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72" w:after="72" w:line="240" w:lineRule="atLeast"/>
              <w:textAlignment w:val="baseline"/>
              <w:rPr>
                <w:rFonts w:cs="Arial"/>
                <w:i/>
                <w:iCs/>
                <w:sz w:val="16"/>
                <w:szCs w:val="16"/>
              </w:rPr>
            </w:pP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bl>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7B176A">
      <w:pPr>
        <w:tabs>
          <w:tab w:val="left" w:pos="1872"/>
          <w:tab w:val="left" w:pos="5310"/>
          <w:tab w:val="left" w:pos="5616"/>
          <w:tab w:val="left" w:pos="9072"/>
          <w:tab w:val="left" w:pos="12528"/>
          <w:tab w:val="left" w:pos="14976"/>
          <w:tab w:val="left" w:pos="15408"/>
        </w:tabs>
        <w:overflowPunct w:val="0"/>
        <w:autoSpaceDE w:val="0"/>
        <w:autoSpaceDN w:val="0"/>
        <w:adjustRightInd w:val="0"/>
        <w:jc w:val="both"/>
        <w:textAlignment w:val="baseline"/>
        <w:rPr>
          <w:rFonts w:cs="Arial"/>
          <w:sz w:val="20"/>
          <w:szCs w:val="20"/>
        </w:rPr>
      </w:pPr>
      <w:r w:rsidRPr="00501F15">
        <w:rPr>
          <w:rFonts w:cs="Arial"/>
          <w:sz w:val="20"/>
          <w:szCs w:val="20"/>
        </w:rPr>
        <w:br w:type="page"/>
      </w:r>
      <w:r w:rsidRPr="00501F15">
        <w:rPr>
          <w:rFonts w:cs="Arial"/>
          <w:sz w:val="20"/>
          <w:szCs w:val="20"/>
        </w:rPr>
        <w:lastRenderedPageBreak/>
        <w:t>APPENDIX 1/5: TESTING TO BE CARRIED OUT BY THE CONTRACTOR (continued)</w:t>
      </w:r>
    </w:p>
    <w:p w:rsidR="00501F15" w:rsidRPr="00501F15" w:rsidRDefault="00501F15" w:rsidP="00501F15">
      <w:pPr>
        <w:overflowPunct w:val="0"/>
        <w:autoSpaceDE w:val="0"/>
        <w:autoSpaceDN w:val="0"/>
        <w:adjustRightInd w:val="0"/>
        <w:textAlignment w:val="baseline"/>
        <w:rPr>
          <w:rFonts w:cs="Arial"/>
          <w:sz w:val="16"/>
          <w:szCs w:val="16"/>
        </w:rPr>
      </w:pPr>
    </w:p>
    <w:tbl>
      <w:tblPr>
        <w:tblW w:w="10444" w:type="dxa"/>
        <w:tblInd w:w="-1067" w:type="dxa"/>
        <w:tblLayout w:type="fixed"/>
        <w:tblLook w:val="0000" w:firstRow="0" w:lastRow="0" w:firstColumn="0" w:lastColumn="0" w:noHBand="0" w:noVBand="0"/>
      </w:tblPr>
      <w:tblGrid>
        <w:gridCol w:w="1194"/>
        <w:gridCol w:w="288"/>
        <w:gridCol w:w="1828"/>
        <w:gridCol w:w="1642"/>
        <w:gridCol w:w="1660"/>
        <w:gridCol w:w="1513"/>
        <w:gridCol w:w="2319"/>
      </w:tblGrid>
      <w:tr w:rsidR="00501F15" w:rsidRPr="00501F15" w:rsidTr="00501F15">
        <w:trPr>
          <w:cantSplit/>
        </w:trPr>
        <w:tc>
          <w:tcPr>
            <w:tcW w:w="119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Clause</w:t>
            </w:r>
          </w:p>
        </w:tc>
        <w:tc>
          <w:tcPr>
            <w:tcW w:w="2117" w:type="dxa"/>
            <w:gridSpan w:val="2"/>
            <w:tcBorders>
              <w:top w:val="double" w:sz="6" w:space="0" w:color="auto"/>
              <w:left w:val="nil"/>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Work, Goods or Material</w:t>
            </w:r>
          </w:p>
        </w:tc>
        <w:tc>
          <w:tcPr>
            <w:tcW w:w="1642"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w:t>
            </w:r>
          </w:p>
        </w:tc>
        <w:tc>
          <w:tcPr>
            <w:tcW w:w="1657"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Frequency of Testing</w:t>
            </w:r>
          </w:p>
        </w:tc>
        <w:tc>
          <w:tcPr>
            <w:tcW w:w="1513"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 Certificate</w:t>
            </w:r>
          </w:p>
        </w:tc>
        <w:tc>
          <w:tcPr>
            <w:tcW w:w="2320"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Comments</w:t>
            </w:r>
          </w:p>
        </w:tc>
      </w:tr>
      <w:tr w:rsidR="00501F15" w:rsidRPr="00501F15" w:rsidTr="00501F15">
        <w:trPr>
          <w:cantSplit/>
        </w:trPr>
        <w:tc>
          <w:tcPr>
            <w:tcW w:w="3312" w:type="dxa"/>
            <w:gridSpan w:val="3"/>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b/>
                <w:bCs/>
                <w:sz w:val="16"/>
                <w:szCs w:val="16"/>
              </w:rPr>
              <w:t>Series 600  (continued)</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57"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r w:rsidRPr="00501F15">
              <w:rPr>
                <w:rFonts w:cs="Arial"/>
                <w:sz w:val="16"/>
                <w:szCs w:val="16"/>
              </w:rPr>
              <w:t>601.1(iii)</w:t>
            </w:r>
          </w:p>
        </w:tc>
        <w:tc>
          <w:tcPr>
            <w:tcW w:w="2117" w:type="dxa"/>
            <w:gridSpan w:val="2"/>
            <w:tcBorders>
              <w:top w:val="single" w:sz="6" w:space="0" w:color="auto"/>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80" w:line="240" w:lineRule="atLeast"/>
              <w:textAlignment w:val="baseline"/>
              <w:rPr>
                <w:rFonts w:cs="Arial"/>
                <w:sz w:val="16"/>
                <w:szCs w:val="16"/>
              </w:rPr>
            </w:pPr>
            <w:r w:rsidRPr="00501F15">
              <w:rPr>
                <w:rFonts w:cs="Arial"/>
                <w:sz w:val="16"/>
                <w:szCs w:val="16"/>
              </w:rPr>
              <w:t>Made ground excavated from within the site</w:t>
            </w:r>
          </w:p>
        </w:tc>
        <w:tc>
          <w:tcPr>
            <w:tcW w:w="1642"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r w:rsidRPr="00501F15">
              <w:rPr>
                <w:rFonts w:cs="Arial"/>
                <w:sz w:val="16"/>
                <w:szCs w:val="16"/>
              </w:rPr>
              <w:t>Chemical contamination Testing Suite B</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line="240" w:lineRule="atLeast"/>
              <w:textAlignment w:val="baseline"/>
              <w:rPr>
                <w:rFonts w:cs="Arial"/>
                <w:sz w:val="16"/>
                <w:szCs w:val="16"/>
              </w:rPr>
            </w:pPr>
          </w:p>
        </w:tc>
        <w:tc>
          <w:tcPr>
            <w:tcW w:w="1513"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20"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Cs/>
                <w:sz w:val="16"/>
                <w:szCs w:val="16"/>
              </w:rPr>
            </w:pPr>
            <w:r w:rsidRPr="00501F15">
              <w:rPr>
                <w:rFonts w:cs="Arial"/>
                <w:iCs/>
                <w:sz w:val="16"/>
                <w:szCs w:val="16"/>
              </w:rPr>
              <w:t>See Note 9</w:t>
            </w:r>
          </w:p>
        </w:tc>
      </w:tr>
      <w:tr w:rsidR="00501F15" w:rsidRPr="00501F15" w:rsidTr="00501F15">
        <w:trPr>
          <w:cantSplit/>
        </w:trPr>
        <w:tc>
          <w:tcPr>
            <w:tcW w:w="1195" w:type="dxa"/>
            <w:tcBorders>
              <w:top w:val="single" w:sz="6" w:space="0" w:color="auto"/>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r w:rsidRPr="00501F15">
              <w:rPr>
                <w:rFonts w:cs="Arial"/>
                <w:sz w:val="16"/>
                <w:szCs w:val="16"/>
              </w:rPr>
              <w:t>601.12</w:t>
            </w:r>
          </w:p>
        </w:tc>
        <w:tc>
          <w:tcPr>
            <w:tcW w:w="2117" w:type="dxa"/>
            <w:gridSpan w:val="2"/>
            <w:tcBorders>
              <w:top w:val="single" w:sz="6" w:space="0" w:color="auto"/>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80" w:line="240" w:lineRule="atLeast"/>
              <w:textAlignment w:val="baseline"/>
              <w:rPr>
                <w:rFonts w:cs="Arial"/>
                <w:sz w:val="16"/>
                <w:szCs w:val="16"/>
              </w:rPr>
            </w:pPr>
            <w:r w:rsidRPr="00501F15">
              <w:rPr>
                <w:rFonts w:cs="Arial"/>
                <w:sz w:val="16"/>
                <w:szCs w:val="16"/>
              </w:rPr>
              <w:t>Recycled materials imported to site</w:t>
            </w:r>
          </w:p>
        </w:tc>
        <w:tc>
          <w:tcPr>
            <w:tcW w:w="1642"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r w:rsidRPr="00501F15">
              <w:rPr>
                <w:rFonts w:cs="Arial"/>
                <w:sz w:val="16"/>
                <w:szCs w:val="16"/>
              </w:rPr>
              <w:t>Chemical contamination Testing Suite A</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line="240" w:lineRule="atLeast"/>
              <w:textAlignment w:val="baseline"/>
              <w:rPr>
                <w:rFonts w:cs="Arial"/>
                <w:sz w:val="16"/>
                <w:szCs w:val="16"/>
              </w:rPr>
            </w:pPr>
          </w:p>
        </w:tc>
        <w:tc>
          <w:tcPr>
            <w:tcW w:w="1513"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20"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Cs/>
                <w:sz w:val="16"/>
                <w:szCs w:val="16"/>
              </w:rPr>
            </w:pPr>
            <w:r w:rsidRPr="00501F15">
              <w:rPr>
                <w:rFonts w:cs="Arial"/>
                <w:iCs/>
                <w:sz w:val="16"/>
                <w:szCs w:val="16"/>
              </w:rPr>
              <w:t>See Note 8</w:t>
            </w:r>
          </w:p>
        </w:tc>
      </w:tr>
      <w:tr w:rsidR="00501F15" w:rsidRPr="00501F15" w:rsidTr="00501F15">
        <w:trPr>
          <w:cantSplit/>
        </w:trPr>
        <w:tc>
          <w:tcPr>
            <w:tcW w:w="1195" w:type="dxa"/>
            <w:tcBorders>
              <w:top w:val="single" w:sz="6" w:space="0" w:color="auto"/>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r w:rsidRPr="00501F15">
              <w:rPr>
                <w:rFonts w:cs="Arial"/>
                <w:sz w:val="16"/>
                <w:szCs w:val="16"/>
              </w:rPr>
              <w:t>602</w:t>
            </w:r>
          </w:p>
        </w:tc>
        <w:tc>
          <w:tcPr>
            <w:tcW w:w="2117" w:type="dxa"/>
            <w:gridSpan w:val="2"/>
            <w:tcBorders>
              <w:top w:val="single" w:sz="6" w:space="0" w:color="auto"/>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80" w:line="240" w:lineRule="atLeast"/>
              <w:textAlignment w:val="baseline"/>
              <w:rPr>
                <w:rFonts w:cs="Arial"/>
                <w:sz w:val="16"/>
                <w:szCs w:val="16"/>
              </w:rPr>
            </w:pPr>
            <w:r w:rsidRPr="00501F15">
              <w:rPr>
                <w:rFonts w:cs="Arial"/>
                <w:sz w:val="16"/>
                <w:szCs w:val="16"/>
              </w:rPr>
              <w:t>Earthworks material beneath surface of a road or paved central reserve</w:t>
            </w:r>
          </w:p>
        </w:tc>
        <w:tc>
          <w:tcPr>
            <w:tcW w:w="1642"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r w:rsidRPr="00501F15">
              <w:rPr>
                <w:rFonts w:cs="Arial"/>
                <w:sz w:val="16"/>
                <w:szCs w:val="16"/>
              </w:rPr>
              <w:t>Frost heave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line="240" w:lineRule="atLeast"/>
              <w:textAlignment w:val="baseline"/>
              <w:rPr>
                <w:rFonts w:cs="Arial"/>
                <w:sz w:val="16"/>
                <w:szCs w:val="16"/>
              </w:rPr>
            </w:pPr>
            <w:r w:rsidRPr="00501F15">
              <w:rPr>
                <w:rFonts w:cs="Arial"/>
                <w:sz w:val="16"/>
                <w:szCs w:val="16"/>
              </w:rPr>
              <w:t xml:space="preserve"> </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line="240" w:lineRule="atLeast"/>
              <w:textAlignment w:val="baseline"/>
              <w:rPr>
                <w:rFonts w:cs="Arial"/>
                <w:sz w:val="16"/>
                <w:szCs w:val="16"/>
              </w:rPr>
            </w:pPr>
          </w:p>
        </w:tc>
        <w:tc>
          <w:tcPr>
            <w:tcW w:w="1513"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sz w:val="16"/>
                <w:szCs w:val="16"/>
              </w:rPr>
              <w:t>Required</w:t>
            </w:r>
          </w:p>
        </w:tc>
        <w:tc>
          <w:tcPr>
            <w:tcW w:w="2320"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sz w:val="16"/>
                <w:szCs w:val="16"/>
              </w:rPr>
            </w:pPr>
          </w:p>
        </w:tc>
        <w:tc>
          <w:tcPr>
            <w:tcW w:w="2117" w:type="dxa"/>
            <w:gridSpan w:val="2"/>
            <w:tcBorders>
              <w:top w:val="single" w:sz="6" w:space="0" w:color="auto"/>
              <w:left w:val="single" w:sz="6" w:space="0" w:color="auto"/>
              <w:bottom w:val="nil"/>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w:t>
            </w:r>
            <w:proofErr w:type="spellStart"/>
            <w:r w:rsidRPr="00501F15">
              <w:rPr>
                <w:rFonts w:cs="Arial"/>
                <w:sz w:val="16"/>
                <w:szCs w:val="16"/>
              </w:rPr>
              <w:t>i</w:t>
            </w:r>
            <w:proofErr w:type="spellEnd"/>
            <w:r w:rsidRPr="00501F15">
              <w:rPr>
                <w:rFonts w:cs="Arial"/>
                <w:sz w:val="16"/>
                <w:szCs w:val="16"/>
              </w:rPr>
              <w:t>)</w:t>
            </w:r>
            <w:r w:rsidRPr="00501F15">
              <w:rPr>
                <w:rFonts w:cs="Arial"/>
                <w:sz w:val="16"/>
                <w:szCs w:val="16"/>
              </w:rPr>
              <w:tab/>
              <w:t xml:space="preserve">Off site source     </w:t>
            </w:r>
          </w:p>
        </w:tc>
        <w:tc>
          <w:tcPr>
            <w:tcW w:w="1642" w:type="dxa"/>
            <w:tcBorders>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6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1 every four months</w:t>
            </w:r>
          </w:p>
        </w:tc>
        <w:tc>
          <w:tcPr>
            <w:tcW w:w="1513" w:type="dxa"/>
            <w:tcBorders>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p>
        </w:tc>
      </w:tr>
      <w:tr w:rsidR="00501F15" w:rsidRPr="00501F15" w:rsidTr="00501F15">
        <w:trPr>
          <w:cantSplit/>
        </w:trPr>
        <w:tc>
          <w:tcPr>
            <w:tcW w:w="1195" w:type="dxa"/>
            <w:tcBorders>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sz w:val="16"/>
                <w:szCs w:val="16"/>
              </w:rPr>
            </w:pPr>
          </w:p>
        </w:tc>
        <w:tc>
          <w:tcPr>
            <w:tcW w:w="2117" w:type="dxa"/>
            <w:gridSpan w:val="2"/>
            <w:tcBorders>
              <w:top w:val="single" w:sz="6" w:space="0" w:color="auto"/>
              <w:left w:val="single" w:sz="6" w:space="0" w:color="auto"/>
              <w:bottom w:val="nil"/>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(ii)</w:t>
            </w:r>
            <w:r w:rsidRPr="00501F15">
              <w:rPr>
                <w:rFonts w:cs="Arial"/>
                <w:sz w:val="16"/>
                <w:szCs w:val="16"/>
              </w:rPr>
              <w:tab/>
              <w:t>On site source</w:t>
            </w:r>
          </w:p>
        </w:tc>
        <w:tc>
          <w:tcPr>
            <w:tcW w:w="1642"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6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As required</w:t>
            </w:r>
          </w:p>
        </w:tc>
        <w:tc>
          <w:tcPr>
            <w:tcW w:w="1513"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p>
        </w:tc>
      </w:tr>
      <w:tr w:rsidR="00501F15" w:rsidRPr="00501F15" w:rsidTr="00501F15">
        <w:trPr>
          <w:cantSplit/>
        </w:trPr>
        <w:tc>
          <w:tcPr>
            <w:tcW w:w="1195" w:type="dxa"/>
            <w:tcBorders>
              <w:top w:val="single" w:sz="6" w:space="0" w:color="auto"/>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609            621</w:t>
            </w:r>
          </w:p>
        </w:tc>
        <w:tc>
          <w:tcPr>
            <w:tcW w:w="2117" w:type="dxa"/>
            <w:gridSpan w:val="2"/>
            <w:tcBorders>
              <w:top w:val="single" w:sz="6" w:space="0" w:color="auto"/>
              <w:left w:val="single" w:sz="6" w:space="0" w:color="auto"/>
              <w:bottom w:val="nil"/>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Geotextiles</w:t>
            </w:r>
          </w:p>
        </w:tc>
        <w:tc>
          <w:tcPr>
            <w:tcW w:w="1642"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Tensile load</w:t>
            </w:r>
          </w:p>
        </w:tc>
        <w:tc>
          <w:tcPr>
            <w:tcW w:w="166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1 per 400 square metres</w:t>
            </w:r>
          </w:p>
        </w:tc>
        <w:tc>
          <w:tcPr>
            <w:tcW w:w="1513"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Required</w:t>
            </w:r>
          </w:p>
        </w:tc>
        <w:tc>
          <w:tcPr>
            <w:tcW w:w="2320" w:type="dxa"/>
            <w:tcBorders>
              <w:top w:val="single" w:sz="6" w:space="0" w:color="auto"/>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00" w:after="100"/>
              <w:textAlignment w:val="baseline"/>
              <w:rPr>
                <w:rFonts w:cs="Arial"/>
                <w:sz w:val="16"/>
                <w:szCs w:val="16"/>
              </w:rPr>
            </w:pPr>
          </w:p>
        </w:tc>
        <w:tc>
          <w:tcPr>
            <w:tcW w:w="2117" w:type="dxa"/>
            <w:gridSpan w:val="2"/>
            <w:tcBorders>
              <w:top w:val="nil"/>
              <w:left w:val="single" w:sz="6" w:space="0" w:color="auto"/>
              <w:bottom w:val="nil"/>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100" w:after="10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00" w:after="100"/>
              <w:textAlignment w:val="baseline"/>
              <w:rPr>
                <w:rFonts w:cs="Arial"/>
                <w:sz w:val="16"/>
                <w:szCs w:val="16"/>
              </w:rPr>
            </w:pPr>
            <w:r w:rsidRPr="00501F15">
              <w:rPr>
                <w:rFonts w:cs="Arial"/>
                <w:sz w:val="16"/>
                <w:szCs w:val="16"/>
              </w:rPr>
              <w:t>Permeability</w:t>
            </w:r>
          </w:p>
        </w:tc>
        <w:tc>
          <w:tcPr>
            <w:tcW w:w="166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00" w:after="100"/>
              <w:textAlignment w:val="baseline"/>
              <w:rPr>
                <w:rFonts w:cs="Arial"/>
                <w:sz w:val="16"/>
                <w:szCs w:val="16"/>
              </w:rPr>
            </w:pP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00" w:after="100"/>
              <w:textAlignment w:val="baseline"/>
              <w:rPr>
                <w:rFonts w:cs="Arial"/>
                <w:sz w:val="16"/>
                <w:szCs w:val="16"/>
              </w:rPr>
            </w:pPr>
          </w:p>
        </w:tc>
        <w:tc>
          <w:tcPr>
            <w:tcW w:w="2320"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00" w:after="10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00" w:after="100"/>
              <w:textAlignment w:val="baseline"/>
              <w:rPr>
                <w:rFonts w:cs="Arial"/>
                <w:sz w:val="16"/>
                <w:szCs w:val="16"/>
              </w:rPr>
            </w:pPr>
          </w:p>
        </w:tc>
        <w:tc>
          <w:tcPr>
            <w:tcW w:w="2117" w:type="dxa"/>
            <w:gridSpan w:val="2"/>
            <w:tcBorders>
              <w:top w:val="nil"/>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100" w:after="10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00" w:after="100"/>
              <w:textAlignment w:val="baseline"/>
              <w:rPr>
                <w:rFonts w:cs="Arial"/>
                <w:sz w:val="16"/>
                <w:szCs w:val="16"/>
              </w:rPr>
            </w:pPr>
            <w:r w:rsidRPr="00501F15">
              <w:rPr>
                <w:rFonts w:cs="Arial"/>
                <w:sz w:val="16"/>
                <w:szCs w:val="16"/>
              </w:rPr>
              <w:t>Pore size</w:t>
            </w:r>
          </w:p>
        </w:tc>
        <w:tc>
          <w:tcPr>
            <w:tcW w:w="1660"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00" w:after="100"/>
              <w:textAlignment w:val="baseline"/>
              <w:rPr>
                <w:rFonts w:cs="Arial"/>
                <w:sz w:val="16"/>
                <w:szCs w:val="16"/>
              </w:rPr>
            </w:pPr>
          </w:p>
        </w:tc>
        <w:tc>
          <w:tcPr>
            <w:tcW w:w="1513"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00" w:after="100"/>
              <w:textAlignment w:val="baseline"/>
              <w:rPr>
                <w:rFonts w:cs="Arial"/>
                <w:sz w:val="16"/>
                <w:szCs w:val="16"/>
              </w:rPr>
            </w:pPr>
          </w:p>
        </w:tc>
        <w:tc>
          <w:tcPr>
            <w:tcW w:w="2320" w:type="dxa"/>
            <w:tcBorders>
              <w:top w:val="nil"/>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00" w:after="100"/>
              <w:textAlignment w:val="baseline"/>
              <w:rPr>
                <w:rFonts w:cs="Arial"/>
                <w:i/>
                <w:iCs/>
                <w:sz w:val="16"/>
                <w:szCs w:val="16"/>
              </w:rPr>
            </w:pPr>
          </w:p>
        </w:tc>
      </w:tr>
      <w:tr w:rsidR="00501F15" w:rsidRPr="00501F15" w:rsidTr="00501F15">
        <w:trPr>
          <w:cantSplit/>
        </w:trPr>
        <w:tc>
          <w:tcPr>
            <w:tcW w:w="1195" w:type="dxa"/>
            <w:tcBorders>
              <w:top w:val="single" w:sz="6" w:space="0" w:color="auto"/>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612</w:t>
            </w:r>
          </w:p>
        </w:tc>
        <w:tc>
          <w:tcPr>
            <w:tcW w:w="2117" w:type="dxa"/>
            <w:gridSpan w:val="2"/>
            <w:tcBorders>
              <w:top w:val="single" w:sz="6" w:space="0" w:color="auto"/>
              <w:left w:val="single" w:sz="6" w:space="0" w:color="auto"/>
              <w:bottom w:val="nil"/>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Compaction of fills</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513"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Required</w:t>
            </w: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b/>
                <w:bCs/>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p>
        </w:tc>
        <w:tc>
          <w:tcPr>
            <w:tcW w:w="1829" w:type="dxa"/>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r w:rsidRPr="00501F15">
              <w:rPr>
                <w:rFonts w:cs="Arial"/>
                <w:sz w:val="16"/>
                <w:szCs w:val="16"/>
              </w:rPr>
              <w:t>Method compaction</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r w:rsidRPr="00501F15">
              <w:rPr>
                <w:rFonts w:cs="Arial"/>
                <w:sz w:val="16"/>
                <w:szCs w:val="16"/>
              </w:rPr>
              <w:t>Field dry density (N)</w:t>
            </w:r>
          </w:p>
        </w:tc>
        <w:tc>
          <w:tcPr>
            <w:tcW w:w="166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i/>
                <w:iCs/>
                <w:sz w:val="16"/>
                <w:szCs w:val="16"/>
              </w:rPr>
            </w:pPr>
          </w:p>
        </w:tc>
        <w:tc>
          <w:tcPr>
            <w:tcW w:w="1513" w:type="dxa"/>
            <w:tcBorders>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i/>
                <w:iCs/>
                <w:sz w:val="16"/>
                <w:szCs w:val="16"/>
              </w:rPr>
            </w:pPr>
          </w:p>
        </w:tc>
        <w:tc>
          <w:tcPr>
            <w:tcW w:w="2320"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b/>
                <w:bCs/>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p>
        </w:tc>
        <w:tc>
          <w:tcPr>
            <w:tcW w:w="1829"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r w:rsidRPr="00501F15">
              <w:rPr>
                <w:rFonts w:cs="Arial"/>
                <w:sz w:val="16"/>
                <w:szCs w:val="16"/>
              </w:rPr>
              <w:t>End product compaction</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r w:rsidRPr="00501F15">
              <w:rPr>
                <w:rFonts w:cs="Arial"/>
                <w:sz w:val="16"/>
                <w:szCs w:val="16"/>
              </w:rPr>
              <w:t>Optimum mc     (2.5 kg rammer/ vibrating hammer  method)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i/>
                <w:iCs/>
                <w:sz w:val="16"/>
                <w:szCs w:val="16"/>
              </w:rPr>
            </w:pPr>
            <w:r w:rsidRPr="00501F15">
              <w:rPr>
                <w:rFonts w:cs="Arial"/>
                <w:sz w:val="16"/>
                <w:szCs w:val="16"/>
              </w:rPr>
              <w:t>Each class or sub class of material</w:t>
            </w: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i/>
                <w:iCs/>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p>
        </w:tc>
      </w:tr>
      <w:tr w:rsidR="00501F15" w:rsidRPr="00501F15" w:rsidTr="00501F15">
        <w:trPr>
          <w:cantSplit/>
        </w:trPr>
        <w:tc>
          <w:tcPr>
            <w:tcW w:w="1195" w:type="dxa"/>
            <w:tcBorders>
              <w:top w:val="nil"/>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b/>
                <w:bCs/>
                <w:sz w:val="16"/>
                <w:szCs w:val="16"/>
              </w:rPr>
            </w:pPr>
          </w:p>
        </w:tc>
        <w:tc>
          <w:tcPr>
            <w:tcW w:w="288" w:type="dxa"/>
            <w:tcBorders>
              <w:top w:val="nil"/>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p>
        </w:tc>
        <w:tc>
          <w:tcPr>
            <w:tcW w:w="1829" w:type="dxa"/>
            <w:tcBorders>
              <w:top w:val="nil"/>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r w:rsidRPr="00501F15">
              <w:rPr>
                <w:rFonts w:cs="Arial"/>
                <w:sz w:val="16"/>
                <w:szCs w:val="16"/>
              </w:rPr>
              <w:t>Field dry density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r w:rsidRPr="00501F15">
              <w:rPr>
                <w:rFonts w:cs="Arial"/>
                <w:sz w:val="16"/>
                <w:szCs w:val="16"/>
              </w:rPr>
              <w:t>1 per 400 tonnes</w:t>
            </w:r>
          </w:p>
        </w:tc>
        <w:tc>
          <w:tcPr>
            <w:tcW w:w="1513"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i/>
                <w:iCs/>
                <w:sz w:val="16"/>
                <w:szCs w:val="16"/>
              </w:rPr>
            </w:pPr>
          </w:p>
        </w:tc>
        <w:tc>
          <w:tcPr>
            <w:tcW w:w="2320" w:type="dxa"/>
            <w:tcBorders>
              <w:top w:val="nil"/>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textAlignment w:val="baseline"/>
              <w:rPr>
                <w:rFonts w:cs="Arial"/>
                <w:sz w:val="16"/>
                <w:szCs w:val="16"/>
              </w:rPr>
            </w:pPr>
          </w:p>
        </w:tc>
      </w:tr>
    </w:tbl>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7B176A">
      <w:pPr>
        <w:tabs>
          <w:tab w:val="left" w:pos="1872"/>
          <w:tab w:val="left" w:pos="5310"/>
          <w:tab w:val="left" w:pos="5616"/>
          <w:tab w:val="left" w:pos="9072"/>
          <w:tab w:val="left" w:pos="12528"/>
          <w:tab w:val="left" w:pos="14976"/>
          <w:tab w:val="left" w:pos="15408"/>
        </w:tabs>
        <w:overflowPunct w:val="0"/>
        <w:autoSpaceDE w:val="0"/>
        <w:autoSpaceDN w:val="0"/>
        <w:adjustRightInd w:val="0"/>
        <w:jc w:val="both"/>
        <w:textAlignment w:val="baseline"/>
        <w:rPr>
          <w:rFonts w:cs="Arial"/>
          <w:sz w:val="20"/>
          <w:szCs w:val="20"/>
        </w:rPr>
      </w:pPr>
      <w:r w:rsidRPr="00501F15">
        <w:rPr>
          <w:rFonts w:cs="Arial"/>
          <w:sz w:val="20"/>
          <w:szCs w:val="20"/>
        </w:rPr>
        <w:br w:type="page"/>
      </w:r>
      <w:r w:rsidRPr="00501F15">
        <w:rPr>
          <w:rFonts w:cs="Arial"/>
          <w:sz w:val="20"/>
          <w:szCs w:val="20"/>
        </w:rPr>
        <w:lastRenderedPageBreak/>
        <w:t>APPENDIX 1/5: TESTING TO BE CARRIED OUT BY THE CONTRACTOR (continued)</w:t>
      </w:r>
    </w:p>
    <w:p w:rsidR="00501F15" w:rsidRPr="00501F15" w:rsidRDefault="00501F15" w:rsidP="00501F15">
      <w:pPr>
        <w:overflowPunct w:val="0"/>
        <w:autoSpaceDE w:val="0"/>
        <w:autoSpaceDN w:val="0"/>
        <w:adjustRightInd w:val="0"/>
        <w:textAlignment w:val="baseline"/>
        <w:rPr>
          <w:rFonts w:cs="Arial"/>
          <w:sz w:val="16"/>
          <w:szCs w:val="16"/>
        </w:rPr>
      </w:pPr>
    </w:p>
    <w:tbl>
      <w:tblPr>
        <w:tblW w:w="10447" w:type="dxa"/>
        <w:tblInd w:w="-1067" w:type="dxa"/>
        <w:tblLayout w:type="fixed"/>
        <w:tblLook w:val="0000" w:firstRow="0" w:lastRow="0" w:firstColumn="0" w:lastColumn="0" w:noHBand="0" w:noVBand="0"/>
      </w:tblPr>
      <w:tblGrid>
        <w:gridCol w:w="1195"/>
        <w:gridCol w:w="2117"/>
        <w:gridCol w:w="1642"/>
        <w:gridCol w:w="1660"/>
        <w:gridCol w:w="1513"/>
        <w:gridCol w:w="2320"/>
      </w:tblGrid>
      <w:tr w:rsidR="00501F15" w:rsidRPr="00501F15" w:rsidTr="00501F15">
        <w:trPr>
          <w:cantSplit/>
        </w:trPr>
        <w:tc>
          <w:tcPr>
            <w:tcW w:w="119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Clause</w:t>
            </w:r>
          </w:p>
        </w:tc>
        <w:tc>
          <w:tcPr>
            <w:tcW w:w="2117" w:type="dxa"/>
            <w:tcBorders>
              <w:top w:val="double" w:sz="6" w:space="0" w:color="auto"/>
              <w:left w:val="nil"/>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Work, Goods or Material</w:t>
            </w:r>
          </w:p>
        </w:tc>
        <w:tc>
          <w:tcPr>
            <w:tcW w:w="1642"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w:t>
            </w:r>
          </w:p>
        </w:tc>
        <w:tc>
          <w:tcPr>
            <w:tcW w:w="1660"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Frequency of Testing</w:t>
            </w:r>
          </w:p>
        </w:tc>
        <w:tc>
          <w:tcPr>
            <w:tcW w:w="1513"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 Certificate</w:t>
            </w:r>
          </w:p>
        </w:tc>
        <w:tc>
          <w:tcPr>
            <w:tcW w:w="2320"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Comments</w:t>
            </w:r>
          </w:p>
        </w:tc>
      </w:tr>
      <w:tr w:rsidR="00501F15" w:rsidRPr="00501F15" w:rsidTr="00501F15">
        <w:trPr>
          <w:cantSplit/>
        </w:trPr>
        <w:tc>
          <w:tcPr>
            <w:tcW w:w="3312" w:type="dxa"/>
            <w:gridSpan w:val="2"/>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b/>
                <w:bCs/>
                <w:sz w:val="16"/>
                <w:szCs w:val="16"/>
              </w:rPr>
              <w:t>Series 600  (continued)</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r>
      <w:tr w:rsidR="00501F15" w:rsidRPr="00501F15" w:rsidTr="00501F15">
        <w:trPr>
          <w:cantSplit/>
        </w:trPr>
        <w:tc>
          <w:tcPr>
            <w:tcW w:w="3312" w:type="dxa"/>
            <w:gridSpan w:val="2"/>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b/>
                <w:bCs/>
                <w:sz w:val="16"/>
                <w:szCs w:val="16"/>
              </w:rPr>
              <w:t xml:space="preserve">Series 700 </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710</w:t>
            </w:r>
          </w:p>
        </w:tc>
        <w:tc>
          <w:tcPr>
            <w:tcW w:w="2117" w:type="dxa"/>
            <w:tcBorders>
              <w:top w:val="single" w:sz="6" w:space="0" w:color="auto"/>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Constituent materials in recycled aggregate and recycled concrete aggregate</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Quality control</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As required by the ‘Quality Protocol for the production of aggregates from inert waste’</w:t>
            </w: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Required</w:t>
            </w: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i/>
                <w:sz w:val="16"/>
                <w:szCs w:val="16"/>
              </w:rPr>
            </w:pPr>
          </w:p>
        </w:tc>
      </w:tr>
      <w:tr w:rsidR="00501F15" w:rsidRPr="00501F15" w:rsidTr="00501F15">
        <w:trPr>
          <w:cantSplit/>
        </w:trPr>
        <w:tc>
          <w:tcPr>
            <w:tcW w:w="1195" w:type="dxa"/>
            <w:tcBorders>
              <w:top w:val="single" w:sz="6" w:space="0" w:color="auto"/>
              <w:left w:val="doub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711</w:t>
            </w:r>
          </w:p>
        </w:tc>
        <w:tc>
          <w:tcPr>
            <w:tcW w:w="2117" w:type="dxa"/>
            <w:tcBorders>
              <w:top w:val="single" w:sz="6" w:space="0" w:color="auto"/>
              <w:left w:val="single" w:sz="6" w:space="0" w:color="auto"/>
              <w:bottom w:val="doub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roofErr w:type="spellStart"/>
            <w:r w:rsidRPr="00501F15">
              <w:rPr>
                <w:rFonts w:cs="Arial"/>
                <w:sz w:val="16"/>
                <w:szCs w:val="16"/>
              </w:rPr>
              <w:t>Overband</w:t>
            </w:r>
            <w:proofErr w:type="spellEnd"/>
            <w:r w:rsidRPr="00501F15">
              <w:rPr>
                <w:rFonts w:cs="Arial"/>
                <w:sz w:val="16"/>
                <w:szCs w:val="16"/>
              </w:rPr>
              <w:t xml:space="preserve"> and inlaid crack sealing systems </w:t>
            </w:r>
          </w:p>
        </w:tc>
        <w:tc>
          <w:tcPr>
            <w:tcW w:w="1642"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1660"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1513"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Required</w:t>
            </w:r>
          </w:p>
        </w:tc>
        <w:tc>
          <w:tcPr>
            <w:tcW w:w="2320" w:type="dxa"/>
            <w:tcBorders>
              <w:top w:val="single" w:sz="6" w:space="0" w:color="auto"/>
              <w:left w:val="single" w:sz="6" w:space="0" w:color="auto"/>
              <w:bottom w:val="doub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BBA certification (or equivalent) applies</w:t>
            </w:r>
          </w:p>
        </w:tc>
      </w:tr>
    </w:tbl>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7B176A">
      <w:pPr>
        <w:tabs>
          <w:tab w:val="left" w:pos="5310"/>
        </w:tabs>
        <w:overflowPunct w:val="0"/>
        <w:autoSpaceDE w:val="0"/>
        <w:autoSpaceDN w:val="0"/>
        <w:adjustRightInd w:val="0"/>
        <w:jc w:val="both"/>
        <w:textAlignment w:val="baseline"/>
        <w:rPr>
          <w:rFonts w:cs="Arial"/>
          <w:sz w:val="20"/>
          <w:szCs w:val="20"/>
        </w:rPr>
      </w:pPr>
      <w:r w:rsidRPr="00501F15">
        <w:rPr>
          <w:rFonts w:cs="Arial"/>
          <w:sz w:val="16"/>
          <w:szCs w:val="16"/>
        </w:rPr>
        <w:br w:type="page"/>
      </w:r>
      <w:r w:rsidRPr="00501F15">
        <w:rPr>
          <w:rFonts w:cs="Arial"/>
          <w:sz w:val="20"/>
          <w:szCs w:val="20"/>
        </w:rPr>
        <w:lastRenderedPageBreak/>
        <w:t>APPENDIX 1/5: TESTING TO BE CARRIED OUT BY THE CONTRACTOR (continued)</w:t>
      </w:r>
    </w:p>
    <w:p w:rsidR="00501F15" w:rsidRPr="00501F15" w:rsidRDefault="00501F15" w:rsidP="00501F15">
      <w:pPr>
        <w:tabs>
          <w:tab w:val="left" w:pos="5310"/>
        </w:tabs>
        <w:overflowPunct w:val="0"/>
        <w:autoSpaceDE w:val="0"/>
        <w:autoSpaceDN w:val="0"/>
        <w:adjustRightInd w:val="0"/>
        <w:textAlignment w:val="baseline"/>
        <w:rPr>
          <w:rFonts w:cs="Arial"/>
          <w:sz w:val="16"/>
          <w:szCs w:val="16"/>
        </w:rPr>
      </w:pPr>
    </w:p>
    <w:tbl>
      <w:tblPr>
        <w:tblW w:w="10447" w:type="dxa"/>
        <w:tblInd w:w="-1067" w:type="dxa"/>
        <w:tblLayout w:type="fixed"/>
        <w:tblLook w:val="0000" w:firstRow="0" w:lastRow="0" w:firstColumn="0" w:lastColumn="0" w:noHBand="0" w:noVBand="0"/>
      </w:tblPr>
      <w:tblGrid>
        <w:gridCol w:w="1195"/>
        <w:gridCol w:w="2117"/>
        <w:gridCol w:w="1642"/>
        <w:gridCol w:w="1660"/>
        <w:gridCol w:w="1513"/>
        <w:gridCol w:w="2320"/>
      </w:tblGrid>
      <w:tr w:rsidR="00501F15" w:rsidRPr="00501F15" w:rsidTr="00501F15">
        <w:trPr>
          <w:cantSplit/>
        </w:trPr>
        <w:tc>
          <w:tcPr>
            <w:tcW w:w="119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jc w:val="center"/>
              <w:textAlignment w:val="baseline"/>
              <w:rPr>
                <w:rFonts w:cs="Arial"/>
                <w:b/>
                <w:bCs/>
                <w:sz w:val="16"/>
                <w:szCs w:val="16"/>
              </w:rPr>
            </w:pPr>
            <w:r w:rsidRPr="00501F15">
              <w:rPr>
                <w:rFonts w:cs="Arial"/>
                <w:b/>
                <w:bCs/>
                <w:sz w:val="16"/>
                <w:szCs w:val="16"/>
              </w:rPr>
              <w:t>Clause</w:t>
            </w:r>
          </w:p>
        </w:tc>
        <w:tc>
          <w:tcPr>
            <w:tcW w:w="2117" w:type="dxa"/>
            <w:tcBorders>
              <w:top w:val="double" w:sz="6" w:space="0" w:color="auto"/>
              <w:left w:val="nil"/>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jc w:val="center"/>
              <w:textAlignment w:val="baseline"/>
              <w:rPr>
                <w:rFonts w:cs="Arial"/>
                <w:b/>
                <w:bCs/>
                <w:sz w:val="16"/>
                <w:szCs w:val="16"/>
              </w:rPr>
            </w:pPr>
            <w:r w:rsidRPr="00501F15">
              <w:rPr>
                <w:rFonts w:cs="Arial"/>
                <w:b/>
                <w:bCs/>
                <w:sz w:val="16"/>
                <w:szCs w:val="16"/>
              </w:rPr>
              <w:t>Work, Goods or Material</w:t>
            </w:r>
          </w:p>
        </w:tc>
        <w:tc>
          <w:tcPr>
            <w:tcW w:w="1642"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jc w:val="center"/>
              <w:textAlignment w:val="baseline"/>
              <w:rPr>
                <w:rFonts w:cs="Arial"/>
                <w:b/>
                <w:bCs/>
                <w:sz w:val="16"/>
                <w:szCs w:val="16"/>
              </w:rPr>
            </w:pPr>
            <w:r w:rsidRPr="00501F15">
              <w:rPr>
                <w:rFonts w:cs="Arial"/>
                <w:b/>
                <w:bCs/>
                <w:sz w:val="16"/>
                <w:szCs w:val="16"/>
              </w:rPr>
              <w:t>Test</w:t>
            </w:r>
          </w:p>
        </w:tc>
        <w:tc>
          <w:tcPr>
            <w:tcW w:w="1660"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jc w:val="center"/>
              <w:textAlignment w:val="baseline"/>
              <w:rPr>
                <w:rFonts w:cs="Arial"/>
                <w:b/>
                <w:bCs/>
                <w:sz w:val="16"/>
                <w:szCs w:val="16"/>
              </w:rPr>
            </w:pPr>
            <w:r w:rsidRPr="00501F15">
              <w:rPr>
                <w:rFonts w:cs="Arial"/>
                <w:b/>
                <w:bCs/>
                <w:sz w:val="16"/>
                <w:szCs w:val="16"/>
              </w:rPr>
              <w:t>Frequency of Testing</w:t>
            </w:r>
          </w:p>
        </w:tc>
        <w:tc>
          <w:tcPr>
            <w:tcW w:w="1513"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jc w:val="center"/>
              <w:textAlignment w:val="baseline"/>
              <w:rPr>
                <w:rFonts w:cs="Arial"/>
                <w:b/>
                <w:bCs/>
                <w:sz w:val="16"/>
                <w:szCs w:val="16"/>
              </w:rPr>
            </w:pPr>
            <w:r w:rsidRPr="00501F15">
              <w:rPr>
                <w:rFonts w:cs="Arial"/>
                <w:b/>
                <w:bCs/>
                <w:sz w:val="16"/>
                <w:szCs w:val="16"/>
              </w:rPr>
              <w:t>Test Certificate</w:t>
            </w:r>
          </w:p>
        </w:tc>
        <w:tc>
          <w:tcPr>
            <w:tcW w:w="2320"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jc w:val="center"/>
              <w:textAlignment w:val="baseline"/>
              <w:rPr>
                <w:rFonts w:cs="Arial"/>
                <w:b/>
                <w:bCs/>
                <w:sz w:val="16"/>
                <w:szCs w:val="16"/>
              </w:rPr>
            </w:pPr>
            <w:r w:rsidRPr="00501F15">
              <w:rPr>
                <w:rFonts w:cs="Arial"/>
                <w:b/>
                <w:bCs/>
                <w:sz w:val="16"/>
                <w:szCs w:val="16"/>
              </w:rPr>
              <w:t>Comments</w:t>
            </w:r>
          </w:p>
        </w:tc>
      </w:tr>
      <w:tr w:rsidR="00501F15" w:rsidRPr="00501F15" w:rsidTr="00501F15">
        <w:trPr>
          <w:cantSplit/>
        </w:trPr>
        <w:tc>
          <w:tcPr>
            <w:tcW w:w="3312" w:type="dxa"/>
            <w:gridSpan w:val="2"/>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r w:rsidRPr="00501F15">
              <w:rPr>
                <w:rFonts w:cs="Arial"/>
                <w:b/>
                <w:bCs/>
                <w:sz w:val="16"/>
                <w:szCs w:val="16"/>
              </w:rPr>
              <w:t xml:space="preserve">Series 800 </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textAlignment w:val="baseline"/>
              <w:rPr>
                <w:rFonts w:cs="Arial"/>
                <w:sz w:val="16"/>
                <w:szCs w:val="16"/>
              </w:rPr>
            </w:pPr>
            <w:r w:rsidRPr="00501F15">
              <w:rPr>
                <w:rFonts w:cs="Arial"/>
                <w:sz w:val="16"/>
                <w:szCs w:val="16"/>
              </w:rPr>
              <w:t>801                                                             803               804              805</w:t>
            </w:r>
          </w:p>
        </w:tc>
        <w:tc>
          <w:tcPr>
            <w:tcW w:w="2117" w:type="dxa"/>
            <w:tcBorders>
              <w:top w:val="single" w:sz="6" w:space="0" w:color="auto"/>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textAlignment w:val="baseline"/>
              <w:rPr>
                <w:rFonts w:cs="Arial"/>
                <w:sz w:val="16"/>
                <w:szCs w:val="16"/>
              </w:rPr>
            </w:pPr>
            <w:r w:rsidRPr="00501F15">
              <w:rPr>
                <w:rFonts w:cs="Arial"/>
                <w:sz w:val="16"/>
                <w:szCs w:val="16"/>
              </w:rPr>
              <w:t>General requirements for unbound mixtures for adjacent to cement bound materials, concrete</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 xml:space="preserve">Water-soluble </w:t>
            </w:r>
            <w:proofErr w:type="spellStart"/>
            <w:r w:rsidRPr="00501F15">
              <w:rPr>
                <w:rFonts w:cs="Arial"/>
                <w:sz w:val="16"/>
                <w:szCs w:val="16"/>
              </w:rPr>
              <w:t>sulfate</w:t>
            </w:r>
            <w:proofErr w:type="spellEnd"/>
            <w:r w:rsidRPr="00501F15">
              <w:rPr>
                <w:rFonts w:cs="Arial"/>
                <w:sz w:val="16"/>
                <w:szCs w:val="16"/>
              </w:rPr>
              <w:t xml:space="preserve"> (WS) content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1 per 400 tonnes or per location if less than 400 tonnes</w:t>
            </w:r>
          </w:p>
        </w:tc>
        <w:tc>
          <w:tcPr>
            <w:tcW w:w="1513"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Required</w:t>
            </w:r>
          </w:p>
        </w:tc>
        <w:tc>
          <w:tcPr>
            <w:tcW w:w="2320"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r w:rsidRPr="00501F15">
              <w:rPr>
                <w:rFonts w:cs="Arial"/>
                <w:i/>
                <w:iCs/>
                <w:sz w:val="16"/>
                <w:szCs w:val="16"/>
              </w:rPr>
              <w:t xml:space="preserve"> </w:t>
            </w:r>
          </w:p>
        </w:tc>
      </w:tr>
      <w:tr w:rsidR="00501F15" w:rsidRPr="00501F15" w:rsidTr="00501F15">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60"/>
              <w:textAlignment w:val="baseline"/>
              <w:rPr>
                <w:rFonts w:cs="Arial"/>
                <w:sz w:val="16"/>
                <w:szCs w:val="16"/>
              </w:rPr>
            </w:pPr>
            <w:r w:rsidRPr="00501F15">
              <w:rPr>
                <w:rFonts w:cs="Arial"/>
                <w:sz w:val="16"/>
                <w:szCs w:val="16"/>
              </w:rPr>
              <w:t>806</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60"/>
              <w:textAlignment w:val="baseline"/>
              <w:rPr>
                <w:rFonts w:cs="Arial"/>
                <w:sz w:val="16"/>
                <w:szCs w:val="16"/>
              </w:rPr>
            </w:pPr>
            <w:r w:rsidRPr="00501F15">
              <w:rPr>
                <w:rFonts w:cs="Arial"/>
                <w:sz w:val="16"/>
                <w:szCs w:val="16"/>
              </w:rPr>
              <w:t>807</w:t>
            </w:r>
          </w:p>
        </w:tc>
        <w:tc>
          <w:tcPr>
            <w:tcW w:w="2117" w:type="dxa"/>
            <w:tcBorders>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after="60"/>
              <w:textAlignment w:val="baseline"/>
              <w:rPr>
                <w:rFonts w:cs="Arial"/>
                <w:sz w:val="16"/>
                <w:szCs w:val="16"/>
              </w:rPr>
            </w:pPr>
            <w:r w:rsidRPr="00501F15">
              <w:rPr>
                <w:rFonts w:cs="Arial"/>
                <w:sz w:val="16"/>
                <w:szCs w:val="16"/>
              </w:rPr>
              <w:t>pavements, structures or products</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roofErr w:type="spellStart"/>
            <w:r w:rsidRPr="00501F15">
              <w:rPr>
                <w:rFonts w:cs="Arial"/>
                <w:sz w:val="16"/>
                <w:szCs w:val="16"/>
              </w:rPr>
              <w:t>Oxidisable</w:t>
            </w:r>
            <w:proofErr w:type="spellEnd"/>
            <w:r w:rsidRPr="00501F15">
              <w:rPr>
                <w:rFonts w:cs="Arial"/>
                <w:sz w:val="16"/>
                <w:szCs w:val="16"/>
              </w:rPr>
              <w:t xml:space="preserve"> </w:t>
            </w:r>
            <w:proofErr w:type="spellStart"/>
            <w:r w:rsidRPr="00501F15">
              <w:rPr>
                <w:rFonts w:cs="Arial"/>
                <w:sz w:val="16"/>
                <w:szCs w:val="16"/>
              </w:rPr>
              <w:t>sulfides</w:t>
            </w:r>
            <w:proofErr w:type="spellEnd"/>
            <w:r w:rsidRPr="00501F15">
              <w:rPr>
                <w:rFonts w:cs="Arial"/>
                <w:sz w:val="16"/>
                <w:szCs w:val="16"/>
              </w:rPr>
              <w:t xml:space="preserve"> (OS) content and total potential </w:t>
            </w:r>
            <w:proofErr w:type="spellStart"/>
            <w:r w:rsidRPr="00501F15">
              <w:rPr>
                <w:rFonts w:cs="Arial"/>
                <w:sz w:val="16"/>
                <w:szCs w:val="16"/>
              </w:rPr>
              <w:t>sulfate</w:t>
            </w:r>
            <w:proofErr w:type="spellEnd"/>
            <w:r w:rsidRPr="00501F15">
              <w:rPr>
                <w:rFonts w:cs="Arial"/>
                <w:sz w:val="16"/>
                <w:szCs w:val="16"/>
              </w:rPr>
              <w:t xml:space="preserve"> (TPS) content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1 per 400 tonnes or per location if less than 400 tonnes</w:t>
            </w:r>
          </w:p>
        </w:tc>
        <w:tc>
          <w:tcPr>
            <w:tcW w:w="1513"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117" w:type="dxa"/>
            <w:tcBorders>
              <w:top w:val="single" w:sz="6" w:space="0" w:color="auto"/>
              <w:left w:val="single" w:sz="6" w:space="0" w:color="auto"/>
              <w:bottom w:val="nil"/>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Unbound mixtures beneath surface of a road or paved central reserve</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Frost heave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 xml:space="preserve">1 per source </w:t>
            </w: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top w:val="nil"/>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117" w:type="dxa"/>
            <w:tcBorders>
              <w:top w:val="nil"/>
              <w:left w:val="single" w:sz="6" w:space="0" w:color="auto"/>
              <w:bottom w:val="nil"/>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42"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Grading and fines content</w:t>
            </w:r>
          </w:p>
        </w:tc>
        <w:tc>
          <w:tcPr>
            <w:tcW w:w="166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1 per week</w:t>
            </w: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top w:val="single" w:sz="6" w:space="0" w:color="auto"/>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117"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Plastic index (N)</w:t>
            </w:r>
          </w:p>
        </w:tc>
        <w:tc>
          <w:tcPr>
            <w:tcW w:w="1660"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top w:val="nil"/>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117"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Resistance to fragmentation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6 monthly</w:t>
            </w: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117"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Resistance to wear – micro-Deval test</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sz w:val="16"/>
                <w:szCs w:val="16"/>
              </w:rPr>
            </w:pPr>
          </w:p>
        </w:tc>
        <w:tc>
          <w:tcPr>
            <w:tcW w:w="2117"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 xml:space="preserve">Resistance to freezing and thawing (magnesium </w:t>
            </w:r>
            <w:proofErr w:type="spellStart"/>
            <w:r w:rsidRPr="00501F15">
              <w:rPr>
                <w:rFonts w:cs="Arial"/>
                <w:sz w:val="16"/>
                <w:szCs w:val="16"/>
              </w:rPr>
              <w:t>sulfate</w:t>
            </w:r>
            <w:proofErr w:type="spellEnd"/>
            <w:r w:rsidRPr="00501F15">
              <w:rPr>
                <w:rFonts w:cs="Arial"/>
                <w:sz w:val="16"/>
                <w:szCs w:val="16"/>
              </w:rPr>
              <w:t xml:space="preserve"> soundness)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1 per source</w:t>
            </w: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sz w:val="16"/>
                <w:szCs w:val="16"/>
              </w:rPr>
            </w:pPr>
          </w:p>
        </w:tc>
        <w:tc>
          <w:tcPr>
            <w:tcW w:w="2117"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Water absorption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sz w:val="16"/>
                <w:szCs w:val="16"/>
              </w:rPr>
            </w:pPr>
          </w:p>
        </w:tc>
        <w:tc>
          <w:tcPr>
            <w:tcW w:w="2117"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Volume stability of blast furnace slags</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6 monthly</w:t>
            </w: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sz w:val="16"/>
                <w:szCs w:val="16"/>
              </w:rPr>
            </w:pPr>
          </w:p>
        </w:tc>
        <w:tc>
          <w:tcPr>
            <w:tcW w:w="2117"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Volume stability of steel (BOF and EAF) slags</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6 monthly</w:t>
            </w: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sz w:val="16"/>
                <w:szCs w:val="16"/>
              </w:rPr>
            </w:pPr>
          </w:p>
        </w:tc>
        <w:tc>
          <w:tcPr>
            <w:tcW w:w="2117"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CBR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1 per source and then monthly</w:t>
            </w:r>
          </w:p>
        </w:tc>
        <w:tc>
          <w:tcPr>
            <w:tcW w:w="1513" w:type="dxa"/>
            <w:tcBorders>
              <w:top w:val="nil"/>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sz w:val="16"/>
                <w:szCs w:val="16"/>
              </w:rPr>
            </w:pPr>
          </w:p>
        </w:tc>
        <w:tc>
          <w:tcPr>
            <w:tcW w:w="2117" w:type="dxa"/>
            <w:tcBorders>
              <w:left w:val="single" w:sz="6" w:space="0" w:color="auto"/>
              <w:bottom w:val="nil"/>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42"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OMC/mc (N)</w:t>
            </w:r>
          </w:p>
        </w:tc>
        <w:tc>
          <w:tcPr>
            <w:tcW w:w="1660"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513"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top w:val="single" w:sz="6" w:space="0" w:color="auto"/>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sz w:val="16"/>
                <w:szCs w:val="16"/>
              </w:rPr>
            </w:pPr>
          </w:p>
        </w:tc>
        <w:tc>
          <w:tcPr>
            <w:tcW w:w="2117"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Density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513"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sz w:val="16"/>
                <w:szCs w:val="16"/>
              </w:rPr>
            </w:pPr>
          </w:p>
        </w:tc>
        <w:tc>
          <w:tcPr>
            <w:tcW w:w="2117" w:type="dxa"/>
            <w:tcBorders>
              <w:left w:val="single" w:sz="6" w:space="0" w:color="auto"/>
              <w:bottom w:val="doub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42"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Water absorption (N)</w:t>
            </w:r>
          </w:p>
        </w:tc>
        <w:tc>
          <w:tcPr>
            <w:tcW w:w="1660"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513" w:type="dxa"/>
            <w:tcBorders>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320" w:type="dxa"/>
            <w:tcBorders>
              <w:top w:val="single" w:sz="6" w:space="0" w:color="auto"/>
              <w:left w:val="single" w:sz="6" w:space="0" w:color="auto"/>
              <w:bottom w:val="doub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iCs/>
                <w:sz w:val="16"/>
                <w:szCs w:val="16"/>
              </w:rPr>
            </w:pPr>
          </w:p>
        </w:tc>
      </w:tr>
    </w:tbl>
    <w:p w:rsidR="00501F15" w:rsidRPr="00501F15" w:rsidRDefault="00501F15" w:rsidP="00501F15">
      <w:pPr>
        <w:tabs>
          <w:tab w:val="left" w:pos="5310"/>
        </w:tabs>
        <w:overflowPunct w:val="0"/>
        <w:autoSpaceDE w:val="0"/>
        <w:autoSpaceDN w:val="0"/>
        <w:adjustRightInd w:val="0"/>
        <w:textAlignment w:val="baseline"/>
        <w:rPr>
          <w:rFonts w:cs="Arial"/>
          <w:sz w:val="16"/>
          <w:szCs w:val="16"/>
        </w:rPr>
      </w:pPr>
      <w:r w:rsidRPr="00501F15">
        <w:rPr>
          <w:rFonts w:cs="Arial"/>
          <w:sz w:val="16"/>
          <w:szCs w:val="16"/>
        </w:rPr>
        <w:br w:type="page"/>
      </w:r>
    </w:p>
    <w:p w:rsidR="00501F15" w:rsidRPr="00501F15" w:rsidRDefault="00501F15" w:rsidP="007B176A">
      <w:pPr>
        <w:tabs>
          <w:tab w:val="left" w:pos="5310"/>
        </w:tabs>
        <w:overflowPunct w:val="0"/>
        <w:autoSpaceDE w:val="0"/>
        <w:autoSpaceDN w:val="0"/>
        <w:adjustRightInd w:val="0"/>
        <w:jc w:val="both"/>
        <w:textAlignment w:val="baseline"/>
        <w:rPr>
          <w:rFonts w:cs="Arial"/>
          <w:sz w:val="20"/>
          <w:szCs w:val="20"/>
        </w:rPr>
      </w:pPr>
      <w:r w:rsidRPr="00501F15">
        <w:rPr>
          <w:rFonts w:cs="Arial"/>
          <w:sz w:val="20"/>
          <w:szCs w:val="20"/>
        </w:rPr>
        <w:lastRenderedPageBreak/>
        <w:t>APPENDIX 1/5: TESTING TO BE CARRIED OUT BY THE CONTRACTOR (continued)</w:t>
      </w:r>
    </w:p>
    <w:p w:rsidR="00501F15" w:rsidRPr="00501F15" w:rsidRDefault="00501F15" w:rsidP="00501F15">
      <w:pPr>
        <w:tabs>
          <w:tab w:val="left" w:pos="5310"/>
        </w:tabs>
        <w:overflowPunct w:val="0"/>
        <w:autoSpaceDE w:val="0"/>
        <w:autoSpaceDN w:val="0"/>
        <w:adjustRightInd w:val="0"/>
        <w:textAlignment w:val="baseline"/>
        <w:rPr>
          <w:rFonts w:cs="Arial"/>
          <w:sz w:val="16"/>
          <w:szCs w:val="16"/>
        </w:rPr>
      </w:pPr>
    </w:p>
    <w:tbl>
      <w:tblPr>
        <w:tblW w:w="10396" w:type="dxa"/>
        <w:tblInd w:w="-1075" w:type="dxa"/>
        <w:tblLayout w:type="fixed"/>
        <w:tblCellMar>
          <w:left w:w="107" w:type="dxa"/>
          <w:right w:w="107" w:type="dxa"/>
        </w:tblCellMar>
        <w:tblLook w:val="0000" w:firstRow="0" w:lastRow="0" w:firstColumn="0" w:lastColumn="0" w:noHBand="0" w:noVBand="0"/>
      </w:tblPr>
      <w:tblGrid>
        <w:gridCol w:w="1194"/>
        <w:gridCol w:w="2117"/>
        <w:gridCol w:w="1642"/>
        <w:gridCol w:w="1660"/>
        <w:gridCol w:w="1514"/>
        <w:gridCol w:w="16"/>
        <w:gridCol w:w="2253"/>
      </w:tblGrid>
      <w:tr w:rsidR="00501F15" w:rsidRPr="00501F15" w:rsidTr="00501F15">
        <w:tc>
          <w:tcPr>
            <w:tcW w:w="1194" w:type="dxa"/>
            <w:tcBorders>
              <w:top w:val="double" w:sz="6" w:space="0" w:color="auto"/>
              <w:left w:val="double" w:sz="6" w:space="0" w:color="auto"/>
              <w:bottom w:val="double" w:sz="6" w:space="0" w:color="auto"/>
              <w:right w:val="nil"/>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Clause</w:t>
            </w:r>
          </w:p>
        </w:tc>
        <w:tc>
          <w:tcPr>
            <w:tcW w:w="2117" w:type="dxa"/>
            <w:tcBorders>
              <w:top w:val="double" w:sz="6" w:space="0" w:color="auto"/>
              <w:left w:val="single" w:sz="6" w:space="0" w:color="auto"/>
              <w:bottom w:val="double" w:sz="6" w:space="0" w:color="auto"/>
              <w:right w:val="nil"/>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Work, Goods or Material</w:t>
            </w:r>
          </w:p>
        </w:tc>
        <w:tc>
          <w:tcPr>
            <w:tcW w:w="1642" w:type="dxa"/>
            <w:tcBorders>
              <w:top w:val="doub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Test</w:t>
            </w:r>
          </w:p>
        </w:tc>
        <w:tc>
          <w:tcPr>
            <w:tcW w:w="1660" w:type="dxa"/>
            <w:tcBorders>
              <w:top w:val="doub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Frequency of Testing</w:t>
            </w:r>
          </w:p>
        </w:tc>
        <w:tc>
          <w:tcPr>
            <w:tcW w:w="1530" w:type="dxa"/>
            <w:gridSpan w:val="2"/>
            <w:tcBorders>
              <w:top w:val="doub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Test Certificate</w:t>
            </w:r>
          </w:p>
        </w:tc>
        <w:tc>
          <w:tcPr>
            <w:tcW w:w="2253" w:type="dxa"/>
            <w:tcBorders>
              <w:top w:val="double" w:sz="6" w:space="0" w:color="auto"/>
              <w:left w:val="single" w:sz="6" w:space="0" w:color="auto"/>
              <w:bottom w:val="double" w:sz="6" w:space="0" w:color="auto"/>
              <w:right w:val="double" w:sz="6" w:space="0" w:color="auto"/>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Comments</w:t>
            </w:r>
          </w:p>
        </w:tc>
      </w:tr>
      <w:tr w:rsidR="00501F15" w:rsidRPr="00501F15" w:rsidTr="00501F15">
        <w:tblPrEx>
          <w:tblCellMar>
            <w:left w:w="108" w:type="dxa"/>
            <w:right w:w="108" w:type="dxa"/>
          </w:tblCellMar>
        </w:tblPrEx>
        <w:trPr>
          <w:cantSplit/>
        </w:trPr>
        <w:tc>
          <w:tcPr>
            <w:tcW w:w="3311" w:type="dxa"/>
            <w:gridSpan w:val="2"/>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r w:rsidRPr="00501F15">
              <w:rPr>
                <w:rFonts w:cs="Arial"/>
                <w:b/>
                <w:bCs/>
                <w:sz w:val="16"/>
                <w:szCs w:val="16"/>
              </w:rPr>
              <w:t xml:space="preserve">Series 800 (continued) </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c>
          <w:tcPr>
            <w:tcW w:w="1514"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c>
          <w:tcPr>
            <w:tcW w:w="2269" w:type="dxa"/>
            <w:gridSpan w:val="2"/>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r>
      <w:tr w:rsidR="00501F15" w:rsidRPr="00501F15" w:rsidTr="00501F15">
        <w:tc>
          <w:tcPr>
            <w:tcW w:w="1194" w:type="dxa"/>
            <w:tcBorders>
              <w:top w:val="single" w:sz="6" w:space="0" w:color="auto"/>
              <w:left w:val="doub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821,</w:t>
            </w:r>
          </w:p>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822,</w:t>
            </w:r>
          </w:p>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823,</w:t>
            </w:r>
          </w:p>
        </w:tc>
        <w:tc>
          <w:tcPr>
            <w:tcW w:w="2117" w:type="dxa"/>
            <w:tcBorders>
              <w:top w:val="single" w:sz="6" w:space="0" w:color="auto"/>
              <w:left w:val="sing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Cement and other Hydraulically Bound Mixtures (HBM)</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Tests for control and checking of HBM</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Tests specified in Table 8/14 and Table 8/15</w:t>
            </w:r>
          </w:p>
        </w:tc>
        <w:tc>
          <w:tcPr>
            <w:tcW w:w="1514" w:type="dxa"/>
            <w:tcBorders>
              <w:top w:val="single" w:sz="6" w:space="0" w:color="auto"/>
              <w:left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Required</w:t>
            </w:r>
          </w:p>
        </w:tc>
        <w:tc>
          <w:tcPr>
            <w:tcW w:w="2269" w:type="dxa"/>
            <w:gridSpan w:val="2"/>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20"/>
              <w:textAlignment w:val="baseline"/>
              <w:rPr>
                <w:rFonts w:cs="Arial"/>
                <w:i/>
                <w:sz w:val="16"/>
                <w:szCs w:val="16"/>
              </w:rPr>
            </w:pPr>
          </w:p>
        </w:tc>
      </w:tr>
      <w:tr w:rsidR="00501F15" w:rsidRPr="00501F15" w:rsidTr="00501F15">
        <w:tc>
          <w:tcPr>
            <w:tcW w:w="1194" w:type="dxa"/>
            <w:tcBorders>
              <w:left w:val="doub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830,</w:t>
            </w:r>
          </w:p>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831,</w:t>
            </w:r>
          </w:p>
        </w:tc>
        <w:tc>
          <w:tcPr>
            <w:tcW w:w="2117" w:type="dxa"/>
            <w:tcBorders>
              <w:left w:val="sing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Coefficient of linear expansion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514" w:type="dxa"/>
            <w:tcBorders>
              <w:left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269" w:type="dxa"/>
            <w:gridSpan w:val="2"/>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20"/>
              <w:textAlignment w:val="baseline"/>
              <w:rPr>
                <w:rFonts w:cs="Arial"/>
                <w:i/>
                <w:sz w:val="16"/>
                <w:szCs w:val="16"/>
              </w:rPr>
            </w:pPr>
          </w:p>
        </w:tc>
      </w:tr>
      <w:tr w:rsidR="00501F15" w:rsidRPr="00501F15" w:rsidTr="00501F15">
        <w:tc>
          <w:tcPr>
            <w:tcW w:w="1194" w:type="dxa"/>
            <w:tcBorders>
              <w:left w:val="doub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832,</w:t>
            </w:r>
          </w:p>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834</w:t>
            </w:r>
          </w:p>
        </w:tc>
        <w:tc>
          <w:tcPr>
            <w:tcW w:w="2117" w:type="dxa"/>
            <w:tcBorders>
              <w:left w:val="sing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642" w:type="dxa"/>
            <w:tcBorders>
              <w:top w:val="single" w:sz="6" w:space="0" w:color="auto"/>
              <w:left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Test for laboratory design</w:t>
            </w:r>
          </w:p>
        </w:tc>
        <w:tc>
          <w:tcPr>
            <w:tcW w:w="1660" w:type="dxa"/>
            <w:tcBorders>
              <w:top w:val="single" w:sz="6" w:space="0" w:color="auto"/>
              <w:left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Test specified in Clause 880</w:t>
            </w:r>
          </w:p>
        </w:tc>
        <w:tc>
          <w:tcPr>
            <w:tcW w:w="1514" w:type="dxa"/>
            <w:tcBorders>
              <w:left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269" w:type="dxa"/>
            <w:gridSpan w:val="2"/>
            <w:tcBorders>
              <w:top w:val="single" w:sz="6" w:space="0" w:color="auto"/>
              <w:left w:val="single" w:sz="6" w:space="0" w:color="auto"/>
              <w:right w:val="double" w:sz="6" w:space="0" w:color="auto"/>
            </w:tcBorders>
          </w:tcPr>
          <w:p w:rsidR="00501F15" w:rsidRPr="00501F15" w:rsidRDefault="00501F15" w:rsidP="00501F15">
            <w:pPr>
              <w:overflowPunct w:val="0"/>
              <w:autoSpaceDE w:val="0"/>
              <w:autoSpaceDN w:val="0"/>
              <w:adjustRightInd w:val="0"/>
              <w:spacing w:before="20"/>
              <w:textAlignment w:val="baseline"/>
              <w:rPr>
                <w:rFonts w:cs="Arial"/>
                <w:i/>
                <w:sz w:val="16"/>
                <w:szCs w:val="16"/>
              </w:rPr>
            </w:pPr>
          </w:p>
        </w:tc>
      </w:tr>
      <w:tr w:rsidR="00501F15" w:rsidRPr="00501F15" w:rsidTr="00501F15">
        <w:tc>
          <w:tcPr>
            <w:tcW w:w="1194" w:type="dxa"/>
            <w:tcBorders>
              <w:left w:val="double" w:sz="6" w:space="0" w:color="auto"/>
              <w:bottom w:val="sing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835,</w:t>
            </w:r>
          </w:p>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840</w:t>
            </w:r>
          </w:p>
        </w:tc>
        <w:tc>
          <w:tcPr>
            <w:tcW w:w="2117" w:type="dxa"/>
            <w:tcBorders>
              <w:left w:val="single" w:sz="6" w:space="0" w:color="auto"/>
              <w:bottom w:val="sing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642" w:type="dxa"/>
            <w:tcBorders>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660" w:type="dxa"/>
            <w:tcBorders>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514" w:type="dxa"/>
            <w:tcBorders>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269" w:type="dxa"/>
            <w:gridSpan w:val="2"/>
            <w:tcBorders>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20"/>
              <w:textAlignment w:val="baseline"/>
              <w:rPr>
                <w:rFonts w:cs="Arial"/>
                <w:i/>
                <w:sz w:val="16"/>
                <w:szCs w:val="16"/>
              </w:rPr>
            </w:pPr>
          </w:p>
        </w:tc>
      </w:tr>
      <w:tr w:rsidR="00501F15" w:rsidRPr="00501F15" w:rsidTr="00501F15">
        <w:tc>
          <w:tcPr>
            <w:tcW w:w="1194" w:type="dxa"/>
            <w:tcBorders>
              <w:top w:val="single" w:sz="6" w:space="0" w:color="auto"/>
              <w:left w:val="double" w:sz="6" w:space="0" w:color="auto"/>
              <w:right w:val="nil"/>
            </w:tcBorders>
          </w:tcPr>
          <w:p w:rsidR="00501F15" w:rsidRPr="00501F15" w:rsidRDefault="00501F15" w:rsidP="00501F15">
            <w:pPr>
              <w:overflowPunct w:val="0"/>
              <w:autoSpaceDE w:val="0"/>
              <w:autoSpaceDN w:val="0"/>
              <w:adjustRightInd w:val="0"/>
              <w:spacing w:before="120"/>
              <w:textAlignment w:val="baseline"/>
              <w:rPr>
                <w:rFonts w:cs="Arial"/>
                <w:sz w:val="16"/>
                <w:szCs w:val="16"/>
              </w:rPr>
            </w:pPr>
            <w:r w:rsidRPr="00501F15">
              <w:rPr>
                <w:rFonts w:cs="Arial"/>
                <w:sz w:val="16"/>
                <w:szCs w:val="16"/>
              </w:rPr>
              <w:t>888AK</w:t>
            </w:r>
          </w:p>
        </w:tc>
        <w:tc>
          <w:tcPr>
            <w:tcW w:w="2117" w:type="dxa"/>
            <w:tcBorders>
              <w:top w:val="single" w:sz="6" w:space="0" w:color="auto"/>
              <w:left w:val="single" w:sz="6" w:space="0" w:color="auto"/>
              <w:right w:val="nil"/>
            </w:tcBorders>
          </w:tcPr>
          <w:p w:rsidR="00501F15" w:rsidRPr="00501F15" w:rsidRDefault="00501F15" w:rsidP="00501F15">
            <w:pPr>
              <w:overflowPunct w:val="0"/>
              <w:autoSpaceDE w:val="0"/>
              <w:autoSpaceDN w:val="0"/>
              <w:adjustRightInd w:val="0"/>
              <w:spacing w:before="120"/>
              <w:textAlignment w:val="baseline"/>
              <w:rPr>
                <w:rFonts w:cs="Arial"/>
                <w:sz w:val="16"/>
                <w:szCs w:val="16"/>
              </w:rPr>
            </w:pPr>
            <w:r w:rsidRPr="00501F15">
              <w:rPr>
                <w:rFonts w:cs="Arial"/>
                <w:sz w:val="16"/>
                <w:szCs w:val="16"/>
              </w:rPr>
              <w:t>Granular Sub-base - Performance Categorised Material</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120"/>
              <w:textAlignment w:val="baseline"/>
              <w:rPr>
                <w:rFonts w:cs="Arial"/>
                <w:sz w:val="16"/>
                <w:szCs w:val="16"/>
              </w:rPr>
            </w:pPr>
            <w:r w:rsidRPr="00501F15">
              <w:rPr>
                <w:rFonts w:cs="Arial"/>
                <w:sz w:val="16"/>
                <w:szCs w:val="16"/>
              </w:rPr>
              <w:t>Resistance to Fragmentation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120"/>
              <w:textAlignment w:val="baseline"/>
              <w:rPr>
                <w:rFonts w:cs="Arial"/>
                <w:sz w:val="16"/>
                <w:szCs w:val="16"/>
              </w:rPr>
            </w:pPr>
            <w:r w:rsidRPr="00501F15">
              <w:rPr>
                <w:rFonts w:cs="Arial"/>
                <w:sz w:val="16"/>
                <w:szCs w:val="16"/>
              </w:rPr>
              <w:t>1 per source and then monthly</w:t>
            </w:r>
          </w:p>
        </w:tc>
        <w:tc>
          <w:tcPr>
            <w:tcW w:w="1514" w:type="dxa"/>
            <w:tcBorders>
              <w:top w:val="single" w:sz="6" w:space="0" w:color="auto"/>
              <w:left w:val="single" w:sz="6" w:space="0" w:color="auto"/>
              <w:right w:val="single" w:sz="6" w:space="0" w:color="auto"/>
            </w:tcBorders>
          </w:tcPr>
          <w:p w:rsidR="00501F15" w:rsidRPr="00501F15" w:rsidRDefault="00501F15" w:rsidP="00501F15">
            <w:pPr>
              <w:overflowPunct w:val="0"/>
              <w:autoSpaceDE w:val="0"/>
              <w:autoSpaceDN w:val="0"/>
              <w:adjustRightInd w:val="0"/>
              <w:spacing w:before="120"/>
              <w:textAlignment w:val="baseline"/>
              <w:rPr>
                <w:rFonts w:cs="Arial"/>
                <w:sz w:val="16"/>
                <w:szCs w:val="16"/>
              </w:rPr>
            </w:pPr>
          </w:p>
        </w:tc>
        <w:tc>
          <w:tcPr>
            <w:tcW w:w="2269" w:type="dxa"/>
            <w:gridSpan w:val="2"/>
            <w:tcBorders>
              <w:top w:val="single" w:sz="6" w:space="0" w:color="auto"/>
              <w:left w:val="single" w:sz="6" w:space="0" w:color="auto"/>
              <w:right w:val="double" w:sz="6" w:space="0" w:color="auto"/>
            </w:tcBorders>
          </w:tcPr>
          <w:p w:rsidR="00501F15" w:rsidRPr="00501F15" w:rsidRDefault="00501F15" w:rsidP="00501F15">
            <w:pPr>
              <w:overflowPunct w:val="0"/>
              <w:autoSpaceDE w:val="0"/>
              <w:autoSpaceDN w:val="0"/>
              <w:adjustRightInd w:val="0"/>
              <w:spacing w:before="120"/>
              <w:textAlignment w:val="baseline"/>
              <w:rPr>
                <w:rFonts w:cs="Arial"/>
                <w:sz w:val="16"/>
                <w:szCs w:val="16"/>
              </w:rPr>
            </w:pPr>
          </w:p>
        </w:tc>
      </w:tr>
      <w:tr w:rsidR="00501F15" w:rsidRPr="00501F15" w:rsidTr="00501F15">
        <w:tc>
          <w:tcPr>
            <w:tcW w:w="1194" w:type="dxa"/>
            <w:tcBorders>
              <w:top w:val="nil"/>
              <w:left w:val="doub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117" w:type="dxa"/>
            <w:tcBorders>
              <w:top w:val="nil"/>
              <w:left w:val="sing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Grading and Fines content</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1 per week</w:t>
            </w:r>
          </w:p>
        </w:tc>
        <w:tc>
          <w:tcPr>
            <w:tcW w:w="1514" w:type="dxa"/>
            <w:tcBorders>
              <w:top w:val="nil"/>
              <w:left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269" w:type="dxa"/>
            <w:gridSpan w:val="2"/>
            <w:tcBorders>
              <w:top w:val="nil"/>
              <w:left w:val="single" w:sz="6" w:space="0" w:color="auto"/>
              <w:right w:val="doub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r>
      <w:tr w:rsidR="00501F15" w:rsidRPr="00501F15" w:rsidTr="00501F15">
        <w:tc>
          <w:tcPr>
            <w:tcW w:w="1194" w:type="dxa"/>
            <w:tcBorders>
              <w:top w:val="nil"/>
              <w:left w:val="doub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117" w:type="dxa"/>
            <w:tcBorders>
              <w:top w:val="nil"/>
              <w:left w:val="sing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Optimum M.C</w:t>
            </w:r>
          </w:p>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1 per month per source and then monthly</w:t>
            </w:r>
          </w:p>
        </w:tc>
        <w:tc>
          <w:tcPr>
            <w:tcW w:w="1514" w:type="dxa"/>
            <w:tcBorders>
              <w:top w:val="nil"/>
              <w:left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269" w:type="dxa"/>
            <w:gridSpan w:val="2"/>
            <w:tcBorders>
              <w:top w:val="nil"/>
              <w:left w:val="single" w:sz="6" w:space="0" w:color="auto"/>
              <w:right w:val="doub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r>
      <w:tr w:rsidR="00501F15" w:rsidRPr="00501F15" w:rsidTr="00501F15">
        <w:tc>
          <w:tcPr>
            <w:tcW w:w="1194" w:type="dxa"/>
            <w:tcBorders>
              <w:top w:val="nil"/>
              <w:left w:val="doub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117" w:type="dxa"/>
            <w:tcBorders>
              <w:top w:val="nil"/>
              <w:left w:val="sing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Portable Dynamic Plate</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1 per source and then monthly</w:t>
            </w:r>
          </w:p>
        </w:tc>
        <w:tc>
          <w:tcPr>
            <w:tcW w:w="1514" w:type="dxa"/>
            <w:tcBorders>
              <w:top w:val="nil"/>
              <w:left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269" w:type="dxa"/>
            <w:gridSpan w:val="2"/>
            <w:tcBorders>
              <w:top w:val="nil"/>
              <w:left w:val="single" w:sz="6" w:space="0" w:color="auto"/>
              <w:right w:val="doub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r>
      <w:tr w:rsidR="00501F15" w:rsidRPr="00501F15" w:rsidTr="00501F15">
        <w:tc>
          <w:tcPr>
            <w:tcW w:w="1194" w:type="dxa"/>
            <w:tcBorders>
              <w:top w:val="nil"/>
              <w:left w:val="doub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117" w:type="dxa"/>
            <w:tcBorders>
              <w:top w:val="nil"/>
              <w:left w:val="sing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Field Trial</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 xml:space="preserve">As required by the Overseeing Organisation </w:t>
            </w:r>
          </w:p>
        </w:tc>
        <w:tc>
          <w:tcPr>
            <w:tcW w:w="1514" w:type="dxa"/>
            <w:tcBorders>
              <w:top w:val="nil"/>
              <w:left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269" w:type="dxa"/>
            <w:gridSpan w:val="2"/>
            <w:tcBorders>
              <w:top w:val="nil"/>
              <w:left w:val="single" w:sz="6" w:space="0" w:color="auto"/>
              <w:right w:val="doub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r>
      <w:tr w:rsidR="00501F15" w:rsidRPr="00501F15" w:rsidTr="00501F15">
        <w:tc>
          <w:tcPr>
            <w:tcW w:w="1194" w:type="dxa"/>
            <w:tcBorders>
              <w:top w:val="nil"/>
              <w:left w:val="doub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117" w:type="dxa"/>
            <w:tcBorders>
              <w:top w:val="nil"/>
              <w:left w:val="sing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Stiffness Modulus to Clause 889AK</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1 per 50 linear metres</w:t>
            </w:r>
          </w:p>
        </w:tc>
        <w:tc>
          <w:tcPr>
            <w:tcW w:w="1514" w:type="dxa"/>
            <w:tcBorders>
              <w:top w:val="nil"/>
              <w:left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269" w:type="dxa"/>
            <w:gridSpan w:val="2"/>
            <w:tcBorders>
              <w:top w:val="nil"/>
              <w:left w:val="single" w:sz="6" w:space="0" w:color="auto"/>
              <w:right w:val="doub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r>
      <w:tr w:rsidR="00501F15" w:rsidRPr="00501F15" w:rsidTr="00501F15">
        <w:tc>
          <w:tcPr>
            <w:tcW w:w="1194" w:type="dxa"/>
            <w:tcBorders>
              <w:top w:val="nil"/>
              <w:left w:val="doub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117" w:type="dxa"/>
            <w:tcBorders>
              <w:top w:val="nil"/>
              <w:left w:val="sing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Frost susceptibility</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1 per source</w:t>
            </w:r>
          </w:p>
        </w:tc>
        <w:tc>
          <w:tcPr>
            <w:tcW w:w="1514" w:type="dxa"/>
            <w:tcBorders>
              <w:top w:val="nil"/>
              <w:left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269" w:type="dxa"/>
            <w:gridSpan w:val="2"/>
            <w:tcBorders>
              <w:top w:val="nil"/>
              <w:left w:val="single" w:sz="6" w:space="0" w:color="auto"/>
              <w:right w:val="doub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r>
      <w:tr w:rsidR="00501F15" w:rsidRPr="00501F15" w:rsidTr="00501F15">
        <w:tc>
          <w:tcPr>
            <w:tcW w:w="1194" w:type="dxa"/>
            <w:tcBorders>
              <w:left w:val="double" w:sz="6" w:space="0" w:color="auto"/>
              <w:bottom w:val="doub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117" w:type="dxa"/>
            <w:tcBorders>
              <w:left w:val="single" w:sz="6" w:space="0" w:color="auto"/>
              <w:bottom w:val="double" w:sz="6" w:space="0" w:color="auto"/>
              <w:right w:val="nil"/>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642"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Nuclear Density Gauge (N)</w:t>
            </w:r>
          </w:p>
        </w:tc>
        <w:tc>
          <w:tcPr>
            <w:tcW w:w="1660"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r w:rsidRPr="00501F15">
              <w:rPr>
                <w:rFonts w:cs="Arial"/>
                <w:sz w:val="16"/>
                <w:szCs w:val="16"/>
              </w:rPr>
              <w:t>1 per 50 linear metres</w:t>
            </w:r>
          </w:p>
        </w:tc>
        <w:tc>
          <w:tcPr>
            <w:tcW w:w="1514" w:type="dxa"/>
            <w:tcBorders>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2269" w:type="dxa"/>
            <w:gridSpan w:val="2"/>
            <w:tcBorders>
              <w:left w:val="single" w:sz="6" w:space="0" w:color="auto"/>
              <w:bottom w:val="double" w:sz="6" w:space="0" w:color="auto"/>
              <w:right w:val="doub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r>
    </w:tbl>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501F15">
      <w:pPr>
        <w:tabs>
          <w:tab w:val="left" w:pos="5310"/>
        </w:tabs>
        <w:overflowPunct w:val="0"/>
        <w:autoSpaceDE w:val="0"/>
        <w:autoSpaceDN w:val="0"/>
        <w:adjustRightInd w:val="0"/>
        <w:textAlignment w:val="baseline"/>
        <w:rPr>
          <w:rFonts w:cs="Arial"/>
          <w:sz w:val="16"/>
          <w:szCs w:val="16"/>
        </w:rPr>
      </w:pPr>
      <w:r w:rsidRPr="00501F15">
        <w:rPr>
          <w:rFonts w:cs="Arial"/>
          <w:sz w:val="16"/>
          <w:szCs w:val="16"/>
        </w:rPr>
        <w:br w:type="page"/>
      </w:r>
    </w:p>
    <w:p w:rsidR="00501F15" w:rsidRPr="00501F15" w:rsidRDefault="00501F15" w:rsidP="007B176A">
      <w:pPr>
        <w:tabs>
          <w:tab w:val="left" w:pos="5310"/>
        </w:tabs>
        <w:overflowPunct w:val="0"/>
        <w:autoSpaceDE w:val="0"/>
        <w:autoSpaceDN w:val="0"/>
        <w:adjustRightInd w:val="0"/>
        <w:jc w:val="both"/>
        <w:textAlignment w:val="baseline"/>
        <w:rPr>
          <w:rFonts w:cs="Arial"/>
          <w:sz w:val="20"/>
          <w:szCs w:val="20"/>
        </w:rPr>
      </w:pPr>
      <w:r w:rsidRPr="00501F15">
        <w:rPr>
          <w:rFonts w:cs="Arial"/>
          <w:sz w:val="20"/>
          <w:szCs w:val="20"/>
        </w:rPr>
        <w:lastRenderedPageBreak/>
        <w:t>APPENDIX 1/5: TESTING TO BE CARRIED OUT BY THE CONTRACTOR (continued)</w:t>
      </w:r>
    </w:p>
    <w:tbl>
      <w:tblPr>
        <w:tblpPr w:leftFromText="180" w:rightFromText="180" w:vertAnchor="text" w:horzAnchor="margin" w:tblpXSpec="center" w:tblpY="87"/>
        <w:tblW w:w="10462" w:type="dxa"/>
        <w:tblLayout w:type="fixed"/>
        <w:tblCellMar>
          <w:left w:w="107" w:type="dxa"/>
          <w:right w:w="107" w:type="dxa"/>
        </w:tblCellMar>
        <w:tblLook w:val="0000" w:firstRow="0" w:lastRow="0" w:firstColumn="0" w:lastColumn="0" w:noHBand="0" w:noVBand="0"/>
      </w:tblPr>
      <w:tblGrid>
        <w:gridCol w:w="1195"/>
        <w:gridCol w:w="245"/>
        <w:gridCol w:w="1872"/>
        <w:gridCol w:w="1642"/>
        <w:gridCol w:w="1660"/>
        <w:gridCol w:w="1486"/>
        <w:gridCol w:w="2347"/>
        <w:gridCol w:w="15"/>
      </w:tblGrid>
      <w:tr w:rsidR="00501F15" w:rsidRPr="00501F15" w:rsidTr="00501F15">
        <w:tc>
          <w:tcPr>
            <w:tcW w:w="1195" w:type="dxa"/>
            <w:tcBorders>
              <w:top w:val="double" w:sz="6" w:space="0" w:color="auto"/>
              <w:left w:val="double" w:sz="6" w:space="0" w:color="auto"/>
              <w:bottom w:val="double" w:sz="6" w:space="0" w:color="auto"/>
              <w:right w:val="nil"/>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Clause</w:t>
            </w:r>
          </w:p>
        </w:tc>
        <w:tc>
          <w:tcPr>
            <w:tcW w:w="2117" w:type="dxa"/>
            <w:gridSpan w:val="2"/>
            <w:tcBorders>
              <w:top w:val="double" w:sz="6" w:space="0" w:color="auto"/>
              <w:left w:val="single" w:sz="6" w:space="0" w:color="auto"/>
              <w:bottom w:val="double" w:sz="6" w:space="0" w:color="auto"/>
              <w:right w:val="nil"/>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Work, Goods or Material</w:t>
            </w:r>
          </w:p>
        </w:tc>
        <w:tc>
          <w:tcPr>
            <w:tcW w:w="1642" w:type="dxa"/>
            <w:tcBorders>
              <w:top w:val="doub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Test</w:t>
            </w:r>
          </w:p>
        </w:tc>
        <w:tc>
          <w:tcPr>
            <w:tcW w:w="1660" w:type="dxa"/>
            <w:tcBorders>
              <w:top w:val="doub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Frequency of Testing</w:t>
            </w:r>
          </w:p>
        </w:tc>
        <w:tc>
          <w:tcPr>
            <w:tcW w:w="1486" w:type="dxa"/>
            <w:tcBorders>
              <w:top w:val="doub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Test Certificate</w:t>
            </w:r>
          </w:p>
        </w:tc>
        <w:tc>
          <w:tcPr>
            <w:tcW w:w="2362" w:type="dxa"/>
            <w:gridSpan w:val="2"/>
            <w:tcBorders>
              <w:top w:val="double" w:sz="6" w:space="0" w:color="auto"/>
              <w:left w:val="single" w:sz="6" w:space="0" w:color="auto"/>
              <w:bottom w:val="double" w:sz="6" w:space="0" w:color="auto"/>
              <w:right w:val="double" w:sz="6" w:space="0" w:color="auto"/>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Comments</w:t>
            </w:r>
          </w:p>
        </w:tc>
      </w:tr>
      <w:tr w:rsidR="00501F15" w:rsidRPr="00501F15" w:rsidTr="00501F15">
        <w:tblPrEx>
          <w:tblCellMar>
            <w:left w:w="108" w:type="dxa"/>
            <w:right w:w="108" w:type="dxa"/>
          </w:tblCellMar>
        </w:tblPrEx>
        <w:trPr>
          <w:gridAfter w:val="1"/>
          <w:wAfter w:w="15" w:type="dxa"/>
          <w:cantSplit/>
        </w:trPr>
        <w:tc>
          <w:tcPr>
            <w:tcW w:w="3312" w:type="dxa"/>
            <w:gridSpan w:val="3"/>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b/>
                <w:bCs/>
                <w:sz w:val="16"/>
                <w:szCs w:val="16"/>
              </w:rPr>
              <w:t>Series 900</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48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47"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r>
      <w:tr w:rsidR="00501F15" w:rsidRPr="00501F15" w:rsidTr="00501F15">
        <w:tblPrEx>
          <w:tblCellMar>
            <w:left w:w="108" w:type="dxa"/>
            <w:right w:w="108" w:type="dxa"/>
          </w:tblCellMar>
        </w:tblPrEx>
        <w:trPr>
          <w:gridAfter w:val="1"/>
          <w:wAfter w:w="15" w:type="dxa"/>
          <w:cantSplit/>
        </w:trPr>
        <w:tc>
          <w:tcPr>
            <w:tcW w:w="1195" w:type="dxa"/>
            <w:tcBorders>
              <w:top w:val="single" w:sz="6" w:space="0" w:color="auto"/>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textAlignment w:val="baseline"/>
              <w:rPr>
                <w:rFonts w:cs="Arial"/>
                <w:sz w:val="16"/>
                <w:szCs w:val="16"/>
              </w:rPr>
            </w:pPr>
            <w:r w:rsidRPr="00501F15">
              <w:rPr>
                <w:rFonts w:cs="Arial"/>
                <w:sz w:val="16"/>
                <w:szCs w:val="16"/>
              </w:rPr>
              <w:t xml:space="preserve">901,              925,              </w:t>
            </w:r>
          </w:p>
        </w:tc>
        <w:tc>
          <w:tcPr>
            <w:tcW w:w="2117" w:type="dxa"/>
            <w:gridSpan w:val="2"/>
            <w:tcBorders>
              <w:top w:val="single" w:sz="6" w:space="0" w:color="auto"/>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Aggregates for bituminous materials</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486"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Required</w:t>
            </w:r>
          </w:p>
        </w:tc>
        <w:tc>
          <w:tcPr>
            <w:tcW w:w="2347"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National quality management sector schemes apply.</w:t>
            </w:r>
          </w:p>
        </w:tc>
      </w:tr>
      <w:tr w:rsidR="00501F15" w:rsidRPr="00501F15" w:rsidTr="00501F15">
        <w:tblPrEx>
          <w:tblCellMar>
            <w:left w:w="108" w:type="dxa"/>
            <w:right w:w="108" w:type="dxa"/>
          </w:tblCellMar>
        </w:tblPrEx>
        <w:trPr>
          <w:gridAfter w:val="1"/>
          <w:wAfter w:w="15" w:type="dxa"/>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r w:rsidRPr="00501F15">
              <w:rPr>
                <w:rFonts w:cs="Arial"/>
                <w:sz w:val="16"/>
                <w:szCs w:val="16"/>
              </w:rPr>
              <w:t>937,             938,                    943</w:t>
            </w:r>
          </w:p>
        </w:tc>
        <w:tc>
          <w:tcPr>
            <w:tcW w:w="245"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top w:val="single" w:sz="6" w:space="0" w:color="auto"/>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Resistance to fragmentation (hardness)</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Resistance to fragmentation (N)</w:t>
            </w:r>
          </w:p>
        </w:tc>
        <w:tc>
          <w:tcPr>
            <w:tcW w:w="1660"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Monthly</w:t>
            </w: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2347"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r>
      <w:tr w:rsidR="00501F15" w:rsidRPr="00501F15" w:rsidTr="00501F15">
        <w:tblPrEx>
          <w:tblCellMar>
            <w:left w:w="108" w:type="dxa"/>
            <w:right w:w="108" w:type="dxa"/>
          </w:tblCellMar>
        </w:tblPrEx>
        <w:trPr>
          <w:gridAfter w:val="1"/>
          <w:wAfter w:w="15" w:type="dxa"/>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p>
        </w:tc>
        <w:tc>
          <w:tcPr>
            <w:tcW w:w="245"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top w:val="single" w:sz="6" w:space="0" w:color="auto"/>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Resistance to freezing and thawing (durability)</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Soundness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1 per source</w:t>
            </w: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c>
          <w:tcPr>
            <w:tcW w:w="2347"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r>
      <w:tr w:rsidR="00501F15" w:rsidRPr="00501F15" w:rsidTr="00501F15">
        <w:tblPrEx>
          <w:tblCellMar>
            <w:left w:w="108" w:type="dxa"/>
            <w:right w:w="108" w:type="dxa"/>
          </w:tblCellMar>
        </w:tblPrEx>
        <w:trPr>
          <w:gridAfter w:val="1"/>
          <w:wAfter w:w="15" w:type="dxa"/>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p>
        </w:tc>
        <w:tc>
          <w:tcPr>
            <w:tcW w:w="245"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Water absorption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c>
          <w:tcPr>
            <w:tcW w:w="2347"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r>
      <w:tr w:rsidR="00501F15" w:rsidRPr="00501F15" w:rsidTr="00501F15">
        <w:tblPrEx>
          <w:tblCellMar>
            <w:left w:w="108" w:type="dxa"/>
            <w:right w:w="108" w:type="dxa"/>
          </w:tblCellMar>
        </w:tblPrEx>
        <w:trPr>
          <w:gridAfter w:val="1"/>
          <w:wAfter w:w="15" w:type="dxa"/>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p>
        </w:tc>
        <w:tc>
          <w:tcPr>
            <w:tcW w:w="245"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top w:val="single" w:sz="6" w:space="0" w:color="auto"/>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Cleanness</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Sieve test (mass passing 0.063 mm sieve)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Monthly</w:t>
            </w: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c>
          <w:tcPr>
            <w:tcW w:w="2347"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Washing and sieving method to be used</w:t>
            </w:r>
          </w:p>
        </w:tc>
      </w:tr>
      <w:tr w:rsidR="00501F15" w:rsidRPr="00501F15" w:rsidTr="00501F15">
        <w:tblPrEx>
          <w:tblCellMar>
            <w:left w:w="108" w:type="dxa"/>
            <w:right w:w="108" w:type="dxa"/>
          </w:tblCellMar>
        </w:tblPrEx>
        <w:trPr>
          <w:gridAfter w:val="1"/>
          <w:wAfter w:w="15" w:type="dxa"/>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p>
        </w:tc>
        <w:tc>
          <w:tcPr>
            <w:tcW w:w="245"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top w:val="single" w:sz="6" w:space="0" w:color="auto"/>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Shape</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Flakiness Index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Monthly</w:t>
            </w: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c>
          <w:tcPr>
            <w:tcW w:w="2347"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r>
      <w:tr w:rsidR="00501F15" w:rsidRPr="00501F15" w:rsidTr="00501F15">
        <w:tblPrEx>
          <w:tblCellMar>
            <w:left w:w="108" w:type="dxa"/>
            <w:right w:w="108" w:type="dxa"/>
          </w:tblCellMar>
        </w:tblPrEx>
        <w:trPr>
          <w:gridAfter w:val="1"/>
          <w:wAfter w:w="15" w:type="dxa"/>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p>
        </w:tc>
        <w:tc>
          <w:tcPr>
            <w:tcW w:w="245"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top w:val="single" w:sz="6" w:space="0" w:color="auto"/>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roofErr w:type="spellStart"/>
            <w:r w:rsidRPr="00501F15">
              <w:rPr>
                <w:rFonts w:cs="Arial"/>
                <w:sz w:val="16"/>
                <w:szCs w:val="16"/>
              </w:rPr>
              <w:t>Blastfurnace</w:t>
            </w:r>
            <w:proofErr w:type="spellEnd"/>
            <w:r w:rsidRPr="00501F15">
              <w:rPr>
                <w:rFonts w:cs="Arial"/>
                <w:sz w:val="16"/>
                <w:szCs w:val="16"/>
              </w:rPr>
              <w:t xml:space="preserve"> slag</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Bulk density(N)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1 per 500 tonnes</w:t>
            </w: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c>
          <w:tcPr>
            <w:tcW w:w="2347"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r>
      <w:tr w:rsidR="00501F15" w:rsidRPr="00501F15" w:rsidTr="00501F15">
        <w:tblPrEx>
          <w:tblCellMar>
            <w:left w:w="108" w:type="dxa"/>
            <w:right w:w="108" w:type="dxa"/>
          </w:tblCellMar>
        </w:tblPrEx>
        <w:trPr>
          <w:gridAfter w:val="1"/>
          <w:wAfter w:w="15" w:type="dxa"/>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p>
        </w:tc>
        <w:tc>
          <w:tcPr>
            <w:tcW w:w="245"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Soundness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Once every 4 months</w:t>
            </w: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c>
          <w:tcPr>
            <w:tcW w:w="2347"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r>
      <w:tr w:rsidR="00501F15" w:rsidRPr="00501F15" w:rsidTr="00501F15">
        <w:tblPrEx>
          <w:tblCellMar>
            <w:left w:w="108" w:type="dxa"/>
            <w:right w:w="108" w:type="dxa"/>
          </w:tblCellMar>
        </w:tblPrEx>
        <w:trPr>
          <w:gridAfter w:val="1"/>
          <w:wAfter w:w="15" w:type="dxa"/>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p>
        </w:tc>
        <w:tc>
          <w:tcPr>
            <w:tcW w:w="245"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roofErr w:type="spellStart"/>
            <w:r w:rsidRPr="00501F15">
              <w:rPr>
                <w:rFonts w:cs="Arial"/>
                <w:sz w:val="16"/>
                <w:szCs w:val="16"/>
              </w:rPr>
              <w:t>Dicalcium</w:t>
            </w:r>
            <w:proofErr w:type="spellEnd"/>
            <w:r w:rsidRPr="00501F15">
              <w:rPr>
                <w:rFonts w:cs="Arial"/>
                <w:sz w:val="16"/>
                <w:szCs w:val="16"/>
              </w:rPr>
              <w:t xml:space="preserve"> silicate disintegration</w:t>
            </w:r>
          </w:p>
        </w:tc>
        <w:tc>
          <w:tcPr>
            <w:tcW w:w="1660"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1 per 500 tonnes</w:t>
            </w: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c>
          <w:tcPr>
            <w:tcW w:w="2347"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r>
      <w:tr w:rsidR="00501F15" w:rsidRPr="00501F15" w:rsidTr="00501F15">
        <w:tblPrEx>
          <w:tblCellMar>
            <w:left w:w="108" w:type="dxa"/>
            <w:right w:w="108" w:type="dxa"/>
          </w:tblCellMar>
        </w:tblPrEx>
        <w:trPr>
          <w:gridAfter w:val="1"/>
          <w:wAfter w:w="15" w:type="dxa"/>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p>
        </w:tc>
        <w:tc>
          <w:tcPr>
            <w:tcW w:w="245"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Iron disintegration (N)</w:t>
            </w:r>
          </w:p>
        </w:tc>
        <w:tc>
          <w:tcPr>
            <w:tcW w:w="1660"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c>
          <w:tcPr>
            <w:tcW w:w="2347" w:type="dxa"/>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r>
      <w:tr w:rsidR="00501F15" w:rsidRPr="00501F15" w:rsidTr="00501F15">
        <w:tblPrEx>
          <w:tblCellMar>
            <w:left w:w="108" w:type="dxa"/>
            <w:right w:w="108" w:type="dxa"/>
          </w:tblCellMar>
        </w:tblPrEx>
        <w:trPr>
          <w:gridAfter w:val="1"/>
          <w:wAfter w:w="15" w:type="dxa"/>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p>
        </w:tc>
        <w:tc>
          <w:tcPr>
            <w:tcW w:w="245"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top w:val="single" w:sz="6" w:space="0" w:color="auto"/>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Steel slag</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Bulk density</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1 per 500 tonnes</w:t>
            </w: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c>
          <w:tcPr>
            <w:tcW w:w="2347"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r>
      <w:tr w:rsidR="00501F15" w:rsidRPr="00501F15" w:rsidTr="00501F15">
        <w:tblPrEx>
          <w:tblCellMar>
            <w:left w:w="108" w:type="dxa"/>
            <w:right w:w="108" w:type="dxa"/>
          </w:tblCellMar>
        </w:tblPrEx>
        <w:trPr>
          <w:gridAfter w:val="1"/>
          <w:wAfter w:w="15" w:type="dxa"/>
          <w:cantSplit/>
        </w:trPr>
        <w:tc>
          <w:tcPr>
            <w:tcW w:w="1195" w:type="dxa"/>
            <w:tcBorders>
              <w:left w:val="doub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p>
        </w:tc>
        <w:tc>
          <w:tcPr>
            <w:tcW w:w="245" w:type="dxa"/>
            <w:tcBorders>
              <w:left w:val="single" w:sz="6" w:space="0" w:color="auto"/>
              <w:bottom w:val="doub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left w:val="single" w:sz="6" w:space="0" w:color="auto"/>
              <w:bottom w:val="doub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642"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Volume stability (N)</w:t>
            </w:r>
          </w:p>
        </w:tc>
        <w:tc>
          <w:tcPr>
            <w:tcW w:w="1660"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1 per 500 tonnes</w:t>
            </w:r>
          </w:p>
        </w:tc>
        <w:tc>
          <w:tcPr>
            <w:tcW w:w="1486" w:type="dxa"/>
            <w:tcBorders>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c>
          <w:tcPr>
            <w:tcW w:w="2347" w:type="dxa"/>
            <w:tcBorders>
              <w:left w:val="single" w:sz="6" w:space="0" w:color="auto"/>
              <w:bottom w:val="doub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r>
    </w:tbl>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7B176A">
      <w:pPr>
        <w:tabs>
          <w:tab w:val="left" w:pos="5310"/>
        </w:tabs>
        <w:overflowPunct w:val="0"/>
        <w:autoSpaceDE w:val="0"/>
        <w:autoSpaceDN w:val="0"/>
        <w:adjustRightInd w:val="0"/>
        <w:jc w:val="both"/>
        <w:textAlignment w:val="baseline"/>
        <w:rPr>
          <w:rFonts w:cs="Arial"/>
          <w:sz w:val="20"/>
          <w:szCs w:val="20"/>
        </w:rPr>
      </w:pPr>
      <w:r w:rsidRPr="00501F15">
        <w:rPr>
          <w:rFonts w:cs="Arial"/>
          <w:sz w:val="16"/>
          <w:szCs w:val="16"/>
        </w:rPr>
        <w:br w:type="page"/>
      </w:r>
      <w:r w:rsidRPr="00501F15">
        <w:rPr>
          <w:rFonts w:cs="Arial"/>
          <w:sz w:val="20"/>
          <w:szCs w:val="20"/>
        </w:rPr>
        <w:lastRenderedPageBreak/>
        <w:t>APPENDIX 1/5: TESTING TO BE CARRIED OUT BY THE CONTRACTOR (continued)</w:t>
      </w:r>
    </w:p>
    <w:p w:rsidR="00501F15" w:rsidRPr="00501F15" w:rsidRDefault="00501F15" w:rsidP="00501F15">
      <w:pPr>
        <w:overflowPunct w:val="0"/>
        <w:autoSpaceDE w:val="0"/>
        <w:autoSpaceDN w:val="0"/>
        <w:adjustRightInd w:val="0"/>
        <w:textAlignment w:val="baseline"/>
        <w:rPr>
          <w:rFonts w:cs="Arial"/>
          <w:sz w:val="16"/>
          <w:szCs w:val="16"/>
        </w:rPr>
      </w:pPr>
    </w:p>
    <w:tbl>
      <w:tblPr>
        <w:tblW w:w="10538" w:type="dxa"/>
        <w:tblInd w:w="-1075" w:type="dxa"/>
        <w:tblLayout w:type="fixed"/>
        <w:tblCellMar>
          <w:left w:w="107" w:type="dxa"/>
          <w:right w:w="107" w:type="dxa"/>
        </w:tblCellMar>
        <w:tblLook w:val="0000" w:firstRow="0" w:lastRow="0" w:firstColumn="0" w:lastColumn="0" w:noHBand="0" w:noVBand="0"/>
      </w:tblPr>
      <w:tblGrid>
        <w:gridCol w:w="1195"/>
        <w:gridCol w:w="245"/>
        <w:gridCol w:w="1872"/>
        <w:gridCol w:w="1638"/>
        <w:gridCol w:w="1664"/>
        <w:gridCol w:w="1486"/>
        <w:gridCol w:w="27"/>
        <w:gridCol w:w="2411"/>
      </w:tblGrid>
      <w:tr w:rsidR="00501F15" w:rsidRPr="00501F15" w:rsidTr="00501F15">
        <w:tc>
          <w:tcPr>
            <w:tcW w:w="1195" w:type="dxa"/>
            <w:tcBorders>
              <w:top w:val="double" w:sz="6" w:space="0" w:color="auto"/>
              <w:left w:val="double" w:sz="6" w:space="0" w:color="auto"/>
              <w:bottom w:val="double" w:sz="6" w:space="0" w:color="auto"/>
              <w:right w:val="nil"/>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Clause</w:t>
            </w:r>
          </w:p>
        </w:tc>
        <w:tc>
          <w:tcPr>
            <w:tcW w:w="2117" w:type="dxa"/>
            <w:gridSpan w:val="2"/>
            <w:tcBorders>
              <w:top w:val="double" w:sz="6" w:space="0" w:color="auto"/>
              <w:left w:val="single" w:sz="6" w:space="0" w:color="auto"/>
              <w:bottom w:val="double" w:sz="6" w:space="0" w:color="auto"/>
              <w:right w:val="nil"/>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Work, Goods or Material</w:t>
            </w:r>
          </w:p>
        </w:tc>
        <w:tc>
          <w:tcPr>
            <w:tcW w:w="1638" w:type="dxa"/>
            <w:tcBorders>
              <w:top w:val="doub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Test</w:t>
            </w:r>
          </w:p>
        </w:tc>
        <w:tc>
          <w:tcPr>
            <w:tcW w:w="1664" w:type="dxa"/>
            <w:tcBorders>
              <w:top w:val="doub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Frequency of Testing</w:t>
            </w:r>
          </w:p>
        </w:tc>
        <w:tc>
          <w:tcPr>
            <w:tcW w:w="1486" w:type="dxa"/>
            <w:tcBorders>
              <w:top w:val="doub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Test Certificate</w:t>
            </w:r>
          </w:p>
        </w:tc>
        <w:tc>
          <w:tcPr>
            <w:tcW w:w="2438" w:type="dxa"/>
            <w:gridSpan w:val="2"/>
            <w:tcBorders>
              <w:top w:val="double" w:sz="6" w:space="0" w:color="auto"/>
              <w:left w:val="single" w:sz="6" w:space="0" w:color="auto"/>
              <w:bottom w:val="double" w:sz="6" w:space="0" w:color="auto"/>
              <w:right w:val="double" w:sz="6" w:space="0" w:color="auto"/>
            </w:tcBorders>
          </w:tcPr>
          <w:p w:rsidR="00501F15" w:rsidRPr="00501F15" w:rsidRDefault="00501F15" w:rsidP="00501F15">
            <w:pPr>
              <w:overflowPunct w:val="0"/>
              <w:autoSpaceDE w:val="0"/>
              <w:autoSpaceDN w:val="0"/>
              <w:adjustRightInd w:val="0"/>
              <w:spacing w:before="120" w:after="120"/>
              <w:textAlignment w:val="baseline"/>
              <w:rPr>
                <w:rFonts w:cs="Arial"/>
                <w:b/>
                <w:sz w:val="16"/>
                <w:szCs w:val="16"/>
              </w:rPr>
            </w:pPr>
            <w:r w:rsidRPr="00501F15">
              <w:rPr>
                <w:rFonts w:cs="Arial"/>
                <w:b/>
                <w:sz w:val="16"/>
                <w:szCs w:val="16"/>
              </w:rPr>
              <w:t>Comments</w:t>
            </w:r>
          </w:p>
        </w:tc>
      </w:tr>
      <w:tr w:rsidR="00501F15" w:rsidRPr="00501F15" w:rsidTr="00501F15">
        <w:tblPrEx>
          <w:tblCellMar>
            <w:left w:w="108" w:type="dxa"/>
            <w:right w:w="108" w:type="dxa"/>
          </w:tblCellMar>
        </w:tblPrEx>
        <w:trPr>
          <w:cantSplit/>
        </w:trPr>
        <w:tc>
          <w:tcPr>
            <w:tcW w:w="3312" w:type="dxa"/>
            <w:gridSpan w:val="3"/>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r w:rsidRPr="00501F15">
              <w:rPr>
                <w:rFonts w:cs="Arial"/>
                <w:b/>
                <w:bCs/>
                <w:sz w:val="16"/>
                <w:szCs w:val="16"/>
              </w:rPr>
              <w:t>Series 900  (continued)</w:t>
            </w:r>
          </w:p>
        </w:tc>
        <w:tc>
          <w:tcPr>
            <w:tcW w:w="163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c>
          <w:tcPr>
            <w:tcW w:w="1664"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c>
          <w:tcPr>
            <w:tcW w:w="148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c>
          <w:tcPr>
            <w:tcW w:w="2438" w:type="dxa"/>
            <w:gridSpan w:val="2"/>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r>
      <w:tr w:rsidR="00501F15" w:rsidRPr="00501F15" w:rsidTr="00501F15">
        <w:tblPrEx>
          <w:tblCellMar>
            <w:left w:w="108" w:type="dxa"/>
            <w:right w:w="108" w:type="dxa"/>
          </w:tblCellMar>
        </w:tblPrEx>
        <w:trPr>
          <w:cantSplit/>
        </w:trPr>
        <w:tc>
          <w:tcPr>
            <w:tcW w:w="1195" w:type="dxa"/>
            <w:tcBorders>
              <w:top w:val="single" w:sz="6" w:space="0" w:color="auto"/>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textAlignment w:val="baseline"/>
              <w:rPr>
                <w:rFonts w:cs="Arial"/>
                <w:sz w:val="16"/>
                <w:szCs w:val="16"/>
              </w:rPr>
            </w:pPr>
            <w:r w:rsidRPr="00501F15">
              <w:rPr>
                <w:rFonts w:cs="Arial"/>
                <w:sz w:val="16"/>
                <w:szCs w:val="16"/>
              </w:rPr>
              <w:t xml:space="preserve">901,              925,                  937,             </w:t>
            </w:r>
          </w:p>
        </w:tc>
        <w:tc>
          <w:tcPr>
            <w:tcW w:w="2117" w:type="dxa"/>
            <w:gridSpan w:val="2"/>
            <w:tcBorders>
              <w:top w:val="single" w:sz="6" w:space="0" w:color="auto"/>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Aggregates for bituminous materials (cont’d)</w:t>
            </w:r>
          </w:p>
        </w:tc>
        <w:tc>
          <w:tcPr>
            <w:tcW w:w="163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664"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486"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Required</w:t>
            </w:r>
          </w:p>
        </w:tc>
        <w:tc>
          <w:tcPr>
            <w:tcW w:w="2438" w:type="dxa"/>
            <w:gridSpan w:val="2"/>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National quality management sector schemes apply.</w:t>
            </w:r>
          </w:p>
        </w:tc>
      </w:tr>
      <w:tr w:rsidR="00501F15" w:rsidRPr="00501F15" w:rsidTr="00501F15">
        <w:tblPrEx>
          <w:tblCellMar>
            <w:left w:w="108" w:type="dxa"/>
            <w:right w:w="108" w:type="dxa"/>
          </w:tblCellMar>
        </w:tblPrEx>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r w:rsidRPr="00501F15">
              <w:rPr>
                <w:rFonts w:cs="Arial"/>
                <w:sz w:val="16"/>
                <w:szCs w:val="16"/>
              </w:rPr>
              <w:t>938,                    943 (cont’d)</w:t>
            </w:r>
          </w:p>
        </w:tc>
        <w:tc>
          <w:tcPr>
            <w:tcW w:w="245"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top w:val="single" w:sz="6" w:space="0" w:color="auto"/>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Coarse aggregate for surface courses</w:t>
            </w:r>
          </w:p>
        </w:tc>
        <w:tc>
          <w:tcPr>
            <w:tcW w:w="163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Resistance to polishing (PSV) (N)</w:t>
            </w:r>
          </w:p>
        </w:tc>
        <w:tc>
          <w:tcPr>
            <w:tcW w:w="1664"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1 per source</w:t>
            </w: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c>
          <w:tcPr>
            <w:tcW w:w="2438" w:type="dxa"/>
            <w:gridSpan w:val="2"/>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r>
      <w:tr w:rsidR="00501F15" w:rsidRPr="00501F15" w:rsidTr="00501F15">
        <w:tblPrEx>
          <w:tblCellMar>
            <w:left w:w="108" w:type="dxa"/>
            <w:right w:w="108" w:type="dxa"/>
          </w:tblCellMar>
        </w:tblPrEx>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120" w:line="240" w:lineRule="atLeast"/>
              <w:textAlignment w:val="baseline"/>
              <w:rPr>
                <w:rFonts w:cs="Arial"/>
                <w:sz w:val="16"/>
                <w:szCs w:val="16"/>
              </w:rPr>
            </w:pPr>
          </w:p>
        </w:tc>
        <w:tc>
          <w:tcPr>
            <w:tcW w:w="245"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872" w:type="dxa"/>
            <w:tcBorders>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p>
        </w:tc>
        <w:tc>
          <w:tcPr>
            <w:tcW w:w="163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Resistance to surface abrasion (AAV) (N)</w:t>
            </w:r>
          </w:p>
        </w:tc>
        <w:tc>
          <w:tcPr>
            <w:tcW w:w="1664"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sz w:val="16"/>
                <w:szCs w:val="16"/>
              </w:rPr>
            </w:pPr>
            <w:r w:rsidRPr="00501F15">
              <w:rPr>
                <w:rFonts w:cs="Arial"/>
                <w:sz w:val="16"/>
                <w:szCs w:val="16"/>
              </w:rPr>
              <w:t>1 per source</w:t>
            </w:r>
          </w:p>
        </w:tc>
        <w:tc>
          <w:tcPr>
            <w:tcW w:w="1486"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c>
          <w:tcPr>
            <w:tcW w:w="2438" w:type="dxa"/>
            <w:gridSpan w:val="2"/>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120"/>
              <w:textAlignment w:val="baseline"/>
              <w:rPr>
                <w:rFonts w:cs="Arial"/>
                <w:i/>
                <w:sz w:val="16"/>
                <w:szCs w:val="16"/>
              </w:rPr>
            </w:pPr>
          </w:p>
        </w:tc>
      </w:tr>
      <w:tr w:rsidR="00501F15" w:rsidRPr="00501F15" w:rsidTr="00501F15">
        <w:tblPrEx>
          <w:tblCellMar>
            <w:left w:w="108" w:type="dxa"/>
            <w:right w:w="108" w:type="dxa"/>
          </w:tblCellMar>
        </w:tblPrEx>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textAlignment w:val="baseline"/>
              <w:rPr>
                <w:rFonts w:cs="Arial"/>
                <w:sz w:val="16"/>
                <w:szCs w:val="16"/>
              </w:rPr>
            </w:pPr>
          </w:p>
        </w:tc>
        <w:tc>
          <w:tcPr>
            <w:tcW w:w="2117" w:type="dxa"/>
            <w:gridSpan w:val="2"/>
            <w:tcBorders>
              <w:top w:val="single" w:sz="6" w:space="0" w:color="auto"/>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color w:val="FF0000"/>
                <w:sz w:val="16"/>
                <w:szCs w:val="16"/>
              </w:rPr>
            </w:pPr>
            <w:r w:rsidRPr="00501F15">
              <w:rPr>
                <w:rFonts w:cs="Arial"/>
                <w:sz w:val="16"/>
                <w:szCs w:val="16"/>
              </w:rPr>
              <w:t>Binders for bituminous mixtures</w:t>
            </w:r>
          </w:p>
        </w:tc>
        <w:tc>
          <w:tcPr>
            <w:tcW w:w="163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Penetration (N)</w:t>
            </w:r>
          </w:p>
        </w:tc>
        <w:tc>
          <w:tcPr>
            <w:tcW w:w="1664"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1 per 750 tonnes</w:t>
            </w:r>
          </w:p>
        </w:tc>
        <w:tc>
          <w:tcPr>
            <w:tcW w:w="1486"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Required</w:t>
            </w:r>
          </w:p>
        </w:tc>
        <w:tc>
          <w:tcPr>
            <w:tcW w:w="2438" w:type="dxa"/>
            <w:gridSpan w:val="2"/>
            <w:vMerge w:val="restart"/>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i/>
                <w:sz w:val="16"/>
                <w:szCs w:val="16"/>
              </w:rPr>
            </w:pPr>
            <w:r w:rsidRPr="00501F15">
              <w:rPr>
                <w:rFonts w:cs="Arial"/>
                <w:sz w:val="16"/>
                <w:szCs w:val="16"/>
              </w:rPr>
              <w:t xml:space="preserve">National quality management sector schemes apply. Modified binders should have a BBA HAPAS Roads and Bridges Certificate.  In the event that no such Certificates have been issued, then in the interim, only modified binders undergoing BBA assessment should be considered for approval by the Overseeing Organisation.  </w:t>
            </w:r>
          </w:p>
        </w:tc>
      </w:tr>
      <w:tr w:rsidR="00501F15" w:rsidRPr="00501F15" w:rsidTr="00501F15">
        <w:tblPrEx>
          <w:tblCellMar>
            <w:left w:w="108" w:type="dxa"/>
            <w:right w:w="108" w:type="dxa"/>
          </w:tblCellMar>
        </w:tblPrEx>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textAlignment w:val="baseline"/>
              <w:rPr>
                <w:rFonts w:cs="Arial"/>
                <w:sz w:val="16"/>
                <w:szCs w:val="16"/>
              </w:rPr>
            </w:pPr>
          </w:p>
        </w:tc>
        <w:tc>
          <w:tcPr>
            <w:tcW w:w="2117" w:type="dxa"/>
            <w:gridSpan w:val="2"/>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3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Softening  point (N)</w:t>
            </w:r>
          </w:p>
        </w:tc>
        <w:tc>
          <w:tcPr>
            <w:tcW w:w="1664"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r w:rsidRPr="00501F15">
              <w:rPr>
                <w:rFonts w:cs="Arial"/>
                <w:sz w:val="16"/>
                <w:szCs w:val="16"/>
              </w:rPr>
              <w:t>1 per 750 tonnes</w:t>
            </w: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438" w:type="dxa"/>
            <w:gridSpan w:val="2"/>
            <w:vMerge/>
            <w:tcBorders>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textAlignment w:val="baseline"/>
              <w:rPr>
                <w:rFonts w:cs="Arial"/>
                <w:sz w:val="16"/>
                <w:szCs w:val="16"/>
              </w:rPr>
            </w:pPr>
          </w:p>
        </w:tc>
      </w:tr>
      <w:tr w:rsidR="00501F15" w:rsidRPr="00501F15" w:rsidTr="00501F15">
        <w:tblPrEx>
          <w:tblCellMar>
            <w:left w:w="108" w:type="dxa"/>
            <w:right w:w="108" w:type="dxa"/>
          </w:tblCellMar>
        </w:tblPrEx>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textAlignment w:val="baseline"/>
              <w:rPr>
                <w:rFonts w:cs="Arial"/>
                <w:sz w:val="16"/>
                <w:szCs w:val="16"/>
              </w:rPr>
            </w:pPr>
          </w:p>
        </w:tc>
        <w:tc>
          <w:tcPr>
            <w:tcW w:w="2117" w:type="dxa"/>
            <w:gridSpan w:val="2"/>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38"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sz w:val="16"/>
                <w:szCs w:val="16"/>
              </w:rPr>
            </w:pPr>
          </w:p>
        </w:tc>
        <w:tc>
          <w:tcPr>
            <w:tcW w:w="1664"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i/>
                <w:sz w:val="16"/>
                <w:szCs w:val="16"/>
              </w:rPr>
            </w:pPr>
          </w:p>
        </w:tc>
        <w:tc>
          <w:tcPr>
            <w:tcW w:w="1486"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438" w:type="dxa"/>
            <w:gridSpan w:val="2"/>
            <w:vMerge/>
            <w:tcBorders>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textAlignment w:val="baseline"/>
              <w:rPr>
                <w:rFonts w:cs="Arial"/>
                <w:sz w:val="16"/>
                <w:szCs w:val="16"/>
              </w:rPr>
            </w:pPr>
          </w:p>
        </w:tc>
      </w:tr>
      <w:tr w:rsidR="00501F15" w:rsidRPr="00501F15" w:rsidTr="00501F15">
        <w:tblPrEx>
          <w:tblCellMar>
            <w:left w:w="108" w:type="dxa"/>
            <w:right w:w="108" w:type="dxa"/>
          </w:tblCellMar>
        </w:tblPrEx>
        <w:trPr>
          <w:cantSplit/>
        </w:trPr>
        <w:tc>
          <w:tcPr>
            <w:tcW w:w="1195" w:type="dxa"/>
            <w:tcBorders>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textAlignment w:val="baseline"/>
              <w:rPr>
                <w:rFonts w:cs="Arial"/>
                <w:sz w:val="16"/>
                <w:szCs w:val="16"/>
              </w:rPr>
            </w:pPr>
          </w:p>
        </w:tc>
        <w:tc>
          <w:tcPr>
            <w:tcW w:w="2117" w:type="dxa"/>
            <w:gridSpan w:val="2"/>
            <w:tcBorders>
              <w:left w:val="single" w:sz="6" w:space="0" w:color="auto"/>
              <w:bottom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38"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664"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1486"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textAlignment w:val="baseline"/>
              <w:rPr>
                <w:rFonts w:cs="Arial"/>
                <w:sz w:val="16"/>
                <w:szCs w:val="16"/>
              </w:rPr>
            </w:pPr>
          </w:p>
        </w:tc>
        <w:tc>
          <w:tcPr>
            <w:tcW w:w="2438" w:type="dxa"/>
            <w:gridSpan w:val="2"/>
            <w:vMerge/>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textAlignment w:val="baseline"/>
              <w:rPr>
                <w:rFonts w:cs="Arial"/>
                <w:sz w:val="16"/>
                <w:szCs w:val="16"/>
              </w:rPr>
            </w:pPr>
          </w:p>
        </w:tc>
      </w:tr>
      <w:tr w:rsidR="00501F15" w:rsidRPr="00501F15" w:rsidTr="00501F15">
        <w:tblPrEx>
          <w:tblCellMar>
            <w:left w:w="108" w:type="dxa"/>
            <w:right w:w="108" w:type="dxa"/>
          </w:tblCellMar>
        </w:tblPrEx>
        <w:trPr>
          <w:cantSplit/>
        </w:trPr>
        <w:tc>
          <w:tcPr>
            <w:tcW w:w="1195" w:type="dxa"/>
            <w:tcBorders>
              <w:top w:val="single" w:sz="6" w:space="0" w:color="auto"/>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903 to      907</w:t>
            </w:r>
          </w:p>
        </w:tc>
        <w:tc>
          <w:tcPr>
            <w:tcW w:w="2117" w:type="dxa"/>
            <w:gridSpan w:val="2"/>
            <w:tcBorders>
              <w:top w:val="single" w:sz="6" w:space="0" w:color="auto"/>
              <w:left w:val="single" w:sz="6" w:space="0" w:color="auto"/>
              <w:right w:val="single" w:sz="4" w:space="0" w:color="auto"/>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color w:val="FF0000"/>
                <w:sz w:val="16"/>
                <w:szCs w:val="16"/>
              </w:rPr>
            </w:pPr>
            <w:r w:rsidRPr="00501F15">
              <w:rPr>
                <w:rFonts w:cs="Arial"/>
                <w:sz w:val="16"/>
                <w:szCs w:val="16"/>
              </w:rPr>
              <w:t>Bituminous mixtures</w:t>
            </w:r>
          </w:p>
        </w:tc>
        <w:tc>
          <w:tcPr>
            <w:tcW w:w="1638" w:type="dxa"/>
            <w:tcBorders>
              <w:top w:val="single" w:sz="6" w:space="0" w:color="auto"/>
              <w:left w:val="single" w:sz="4"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Grading (N)</w:t>
            </w:r>
          </w:p>
        </w:tc>
        <w:tc>
          <w:tcPr>
            <w:tcW w:w="1664"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iCs/>
                <w:sz w:val="16"/>
                <w:szCs w:val="16"/>
              </w:rPr>
            </w:pPr>
            <w:r w:rsidRPr="00501F15">
              <w:rPr>
                <w:rFonts w:cs="Arial"/>
                <w:iCs/>
                <w:sz w:val="16"/>
                <w:szCs w:val="16"/>
              </w:rPr>
              <w:t>For Audit Test  purpose only</w:t>
            </w:r>
          </w:p>
        </w:tc>
        <w:tc>
          <w:tcPr>
            <w:tcW w:w="1513" w:type="dxa"/>
            <w:gridSpan w:val="2"/>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2411"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National Highway Sector Schemes apply</w:t>
            </w:r>
          </w:p>
        </w:tc>
      </w:tr>
      <w:tr w:rsidR="00501F15" w:rsidRPr="00501F15" w:rsidTr="00501F15">
        <w:tblPrEx>
          <w:tblCellMar>
            <w:left w:w="108" w:type="dxa"/>
            <w:right w:w="108" w:type="dxa"/>
          </w:tblCellMar>
        </w:tblPrEx>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909 to           912,</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914</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916,</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925,</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926,</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929,</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930,</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937,</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938,</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941,</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943,</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946 to </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948</w:t>
            </w:r>
          </w:p>
        </w:tc>
        <w:tc>
          <w:tcPr>
            <w:tcW w:w="2117" w:type="dxa"/>
            <w:gridSpan w:val="2"/>
            <w:tcBorders>
              <w:left w:val="single" w:sz="6" w:space="0" w:color="auto"/>
              <w:right w:val="single" w:sz="4" w:space="0" w:color="auto"/>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1638" w:type="dxa"/>
            <w:tcBorders>
              <w:top w:val="single" w:sz="6" w:space="0" w:color="auto"/>
              <w:left w:val="sing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Binder Content (N)</w:t>
            </w:r>
          </w:p>
        </w:tc>
        <w:tc>
          <w:tcPr>
            <w:tcW w:w="1664"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iCs/>
                <w:sz w:val="16"/>
                <w:szCs w:val="16"/>
              </w:rPr>
            </w:pPr>
          </w:p>
        </w:tc>
        <w:tc>
          <w:tcPr>
            <w:tcW w:w="1513" w:type="dxa"/>
            <w:gridSpan w:val="2"/>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2411" w:type="dxa"/>
            <w:tcBorders>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r>
      <w:tr w:rsidR="00501F15" w:rsidRPr="00501F15" w:rsidTr="00501F15">
        <w:tblPrEx>
          <w:tblCellMar>
            <w:left w:w="108" w:type="dxa"/>
            <w:right w:w="108" w:type="dxa"/>
          </w:tblCellMar>
        </w:tblPrEx>
        <w:trPr>
          <w:cantSplit/>
        </w:trPr>
        <w:tc>
          <w:tcPr>
            <w:tcW w:w="1195" w:type="dxa"/>
            <w:tcBorders>
              <w:top w:val="single" w:sz="4" w:space="0" w:color="auto"/>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929</w:t>
            </w:r>
          </w:p>
        </w:tc>
        <w:tc>
          <w:tcPr>
            <w:tcW w:w="2117" w:type="dxa"/>
            <w:gridSpan w:val="2"/>
            <w:tcBorders>
              <w:top w:val="single" w:sz="4" w:space="0" w:color="auto"/>
              <w:left w:val="single" w:sz="6" w:space="0" w:color="auto"/>
              <w:right w:val="single" w:sz="4" w:space="0" w:color="auto"/>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color w:val="FF0000"/>
                <w:sz w:val="16"/>
                <w:szCs w:val="16"/>
              </w:rPr>
            </w:pPr>
            <w:r w:rsidRPr="00501F15">
              <w:rPr>
                <w:rFonts w:cs="Arial"/>
                <w:sz w:val="16"/>
                <w:szCs w:val="16"/>
              </w:rPr>
              <w:t xml:space="preserve">Base and Binder Course Asphalt Concrete.(Design Mixtures) </w:t>
            </w:r>
          </w:p>
        </w:tc>
        <w:tc>
          <w:tcPr>
            <w:tcW w:w="1638" w:type="dxa"/>
            <w:tcBorders>
              <w:top w:val="single" w:sz="6" w:space="0" w:color="auto"/>
              <w:left w:val="sing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Permanent Works - In situ air void content (N)</w:t>
            </w:r>
          </w:p>
        </w:tc>
        <w:tc>
          <w:tcPr>
            <w:tcW w:w="1664"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i/>
                <w:iCs/>
                <w:sz w:val="16"/>
                <w:szCs w:val="16"/>
              </w:rPr>
            </w:pPr>
          </w:p>
        </w:tc>
        <w:tc>
          <w:tcPr>
            <w:tcW w:w="1513" w:type="dxa"/>
            <w:gridSpan w:val="2"/>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Required</w:t>
            </w:r>
          </w:p>
        </w:tc>
        <w:tc>
          <w:tcPr>
            <w:tcW w:w="2411"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r>
      <w:tr w:rsidR="00501F15" w:rsidRPr="00501F15" w:rsidTr="00501F15">
        <w:tblPrEx>
          <w:tblCellMar>
            <w:left w:w="108" w:type="dxa"/>
            <w:right w:w="108" w:type="dxa"/>
          </w:tblCellMar>
        </w:tblPrEx>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2117" w:type="dxa"/>
            <w:gridSpan w:val="2"/>
            <w:tcBorders>
              <w:left w:val="single" w:sz="6" w:space="0" w:color="auto"/>
              <w:right w:val="single" w:sz="4" w:space="0" w:color="auto"/>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1638" w:type="dxa"/>
            <w:tcBorders>
              <w:top w:val="single" w:sz="6" w:space="0" w:color="auto"/>
              <w:left w:val="sing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Permanent Works Refusal air void content (N)</w:t>
            </w:r>
          </w:p>
        </w:tc>
        <w:tc>
          <w:tcPr>
            <w:tcW w:w="1664"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iCs/>
                <w:sz w:val="16"/>
                <w:szCs w:val="16"/>
              </w:rPr>
            </w:pPr>
          </w:p>
        </w:tc>
        <w:tc>
          <w:tcPr>
            <w:tcW w:w="1513" w:type="dxa"/>
            <w:gridSpan w:val="2"/>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2411" w:type="dxa"/>
            <w:tcBorders>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r>
      <w:tr w:rsidR="00501F15" w:rsidRPr="00501F15" w:rsidTr="00501F15">
        <w:tblPrEx>
          <w:tblCellMar>
            <w:left w:w="108" w:type="dxa"/>
            <w:right w:w="108" w:type="dxa"/>
          </w:tblCellMar>
        </w:tblPrEx>
        <w:trPr>
          <w:cantSplit/>
        </w:trPr>
        <w:tc>
          <w:tcPr>
            <w:tcW w:w="1195" w:type="dxa"/>
            <w:tcBorders>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2117" w:type="dxa"/>
            <w:gridSpan w:val="2"/>
            <w:tcBorders>
              <w:left w:val="single" w:sz="6" w:space="0" w:color="auto"/>
              <w:bottom w:val="nil"/>
              <w:right w:val="single" w:sz="4" w:space="0" w:color="auto"/>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color w:val="FF0000"/>
                <w:sz w:val="16"/>
                <w:szCs w:val="16"/>
              </w:rPr>
            </w:pPr>
          </w:p>
        </w:tc>
        <w:tc>
          <w:tcPr>
            <w:tcW w:w="1638" w:type="dxa"/>
            <w:tcBorders>
              <w:top w:val="single" w:sz="6" w:space="0" w:color="auto"/>
              <w:left w:val="single" w:sz="4"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Permanent Works Deformation resistance</w:t>
            </w:r>
          </w:p>
        </w:tc>
        <w:tc>
          <w:tcPr>
            <w:tcW w:w="1664" w:type="dxa"/>
            <w:tcBorders>
              <w:left w:val="single" w:sz="6" w:space="0" w:color="auto"/>
              <w:bottom w:val="single" w:sz="6" w:space="0" w:color="auto"/>
              <w:right w:val="single" w:sz="4"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iCs/>
                <w:sz w:val="16"/>
                <w:szCs w:val="16"/>
              </w:rPr>
            </w:pPr>
          </w:p>
        </w:tc>
        <w:tc>
          <w:tcPr>
            <w:tcW w:w="1513" w:type="dxa"/>
            <w:gridSpan w:val="2"/>
            <w:tcBorders>
              <w:left w:val="single" w:sz="4" w:space="0" w:color="auto"/>
              <w:bottom w:val="single" w:sz="4" w:space="0" w:color="auto"/>
              <w:right w:val="single" w:sz="4"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2411" w:type="dxa"/>
            <w:tcBorders>
              <w:left w:val="single" w:sz="4" w:space="0" w:color="auto"/>
              <w:bottom w:val="single" w:sz="4" w:space="0" w:color="auto"/>
              <w:right w:val="double" w:sz="4"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r>
      <w:tr w:rsidR="00501F15" w:rsidRPr="00501F15" w:rsidTr="00501F15">
        <w:tblPrEx>
          <w:tblCellMar>
            <w:left w:w="108" w:type="dxa"/>
            <w:right w:w="108" w:type="dxa"/>
          </w:tblCellMar>
        </w:tblPrEx>
        <w:trPr>
          <w:cantSplit/>
        </w:trPr>
        <w:tc>
          <w:tcPr>
            <w:tcW w:w="1195" w:type="dxa"/>
            <w:tcBorders>
              <w:top w:val="nil"/>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2117" w:type="dxa"/>
            <w:gridSpan w:val="2"/>
            <w:tcBorders>
              <w:top w:val="nil"/>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163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Deformation resistance (design)</w:t>
            </w:r>
          </w:p>
        </w:tc>
        <w:tc>
          <w:tcPr>
            <w:tcW w:w="1664" w:type="dxa"/>
            <w:tcBorders>
              <w:top w:val="single" w:sz="6" w:space="0" w:color="auto"/>
              <w:left w:val="single" w:sz="6" w:space="0" w:color="auto"/>
              <w:right w:val="single" w:sz="4"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i/>
                <w:iCs/>
                <w:sz w:val="16"/>
                <w:szCs w:val="16"/>
              </w:rPr>
            </w:pPr>
          </w:p>
        </w:tc>
        <w:tc>
          <w:tcPr>
            <w:tcW w:w="1513" w:type="dxa"/>
            <w:gridSpan w:val="2"/>
            <w:tcBorders>
              <w:top w:val="single" w:sz="4" w:space="0" w:color="auto"/>
              <w:left w:val="single" w:sz="4" w:space="0" w:color="auto"/>
              <w:right w:val="single" w:sz="4"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Required</w:t>
            </w:r>
          </w:p>
        </w:tc>
        <w:tc>
          <w:tcPr>
            <w:tcW w:w="2411" w:type="dxa"/>
            <w:tcBorders>
              <w:top w:val="single" w:sz="4" w:space="0" w:color="auto"/>
              <w:left w:val="single" w:sz="4" w:space="0" w:color="auto"/>
              <w:right w:val="double" w:sz="4"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The test certificate is the CE Mark for the mixture</w:t>
            </w:r>
          </w:p>
        </w:tc>
      </w:tr>
      <w:tr w:rsidR="00501F15" w:rsidRPr="00501F15" w:rsidTr="00501F15">
        <w:tblPrEx>
          <w:tblCellMar>
            <w:left w:w="108" w:type="dxa"/>
            <w:right w:w="108" w:type="dxa"/>
          </w:tblCellMar>
        </w:tblPrEx>
        <w:trPr>
          <w:cantSplit/>
        </w:trPr>
        <w:tc>
          <w:tcPr>
            <w:tcW w:w="1195" w:type="dxa"/>
            <w:tcBorders>
              <w:top w:val="nil"/>
              <w:left w:val="double" w:sz="6" w:space="0" w:color="auto"/>
              <w:bottom w:val="doub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2117" w:type="dxa"/>
            <w:gridSpan w:val="2"/>
            <w:tcBorders>
              <w:top w:val="nil"/>
              <w:left w:val="single" w:sz="6" w:space="0" w:color="auto"/>
              <w:bottom w:val="double" w:sz="4"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1638" w:type="dxa"/>
            <w:tcBorders>
              <w:top w:val="single" w:sz="6" w:space="0" w:color="auto"/>
              <w:left w:val="single" w:sz="6" w:space="0" w:color="auto"/>
              <w:bottom w:val="doub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Stiffness (design)</w:t>
            </w:r>
          </w:p>
        </w:tc>
        <w:tc>
          <w:tcPr>
            <w:tcW w:w="1664" w:type="dxa"/>
            <w:tcBorders>
              <w:left w:val="single" w:sz="6" w:space="0" w:color="auto"/>
              <w:bottom w:val="double" w:sz="4" w:space="0" w:color="auto"/>
              <w:right w:val="single" w:sz="4"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iCs/>
                <w:sz w:val="16"/>
                <w:szCs w:val="16"/>
              </w:rPr>
            </w:pPr>
            <w:r w:rsidRPr="00501F15">
              <w:rPr>
                <w:rFonts w:cs="Arial"/>
                <w:iCs/>
                <w:sz w:val="16"/>
                <w:szCs w:val="16"/>
              </w:rPr>
              <w:t xml:space="preserve"> </w:t>
            </w:r>
          </w:p>
        </w:tc>
        <w:tc>
          <w:tcPr>
            <w:tcW w:w="1513" w:type="dxa"/>
            <w:gridSpan w:val="2"/>
            <w:tcBorders>
              <w:left w:val="single" w:sz="4" w:space="0" w:color="auto"/>
              <w:bottom w:val="double" w:sz="4" w:space="0" w:color="auto"/>
              <w:right w:val="single" w:sz="4"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 xml:space="preserve"> </w:t>
            </w:r>
          </w:p>
        </w:tc>
        <w:tc>
          <w:tcPr>
            <w:tcW w:w="2411" w:type="dxa"/>
            <w:tcBorders>
              <w:left w:val="single" w:sz="4" w:space="0" w:color="auto"/>
              <w:bottom w:val="double" w:sz="4" w:space="0" w:color="auto"/>
              <w:right w:val="double" w:sz="4"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r>
    </w:tbl>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501F15">
      <w:pPr>
        <w:overflowPunct w:val="0"/>
        <w:autoSpaceDE w:val="0"/>
        <w:autoSpaceDN w:val="0"/>
        <w:adjustRightInd w:val="0"/>
        <w:textAlignment w:val="baseline"/>
        <w:rPr>
          <w:rFonts w:cs="Arial"/>
          <w:sz w:val="16"/>
          <w:szCs w:val="16"/>
        </w:rPr>
      </w:pPr>
      <w:r w:rsidRPr="00501F15">
        <w:rPr>
          <w:rFonts w:cs="Arial"/>
          <w:sz w:val="16"/>
          <w:szCs w:val="16"/>
        </w:rPr>
        <w:br w:type="page"/>
      </w:r>
    </w:p>
    <w:p w:rsidR="00501F15" w:rsidRDefault="00501F15" w:rsidP="007B176A">
      <w:pPr>
        <w:tabs>
          <w:tab w:val="left" w:pos="5310"/>
        </w:tabs>
        <w:overflowPunct w:val="0"/>
        <w:autoSpaceDE w:val="0"/>
        <w:autoSpaceDN w:val="0"/>
        <w:adjustRightInd w:val="0"/>
        <w:jc w:val="both"/>
        <w:textAlignment w:val="baseline"/>
        <w:rPr>
          <w:rFonts w:cs="Arial"/>
          <w:sz w:val="20"/>
          <w:szCs w:val="20"/>
        </w:rPr>
      </w:pPr>
      <w:r w:rsidRPr="00501F15">
        <w:rPr>
          <w:rFonts w:cs="Arial"/>
          <w:sz w:val="20"/>
          <w:szCs w:val="20"/>
        </w:rPr>
        <w:lastRenderedPageBreak/>
        <w:t>APPENDIX 1/5: TESTING TO BE CARRIED OUT BY THE CONTRACTOR (continued)</w:t>
      </w:r>
    </w:p>
    <w:p w:rsidR="007B176A" w:rsidRPr="00501F15" w:rsidRDefault="007B176A" w:rsidP="007B176A">
      <w:pPr>
        <w:tabs>
          <w:tab w:val="left" w:pos="5310"/>
        </w:tabs>
        <w:overflowPunct w:val="0"/>
        <w:autoSpaceDE w:val="0"/>
        <w:autoSpaceDN w:val="0"/>
        <w:adjustRightInd w:val="0"/>
        <w:jc w:val="both"/>
        <w:textAlignment w:val="baseline"/>
        <w:rPr>
          <w:rFonts w:cs="Arial"/>
          <w:sz w:val="20"/>
          <w:szCs w:val="20"/>
        </w:rPr>
      </w:pPr>
    </w:p>
    <w:tbl>
      <w:tblPr>
        <w:tblW w:w="10447" w:type="dxa"/>
        <w:tblInd w:w="-1067" w:type="dxa"/>
        <w:tblLayout w:type="fixed"/>
        <w:tblLook w:val="0000" w:firstRow="0" w:lastRow="0" w:firstColumn="0" w:lastColumn="0" w:noHBand="0" w:noVBand="0"/>
      </w:tblPr>
      <w:tblGrid>
        <w:gridCol w:w="1195"/>
        <w:gridCol w:w="244"/>
        <w:gridCol w:w="1872"/>
        <w:gridCol w:w="1639"/>
        <w:gridCol w:w="1665"/>
        <w:gridCol w:w="1485"/>
        <w:gridCol w:w="28"/>
        <w:gridCol w:w="2319"/>
      </w:tblGrid>
      <w:tr w:rsidR="00501F15" w:rsidRPr="00501F15" w:rsidTr="00501F15">
        <w:trPr>
          <w:cantSplit/>
        </w:trPr>
        <w:tc>
          <w:tcPr>
            <w:tcW w:w="119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Clause</w:t>
            </w:r>
          </w:p>
        </w:tc>
        <w:tc>
          <w:tcPr>
            <w:tcW w:w="2116" w:type="dxa"/>
            <w:gridSpan w:val="2"/>
            <w:tcBorders>
              <w:top w:val="double" w:sz="6" w:space="0" w:color="auto"/>
              <w:left w:val="nil"/>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Work, Goods or Material</w:t>
            </w:r>
          </w:p>
        </w:tc>
        <w:tc>
          <w:tcPr>
            <w:tcW w:w="1639"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w:t>
            </w:r>
          </w:p>
        </w:tc>
        <w:tc>
          <w:tcPr>
            <w:tcW w:w="1665"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Frequency of Testing</w:t>
            </w:r>
          </w:p>
        </w:tc>
        <w:tc>
          <w:tcPr>
            <w:tcW w:w="1485"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 Certificate</w:t>
            </w:r>
          </w:p>
        </w:tc>
        <w:tc>
          <w:tcPr>
            <w:tcW w:w="2347" w:type="dxa"/>
            <w:gridSpan w:val="2"/>
            <w:tcBorders>
              <w:top w:val="doub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Comments</w:t>
            </w:r>
          </w:p>
        </w:tc>
      </w:tr>
      <w:tr w:rsidR="00501F15" w:rsidRPr="00501F15" w:rsidTr="00501F15">
        <w:trPr>
          <w:cantSplit/>
        </w:trPr>
        <w:tc>
          <w:tcPr>
            <w:tcW w:w="3311" w:type="dxa"/>
            <w:gridSpan w:val="3"/>
            <w:tcBorders>
              <w:top w:val="single" w:sz="6" w:space="0" w:color="auto"/>
              <w:left w:val="double" w:sz="6" w:space="0" w:color="auto"/>
              <w:bottom w:val="sing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b/>
                <w:bCs/>
                <w:sz w:val="16"/>
                <w:szCs w:val="16"/>
              </w:rPr>
              <w:t>Series 900  (continued)</w:t>
            </w: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6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48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47" w:type="dxa"/>
            <w:gridSpan w:val="2"/>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r>
      <w:tr w:rsidR="00501F15" w:rsidRPr="00501F15" w:rsidTr="00501F15">
        <w:trPr>
          <w:cantSplit/>
          <w:trHeight w:val="711"/>
        </w:trPr>
        <w:tc>
          <w:tcPr>
            <w:tcW w:w="1195" w:type="dxa"/>
            <w:tcBorders>
              <w:top w:val="single" w:sz="4" w:space="0" w:color="auto"/>
              <w:left w:val="doub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930</w:t>
            </w:r>
          </w:p>
        </w:tc>
        <w:tc>
          <w:tcPr>
            <w:tcW w:w="2116" w:type="dxa"/>
            <w:gridSpan w:val="2"/>
            <w:tcBorders>
              <w:top w:val="single" w:sz="4" w:space="0" w:color="auto"/>
              <w:left w:val="single" w:sz="6" w:space="0" w:color="auto"/>
              <w:right w:val="single" w:sz="4"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 xml:space="preserve">EME 2 </w:t>
            </w:r>
          </w:p>
        </w:tc>
        <w:tc>
          <w:tcPr>
            <w:tcW w:w="1639" w:type="dxa"/>
            <w:tcBorders>
              <w:top w:val="single" w:sz="6" w:space="0" w:color="auto"/>
              <w:left w:val="single" w:sz="4"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Permanent Works -In situ air void content (N)</w:t>
            </w:r>
          </w:p>
        </w:tc>
        <w:tc>
          <w:tcPr>
            <w:tcW w:w="166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i/>
                <w:iCs/>
                <w:sz w:val="16"/>
                <w:szCs w:val="16"/>
              </w:rPr>
            </w:pPr>
          </w:p>
        </w:tc>
        <w:tc>
          <w:tcPr>
            <w:tcW w:w="1485" w:type="dxa"/>
            <w:tcBorders>
              <w:top w:val="single" w:sz="4"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Required</w:t>
            </w:r>
          </w:p>
        </w:tc>
        <w:tc>
          <w:tcPr>
            <w:tcW w:w="2347" w:type="dxa"/>
            <w:gridSpan w:val="2"/>
            <w:tcBorders>
              <w:top w:val="single" w:sz="6" w:space="0" w:color="auto"/>
              <w:left w:val="single" w:sz="6" w:space="0" w:color="auto"/>
              <w:bottom w:val="single" w:sz="6" w:space="0" w:color="auto"/>
              <w:right w:val="double" w:sz="6" w:space="0" w:color="auto"/>
            </w:tcBorders>
            <w:shd w:val="clear" w:color="auto" w:fill="auto"/>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r>
      <w:tr w:rsidR="00501F15" w:rsidRPr="00501F15" w:rsidTr="00501F15">
        <w:trPr>
          <w:cantSplit/>
          <w:trHeight w:val="711"/>
        </w:trPr>
        <w:tc>
          <w:tcPr>
            <w:tcW w:w="1195" w:type="dxa"/>
            <w:tcBorders>
              <w:left w:val="doub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116" w:type="dxa"/>
            <w:gridSpan w:val="2"/>
            <w:tcBorders>
              <w:left w:val="single" w:sz="6" w:space="0" w:color="auto"/>
              <w:right w:val="single" w:sz="4"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1639" w:type="dxa"/>
            <w:tcBorders>
              <w:top w:val="single" w:sz="6" w:space="0" w:color="auto"/>
              <w:left w:val="single" w:sz="4"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Richness modulus (design)</w:t>
            </w:r>
          </w:p>
        </w:tc>
        <w:tc>
          <w:tcPr>
            <w:tcW w:w="1665"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i/>
                <w:iCs/>
                <w:sz w:val="16"/>
                <w:szCs w:val="16"/>
              </w:rPr>
            </w:pPr>
          </w:p>
        </w:tc>
        <w:tc>
          <w:tcPr>
            <w:tcW w:w="1485" w:type="dxa"/>
            <w:tcBorders>
              <w:top w:val="single" w:sz="4"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Required</w:t>
            </w:r>
          </w:p>
        </w:tc>
        <w:tc>
          <w:tcPr>
            <w:tcW w:w="2347" w:type="dxa"/>
            <w:gridSpan w:val="2"/>
            <w:tcBorders>
              <w:top w:val="single" w:sz="6" w:space="0" w:color="auto"/>
              <w:left w:val="single" w:sz="6" w:space="0" w:color="auto"/>
              <w:right w:val="double" w:sz="6" w:space="0" w:color="auto"/>
            </w:tcBorders>
            <w:shd w:val="clear" w:color="auto" w:fill="auto"/>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The test certificate is the CE Mark for the mixture</w:t>
            </w:r>
          </w:p>
        </w:tc>
      </w:tr>
      <w:tr w:rsidR="00501F15" w:rsidRPr="00501F15" w:rsidTr="00501F15">
        <w:trPr>
          <w:cantSplit/>
        </w:trPr>
        <w:tc>
          <w:tcPr>
            <w:tcW w:w="1195" w:type="dxa"/>
            <w:tcBorders>
              <w:left w:val="doub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116" w:type="dxa"/>
            <w:gridSpan w:val="2"/>
            <w:tcBorders>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roofErr w:type="spellStart"/>
            <w:r w:rsidRPr="00501F15">
              <w:rPr>
                <w:rFonts w:cs="Arial"/>
                <w:sz w:val="16"/>
                <w:szCs w:val="16"/>
              </w:rPr>
              <w:t>Duriez</w:t>
            </w:r>
            <w:proofErr w:type="spellEnd"/>
            <w:r w:rsidRPr="00501F15">
              <w:rPr>
                <w:rFonts w:cs="Arial"/>
                <w:sz w:val="16"/>
                <w:szCs w:val="16"/>
              </w:rPr>
              <w:t xml:space="preserve"> (design)</w:t>
            </w:r>
          </w:p>
        </w:tc>
        <w:tc>
          <w:tcPr>
            <w:tcW w:w="1665"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 xml:space="preserve"> </w:t>
            </w:r>
          </w:p>
        </w:tc>
        <w:tc>
          <w:tcPr>
            <w:tcW w:w="1485"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 xml:space="preserve"> </w:t>
            </w:r>
          </w:p>
        </w:tc>
        <w:tc>
          <w:tcPr>
            <w:tcW w:w="2347" w:type="dxa"/>
            <w:gridSpan w:val="2"/>
            <w:tcBorders>
              <w:left w:val="single" w:sz="6" w:space="0" w:color="auto"/>
              <w:right w:val="double" w:sz="6" w:space="0" w:color="auto"/>
            </w:tcBorders>
            <w:shd w:val="clear" w:color="auto" w:fill="auto"/>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r>
      <w:tr w:rsidR="00501F15" w:rsidRPr="00501F15" w:rsidTr="00501F15">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116" w:type="dxa"/>
            <w:gridSpan w:val="2"/>
            <w:tcBorders>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Deformation Resistance (design)</w:t>
            </w:r>
          </w:p>
        </w:tc>
        <w:tc>
          <w:tcPr>
            <w:tcW w:w="1665"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iCs/>
                <w:sz w:val="16"/>
                <w:szCs w:val="16"/>
              </w:rPr>
              <w:t xml:space="preserve"> </w:t>
            </w:r>
          </w:p>
        </w:tc>
        <w:tc>
          <w:tcPr>
            <w:tcW w:w="1485"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 xml:space="preserve"> </w:t>
            </w:r>
          </w:p>
        </w:tc>
        <w:tc>
          <w:tcPr>
            <w:tcW w:w="2347" w:type="dxa"/>
            <w:gridSpan w:val="2"/>
            <w:tcBorders>
              <w:left w:val="single" w:sz="6" w:space="0" w:color="auto"/>
              <w:right w:val="double" w:sz="6" w:space="0" w:color="auto"/>
            </w:tcBorders>
            <w:shd w:val="clear" w:color="auto" w:fill="auto"/>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r>
      <w:tr w:rsidR="00501F15" w:rsidRPr="00501F15" w:rsidTr="00501F15">
        <w:trPr>
          <w:cantSplit/>
        </w:trPr>
        <w:tc>
          <w:tcPr>
            <w:tcW w:w="1195" w:type="dxa"/>
            <w:tcBorders>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116" w:type="dxa"/>
            <w:gridSpan w:val="2"/>
            <w:tcBorders>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Stiffness (design)</w:t>
            </w:r>
          </w:p>
        </w:tc>
        <w:tc>
          <w:tcPr>
            <w:tcW w:w="1665"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iCs/>
                <w:sz w:val="16"/>
                <w:szCs w:val="16"/>
              </w:rPr>
            </w:pPr>
          </w:p>
        </w:tc>
        <w:tc>
          <w:tcPr>
            <w:tcW w:w="1485"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347" w:type="dxa"/>
            <w:gridSpan w:val="2"/>
            <w:tcBorders>
              <w:left w:val="single" w:sz="6" w:space="0" w:color="auto"/>
              <w:bottom w:val="single" w:sz="6" w:space="0" w:color="auto"/>
              <w:right w:val="double" w:sz="6" w:space="0" w:color="auto"/>
            </w:tcBorders>
            <w:shd w:val="clear" w:color="auto" w:fill="auto"/>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bottom w:val="sing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911</w:t>
            </w:r>
          </w:p>
        </w:tc>
        <w:tc>
          <w:tcPr>
            <w:tcW w:w="2116" w:type="dxa"/>
            <w:gridSpan w:val="2"/>
            <w:tcBorders>
              <w:top w:val="single" w:sz="6" w:space="0" w:color="auto"/>
              <w:left w:val="single" w:sz="6" w:space="0" w:color="auto"/>
              <w:bottom w:val="single" w:sz="4"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Hot Rolled Asphalt surface course (Design Mixtures)</w:t>
            </w: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Design Binder Content</w:t>
            </w:r>
          </w:p>
        </w:tc>
        <w:tc>
          <w:tcPr>
            <w:tcW w:w="166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iCs/>
                <w:sz w:val="16"/>
                <w:szCs w:val="16"/>
              </w:rPr>
            </w:pPr>
            <w:r w:rsidRPr="00501F15">
              <w:rPr>
                <w:rFonts w:cs="Arial"/>
                <w:iCs/>
                <w:sz w:val="16"/>
                <w:szCs w:val="16"/>
              </w:rPr>
              <w:t>1 per source</w:t>
            </w:r>
          </w:p>
        </w:tc>
        <w:tc>
          <w:tcPr>
            <w:tcW w:w="148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Required</w:t>
            </w:r>
          </w:p>
        </w:tc>
        <w:tc>
          <w:tcPr>
            <w:tcW w:w="2347" w:type="dxa"/>
            <w:gridSpan w:val="2"/>
            <w:tcBorders>
              <w:top w:val="single" w:sz="6" w:space="0" w:color="auto"/>
              <w:left w:val="single" w:sz="6" w:space="0" w:color="auto"/>
              <w:bottom w:val="single" w:sz="6" w:space="0" w:color="auto"/>
              <w:right w:val="double" w:sz="6" w:space="0" w:color="auto"/>
            </w:tcBorders>
            <w:shd w:val="clear" w:color="auto" w:fill="auto"/>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The test certificate is the CE Mark for the mixture</w:t>
            </w:r>
          </w:p>
        </w:tc>
      </w:tr>
      <w:tr w:rsidR="00501F15" w:rsidRPr="00501F15" w:rsidTr="00501F15">
        <w:trPr>
          <w:cantSplit/>
        </w:trPr>
        <w:tc>
          <w:tcPr>
            <w:tcW w:w="1195" w:type="dxa"/>
            <w:tcBorders>
              <w:top w:val="single" w:sz="4" w:space="0" w:color="auto"/>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 xml:space="preserve">915    </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116" w:type="dxa"/>
            <w:gridSpan w:val="2"/>
            <w:tcBorders>
              <w:top w:val="single" w:sz="4" w:space="0" w:color="auto"/>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80"/>
              <w:textAlignment w:val="baseline"/>
              <w:rPr>
                <w:rFonts w:cs="Arial"/>
                <w:sz w:val="16"/>
                <w:szCs w:val="16"/>
              </w:rPr>
            </w:pPr>
            <w:r w:rsidRPr="00501F15">
              <w:rPr>
                <w:rFonts w:cs="Arial"/>
                <w:sz w:val="16"/>
                <w:szCs w:val="16"/>
              </w:rPr>
              <w:t xml:space="preserve">Coated chippings for application to Hot Rolled </w:t>
            </w: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Hot sand test (N)</w:t>
            </w:r>
          </w:p>
        </w:tc>
        <w:tc>
          <w:tcPr>
            <w:tcW w:w="166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1 per source</w:t>
            </w:r>
          </w:p>
        </w:tc>
        <w:tc>
          <w:tcPr>
            <w:tcW w:w="1485" w:type="dxa"/>
            <w:tcBorders>
              <w:top w:val="single" w:sz="6" w:space="0" w:color="auto"/>
              <w:left w:val="single" w:sz="6" w:space="0" w:color="auto"/>
              <w:bottom w:val="sing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 xml:space="preserve"> </w:t>
            </w:r>
          </w:p>
        </w:tc>
        <w:tc>
          <w:tcPr>
            <w:tcW w:w="2347" w:type="dxa"/>
            <w:gridSpan w:val="2"/>
            <w:tcBorders>
              <w:top w:val="single" w:sz="6" w:space="0" w:color="auto"/>
              <w:left w:val="single" w:sz="6" w:space="0" w:color="auto"/>
              <w:bottom w:val="single" w:sz="6" w:space="0" w:color="auto"/>
              <w:right w:val="double" w:sz="6" w:space="0" w:color="auto"/>
            </w:tcBorders>
            <w:shd w:val="clear" w:color="auto" w:fill="auto"/>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National Highway Sector Schemes apply</w:t>
            </w:r>
          </w:p>
        </w:tc>
      </w:tr>
      <w:tr w:rsidR="00501F15" w:rsidRPr="00501F15" w:rsidTr="00501F15">
        <w:trPr>
          <w:cantSplit/>
        </w:trPr>
        <w:tc>
          <w:tcPr>
            <w:tcW w:w="1195" w:type="dxa"/>
            <w:tcBorders>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116" w:type="dxa"/>
            <w:gridSpan w:val="2"/>
            <w:tcBorders>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20"/>
              <w:textAlignment w:val="baseline"/>
              <w:rPr>
                <w:rFonts w:cs="Arial"/>
                <w:sz w:val="16"/>
                <w:szCs w:val="16"/>
              </w:rPr>
            </w:pPr>
            <w:r w:rsidRPr="00501F15">
              <w:rPr>
                <w:rFonts w:cs="Arial"/>
                <w:sz w:val="16"/>
                <w:szCs w:val="16"/>
              </w:rPr>
              <w:t xml:space="preserve">Asphalt </w:t>
            </w:r>
            <w:proofErr w:type="spellStart"/>
            <w:r w:rsidRPr="00501F15">
              <w:rPr>
                <w:rFonts w:cs="Arial"/>
                <w:sz w:val="16"/>
                <w:szCs w:val="16"/>
              </w:rPr>
              <w:t>Surfacings</w:t>
            </w:r>
            <w:proofErr w:type="spellEnd"/>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Rate of spread (N)</w:t>
            </w:r>
          </w:p>
        </w:tc>
        <w:tc>
          <w:tcPr>
            <w:tcW w:w="166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1485" w:type="dxa"/>
            <w:tcBorders>
              <w:top w:val="single" w:sz="4" w:space="0" w:color="auto"/>
              <w:left w:val="single" w:sz="6" w:space="0" w:color="auto"/>
              <w:bottom w:val="sing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347" w:type="dxa"/>
            <w:gridSpan w:val="2"/>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921</w:t>
            </w:r>
          </w:p>
        </w:tc>
        <w:tc>
          <w:tcPr>
            <w:tcW w:w="2116" w:type="dxa"/>
            <w:gridSpan w:val="2"/>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Surface macrotexture</w:t>
            </w: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roofErr w:type="spellStart"/>
            <w:r w:rsidRPr="00501F15">
              <w:rPr>
                <w:rFonts w:cs="Arial"/>
                <w:sz w:val="16"/>
                <w:szCs w:val="16"/>
                <w:lang w:val="fr-FR"/>
              </w:rPr>
              <w:t>Volumetric</w:t>
            </w:r>
            <w:proofErr w:type="spellEnd"/>
            <w:r w:rsidRPr="00501F15">
              <w:rPr>
                <w:rFonts w:cs="Arial"/>
                <w:sz w:val="16"/>
                <w:szCs w:val="16"/>
                <w:lang w:val="fr-FR"/>
              </w:rPr>
              <w:t xml:space="preserve"> Patch (N)</w:t>
            </w:r>
          </w:p>
        </w:tc>
        <w:tc>
          <w:tcPr>
            <w:tcW w:w="166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1485" w:type="dxa"/>
            <w:tcBorders>
              <w:top w:val="single" w:sz="4" w:space="0" w:color="auto"/>
              <w:left w:val="single" w:sz="6" w:space="0" w:color="auto"/>
              <w:bottom w:val="sing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Required</w:t>
            </w:r>
          </w:p>
        </w:tc>
        <w:tc>
          <w:tcPr>
            <w:tcW w:w="2347" w:type="dxa"/>
            <w:gridSpan w:val="2"/>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r>
      <w:tr w:rsidR="00501F15" w:rsidRPr="00501F15" w:rsidTr="00501F15">
        <w:trPr>
          <w:cantSplit/>
          <w:trHeight w:val="585"/>
        </w:trPr>
        <w:tc>
          <w:tcPr>
            <w:tcW w:w="1195" w:type="dxa"/>
            <w:tcBorders>
              <w:top w:val="nil"/>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924</w:t>
            </w:r>
          </w:p>
        </w:tc>
        <w:tc>
          <w:tcPr>
            <w:tcW w:w="2116" w:type="dxa"/>
            <w:gridSpan w:val="2"/>
            <w:tcBorders>
              <w:top w:val="nil"/>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High friction surfaces</w:t>
            </w: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Quality control checks</w:t>
            </w:r>
          </w:p>
        </w:tc>
        <w:tc>
          <w:tcPr>
            <w:tcW w:w="166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 xml:space="preserve">As required in sub-Clause 924.5 </w:t>
            </w:r>
          </w:p>
        </w:tc>
        <w:tc>
          <w:tcPr>
            <w:tcW w:w="1485" w:type="dxa"/>
            <w:tcBorders>
              <w:top w:val="nil"/>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 xml:space="preserve">Required </w:t>
            </w:r>
          </w:p>
        </w:tc>
        <w:tc>
          <w:tcPr>
            <w:tcW w:w="2347" w:type="dxa"/>
            <w:gridSpan w:val="2"/>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BBA HAPAS Roads and Bridges certification (or equivalent)  applies</w:t>
            </w:r>
          </w:p>
        </w:tc>
      </w:tr>
      <w:tr w:rsidR="00501F15" w:rsidRPr="00501F15" w:rsidTr="00501F15">
        <w:trPr>
          <w:cantSplit/>
          <w:trHeight w:val="585"/>
        </w:trPr>
        <w:tc>
          <w:tcPr>
            <w:tcW w:w="1195" w:type="dxa"/>
            <w:tcBorders>
              <w:top w:val="nil"/>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116" w:type="dxa"/>
            <w:gridSpan w:val="2"/>
            <w:tcBorders>
              <w:top w:val="nil"/>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lang w:val="fr-FR"/>
              </w:rPr>
            </w:pPr>
            <w:r w:rsidRPr="00501F15">
              <w:rPr>
                <w:rFonts w:cs="Arial"/>
                <w:sz w:val="16"/>
                <w:szCs w:val="16"/>
              </w:rPr>
              <w:t>System coverage</w:t>
            </w:r>
          </w:p>
        </w:tc>
        <w:tc>
          <w:tcPr>
            <w:tcW w:w="166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i/>
                <w:iCs/>
                <w:sz w:val="16"/>
                <w:szCs w:val="16"/>
              </w:rPr>
            </w:pPr>
            <w:r w:rsidRPr="00501F15">
              <w:rPr>
                <w:rFonts w:cs="Arial"/>
                <w:sz w:val="16"/>
                <w:szCs w:val="16"/>
              </w:rPr>
              <w:t>As required in sub-Clause 924.6</w:t>
            </w:r>
          </w:p>
        </w:tc>
        <w:tc>
          <w:tcPr>
            <w:tcW w:w="1485"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347" w:type="dxa"/>
            <w:gridSpan w:val="2"/>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r>
      <w:tr w:rsidR="00501F15" w:rsidRPr="00501F15" w:rsidTr="00501F15">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sz w:val="16"/>
                <w:szCs w:val="16"/>
              </w:rPr>
            </w:pPr>
          </w:p>
        </w:tc>
        <w:tc>
          <w:tcPr>
            <w:tcW w:w="244" w:type="dxa"/>
            <w:tcBorders>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1872" w:type="dxa"/>
            <w:tcBorders>
              <w:top w:val="single" w:sz="6" w:space="0" w:color="auto"/>
              <w:left w:val="single" w:sz="6" w:space="0" w:color="auto"/>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Aggregate</w:t>
            </w: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Resistance to polishing (PSV) (N)</w:t>
            </w:r>
          </w:p>
        </w:tc>
        <w:tc>
          <w:tcPr>
            <w:tcW w:w="166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1 per source and as required for coated chippings in sub-Clause 915.2</w:t>
            </w:r>
          </w:p>
        </w:tc>
        <w:tc>
          <w:tcPr>
            <w:tcW w:w="1485"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Required</w:t>
            </w:r>
          </w:p>
        </w:tc>
        <w:tc>
          <w:tcPr>
            <w:tcW w:w="2347" w:type="dxa"/>
            <w:gridSpan w:val="2"/>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i/>
                <w:sz w:val="16"/>
                <w:szCs w:val="16"/>
              </w:rPr>
            </w:pPr>
          </w:p>
        </w:tc>
      </w:tr>
      <w:tr w:rsidR="00501F15" w:rsidRPr="00501F15" w:rsidTr="00501F15">
        <w:trPr>
          <w:cantSplit/>
        </w:trPr>
        <w:tc>
          <w:tcPr>
            <w:tcW w:w="1195" w:type="dxa"/>
            <w:tcBorders>
              <w:top w:val="single" w:sz="6" w:space="0" w:color="auto"/>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937</w:t>
            </w:r>
          </w:p>
        </w:tc>
        <w:tc>
          <w:tcPr>
            <w:tcW w:w="2116" w:type="dxa"/>
            <w:gridSpan w:val="2"/>
            <w:tcBorders>
              <w:top w:val="single" w:sz="6" w:space="0" w:color="auto"/>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Stone mastic asphalt (SMA) binder course and regulating course</w:t>
            </w:r>
          </w:p>
        </w:tc>
        <w:tc>
          <w:tcPr>
            <w:tcW w:w="1639" w:type="dxa"/>
            <w:tcBorders>
              <w:top w:val="single" w:sz="6" w:space="0" w:color="auto"/>
              <w:left w:val="single" w:sz="6" w:space="0" w:color="auto"/>
              <w:bottom w:val="sing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Permanent Works  - In situ air void content (N)</w:t>
            </w:r>
          </w:p>
        </w:tc>
        <w:tc>
          <w:tcPr>
            <w:tcW w:w="1665"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sz w:val="16"/>
                <w:szCs w:val="16"/>
              </w:rPr>
            </w:pPr>
          </w:p>
        </w:tc>
        <w:tc>
          <w:tcPr>
            <w:tcW w:w="1513" w:type="dxa"/>
            <w:gridSpan w:val="2"/>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Required</w:t>
            </w:r>
          </w:p>
        </w:tc>
        <w:tc>
          <w:tcPr>
            <w:tcW w:w="2319"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 xml:space="preserve"> </w:t>
            </w:r>
          </w:p>
        </w:tc>
      </w:tr>
      <w:tr w:rsidR="00501F15" w:rsidRPr="00501F15" w:rsidTr="00501F15">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116" w:type="dxa"/>
            <w:gridSpan w:val="2"/>
            <w:tcBorders>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1639" w:type="dxa"/>
            <w:tcBorders>
              <w:top w:val="single" w:sz="6" w:space="0" w:color="auto"/>
              <w:left w:val="single" w:sz="6" w:space="0" w:color="auto"/>
              <w:bottom w:val="sing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Permanent Works – Deformation resistance</w:t>
            </w:r>
          </w:p>
        </w:tc>
        <w:tc>
          <w:tcPr>
            <w:tcW w:w="1665"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i/>
                <w:sz w:val="16"/>
                <w:szCs w:val="16"/>
              </w:rPr>
            </w:pPr>
          </w:p>
        </w:tc>
        <w:tc>
          <w:tcPr>
            <w:tcW w:w="1513" w:type="dxa"/>
            <w:gridSpan w:val="2"/>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319" w:type="dxa"/>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r>
      <w:tr w:rsidR="00501F15" w:rsidRPr="00501F15" w:rsidTr="00501F15">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116" w:type="dxa"/>
            <w:gridSpan w:val="2"/>
            <w:tcBorders>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Binder drainage test (design)</w:t>
            </w:r>
          </w:p>
        </w:tc>
        <w:tc>
          <w:tcPr>
            <w:tcW w:w="1665"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i/>
                <w:sz w:val="16"/>
                <w:szCs w:val="16"/>
              </w:rPr>
            </w:pPr>
          </w:p>
        </w:tc>
        <w:tc>
          <w:tcPr>
            <w:tcW w:w="1513" w:type="dxa"/>
            <w:gridSpan w:val="2"/>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Required</w:t>
            </w:r>
          </w:p>
        </w:tc>
        <w:tc>
          <w:tcPr>
            <w:tcW w:w="2319"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The test certificate is the CE Mark for the mixture</w:t>
            </w:r>
          </w:p>
        </w:tc>
      </w:tr>
      <w:tr w:rsidR="00501F15" w:rsidRPr="00501F15" w:rsidTr="00501F15">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116" w:type="dxa"/>
            <w:gridSpan w:val="2"/>
            <w:tcBorders>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Deformation resistance (design)</w:t>
            </w:r>
          </w:p>
        </w:tc>
        <w:tc>
          <w:tcPr>
            <w:tcW w:w="1665"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i/>
                <w:iCs/>
                <w:sz w:val="16"/>
                <w:szCs w:val="16"/>
              </w:rPr>
            </w:pPr>
          </w:p>
        </w:tc>
        <w:tc>
          <w:tcPr>
            <w:tcW w:w="1513" w:type="dxa"/>
            <w:gridSpan w:val="2"/>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319" w:type="dxa"/>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sz w:val="16"/>
                <w:szCs w:val="16"/>
              </w:rPr>
            </w:pPr>
            <w:r w:rsidRPr="00501F15">
              <w:rPr>
                <w:rFonts w:cs="Arial"/>
                <w:sz w:val="16"/>
                <w:szCs w:val="16"/>
              </w:rPr>
              <w:t>942</w:t>
            </w:r>
          </w:p>
        </w:tc>
        <w:tc>
          <w:tcPr>
            <w:tcW w:w="2116" w:type="dxa"/>
            <w:gridSpan w:val="2"/>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sz w:val="16"/>
                <w:szCs w:val="16"/>
              </w:rPr>
            </w:pPr>
            <w:r w:rsidRPr="00501F15">
              <w:rPr>
                <w:rFonts w:cs="Arial"/>
                <w:sz w:val="16"/>
                <w:szCs w:val="16"/>
              </w:rPr>
              <w:t xml:space="preserve">Thin surface course systems </w:t>
            </w: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General properties</w:t>
            </w:r>
          </w:p>
        </w:tc>
        <w:tc>
          <w:tcPr>
            <w:tcW w:w="166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sz w:val="16"/>
                <w:szCs w:val="16"/>
              </w:rPr>
            </w:pPr>
            <w:r w:rsidRPr="00501F15">
              <w:rPr>
                <w:rFonts w:cs="Arial"/>
                <w:sz w:val="16"/>
                <w:szCs w:val="16"/>
              </w:rPr>
              <w:t xml:space="preserve"> </w:t>
            </w:r>
          </w:p>
        </w:tc>
        <w:tc>
          <w:tcPr>
            <w:tcW w:w="1513" w:type="dxa"/>
            <w:gridSpan w:val="2"/>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Required</w:t>
            </w:r>
          </w:p>
        </w:tc>
        <w:tc>
          <w:tcPr>
            <w:tcW w:w="2319"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The test certificate is in the form of a  BBA HAPAS Certificate</w:t>
            </w:r>
          </w:p>
        </w:tc>
      </w:tr>
      <w:tr w:rsidR="00501F15" w:rsidRPr="00501F15" w:rsidTr="00501F15">
        <w:trPr>
          <w:cantSplit/>
        </w:trPr>
        <w:tc>
          <w:tcPr>
            <w:tcW w:w="1195" w:type="dxa"/>
            <w:tcBorders>
              <w:top w:val="single" w:sz="6" w:space="0" w:color="auto"/>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sz w:val="16"/>
                <w:szCs w:val="16"/>
              </w:rPr>
            </w:pPr>
            <w:r w:rsidRPr="00501F15">
              <w:rPr>
                <w:rFonts w:cs="Arial"/>
                <w:sz w:val="16"/>
                <w:szCs w:val="16"/>
              </w:rPr>
              <w:t>943</w:t>
            </w:r>
          </w:p>
        </w:tc>
        <w:tc>
          <w:tcPr>
            <w:tcW w:w="2116" w:type="dxa"/>
            <w:gridSpan w:val="2"/>
            <w:vMerge w:val="restart"/>
            <w:tcBorders>
              <w:top w:val="single" w:sz="6" w:space="0" w:color="auto"/>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Hot Rolled Asphalt Surface Course and Binder Course (performance-related design mixtures)</w:t>
            </w: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Permanent Works – In situ air void content (N)</w:t>
            </w:r>
          </w:p>
        </w:tc>
        <w:tc>
          <w:tcPr>
            <w:tcW w:w="1665"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i/>
                <w:sz w:val="16"/>
                <w:szCs w:val="16"/>
              </w:rPr>
            </w:pPr>
          </w:p>
        </w:tc>
        <w:tc>
          <w:tcPr>
            <w:tcW w:w="1513" w:type="dxa"/>
            <w:gridSpan w:val="2"/>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Required</w:t>
            </w:r>
          </w:p>
        </w:tc>
        <w:tc>
          <w:tcPr>
            <w:tcW w:w="2319"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sz w:val="16"/>
                <w:szCs w:val="16"/>
              </w:rPr>
            </w:pPr>
          </w:p>
        </w:tc>
        <w:tc>
          <w:tcPr>
            <w:tcW w:w="2116" w:type="dxa"/>
            <w:gridSpan w:val="2"/>
            <w:vMerge/>
            <w:tcBorders>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163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 xml:space="preserve">Permanent Works – Deformation resistance </w:t>
            </w:r>
          </w:p>
        </w:tc>
        <w:tc>
          <w:tcPr>
            <w:tcW w:w="1665"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i/>
                <w:iCs/>
                <w:sz w:val="16"/>
                <w:szCs w:val="16"/>
              </w:rPr>
            </w:pPr>
          </w:p>
        </w:tc>
        <w:tc>
          <w:tcPr>
            <w:tcW w:w="1513" w:type="dxa"/>
            <w:gridSpan w:val="2"/>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c>
          <w:tcPr>
            <w:tcW w:w="2319" w:type="dxa"/>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sz w:val="16"/>
                <w:szCs w:val="16"/>
              </w:rPr>
            </w:pPr>
          </w:p>
        </w:tc>
        <w:tc>
          <w:tcPr>
            <w:tcW w:w="2116" w:type="dxa"/>
            <w:gridSpan w:val="2"/>
            <w:tcBorders>
              <w:top w:val="nil"/>
              <w:left w:val="single" w:sz="6" w:space="0" w:color="auto"/>
              <w:bottom w:val="doub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sz w:val="16"/>
                <w:szCs w:val="16"/>
              </w:rPr>
            </w:pPr>
          </w:p>
        </w:tc>
        <w:tc>
          <w:tcPr>
            <w:tcW w:w="1639"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Deformation resistance (design)</w:t>
            </w:r>
          </w:p>
        </w:tc>
        <w:tc>
          <w:tcPr>
            <w:tcW w:w="1665" w:type="dxa"/>
            <w:tcBorders>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line="240" w:lineRule="atLeast"/>
              <w:textAlignment w:val="baseline"/>
              <w:rPr>
                <w:rFonts w:cs="Arial"/>
                <w:i/>
                <w:sz w:val="16"/>
                <w:szCs w:val="16"/>
              </w:rPr>
            </w:pPr>
          </w:p>
        </w:tc>
        <w:tc>
          <w:tcPr>
            <w:tcW w:w="1513" w:type="dxa"/>
            <w:gridSpan w:val="2"/>
            <w:tcBorders>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Required</w:t>
            </w:r>
          </w:p>
        </w:tc>
        <w:tc>
          <w:tcPr>
            <w:tcW w:w="2319" w:type="dxa"/>
            <w:tcBorders>
              <w:left w:val="single" w:sz="6" w:space="0" w:color="auto"/>
              <w:bottom w:val="doub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20"/>
              <w:textAlignment w:val="baseline"/>
              <w:rPr>
                <w:rFonts w:cs="Arial"/>
                <w:sz w:val="16"/>
                <w:szCs w:val="16"/>
              </w:rPr>
            </w:pPr>
            <w:r w:rsidRPr="00501F15">
              <w:rPr>
                <w:rFonts w:cs="Arial"/>
                <w:sz w:val="16"/>
                <w:szCs w:val="16"/>
              </w:rPr>
              <w:t>The test certificate is the CE Mark for the mixture</w:t>
            </w:r>
          </w:p>
        </w:tc>
      </w:tr>
    </w:tbl>
    <w:p w:rsidR="00501F15" w:rsidRPr="00501F15" w:rsidRDefault="00501F15" w:rsidP="00501F15">
      <w:pPr>
        <w:tabs>
          <w:tab w:val="left" w:pos="5310"/>
        </w:tabs>
        <w:overflowPunct w:val="0"/>
        <w:autoSpaceDE w:val="0"/>
        <w:autoSpaceDN w:val="0"/>
        <w:adjustRightInd w:val="0"/>
        <w:textAlignment w:val="baseline"/>
        <w:rPr>
          <w:rFonts w:cs="Arial"/>
          <w:sz w:val="16"/>
          <w:szCs w:val="16"/>
        </w:rPr>
      </w:pPr>
      <w:r w:rsidRPr="00501F15">
        <w:rPr>
          <w:rFonts w:cs="Arial"/>
          <w:sz w:val="16"/>
          <w:szCs w:val="16"/>
        </w:rPr>
        <w:br w:type="page"/>
      </w:r>
    </w:p>
    <w:p w:rsidR="00501F15" w:rsidRPr="00501F15" w:rsidRDefault="00501F15" w:rsidP="007B176A">
      <w:pPr>
        <w:tabs>
          <w:tab w:val="left" w:pos="5310"/>
        </w:tabs>
        <w:overflowPunct w:val="0"/>
        <w:autoSpaceDE w:val="0"/>
        <w:autoSpaceDN w:val="0"/>
        <w:adjustRightInd w:val="0"/>
        <w:jc w:val="both"/>
        <w:textAlignment w:val="baseline"/>
        <w:rPr>
          <w:rFonts w:cs="Arial"/>
          <w:sz w:val="20"/>
          <w:szCs w:val="20"/>
        </w:rPr>
      </w:pPr>
      <w:r w:rsidRPr="00501F15">
        <w:rPr>
          <w:rFonts w:cs="Arial"/>
          <w:sz w:val="20"/>
          <w:szCs w:val="20"/>
        </w:rPr>
        <w:lastRenderedPageBreak/>
        <w:t>APPENDIX 1/5: TESTING TO BE CARRIED OUT BY THE CONTRACTOR (continued)</w:t>
      </w:r>
    </w:p>
    <w:p w:rsidR="00501F15" w:rsidRPr="00501F15" w:rsidRDefault="00501F15" w:rsidP="00501F15">
      <w:pPr>
        <w:overflowPunct w:val="0"/>
        <w:autoSpaceDE w:val="0"/>
        <w:autoSpaceDN w:val="0"/>
        <w:adjustRightInd w:val="0"/>
        <w:textAlignment w:val="baseline"/>
        <w:rPr>
          <w:rFonts w:cs="Arial"/>
          <w:sz w:val="16"/>
          <w:szCs w:val="16"/>
        </w:rPr>
      </w:pPr>
    </w:p>
    <w:tbl>
      <w:tblPr>
        <w:tblW w:w="10440" w:type="dxa"/>
        <w:tblInd w:w="-1067" w:type="dxa"/>
        <w:tblLayout w:type="fixed"/>
        <w:tblLook w:val="0000" w:firstRow="0" w:lastRow="0" w:firstColumn="0" w:lastColumn="0" w:noHBand="0" w:noVBand="0"/>
      </w:tblPr>
      <w:tblGrid>
        <w:gridCol w:w="1195"/>
        <w:gridCol w:w="288"/>
        <w:gridCol w:w="1829"/>
        <w:gridCol w:w="1642"/>
        <w:gridCol w:w="1706"/>
        <w:gridCol w:w="1440"/>
        <w:gridCol w:w="2340"/>
      </w:tblGrid>
      <w:tr w:rsidR="00501F15" w:rsidRPr="00501F15" w:rsidTr="00501F15">
        <w:trPr>
          <w:cantSplit/>
        </w:trPr>
        <w:tc>
          <w:tcPr>
            <w:tcW w:w="119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Clause</w:t>
            </w:r>
          </w:p>
        </w:tc>
        <w:tc>
          <w:tcPr>
            <w:tcW w:w="2117" w:type="dxa"/>
            <w:gridSpan w:val="2"/>
            <w:tcBorders>
              <w:top w:val="double" w:sz="6" w:space="0" w:color="auto"/>
              <w:left w:val="nil"/>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Work, Goods or Material</w:t>
            </w:r>
          </w:p>
        </w:tc>
        <w:tc>
          <w:tcPr>
            <w:tcW w:w="1642"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w:t>
            </w:r>
          </w:p>
        </w:tc>
        <w:tc>
          <w:tcPr>
            <w:tcW w:w="1706"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Frequency of Testing</w:t>
            </w:r>
          </w:p>
        </w:tc>
        <w:tc>
          <w:tcPr>
            <w:tcW w:w="1440"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 Certificate</w:t>
            </w:r>
          </w:p>
        </w:tc>
        <w:tc>
          <w:tcPr>
            <w:tcW w:w="2340"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Comments</w:t>
            </w:r>
          </w:p>
        </w:tc>
      </w:tr>
      <w:tr w:rsidR="00501F15" w:rsidRPr="00501F15" w:rsidTr="00501F15">
        <w:trPr>
          <w:cantSplit/>
        </w:trPr>
        <w:tc>
          <w:tcPr>
            <w:tcW w:w="3312" w:type="dxa"/>
            <w:gridSpan w:val="3"/>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b/>
                <w:bCs/>
                <w:sz w:val="16"/>
                <w:szCs w:val="16"/>
              </w:rPr>
              <w:t>Series 900  (continued)</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70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920</w:t>
            </w:r>
          </w:p>
        </w:tc>
        <w:tc>
          <w:tcPr>
            <w:tcW w:w="2117" w:type="dxa"/>
            <w:gridSpan w:val="2"/>
            <w:tcBorders>
              <w:top w:val="single" w:sz="6" w:space="0" w:color="auto"/>
              <w:left w:val="single" w:sz="6" w:space="0" w:color="auto"/>
              <w:bottom w:val="nil"/>
              <w:right w:val="nil"/>
            </w:tcBorders>
          </w:tcPr>
          <w:p w:rsidR="00501F15" w:rsidRPr="00501F15" w:rsidRDefault="00501F15" w:rsidP="00501F15">
            <w:pPr>
              <w:tabs>
                <w:tab w:val="left" w:pos="407"/>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Bond coats, tack coats and other bituminous sprays</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170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i/>
                <w:iCs/>
                <w:sz w:val="16"/>
                <w:szCs w:val="16"/>
              </w:rPr>
            </w:pPr>
          </w:p>
        </w:tc>
        <w:tc>
          <w:tcPr>
            <w:tcW w:w="144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2340" w:type="dxa"/>
            <w:tcBorders>
              <w:top w:val="single" w:sz="6" w:space="0" w:color="auto"/>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1829"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r w:rsidRPr="00501F15">
              <w:rPr>
                <w:rFonts w:cs="Arial"/>
                <w:sz w:val="16"/>
                <w:szCs w:val="16"/>
              </w:rPr>
              <w:t>Binder</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Product identification</w:t>
            </w:r>
          </w:p>
        </w:tc>
        <w:tc>
          <w:tcPr>
            <w:tcW w:w="170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r w:rsidRPr="00501F15">
              <w:rPr>
                <w:rFonts w:cs="Arial"/>
                <w:sz w:val="16"/>
                <w:szCs w:val="16"/>
              </w:rPr>
              <w:t>1 per product per source</w:t>
            </w:r>
          </w:p>
        </w:tc>
        <w:tc>
          <w:tcPr>
            <w:tcW w:w="144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Required</w:t>
            </w:r>
          </w:p>
        </w:tc>
        <w:tc>
          <w:tcPr>
            <w:tcW w:w="23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Tests to be repeated every two years</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1829"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roofErr w:type="spellStart"/>
            <w:r w:rsidRPr="00501F15">
              <w:rPr>
                <w:rFonts w:cs="Arial"/>
                <w:sz w:val="16"/>
                <w:szCs w:val="16"/>
              </w:rPr>
              <w:t>Vialit</w:t>
            </w:r>
            <w:proofErr w:type="spellEnd"/>
            <w:r w:rsidRPr="00501F15">
              <w:rPr>
                <w:rFonts w:cs="Arial"/>
                <w:sz w:val="16"/>
                <w:szCs w:val="16"/>
              </w:rPr>
              <w:t xml:space="preserve"> cohesion</w:t>
            </w:r>
          </w:p>
        </w:tc>
        <w:tc>
          <w:tcPr>
            <w:tcW w:w="170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r w:rsidRPr="00501F15">
              <w:rPr>
                <w:rFonts w:cs="Arial"/>
                <w:sz w:val="16"/>
                <w:szCs w:val="16"/>
              </w:rPr>
              <w:t>1 per product per source</w:t>
            </w:r>
          </w:p>
        </w:tc>
        <w:tc>
          <w:tcPr>
            <w:tcW w:w="144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Required</w:t>
            </w:r>
          </w:p>
        </w:tc>
        <w:tc>
          <w:tcPr>
            <w:tcW w:w="23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Tests to be repeated every two years</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1829" w:type="dxa"/>
            <w:tcBorders>
              <w:top w:val="nil"/>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Accuracy of spread</w:t>
            </w:r>
          </w:p>
        </w:tc>
        <w:tc>
          <w:tcPr>
            <w:tcW w:w="170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r w:rsidRPr="00501F15">
              <w:rPr>
                <w:rFonts w:cs="Arial"/>
                <w:sz w:val="16"/>
                <w:szCs w:val="16"/>
              </w:rPr>
              <w:t>1 for each binder and sprayer per month</w:t>
            </w:r>
          </w:p>
        </w:tc>
        <w:tc>
          <w:tcPr>
            <w:tcW w:w="144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Required</w:t>
            </w:r>
          </w:p>
        </w:tc>
        <w:tc>
          <w:tcPr>
            <w:tcW w:w="23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Not more than 6 weeks prior to start of work and one per month</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1829" w:type="dxa"/>
            <w:tcBorders>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r w:rsidRPr="00501F15">
              <w:rPr>
                <w:rFonts w:cs="Arial"/>
                <w:sz w:val="16"/>
                <w:szCs w:val="16"/>
              </w:rPr>
              <w:t xml:space="preserve"> </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 xml:space="preserve">Rate of spread </w:t>
            </w:r>
          </w:p>
        </w:tc>
        <w:tc>
          <w:tcPr>
            <w:tcW w:w="170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r w:rsidRPr="00501F15">
              <w:rPr>
                <w:rFonts w:cs="Arial"/>
                <w:iCs/>
                <w:sz w:val="16"/>
                <w:szCs w:val="16"/>
              </w:rPr>
              <w:t>1 per week</w:t>
            </w:r>
          </w:p>
        </w:tc>
        <w:tc>
          <w:tcPr>
            <w:tcW w:w="144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 xml:space="preserve"> </w:t>
            </w:r>
          </w:p>
        </w:tc>
        <w:tc>
          <w:tcPr>
            <w:tcW w:w="23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r>
      <w:tr w:rsidR="00501F15" w:rsidRPr="00501F15" w:rsidTr="00501F15">
        <w:trPr>
          <w:cantSplit/>
        </w:trPr>
        <w:tc>
          <w:tcPr>
            <w:tcW w:w="1195" w:type="dxa"/>
            <w:tcBorders>
              <w:top w:val="nil"/>
              <w:left w:val="double" w:sz="4" w:space="0" w:color="auto"/>
              <w:bottom w:val="doub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jc w:val="center"/>
              <w:textAlignment w:val="baseline"/>
              <w:rPr>
                <w:rFonts w:cs="Arial"/>
                <w:sz w:val="16"/>
                <w:szCs w:val="16"/>
              </w:rPr>
            </w:pPr>
          </w:p>
        </w:tc>
        <w:tc>
          <w:tcPr>
            <w:tcW w:w="288" w:type="dxa"/>
            <w:tcBorders>
              <w:top w:val="nil"/>
              <w:left w:val="single" w:sz="6" w:space="0" w:color="auto"/>
              <w:bottom w:val="double" w:sz="4"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1829" w:type="dxa"/>
            <w:tcBorders>
              <w:top w:val="nil"/>
              <w:left w:val="single" w:sz="6" w:space="0" w:color="auto"/>
              <w:bottom w:val="double" w:sz="4"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1642" w:type="dxa"/>
            <w:tcBorders>
              <w:top w:val="single" w:sz="6" w:space="0" w:color="auto"/>
              <w:left w:val="single" w:sz="6" w:space="0" w:color="auto"/>
              <w:bottom w:val="doub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Penetration at 25°C and 5°C (N)</w:t>
            </w:r>
          </w:p>
        </w:tc>
        <w:tc>
          <w:tcPr>
            <w:tcW w:w="1706" w:type="dxa"/>
            <w:tcBorders>
              <w:top w:val="single" w:sz="6" w:space="0" w:color="auto"/>
              <w:left w:val="single" w:sz="6" w:space="0" w:color="auto"/>
              <w:bottom w:val="doub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r w:rsidRPr="00501F15">
              <w:rPr>
                <w:rFonts w:cs="Arial"/>
                <w:sz w:val="16"/>
                <w:szCs w:val="16"/>
              </w:rPr>
              <w:t>Every manufactured batch</w:t>
            </w:r>
          </w:p>
        </w:tc>
        <w:tc>
          <w:tcPr>
            <w:tcW w:w="1440" w:type="dxa"/>
            <w:tcBorders>
              <w:top w:val="single" w:sz="6" w:space="0" w:color="auto"/>
              <w:left w:val="single" w:sz="6" w:space="0" w:color="auto"/>
              <w:bottom w:val="double" w:sz="4"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p>
        </w:tc>
        <w:tc>
          <w:tcPr>
            <w:tcW w:w="2340" w:type="dxa"/>
            <w:tcBorders>
              <w:top w:val="single" w:sz="6" w:space="0" w:color="auto"/>
              <w:left w:val="single" w:sz="6" w:space="0" w:color="auto"/>
              <w:bottom w:val="double" w:sz="4" w:space="0" w:color="auto"/>
              <w:right w:val="double" w:sz="4"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textAlignment w:val="baseline"/>
              <w:rPr>
                <w:rFonts w:cs="Arial"/>
                <w:sz w:val="16"/>
                <w:szCs w:val="16"/>
              </w:rPr>
            </w:pPr>
            <w:r w:rsidRPr="00501F15">
              <w:rPr>
                <w:rFonts w:cs="Arial"/>
                <w:sz w:val="16"/>
                <w:szCs w:val="16"/>
              </w:rPr>
              <w:t>Manufacturer’s QA test results may be submitted</w:t>
            </w:r>
          </w:p>
        </w:tc>
      </w:tr>
    </w:tbl>
    <w:p w:rsidR="00501F15" w:rsidRPr="00501F15" w:rsidRDefault="00501F15" w:rsidP="007B176A">
      <w:pPr>
        <w:tabs>
          <w:tab w:val="left" w:pos="5310"/>
        </w:tabs>
        <w:overflowPunct w:val="0"/>
        <w:autoSpaceDE w:val="0"/>
        <w:autoSpaceDN w:val="0"/>
        <w:adjustRightInd w:val="0"/>
        <w:jc w:val="both"/>
        <w:textAlignment w:val="baseline"/>
        <w:rPr>
          <w:rFonts w:cs="Arial"/>
          <w:sz w:val="20"/>
          <w:szCs w:val="20"/>
        </w:rPr>
      </w:pPr>
      <w:r w:rsidRPr="00501F15">
        <w:rPr>
          <w:rFonts w:cs="Arial"/>
          <w:sz w:val="16"/>
          <w:szCs w:val="16"/>
        </w:rPr>
        <w:br w:type="page"/>
      </w:r>
      <w:r w:rsidRPr="00501F15">
        <w:rPr>
          <w:rFonts w:cs="Arial"/>
          <w:sz w:val="20"/>
          <w:szCs w:val="20"/>
        </w:rPr>
        <w:lastRenderedPageBreak/>
        <w:t>APPENDIX 1/5: TESTING TO BE CARRIED OUT BY THE CONTRACTOR (continued)</w:t>
      </w:r>
    </w:p>
    <w:p w:rsidR="00501F15" w:rsidRPr="00501F15" w:rsidRDefault="00501F15" w:rsidP="00501F15">
      <w:pPr>
        <w:overflowPunct w:val="0"/>
        <w:autoSpaceDE w:val="0"/>
        <w:autoSpaceDN w:val="0"/>
        <w:adjustRightInd w:val="0"/>
        <w:textAlignment w:val="baseline"/>
        <w:rPr>
          <w:rFonts w:cs="Arial"/>
          <w:sz w:val="16"/>
          <w:szCs w:val="16"/>
        </w:rPr>
      </w:pPr>
    </w:p>
    <w:tbl>
      <w:tblPr>
        <w:tblW w:w="10440" w:type="dxa"/>
        <w:tblInd w:w="-1067" w:type="dxa"/>
        <w:tblLayout w:type="fixed"/>
        <w:tblLook w:val="0000" w:firstRow="0" w:lastRow="0" w:firstColumn="0" w:lastColumn="0" w:noHBand="0" w:noVBand="0"/>
      </w:tblPr>
      <w:tblGrid>
        <w:gridCol w:w="1195"/>
        <w:gridCol w:w="2117"/>
        <w:gridCol w:w="99"/>
        <w:gridCol w:w="1543"/>
        <w:gridCol w:w="99"/>
        <w:gridCol w:w="1561"/>
        <w:gridCol w:w="99"/>
        <w:gridCol w:w="1387"/>
        <w:gridCol w:w="126"/>
        <w:gridCol w:w="2214"/>
      </w:tblGrid>
      <w:tr w:rsidR="00501F15" w:rsidRPr="00501F15" w:rsidTr="00501F15">
        <w:trPr>
          <w:cantSplit/>
        </w:trPr>
        <w:tc>
          <w:tcPr>
            <w:tcW w:w="119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Clause</w:t>
            </w:r>
          </w:p>
        </w:tc>
        <w:tc>
          <w:tcPr>
            <w:tcW w:w="2117" w:type="dxa"/>
            <w:tcBorders>
              <w:top w:val="double" w:sz="6" w:space="0" w:color="auto"/>
              <w:left w:val="nil"/>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Work, Goods or Material</w:t>
            </w:r>
          </w:p>
        </w:tc>
        <w:tc>
          <w:tcPr>
            <w:tcW w:w="1642" w:type="dxa"/>
            <w:gridSpan w:val="2"/>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w:t>
            </w:r>
          </w:p>
        </w:tc>
        <w:tc>
          <w:tcPr>
            <w:tcW w:w="1660" w:type="dxa"/>
            <w:gridSpan w:val="2"/>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Frequency of Testing</w:t>
            </w:r>
          </w:p>
        </w:tc>
        <w:tc>
          <w:tcPr>
            <w:tcW w:w="1486" w:type="dxa"/>
            <w:gridSpan w:val="2"/>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Test Certificate</w:t>
            </w:r>
          </w:p>
        </w:tc>
        <w:tc>
          <w:tcPr>
            <w:tcW w:w="2340" w:type="dxa"/>
            <w:gridSpan w:val="2"/>
            <w:tcBorders>
              <w:top w:val="doub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b/>
                <w:bCs/>
                <w:sz w:val="16"/>
                <w:szCs w:val="16"/>
              </w:rPr>
            </w:pPr>
            <w:r w:rsidRPr="00501F15">
              <w:rPr>
                <w:rFonts w:cs="Arial"/>
                <w:b/>
                <w:bCs/>
                <w:sz w:val="16"/>
                <w:szCs w:val="16"/>
              </w:rPr>
              <w:t>Comments</w:t>
            </w:r>
          </w:p>
        </w:tc>
      </w:tr>
      <w:tr w:rsidR="00501F15" w:rsidRPr="00501F15" w:rsidTr="00501F15">
        <w:trPr>
          <w:cantSplit/>
        </w:trPr>
        <w:tc>
          <w:tcPr>
            <w:tcW w:w="3312" w:type="dxa"/>
            <w:gridSpan w:val="2"/>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b/>
                <w:bCs/>
                <w:sz w:val="16"/>
                <w:szCs w:val="16"/>
              </w:rPr>
              <w:t>Series 900  (continued)</w:t>
            </w:r>
          </w:p>
        </w:tc>
        <w:tc>
          <w:tcPr>
            <w:tcW w:w="1642" w:type="dxa"/>
            <w:gridSpan w:val="2"/>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660" w:type="dxa"/>
            <w:gridSpan w:val="2"/>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486" w:type="dxa"/>
            <w:gridSpan w:val="2"/>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2340" w:type="dxa"/>
            <w:gridSpan w:val="2"/>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990 AR</w:t>
            </w:r>
          </w:p>
        </w:tc>
        <w:tc>
          <w:tcPr>
            <w:tcW w:w="2216" w:type="dxa"/>
            <w:gridSpan w:val="2"/>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Geotextile Reflective Crack Control Membrane</w:t>
            </w:r>
          </w:p>
        </w:tc>
        <w:tc>
          <w:tcPr>
            <w:tcW w:w="1642" w:type="dxa"/>
            <w:gridSpan w:val="2"/>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Strength</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Elongation</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Melting Point</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Asphalt Retention</w:t>
            </w:r>
          </w:p>
        </w:tc>
        <w:tc>
          <w:tcPr>
            <w:tcW w:w="1660" w:type="dxa"/>
            <w:gridSpan w:val="2"/>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513" w:type="dxa"/>
            <w:gridSpan w:val="2"/>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14"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Certificate to be provided from each production run</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line="240" w:lineRule="atLeast"/>
              <w:textAlignment w:val="baseline"/>
              <w:rPr>
                <w:rFonts w:cs="Arial"/>
                <w:sz w:val="16"/>
                <w:szCs w:val="16"/>
              </w:rPr>
            </w:pPr>
          </w:p>
        </w:tc>
        <w:tc>
          <w:tcPr>
            <w:tcW w:w="2216"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line="240" w:lineRule="atLeast"/>
              <w:textAlignment w:val="baseline"/>
              <w:rPr>
                <w:rFonts w:cs="Arial"/>
                <w:sz w:val="16"/>
                <w:szCs w:val="16"/>
              </w:rPr>
            </w:pPr>
          </w:p>
        </w:tc>
        <w:tc>
          <w:tcPr>
            <w:tcW w:w="1642" w:type="dxa"/>
            <w:gridSpan w:val="2"/>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Rate of spread of binder</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Carpet Tile</w:t>
            </w:r>
          </w:p>
        </w:tc>
        <w:tc>
          <w:tcPr>
            <w:tcW w:w="1660" w:type="dxa"/>
            <w:gridSpan w:val="2"/>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line="240" w:lineRule="atLeast"/>
              <w:textAlignment w:val="baseline"/>
              <w:rPr>
                <w:rFonts w:cs="Arial"/>
                <w:sz w:val="16"/>
                <w:szCs w:val="16"/>
              </w:rPr>
            </w:pPr>
            <w:r w:rsidRPr="00501F15">
              <w:rPr>
                <w:rFonts w:cs="Arial"/>
                <w:sz w:val="16"/>
                <w:szCs w:val="16"/>
              </w:rPr>
              <w:t>1 per 3000m²</w:t>
            </w:r>
          </w:p>
        </w:tc>
        <w:tc>
          <w:tcPr>
            <w:tcW w:w="1513" w:type="dxa"/>
            <w:gridSpan w:val="2"/>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14" w:type="dxa"/>
            <w:tcBorders>
              <w:top w:val="single" w:sz="6" w:space="0" w:color="auto"/>
              <w:left w:val="single" w:sz="6" w:space="0" w:color="auto"/>
              <w:bottom w:val="single" w:sz="4"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line="240" w:lineRule="atLeast"/>
              <w:textAlignment w:val="baseline"/>
              <w:rPr>
                <w:rFonts w:cs="Arial"/>
                <w:sz w:val="16"/>
                <w:szCs w:val="16"/>
              </w:rPr>
            </w:pPr>
          </w:p>
        </w:tc>
        <w:tc>
          <w:tcPr>
            <w:tcW w:w="2216" w:type="dxa"/>
            <w:gridSpan w:val="2"/>
            <w:tcBorders>
              <w:top w:val="nil"/>
              <w:left w:val="single" w:sz="6" w:space="0" w:color="auto"/>
              <w:bottom w:val="doub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line="240" w:lineRule="atLeast"/>
              <w:textAlignment w:val="baseline"/>
              <w:rPr>
                <w:rFonts w:cs="Arial"/>
                <w:sz w:val="16"/>
                <w:szCs w:val="16"/>
              </w:rPr>
            </w:pPr>
          </w:p>
        </w:tc>
        <w:tc>
          <w:tcPr>
            <w:tcW w:w="1642" w:type="dxa"/>
            <w:gridSpan w:val="2"/>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Binder Properties </w:t>
            </w:r>
          </w:p>
        </w:tc>
        <w:tc>
          <w:tcPr>
            <w:tcW w:w="1660" w:type="dxa"/>
            <w:gridSpan w:val="2"/>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line="240" w:lineRule="atLeast"/>
              <w:textAlignment w:val="baseline"/>
              <w:rPr>
                <w:rFonts w:cs="Arial"/>
                <w:sz w:val="16"/>
                <w:szCs w:val="16"/>
              </w:rPr>
            </w:pPr>
            <w:r w:rsidRPr="00501F15">
              <w:rPr>
                <w:rFonts w:cs="Arial"/>
                <w:sz w:val="16"/>
                <w:szCs w:val="16"/>
              </w:rPr>
              <w:t>1 per contract</w:t>
            </w:r>
          </w:p>
        </w:tc>
        <w:tc>
          <w:tcPr>
            <w:tcW w:w="1513" w:type="dxa"/>
            <w:gridSpan w:val="2"/>
            <w:tcBorders>
              <w:top w:val="nil"/>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14" w:type="dxa"/>
            <w:tcBorders>
              <w:top w:val="single" w:sz="4" w:space="0" w:color="auto"/>
              <w:left w:val="single" w:sz="6" w:space="0" w:color="auto"/>
              <w:bottom w:val="doub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Manufacturer’s QA test results may be submitted</w:t>
            </w:r>
          </w:p>
        </w:tc>
      </w:tr>
    </w:tbl>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7B176A">
      <w:pPr>
        <w:overflowPunct w:val="0"/>
        <w:autoSpaceDE w:val="0"/>
        <w:autoSpaceDN w:val="0"/>
        <w:adjustRightInd w:val="0"/>
        <w:jc w:val="both"/>
        <w:textAlignment w:val="baseline"/>
        <w:rPr>
          <w:rFonts w:cs="Arial"/>
          <w:sz w:val="20"/>
          <w:szCs w:val="20"/>
        </w:rPr>
      </w:pPr>
      <w:r w:rsidRPr="00501F15">
        <w:rPr>
          <w:rFonts w:cs="Arial"/>
          <w:sz w:val="16"/>
          <w:szCs w:val="16"/>
        </w:rPr>
        <w:br w:type="page"/>
      </w:r>
      <w:r w:rsidRPr="00501F15">
        <w:rPr>
          <w:rFonts w:cs="Arial"/>
          <w:sz w:val="20"/>
          <w:szCs w:val="20"/>
        </w:rPr>
        <w:lastRenderedPageBreak/>
        <w:t>APPENDIX 1/5: TESTING TO BE CARRIED OUT BY THE CONTRACTOR (continued)</w:t>
      </w:r>
    </w:p>
    <w:p w:rsidR="00501F15" w:rsidRPr="00501F15" w:rsidRDefault="00501F15" w:rsidP="00501F15">
      <w:pPr>
        <w:overflowPunct w:val="0"/>
        <w:autoSpaceDE w:val="0"/>
        <w:autoSpaceDN w:val="0"/>
        <w:adjustRightInd w:val="0"/>
        <w:textAlignment w:val="baseline"/>
        <w:rPr>
          <w:rFonts w:cs="Arial"/>
          <w:sz w:val="16"/>
          <w:szCs w:val="16"/>
        </w:rPr>
      </w:pPr>
    </w:p>
    <w:tbl>
      <w:tblPr>
        <w:tblW w:w="10447" w:type="dxa"/>
        <w:tblInd w:w="-1067" w:type="dxa"/>
        <w:tblLayout w:type="fixed"/>
        <w:tblLook w:val="0000" w:firstRow="0" w:lastRow="0" w:firstColumn="0" w:lastColumn="0" w:noHBand="0" w:noVBand="0"/>
      </w:tblPr>
      <w:tblGrid>
        <w:gridCol w:w="1195"/>
        <w:gridCol w:w="288"/>
        <w:gridCol w:w="1937"/>
        <w:gridCol w:w="1620"/>
        <w:gridCol w:w="1620"/>
        <w:gridCol w:w="1530"/>
        <w:gridCol w:w="2257"/>
      </w:tblGrid>
      <w:tr w:rsidR="00501F15" w:rsidRPr="00501F15" w:rsidTr="00501F15">
        <w:trPr>
          <w:cantSplit/>
        </w:trPr>
        <w:tc>
          <w:tcPr>
            <w:tcW w:w="119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b/>
                <w:bCs/>
                <w:sz w:val="16"/>
                <w:szCs w:val="16"/>
              </w:rPr>
            </w:pPr>
            <w:r w:rsidRPr="00501F15">
              <w:rPr>
                <w:rFonts w:cs="Arial"/>
                <w:b/>
                <w:bCs/>
                <w:sz w:val="16"/>
                <w:szCs w:val="16"/>
              </w:rPr>
              <w:t>Clause</w:t>
            </w:r>
          </w:p>
        </w:tc>
        <w:tc>
          <w:tcPr>
            <w:tcW w:w="2225" w:type="dxa"/>
            <w:gridSpan w:val="2"/>
            <w:tcBorders>
              <w:top w:val="double" w:sz="6" w:space="0" w:color="auto"/>
              <w:left w:val="nil"/>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b/>
                <w:bCs/>
                <w:sz w:val="16"/>
                <w:szCs w:val="16"/>
              </w:rPr>
            </w:pPr>
            <w:r w:rsidRPr="00501F15">
              <w:rPr>
                <w:rFonts w:cs="Arial"/>
                <w:b/>
                <w:bCs/>
                <w:sz w:val="16"/>
                <w:szCs w:val="16"/>
              </w:rPr>
              <w:t>Work, Goods or Material</w:t>
            </w:r>
          </w:p>
        </w:tc>
        <w:tc>
          <w:tcPr>
            <w:tcW w:w="1620"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b/>
                <w:bCs/>
                <w:sz w:val="16"/>
                <w:szCs w:val="16"/>
              </w:rPr>
            </w:pPr>
            <w:r w:rsidRPr="00501F15">
              <w:rPr>
                <w:rFonts w:cs="Arial"/>
                <w:b/>
                <w:bCs/>
                <w:sz w:val="16"/>
                <w:szCs w:val="16"/>
              </w:rPr>
              <w:t>Test</w:t>
            </w:r>
          </w:p>
        </w:tc>
        <w:tc>
          <w:tcPr>
            <w:tcW w:w="1620"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b/>
                <w:bCs/>
                <w:sz w:val="16"/>
                <w:szCs w:val="16"/>
              </w:rPr>
            </w:pPr>
            <w:r w:rsidRPr="00501F15">
              <w:rPr>
                <w:rFonts w:cs="Arial"/>
                <w:b/>
                <w:bCs/>
                <w:sz w:val="16"/>
                <w:szCs w:val="16"/>
              </w:rPr>
              <w:t>Frequency of Testing</w:t>
            </w:r>
          </w:p>
        </w:tc>
        <w:tc>
          <w:tcPr>
            <w:tcW w:w="1530"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b/>
                <w:bCs/>
                <w:sz w:val="16"/>
                <w:szCs w:val="16"/>
              </w:rPr>
            </w:pPr>
            <w:r w:rsidRPr="00501F15">
              <w:rPr>
                <w:rFonts w:cs="Arial"/>
                <w:b/>
                <w:bCs/>
                <w:sz w:val="16"/>
                <w:szCs w:val="16"/>
              </w:rPr>
              <w:t>Test Certificate</w:t>
            </w:r>
          </w:p>
        </w:tc>
        <w:tc>
          <w:tcPr>
            <w:tcW w:w="2257"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b/>
                <w:bCs/>
                <w:sz w:val="16"/>
                <w:szCs w:val="16"/>
              </w:rPr>
            </w:pPr>
            <w:r w:rsidRPr="00501F15">
              <w:rPr>
                <w:rFonts w:cs="Arial"/>
                <w:b/>
                <w:bCs/>
                <w:sz w:val="16"/>
                <w:szCs w:val="16"/>
              </w:rPr>
              <w:t>Comments</w:t>
            </w:r>
          </w:p>
        </w:tc>
      </w:tr>
      <w:tr w:rsidR="00501F15" w:rsidRPr="00501F15" w:rsidTr="00501F15">
        <w:trPr>
          <w:cantSplit/>
        </w:trPr>
        <w:tc>
          <w:tcPr>
            <w:tcW w:w="3420" w:type="dxa"/>
            <w:gridSpan w:val="3"/>
            <w:tcBorders>
              <w:top w:val="single" w:sz="6" w:space="0" w:color="auto"/>
              <w:left w:val="double" w:sz="6" w:space="0" w:color="auto"/>
              <w:bottom w:val="single" w:sz="6" w:space="0" w:color="auto"/>
              <w:right w:val="single" w:sz="6" w:space="0" w:color="auto"/>
            </w:tcBorders>
          </w:tcPr>
          <w:p w:rsidR="00501F15" w:rsidRPr="00501F15" w:rsidRDefault="00501F15" w:rsidP="00501F15">
            <w:pPr>
              <w:keepNext/>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outlineLvl w:val="1"/>
              <w:rPr>
                <w:rFonts w:cs="Arial"/>
                <w:b/>
                <w:bCs/>
                <w:sz w:val="16"/>
                <w:szCs w:val="16"/>
              </w:rPr>
            </w:pPr>
            <w:r w:rsidRPr="00501F15">
              <w:rPr>
                <w:rFonts w:cs="Arial"/>
                <w:b/>
                <w:bCs/>
                <w:sz w:val="16"/>
                <w:szCs w:val="16"/>
              </w:rPr>
              <w:t>Series 1000</w:t>
            </w: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153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2257"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1001      1030               1044       </w:t>
            </w:r>
          </w:p>
        </w:tc>
        <w:tc>
          <w:tcPr>
            <w:tcW w:w="2225" w:type="dxa"/>
            <w:gridSpan w:val="2"/>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Cement</w:t>
            </w:r>
          </w:p>
        </w:tc>
        <w:tc>
          <w:tcPr>
            <w:tcW w:w="162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c>
          <w:tcPr>
            <w:tcW w:w="153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Required  </w:t>
            </w:r>
          </w:p>
        </w:tc>
        <w:tc>
          <w:tcPr>
            <w:tcW w:w="2257" w:type="dxa"/>
            <w:tcBorders>
              <w:top w:val="single" w:sz="6" w:space="0" w:color="auto"/>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Quality management and product certification schemes apply </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b/>
                <w:bCs/>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937" w:type="dxa"/>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Portland cement CEM I</w:t>
            </w:r>
          </w:p>
        </w:tc>
        <w:tc>
          <w:tcPr>
            <w:tcW w:w="162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53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single" w:sz="6" w:space="0" w:color="auto"/>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Tests and test certificates  are required</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b/>
                <w:bCs/>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937"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Portland </w:t>
            </w:r>
            <w:proofErr w:type="spellStart"/>
            <w:r w:rsidRPr="00501F15">
              <w:rPr>
                <w:rFonts w:cs="Arial"/>
                <w:sz w:val="16"/>
                <w:szCs w:val="16"/>
              </w:rPr>
              <w:t>blastfurnace</w:t>
            </w:r>
            <w:proofErr w:type="spellEnd"/>
            <w:r w:rsidRPr="00501F15">
              <w:rPr>
                <w:rFonts w:cs="Arial"/>
                <w:sz w:val="16"/>
                <w:szCs w:val="16"/>
              </w:rPr>
              <w:t xml:space="preserve"> cement</w:t>
            </w:r>
          </w:p>
        </w:tc>
        <w:tc>
          <w:tcPr>
            <w:tcW w:w="162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53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  </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b/>
                <w:bCs/>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937"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roofErr w:type="spellStart"/>
            <w:r w:rsidRPr="00501F15">
              <w:rPr>
                <w:rFonts w:cs="Arial"/>
                <w:sz w:val="16"/>
                <w:szCs w:val="16"/>
              </w:rPr>
              <w:t>Blastfurnace</w:t>
            </w:r>
            <w:proofErr w:type="spellEnd"/>
            <w:r w:rsidRPr="00501F15">
              <w:rPr>
                <w:rFonts w:cs="Arial"/>
                <w:sz w:val="16"/>
                <w:szCs w:val="16"/>
              </w:rPr>
              <w:t xml:space="preserve"> cement CEM III/A</w:t>
            </w:r>
          </w:p>
        </w:tc>
        <w:tc>
          <w:tcPr>
            <w:tcW w:w="162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53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  </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b/>
                <w:bCs/>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937"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Portland </w:t>
            </w:r>
            <w:proofErr w:type="spellStart"/>
            <w:r w:rsidRPr="00501F15">
              <w:rPr>
                <w:rFonts w:cs="Arial"/>
                <w:sz w:val="16"/>
                <w:szCs w:val="16"/>
              </w:rPr>
              <w:t>pfa</w:t>
            </w:r>
            <w:proofErr w:type="spellEnd"/>
            <w:r w:rsidRPr="00501F15">
              <w:rPr>
                <w:rFonts w:cs="Arial"/>
                <w:sz w:val="16"/>
                <w:szCs w:val="16"/>
              </w:rPr>
              <w:t xml:space="preserve"> cement CEM II/B-V </w:t>
            </w:r>
          </w:p>
        </w:tc>
        <w:tc>
          <w:tcPr>
            <w:tcW w:w="162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53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r>
      <w:tr w:rsidR="00501F15" w:rsidRPr="00501F15" w:rsidTr="00501F15">
        <w:trPr>
          <w:cantSplit/>
        </w:trPr>
        <w:tc>
          <w:tcPr>
            <w:tcW w:w="1195" w:type="dxa"/>
            <w:tcBorders>
              <w:top w:val="nil"/>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b/>
                <w:bCs/>
                <w:sz w:val="16"/>
                <w:szCs w:val="16"/>
              </w:rPr>
            </w:pPr>
          </w:p>
        </w:tc>
        <w:tc>
          <w:tcPr>
            <w:tcW w:w="288" w:type="dxa"/>
            <w:tcBorders>
              <w:top w:val="nil"/>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937" w:type="dxa"/>
            <w:tcBorders>
              <w:top w:val="single" w:sz="6" w:space="0" w:color="auto"/>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roofErr w:type="spellStart"/>
            <w:r w:rsidRPr="00501F15">
              <w:rPr>
                <w:rFonts w:cs="Arial"/>
                <w:sz w:val="16"/>
                <w:szCs w:val="16"/>
              </w:rPr>
              <w:t>Pozzolanic</w:t>
            </w:r>
            <w:proofErr w:type="spellEnd"/>
            <w:r w:rsidRPr="00501F15">
              <w:rPr>
                <w:rFonts w:cs="Arial"/>
                <w:sz w:val="16"/>
                <w:szCs w:val="16"/>
              </w:rPr>
              <w:t xml:space="preserve"> cement CEM IV/A</w:t>
            </w:r>
          </w:p>
        </w:tc>
        <w:tc>
          <w:tcPr>
            <w:tcW w:w="1620" w:type="dxa"/>
            <w:tcBorders>
              <w:top w:val="nil"/>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nil"/>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530"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Required              (BS 6610)</w:t>
            </w:r>
          </w:p>
        </w:tc>
        <w:tc>
          <w:tcPr>
            <w:tcW w:w="2257"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r>
      <w:tr w:rsidR="00501F15" w:rsidRPr="00501F15" w:rsidTr="00501F15">
        <w:trPr>
          <w:cantSplit/>
        </w:trPr>
        <w:tc>
          <w:tcPr>
            <w:tcW w:w="1195" w:type="dxa"/>
            <w:tcBorders>
              <w:top w:val="nil"/>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88" w:type="dxa"/>
            <w:tcBorders>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937" w:type="dxa"/>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Portland cement with </w:t>
            </w:r>
            <w:proofErr w:type="spellStart"/>
            <w:r w:rsidRPr="00501F15">
              <w:rPr>
                <w:rFonts w:cs="Arial"/>
                <w:sz w:val="16"/>
                <w:szCs w:val="16"/>
              </w:rPr>
              <w:t>microsilica</w:t>
            </w:r>
            <w:proofErr w:type="spellEnd"/>
          </w:p>
        </w:tc>
        <w:tc>
          <w:tcPr>
            <w:tcW w:w="1620"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530"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Required </w:t>
            </w:r>
          </w:p>
        </w:tc>
        <w:tc>
          <w:tcPr>
            <w:tcW w:w="2257"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BBA Roads and Bridges certificate required for </w:t>
            </w:r>
            <w:proofErr w:type="spellStart"/>
            <w:r w:rsidRPr="00501F15">
              <w:rPr>
                <w:rFonts w:cs="Arial"/>
                <w:sz w:val="16"/>
                <w:szCs w:val="16"/>
              </w:rPr>
              <w:t>microsilica</w:t>
            </w:r>
            <w:proofErr w:type="spellEnd"/>
          </w:p>
        </w:tc>
      </w:tr>
      <w:tr w:rsidR="00501F15" w:rsidRPr="00501F15" w:rsidTr="00501F15">
        <w:trPr>
          <w:cantSplit/>
        </w:trPr>
        <w:tc>
          <w:tcPr>
            <w:tcW w:w="1195" w:type="dxa"/>
            <w:tcBorders>
              <w:top w:val="nil"/>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225" w:type="dxa"/>
            <w:gridSpan w:val="2"/>
            <w:tcBorders>
              <w:top w:val="single" w:sz="6" w:space="0" w:color="auto"/>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Pulverised fuel ash</w:t>
            </w:r>
          </w:p>
        </w:tc>
        <w:tc>
          <w:tcPr>
            <w:tcW w:w="1620" w:type="dxa"/>
            <w:tcBorders>
              <w:top w:val="nil"/>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nil"/>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530" w:type="dxa"/>
            <w:tcBorders>
              <w:top w:val="nil"/>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Required  </w:t>
            </w:r>
          </w:p>
        </w:tc>
        <w:tc>
          <w:tcPr>
            <w:tcW w:w="2257" w:type="dxa"/>
            <w:tcBorders>
              <w:top w:val="nil"/>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Tests and test certificates are required.  Product certification schemes apply to </w:t>
            </w:r>
            <w:proofErr w:type="spellStart"/>
            <w:r w:rsidRPr="00501F15">
              <w:rPr>
                <w:rFonts w:cs="Arial"/>
                <w:sz w:val="16"/>
                <w:szCs w:val="16"/>
              </w:rPr>
              <w:t>pfa</w:t>
            </w:r>
            <w:proofErr w:type="spellEnd"/>
            <w:r w:rsidRPr="00501F15">
              <w:rPr>
                <w:rFonts w:cs="Arial"/>
                <w:sz w:val="16"/>
                <w:szCs w:val="16"/>
              </w:rPr>
              <w:t xml:space="preserve"> and slag</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b/>
                <w:bCs/>
                <w:sz w:val="16"/>
                <w:szCs w:val="16"/>
              </w:rPr>
            </w:pPr>
          </w:p>
        </w:tc>
        <w:tc>
          <w:tcPr>
            <w:tcW w:w="2225" w:type="dxa"/>
            <w:gridSpan w:val="2"/>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Ground granulated blast furnace slag</w:t>
            </w:r>
          </w:p>
        </w:tc>
        <w:tc>
          <w:tcPr>
            <w:tcW w:w="162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53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225" w:type="dxa"/>
            <w:gridSpan w:val="2"/>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Admixtures</w:t>
            </w:r>
          </w:p>
        </w:tc>
        <w:tc>
          <w:tcPr>
            <w:tcW w:w="1620"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530" w:type="dxa"/>
            <w:tcBorders>
              <w:top w:val="nil"/>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225" w:type="dxa"/>
            <w:gridSpan w:val="2"/>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Mixing Water</w:t>
            </w: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roofErr w:type="spellStart"/>
            <w:r w:rsidRPr="00501F15">
              <w:rPr>
                <w:rFonts w:cs="Arial"/>
                <w:sz w:val="16"/>
                <w:szCs w:val="16"/>
              </w:rPr>
              <w:t>Sulfate</w:t>
            </w:r>
            <w:proofErr w:type="spellEnd"/>
            <w:r w:rsidRPr="00501F15">
              <w:rPr>
                <w:rFonts w:cs="Arial"/>
                <w:sz w:val="16"/>
                <w:szCs w:val="16"/>
              </w:rPr>
              <w:t xml:space="preserve"> content (N)</w:t>
            </w: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Monthly</w:t>
            </w:r>
          </w:p>
        </w:tc>
        <w:tc>
          <w:tcPr>
            <w:tcW w:w="1530"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225"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Aggregates</w:t>
            </w:r>
          </w:p>
        </w:tc>
        <w:tc>
          <w:tcPr>
            <w:tcW w:w="162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Resistance to freezing and thawing (magnesium </w:t>
            </w:r>
            <w:proofErr w:type="spellStart"/>
            <w:r w:rsidRPr="00501F15">
              <w:rPr>
                <w:rFonts w:cs="Arial"/>
                <w:sz w:val="16"/>
                <w:szCs w:val="16"/>
              </w:rPr>
              <w:t>sulfate</w:t>
            </w:r>
            <w:proofErr w:type="spellEnd"/>
            <w:r w:rsidRPr="00501F15">
              <w:rPr>
                <w:rFonts w:cs="Arial"/>
                <w:sz w:val="16"/>
                <w:szCs w:val="16"/>
              </w:rPr>
              <w:t xml:space="preserve"> soundness) (N)</w:t>
            </w:r>
          </w:p>
        </w:tc>
        <w:tc>
          <w:tcPr>
            <w:tcW w:w="162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1 per source    </w:t>
            </w:r>
          </w:p>
        </w:tc>
        <w:tc>
          <w:tcPr>
            <w:tcW w:w="153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Required</w:t>
            </w:r>
          </w:p>
        </w:tc>
        <w:tc>
          <w:tcPr>
            <w:tcW w:w="2257"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225"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Water absorption (N)</w:t>
            </w: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c>
          <w:tcPr>
            <w:tcW w:w="153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225"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Flakiness index (N)</w:t>
            </w:r>
          </w:p>
        </w:tc>
        <w:tc>
          <w:tcPr>
            <w:tcW w:w="162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outlineLvl w:val="2"/>
              <w:rPr>
                <w:rFonts w:cs="Arial"/>
                <w:sz w:val="16"/>
                <w:szCs w:val="16"/>
              </w:rPr>
            </w:pPr>
            <w:r w:rsidRPr="00501F15">
              <w:rPr>
                <w:rFonts w:cs="Arial"/>
                <w:sz w:val="16"/>
                <w:szCs w:val="16"/>
              </w:rPr>
              <w:t>Monthly</w:t>
            </w:r>
          </w:p>
        </w:tc>
        <w:tc>
          <w:tcPr>
            <w:tcW w:w="153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b/>
                <w:bCs/>
                <w:sz w:val="16"/>
                <w:szCs w:val="16"/>
              </w:rPr>
            </w:pPr>
          </w:p>
        </w:tc>
        <w:tc>
          <w:tcPr>
            <w:tcW w:w="2225"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Shell content (N)</w:t>
            </w: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r w:rsidRPr="00501F15">
              <w:rPr>
                <w:rFonts w:cs="Arial"/>
                <w:sz w:val="16"/>
                <w:szCs w:val="16"/>
              </w:rPr>
              <w:t>1 per source</w:t>
            </w:r>
          </w:p>
        </w:tc>
        <w:tc>
          <w:tcPr>
            <w:tcW w:w="1530" w:type="dxa"/>
            <w:tcBorders>
              <w:top w:val="nil"/>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nil"/>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225"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Resistance to fragmentation (N)</w:t>
            </w: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6 monthly</w:t>
            </w:r>
          </w:p>
        </w:tc>
        <w:tc>
          <w:tcPr>
            <w:tcW w:w="153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88" w:type="dxa"/>
            <w:tcBorders>
              <w:top w:val="nil"/>
              <w:left w:val="single" w:sz="6" w:space="0" w:color="auto"/>
              <w:bottom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937" w:type="dxa"/>
            <w:tcBorders>
              <w:top w:val="nil"/>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Resistance to polishing (PSV) (N)</w:t>
            </w: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1 per source</w:t>
            </w:r>
          </w:p>
        </w:tc>
        <w:tc>
          <w:tcPr>
            <w:tcW w:w="1530"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88" w:type="dxa"/>
            <w:tcBorders>
              <w:top w:val="nil"/>
              <w:lef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937" w:type="dxa"/>
            <w:tcBorders>
              <w:top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Resistance to abrasion (AAV) (N)</w:t>
            </w: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1 per source</w:t>
            </w:r>
          </w:p>
        </w:tc>
        <w:tc>
          <w:tcPr>
            <w:tcW w:w="1530" w:type="dxa"/>
            <w:tcBorders>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225"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Grading and fines content (N)</w:t>
            </w:r>
          </w:p>
        </w:tc>
        <w:tc>
          <w:tcPr>
            <w:tcW w:w="162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1 per week per source</w:t>
            </w:r>
          </w:p>
        </w:tc>
        <w:tc>
          <w:tcPr>
            <w:tcW w:w="1530" w:type="dxa"/>
            <w:tcBorders>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225"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Chloride content (N)</w:t>
            </w: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Weekly or as otherwise agreed  (1 per source for CBM aggregate) </w:t>
            </w:r>
          </w:p>
        </w:tc>
        <w:tc>
          <w:tcPr>
            <w:tcW w:w="153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nil"/>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225" w:type="dxa"/>
            <w:gridSpan w:val="2"/>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 xml:space="preserve">Total </w:t>
            </w:r>
            <w:proofErr w:type="spellStart"/>
            <w:r w:rsidRPr="00501F15">
              <w:rPr>
                <w:rFonts w:cs="Arial"/>
                <w:sz w:val="16"/>
                <w:szCs w:val="16"/>
              </w:rPr>
              <w:t>sulfur</w:t>
            </w:r>
            <w:proofErr w:type="spellEnd"/>
            <w:r w:rsidRPr="00501F15">
              <w:rPr>
                <w:rFonts w:cs="Arial"/>
                <w:sz w:val="16"/>
                <w:szCs w:val="16"/>
              </w:rPr>
              <w:t xml:space="preserve"> (TS) and acid-soluble </w:t>
            </w:r>
            <w:proofErr w:type="spellStart"/>
            <w:r w:rsidRPr="00501F15">
              <w:rPr>
                <w:rFonts w:cs="Arial"/>
                <w:sz w:val="16"/>
                <w:szCs w:val="16"/>
              </w:rPr>
              <w:t>sulfate</w:t>
            </w:r>
            <w:proofErr w:type="spellEnd"/>
            <w:r w:rsidRPr="00501F15">
              <w:rPr>
                <w:rFonts w:cs="Arial"/>
                <w:sz w:val="16"/>
                <w:szCs w:val="16"/>
              </w:rPr>
              <w:t xml:space="preserve"> (AS) content (N)</w:t>
            </w:r>
          </w:p>
        </w:tc>
        <w:tc>
          <w:tcPr>
            <w:tcW w:w="162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Every 6 months</w:t>
            </w:r>
          </w:p>
        </w:tc>
        <w:tc>
          <w:tcPr>
            <w:tcW w:w="1530"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2257"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i/>
                <w:iCs/>
                <w:sz w:val="16"/>
                <w:szCs w:val="16"/>
              </w:rPr>
            </w:pPr>
          </w:p>
        </w:tc>
      </w:tr>
      <w:tr w:rsidR="00501F15" w:rsidRPr="00501F15" w:rsidTr="00501F15">
        <w:trPr>
          <w:cantSplit/>
        </w:trPr>
        <w:tc>
          <w:tcPr>
            <w:tcW w:w="1195" w:type="dxa"/>
            <w:tcBorders>
              <w:top w:val="nil"/>
              <w:left w:val="doub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jc w:val="center"/>
              <w:textAlignment w:val="baseline"/>
              <w:rPr>
                <w:rFonts w:cs="Arial"/>
                <w:sz w:val="16"/>
                <w:szCs w:val="16"/>
              </w:rPr>
            </w:pPr>
          </w:p>
        </w:tc>
        <w:tc>
          <w:tcPr>
            <w:tcW w:w="288" w:type="dxa"/>
            <w:tcBorders>
              <w:top w:val="nil"/>
              <w:left w:val="single" w:sz="6" w:space="0" w:color="auto"/>
              <w:bottom w:val="doub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c>
          <w:tcPr>
            <w:tcW w:w="1937" w:type="dxa"/>
            <w:tcBorders>
              <w:top w:val="single" w:sz="6" w:space="0" w:color="auto"/>
              <w:left w:val="single" w:sz="6" w:space="0" w:color="auto"/>
              <w:bottom w:val="doub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Flint coarse aggregate containing white flints</w:t>
            </w:r>
          </w:p>
        </w:tc>
        <w:tc>
          <w:tcPr>
            <w:tcW w:w="1620"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Water absorption (N)</w:t>
            </w:r>
          </w:p>
        </w:tc>
        <w:tc>
          <w:tcPr>
            <w:tcW w:w="1620"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3 per source thereafter weekly</w:t>
            </w:r>
          </w:p>
        </w:tc>
        <w:tc>
          <w:tcPr>
            <w:tcW w:w="1530"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t>Required</w:t>
            </w:r>
          </w:p>
        </w:tc>
        <w:tc>
          <w:tcPr>
            <w:tcW w:w="2257" w:type="dxa"/>
            <w:tcBorders>
              <w:top w:val="single" w:sz="6" w:space="0" w:color="auto"/>
              <w:left w:val="single" w:sz="6" w:space="0" w:color="auto"/>
              <w:bottom w:val="doub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c>
      </w:tr>
    </w:tbl>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7B176A">
      <w:pPr>
        <w:tabs>
          <w:tab w:val="left" w:pos="1872"/>
          <w:tab w:val="left" w:pos="5310"/>
          <w:tab w:val="left" w:pos="5616"/>
          <w:tab w:val="left" w:pos="9072"/>
          <w:tab w:val="left" w:pos="12528"/>
          <w:tab w:val="left" w:pos="14976"/>
          <w:tab w:val="left" w:pos="15408"/>
        </w:tabs>
        <w:overflowPunct w:val="0"/>
        <w:autoSpaceDE w:val="0"/>
        <w:autoSpaceDN w:val="0"/>
        <w:adjustRightInd w:val="0"/>
        <w:jc w:val="both"/>
        <w:textAlignment w:val="baseline"/>
        <w:rPr>
          <w:rFonts w:cs="Arial"/>
          <w:sz w:val="20"/>
          <w:szCs w:val="20"/>
        </w:rPr>
      </w:pPr>
      <w:r w:rsidRPr="00501F15">
        <w:rPr>
          <w:rFonts w:cs="Arial"/>
          <w:sz w:val="16"/>
          <w:szCs w:val="16"/>
        </w:rPr>
        <w:br w:type="page"/>
      </w:r>
      <w:r w:rsidRPr="00501F15">
        <w:rPr>
          <w:rFonts w:cs="Arial"/>
          <w:sz w:val="20"/>
          <w:szCs w:val="20"/>
        </w:rPr>
        <w:lastRenderedPageBreak/>
        <w:t>APPENDIX 1/5: TESTING TO BE CARRIED OUT BY THE CONTRACTOR (continued)</w:t>
      </w:r>
    </w:p>
    <w:p w:rsidR="00501F15" w:rsidRPr="00501F15" w:rsidRDefault="00501F15" w:rsidP="00501F15">
      <w:pPr>
        <w:overflowPunct w:val="0"/>
        <w:autoSpaceDE w:val="0"/>
        <w:autoSpaceDN w:val="0"/>
        <w:adjustRightInd w:val="0"/>
        <w:textAlignment w:val="baseline"/>
        <w:rPr>
          <w:rFonts w:cs="Arial"/>
          <w:sz w:val="16"/>
          <w:szCs w:val="16"/>
        </w:rPr>
      </w:pPr>
    </w:p>
    <w:tbl>
      <w:tblPr>
        <w:tblW w:w="11427" w:type="dxa"/>
        <w:tblInd w:w="-1452" w:type="dxa"/>
        <w:tblLayout w:type="fixed"/>
        <w:tblLook w:val="0000" w:firstRow="0" w:lastRow="0" w:firstColumn="0" w:lastColumn="0" w:noHBand="0" w:noVBand="0"/>
      </w:tblPr>
      <w:tblGrid>
        <w:gridCol w:w="980"/>
        <w:gridCol w:w="288"/>
        <w:gridCol w:w="1829"/>
        <w:gridCol w:w="1728"/>
        <w:gridCol w:w="1574"/>
        <w:gridCol w:w="1513"/>
        <w:gridCol w:w="3515"/>
      </w:tblGrid>
      <w:tr w:rsidR="00501F15" w:rsidRPr="00501F15" w:rsidTr="00501F15">
        <w:trPr>
          <w:cantSplit/>
        </w:trPr>
        <w:tc>
          <w:tcPr>
            <w:tcW w:w="980"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b/>
                <w:bCs/>
                <w:sz w:val="16"/>
                <w:szCs w:val="16"/>
              </w:rPr>
            </w:pPr>
            <w:r w:rsidRPr="00501F15">
              <w:rPr>
                <w:rFonts w:cs="Arial"/>
                <w:b/>
                <w:bCs/>
                <w:sz w:val="16"/>
                <w:szCs w:val="16"/>
              </w:rPr>
              <w:t>Clause</w:t>
            </w:r>
          </w:p>
        </w:tc>
        <w:tc>
          <w:tcPr>
            <w:tcW w:w="2117" w:type="dxa"/>
            <w:gridSpan w:val="2"/>
            <w:tcBorders>
              <w:top w:val="double" w:sz="6" w:space="0" w:color="auto"/>
              <w:left w:val="nil"/>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b/>
                <w:bCs/>
                <w:sz w:val="16"/>
                <w:szCs w:val="16"/>
              </w:rPr>
            </w:pPr>
            <w:r w:rsidRPr="00501F15">
              <w:rPr>
                <w:rFonts w:cs="Arial"/>
                <w:b/>
                <w:bCs/>
                <w:sz w:val="16"/>
                <w:szCs w:val="16"/>
              </w:rPr>
              <w:t>Work, Goods or Material</w:t>
            </w:r>
          </w:p>
        </w:tc>
        <w:tc>
          <w:tcPr>
            <w:tcW w:w="1728"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b/>
                <w:bCs/>
                <w:sz w:val="16"/>
                <w:szCs w:val="16"/>
              </w:rPr>
            </w:pPr>
            <w:r w:rsidRPr="00501F15">
              <w:rPr>
                <w:rFonts w:cs="Arial"/>
                <w:b/>
                <w:bCs/>
                <w:sz w:val="16"/>
                <w:szCs w:val="16"/>
              </w:rPr>
              <w:t>Test</w:t>
            </w:r>
          </w:p>
        </w:tc>
        <w:tc>
          <w:tcPr>
            <w:tcW w:w="1574"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b/>
                <w:bCs/>
                <w:sz w:val="16"/>
                <w:szCs w:val="16"/>
              </w:rPr>
            </w:pPr>
            <w:r w:rsidRPr="00501F15">
              <w:rPr>
                <w:rFonts w:cs="Arial"/>
                <w:b/>
                <w:bCs/>
                <w:sz w:val="16"/>
                <w:szCs w:val="16"/>
              </w:rPr>
              <w:t>Frequency of Testing</w:t>
            </w:r>
          </w:p>
        </w:tc>
        <w:tc>
          <w:tcPr>
            <w:tcW w:w="1513"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b/>
                <w:bCs/>
                <w:sz w:val="16"/>
                <w:szCs w:val="16"/>
              </w:rPr>
            </w:pPr>
            <w:r w:rsidRPr="00501F15">
              <w:rPr>
                <w:rFonts w:cs="Arial"/>
                <w:b/>
                <w:bCs/>
                <w:sz w:val="16"/>
                <w:szCs w:val="16"/>
              </w:rPr>
              <w:t>Test Certificate</w:t>
            </w:r>
          </w:p>
        </w:tc>
        <w:tc>
          <w:tcPr>
            <w:tcW w:w="3515"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jc w:val="center"/>
              <w:textAlignment w:val="baseline"/>
              <w:rPr>
                <w:rFonts w:cs="Arial"/>
                <w:b/>
                <w:bCs/>
                <w:sz w:val="16"/>
                <w:szCs w:val="16"/>
              </w:rPr>
            </w:pPr>
            <w:r w:rsidRPr="00501F15">
              <w:rPr>
                <w:rFonts w:cs="Arial"/>
                <w:b/>
                <w:bCs/>
                <w:sz w:val="16"/>
                <w:szCs w:val="16"/>
              </w:rPr>
              <w:t>Comments</w:t>
            </w:r>
          </w:p>
        </w:tc>
      </w:tr>
      <w:tr w:rsidR="00501F15" w:rsidRPr="00501F15" w:rsidTr="00501F15">
        <w:trPr>
          <w:cantSplit/>
        </w:trPr>
        <w:tc>
          <w:tcPr>
            <w:tcW w:w="3097" w:type="dxa"/>
            <w:gridSpan w:val="3"/>
            <w:tcBorders>
              <w:top w:val="single" w:sz="6" w:space="0" w:color="auto"/>
              <w:left w:val="double" w:sz="6" w:space="0" w:color="auto"/>
              <w:bottom w:val="single" w:sz="6" w:space="0" w:color="auto"/>
              <w:right w:val="single" w:sz="6" w:space="0" w:color="auto"/>
            </w:tcBorders>
          </w:tcPr>
          <w:p w:rsidR="00501F15" w:rsidRPr="00501F15" w:rsidRDefault="00501F15" w:rsidP="00501F15">
            <w:pPr>
              <w:keepNext/>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outlineLvl w:val="1"/>
              <w:rPr>
                <w:rFonts w:cs="Arial"/>
                <w:b/>
                <w:bCs/>
                <w:sz w:val="16"/>
                <w:szCs w:val="16"/>
              </w:rPr>
            </w:pPr>
            <w:r w:rsidRPr="00501F15">
              <w:rPr>
                <w:rFonts w:cs="Arial"/>
                <w:b/>
                <w:bCs/>
                <w:sz w:val="16"/>
                <w:szCs w:val="16"/>
              </w:rPr>
              <w:t>Series 1000 (continued)</w:t>
            </w:r>
          </w:p>
        </w:tc>
        <w:tc>
          <w:tcPr>
            <w:tcW w:w="172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1574"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c>
          <w:tcPr>
            <w:tcW w:w="3515"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40" w:line="240" w:lineRule="atLeast"/>
              <w:textAlignment w:val="baseline"/>
              <w:rPr>
                <w:rFonts w:cs="Arial"/>
                <w:sz w:val="16"/>
                <w:szCs w:val="16"/>
              </w:rPr>
            </w:pPr>
          </w:p>
        </w:tc>
      </w:tr>
      <w:tr w:rsidR="00501F15" w:rsidRPr="00501F15" w:rsidTr="00501F15">
        <w:trPr>
          <w:cantSplit/>
        </w:trPr>
        <w:tc>
          <w:tcPr>
            <w:tcW w:w="980" w:type="dxa"/>
            <w:tcBorders>
              <w:top w:val="single" w:sz="6" w:space="0" w:color="auto"/>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1001      1030               1044   (</w:t>
            </w:r>
            <w:proofErr w:type="spellStart"/>
            <w:r w:rsidRPr="00501F15">
              <w:rPr>
                <w:rFonts w:cs="Arial"/>
                <w:sz w:val="16"/>
                <w:szCs w:val="16"/>
              </w:rPr>
              <w:t>cont</w:t>
            </w:r>
            <w:proofErr w:type="spellEnd"/>
            <w:r w:rsidRPr="00501F15">
              <w:rPr>
                <w:rFonts w:cs="Arial"/>
                <w:sz w:val="16"/>
                <w:szCs w:val="16"/>
              </w:rPr>
              <w:t xml:space="preserve">/d)    </w:t>
            </w:r>
          </w:p>
        </w:tc>
        <w:tc>
          <w:tcPr>
            <w:tcW w:w="2117" w:type="dxa"/>
            <w:gridSpan w:val="2"/>
            <w:tcBorders>
              <w:top w:val="single" w:sz="6" w:space="0" w:color="auto"/>
              <w:left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Aggregates (continued)</w:t>
            </w:r>
          </w:p>
        </w:tc>
        <w:tc>
          <w:tcPr>
            <w:tcW w:w="172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0"/>
              <w:textAlignment w:val="baseline"/>
              <w:rPr>
                <w:rFonts w:cs="Arial"/>
                <w:sz w:val="16"/>
                <w:szCs w:val="16"/>
              </w:rPr>
            </w:pPr>
          </w:p>
        </w:tc>
        <w:tc>
          <w:tcPr>
            <w:tcW w:w="1574"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 xml:space="preserve">Required  </w:t>
            </w:r>
          </w:p>
        </w:tc>
        <w:tc>
          <w:tcPr>
            <w:tcW w:w="3515"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 xml:space="preserve">Quality management and product certification schemes apply </w:t>
            </w:r>
          </w:p>
        </w:tc>
      </w:tr>
      <w:tr w:rsidR="00501F15" w:rsidRPr="00501F15" w:rsidTr="00501F15">
        <w:trPr>
          <w:cantSplit/>
        </w:trPr>
        <w:tc>
          <w:tcPr>
            <w:tcW w:w="980" w:type="dxa"/>
            <w:tcBorders>
              <w:top w:val="nil"/>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jc w:val="center"/>
              <w:textAlignment w:val="baseline"/>
              <w:rPr>
                <w:rFonts w:cs="Arial"/>
                <w:sz w:val="16"/>
                <w:szCs w:val="16"/>
              </w:rPr>
            </w:pPr>
          </w:p>
        </w:tc>
        <w:tc>
          <w:tcPr>
            <w:tcW w:w="288" w:type="dxa"/>
            <w:tcBorders>
              <w:top w:val="nil"/>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1829" w:type="dxa"/>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Sand (</w:t>
            </w:r>
            <w:proofErr w:type="spellStart"/>
            <w:r w:rsidRPr="00501F15">
              <w:rPr>
                <w:rFonts w:cs="Arial"/>
                <w:sz w:val="16"/>
                <w:szCs w:val="16"/>
              </w:rPr>
              <w:t>i.e</w:t>
            </w:r>
            <w:proofErr w:type="spellEnd"/>
            <w:r w:rsidRPr="00501F15">
              <w:rPr>
                <w:rFonts w:cs="Arial"/>
                <w:sz w:val="16"/>
                <w:szCs w:val="16"/>
              </w:rPr>
              <w:t xml:space="preserve"> fine aggregate)</w:t>
            </w:r>
          </w:p>
        </w:tc>
        <w:tc>
          <w:tcPr>
            <w:tcW w:w="172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Acid-soluble material (N)</w:t>
            </w:r>
          </w:p>
        </w:tc>
        <w:tc>
          <w:tcPr>
            <w:tcW w:w="1574"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Monthly</w:t>
            </w:r>
          </w:p>
        </w:tc>
        <w:tc>
          <w:tcPr>
            <w:tcW w:w="1513"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3515"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i/>
                <w:iCs/>
                <w:sz w:val="16"/>
                <w:szCs w:val="16"/>
              </w:rPr>
            </w:pPr>
            <w:r w:rsidRPr="00501F15">
              <w:rPr>
                <w:rFonts w:cs="Arial"/>
                <w:sz w:val="16"/>
                <w:szCs w:val="16"/>
              </w:rPr>
              <w:t xml:space="preserve">Not required for CBM aggregate. </w:t>
            </w:r>
          </w:p>
        </w:tc>
      </w:tr>
      <w:tr w:rsidR="00501F15" w:rsidRPr="00501F15" w:rsidTr="00501F15">
        <w:trPr>
          <w:cantSplit/>
        </w:trPr>
        <w:tc>
          <w:tcPr>
            <w:tcW w:w="980" w:type="dxa"/>
            <w:tcBorders>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jc w:val="center"/>
              <w:textAlignment w:val="baseline"/>
              <w:rPr>
                <w:rFonts w:cs="Arial"/>
                <w:sz w:val="16"/>
                <w:szCs w:val="16"/>
              </w:rPr>
            </w:pPr>
          </w:p>
        </w:tc>
        <w:tc>
          <w:tcPr>
            <w:tcW w:w="288" w:type="dxa"/>
            <w:tcBorders>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1829" w:type="dxa"/>
            <w:tcBorders>
              <w:top w:val="single" w:sz="6" w:space="0" w:color="auto"/>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roofErr w:type="spellStart"/>
            <w:r w:rsidRPr="00501F15">
              <w:rPr>
                <w:rFonts w:cs="Arial"/>
                <w:sz w:val="16"/>
                <w:szCs w:val="16"/>
              </w:rPr>
              <w:t>Blastfurnace</w:t>
            </w:r>
            <w:proofErr w:type="spellEnd"/>
            <w:r w:rsidRPr="00501F15">
              <w:rPr>
                <w:rFonts w:cs="Arial"/>
                <w:sz w:val="16"/>
                <w:szCs w:val="16"/>
              </w:rPr>
              <w:t xml:space="preserve"> slag</w:t>
            </w:r>
          </w:p>
        </w:tc>
        <w:tc>
          <w:tcPr>
            <w:tcW w:w="172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Bulk density (N)</w:t>
            </w:r>
          </w:p>
        </w:tc>
        <w:tc>
          <w:tcPr>
            <w:tcW w:w="1574"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Every 6 months</w:t>
            </w:r>
          </w:p>
        </w:tc>
        <w:tc>
          <w:tcPr>
            <w:tcW w:w="1513"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3515"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r>
      <w:tr w:rsidR="00501F15" w:rsidRPr="00501F15" w:rsidTr="00501F15">
        <w:trPr>
          <w:cantSplit/>
        </w:trPr>
        <w:tc>
          <w:tcPr>
            <w:tcW w:w="980"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1829" w:type="dxa"/>
            <w:tcBorders>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172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roofErr w:type="spellStart"/>
            <w:r w:rsidRPr="00501F15">
              <w:rPr>
                <w:rFonts w:cs="Arial"/>
                <w:sz w:val="16"/>
                <w:szCs w:val="16"/>
              </w:rPr>
              <w:t>Dicalcium</w:t>
            </w:r>
            <w:proofErr w:type="spellEnd"/>
            <w:r w:rsidRPr="00501F15">
              <w:rPr>
                <w:rFonts w:cs="Arial"/>
                <w:sz w:val="16"/>
                <w:szCs w:val="16"/>
              </w:rPr>
              <w:t xml:space="preserve"> silicate disintegration (N)</w:t>
            </w:r>
          </w:p>
        </w:tc>
        <w:tc>
          <w:tcPr>
            <w:tcW w:w="1574"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Every 6 months</w:t>
            </w: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3515" w:type="dxa"/>
            <w:tcBorders>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i/>
                <w:iCs/>
                <w:sz w:val="16"/>
                <w:szCs w:val="16"/>
              </w:rPr>
            </w:pPr>
          </w:p>
        </w:tc>
      </w:tr>
      <w:tr w:rsidR="00501F15" w:rsidRPr="00501F15" w:rsidTr="00501F15">
        <w:trPr>
          <w:cantSplit/>
        </w:trPr>
        <w:tc>
          <w:tcPr>
            <w:tcW w:w="980" w:type="dxa"/>
            <w:tcBorders>
              <w:top w:val="nil"/>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jc w:val="center"/>
              <w:textAlignment w:val="baseline"/>
              <w:rPr>
                <w:rFonts w:cs="Arial"/>
                <w:sz w:val="16"/>
                <w:szCs w:val="16"/>
              </w:rPr>
            </w:pPr>
          </w:p>
        </w:tc>
        <w:tc>
          <w:tcPr>
            <w:tcW w:w="288" w:type="dxa"/>
            <w:tcBorders>
              <w:top w:val="nil"/>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1829" w:type="dxa"/>
            <w:tcBorders>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172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Iron disintegration</w:t>
            </w:r>
          </w:p>
        </w:tc>
        <w:tc>
          <w:tcPr>
            <w:tcW w:w="1574"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Every 6 months</w:t>
            </w:r>
          </w:p>
        </w:tc>
        <w:tc>
          <w:tcPr>
            <w:tcW w:w="1513"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3515" w:type="dxa"/>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r>
      <w:tr w:rsidR="00501F15" w:rsidRPr="00501F15" w:rsidTr="00501F15">
        <w:trPr>
          <w:cantSplit/>
        </w:trPr>
        <w:tc>
          <w:tcPr>
            <w:tcW w:w="980" w:type="dxa"/>
            <w:tcBorders>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jc w:val="center"/>
              <w:textAlignment w:val="baseline"/>
              <w:rPr>
                <w:rFonts w:cs="Arial"/>
                <w:sz w:val="16"/>
                <w:szCs w:val="16"/>
              </w:rPr>
            </w:pPr>
          </w:p>
        </w:tc>
        <w:tc>
          <w:tcPr>
            <w:tcW w:w="288" w:type="dxa"/>
            <w:tcBorders>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1829" w:type="dxa"/>
            <w:tcBorders>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1728"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 xml:space="preserve">Total </w:t>
            </w:r>
            <w:proofErr w:type="spellStart"/>
            <w:r w:rsidRPr="00501F15">
              <w:rPr>
                <w:rFonts w:cs="Arial"/>
                <w:sz w:val="16"/>
                <w:szCs w:val="16"/>
              </w:rPr>
              <w:t>sulfur</w:t>
            </w:r>
            <w:proofErr w:type="spellEnd"/>
            <w:r w:rsidRPr="00501F15">
              <w:rPr>
                <w:rFonts w:cs="Arial"/>
                <w:sz w:val="16"/>
                <w:szCs w:val="16"/>
              </w:rPr>
              <w:t xml:space="preserve"> (TS) and acid-soluble </w:t>
            </w:r>
            <w:proofErr w:type="spellStart"/>
            <w:r w:rsidRPr="00501F15">
              <w:rPr>
                <w:rFonts w:cs="Arial"/>
                <w:sz w:val="16"/>
                <w:szCs w:val="16"/>
              </w:rPr>
              <w:t>sulfate</w:t>
            </w:r>
            <w:proofErr w:type="spellEnd"/>
            <w:r w:rsidRPr="00501F15">
              <w:rPr>
                <w:rFonts w:cs="Arial"/>
                <w:sz w:val="16"/>
                <w:szCs w:val="16"/>
              </w:rPr>
              <w:t xml:space="preserve"> (AS) content (N)</w:t>
            </w:r>
          </w:p>
        </w:tc>
        <w:tc>
          <w:tcPr>
            <w:tcW w:w="1574"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Every 6 months</w:t>
            </w: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3515" w:type="dxa"/>
            <w:tcBorders>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i/>
                <w:iCs/>
                <w:sz w:val="16"/>
                <w:szCs w:val="16"/>
              </w:rPr>
            </w:pPr>
          </w:p>
        </w:tc>
      </w:tr>
      <w:tr w:rsidR="00501F15" w:rsidRPr="00501F15" w:rsidTr="00501F15">
        <w:trPr>
          <w:cantSplit/>
        </w:trPr>
        <w:tc>
          <w:tcPr>
            <w:tcW w:w="980"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1829"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Pulverised fuel-ash</w:t>
            </w:r>
          </w:p>
        </w:tc>
        <w:tc>
          <w:tcPr>
            <w:tcW w:w="1728"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1574"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p>
        </w:tc>
        <w:tc>
          <w:tcPr>
            <w:tcW w:w="1513"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Required                (BS 3892:Part 2)</w:t>
            </w:r>
          </w:p>
        </w:tc>
        <w:tc>
          <w:tcPr>
            <w:tcW w:w="3515" w:type="dxa"/>
            <w:tcBorders>
              <w:top w:val="single" w:sz="6" w:space="0" w:color="auto"/>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textAlignment w:val="baseline"/>
              <w:rPr>
                <w:rFonts w:cs="Arial"/>
                <w:sz w:val="16"/>
                <w:szCs w:val="16"/>
              </w:rPr>
            </w:pPr>
            <w:r w:rsidRPr="00501F15">
              <w:rPr>
                <w:rFonts w:cs="Arial"/>
                <w:sz w:val="16"/>
                <w:szCs w:val="16"/>
              </w:rPr>
              <w:t xml:space="preserve"> </w:t>
            </w:r>
          </w:p>
        </w:tc>
      </w:tr>
      <w:tr w:rsidR="00501F15" w:rsidRPr="00501F15" w:rsidTr="00501F15">
        <w:trPr>
          <w:gridAfter w:val="6"/>
          <w:wAfter w:w="10447" w:type="dxa"/>
          <w:cantSplit/>
          <w:trHeight w:val="80"/>
        </w:trPr>
        <w:tc>
          <w:tcPr>
            <w:tcW w:w="980" w:type="dxa"/>
          </w:tcPr>
          <w:p w:rsidR="00501F15" w:rsidRPr="00501F15" w:rsidRDefault="00501F15" w:rsidP="00501F15">
            <w:pPr>
              <w:rPr>
                <w:rFonts w:cs="Arial"/>
                <w:sz w:val="16"/>
                <w:szCs w:val="16"/>
              </w:rPr>
            </w:pPr>
            <w:r w:rsidRPr="00501F15">
              <w:rPr>
                <w:rFonts w:cs="Arial"/>
                <w:sz w:val="16"/>
                <w:szCs w:val="16"/>
              </w:rPr>
              <w:br w:type="page"/>
              <w:t xml:space="preserve"> </w:t>
            </w:r>
          </w:p>
        </w:tc>
      </w:tr>
    </w:tbl>
    <w:p w:rsidR="00501F15" w:rsidRPr="00501F15" w:rsidRDefault="00501F15" w:rsidP="00501F15">
      <w:pPr>
        <w:overflowPunct w:val="0"/>
        <w:autoSpaceDE w:val="0"/>
        <w:autoSpaceDN w:val="0"/>
        <w:adjustRightInd w:val="0"/>
        <w:textAlignment w:val="baseline"/>
        <w:rPr>
          <w:rFonts w:cs="Arial"/>
          <w:sz w:val="16"/>
          <w:szCs w:val="16"/>
        </w:rPr>
      </w:pPr>
      <w:r w:rsidRPr="00501F15">
        <w:rPr>
          <w:rFonts w:cs="Arial"/>
          <w:sz w:val="16"/>
          <w:szCs w:val="16"/>
        </w:rPr>
        <w:br w:type="page"/>
      </w:r>
    </w:p>
    <w:p w:rsidR="00501F15" w:rsidRPr="00501F15" w:rsidRDefault="00501F15" w:rsidP="007B176A">
      <w:pPr>
        <w:tabs>
          <w:tab w:val="left" w:pos="1872"/>
          <w:tab w:val="left" w:pos="5310"/>
          <w:tab w:val="left" w:pos="5616"/>
          <w:tab w:val="left" w:pos="9072"/>
          <w:tab w:val="left" w:pos="12528"/>
          <w:tab w:val="left" w:pos="14976"/>
          <w:tab w:val="left" w:pos="15408"/>
        </w:tabs>
        <w:overflowPunct w:val="0"/>
        <w:autoSpaceDE w:val="0"/>
        <w:autoSpaceDN w:val="0"/>
        <w:adjustRightInd w:val="0"/>
        <w:jc w:val="both"/>
        <w:textAlignment w:val="baseline"/>
        <w:rPr>
          <w:rFonts w:cs="Arial"/>
          <w:sz w:val="20"/>
          <w:szCs w:val="20"/>
        </w:rPr>
      </w:pPr>
      <w:r w:rsidRPr="00501F15">
        <w:rPr>
          <w:rFonts w:cs="Arial"/>
          <w:sz w:val="20"/>
          <w:szCs w:val="20"/>
        </w:rPr>
        <w:lastRenderedPageBreak/>
        <w:t>APPENDIX 1/5: TESTING TO BE CARRIED OUT BY THE CONTRACTOR (continued)</w:t>
      </w: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p>
    <w:tbl>
      <w:tblPr>
        <w:tblW w:w="10447" w:type="dxa"/>
        <w:tblInd w:w="-1067" w:type="dxa"/>
        <w:tblLayout w:type="fixed"/>
        <w:tblLook w:val="0000" w:firstRow="0" w:lastRow="0" w:firstColumn="0" w:lastColumn="0" w:noHBand="0" w:noVBand="0"/>
      </w:tblPr>
      <w:tblGrid>
        <w:gridCol w:w="1195"/>
        <w:gridCol w:w="515"/>
        <w:gridCol w:w="1602"/>
        <w:gridCol w:w="1642"/>
        <w:gridCol w:w="1660"/>
        <w:gridCol w:w="1513"/>
        <w:gridCol w:w="2320"/>
      </w:tblGrid>
      <w:tr w:rsidR="00501F15" w:rsidRPr="00501F15" w:rsidTr="00501F15">
        <w:trPr>
          <w:cantSplit/>
        </w:trPr>
        <w:tc>
          <w:tcPr>
            <w:tcW w:w="119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jc w:val="center"/>
              <w:textAlignment w:val="baseline"/>
              <w:rPr>
                <w:rFonts w:cs="Arial"/>
                <w:b/>
                <w:bCs/>
                <w:sz w:val="16"/>
                <w:szCs w:val="16"/>
              </w:rPr>
            </w:pPr>
            <w:r w:rsidRPr="00501F15">
              <w:rPr>
                <w:rFonts w:cs="Arial"/>
                <w:b/>
                <w:bCs/>
                <w:sz w:val="16"/>
                <w:szCs w:val="16"/>
              </w:rPr>
              <w:t>Clause</w:t>
            </w:r>
          </w:p>
        </w:tc>
        <w:tc>
          <w:tcPr>
            <w:tcW w:w="2117" w:type="dxa"/>
            <w:gridSpan w:val="2"/>
            <w:tcBorders>
              <w:top w:val="double" w:sz="6" w:space="0" w:color="auto"/>
              <w:left w:val="nil"/>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jc w:val="center"/>
              <w:textAlignment w:val="baseline"/>
              <w:rPr>
                <w:rFonts w:cs="Arial"/>
                <w:b/>
                <w:bCs/>
                <w:sz w:val="16"/>
                <w:szCs w:val="16"/>
              </w:rPr>
            </w:pPr>
            <w:r w:rsidRPr="00501F15">
              <w:rPr>
                <w:rFonts w:cs="Arial"/>
                <w:b/>
                <w:bCs/>
                <w:sz w:val="16"/>
                <w:szCs w:val="16"/>
              </w:rPr>
              <w:t>Work, Goods or Material</w:t>
            </w:r>
          </w:p>
        </w:tc>
        <w:tc>
          <w:tcPr>
            <w:tcW w:w="1642"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jc w:val="center"/>
              <w:textAlignment w:val="baseline"/>
              <w:rPr>
                <w:rFonts w:cs="Arial"/>
                <w:b/>
                <w:bCs/>
                <w:sz w:val="16"/>
                <w:szCs w:val="16"/>
              </w:rPr>
            </w:pPr>
            <w:r w:rsidRPr="00501F15">
              <w:rPr>
                <w:rFonts w:cs="Arial"/>
                <w:b/>
                <w:bCs/>
                <w:sz w:val="16"/>
                <w:szCs w:val="16"/>
              </w:rPr>
              <w:t>Test</w:t>
            </w:r>
          </w:p>
        </w:tc>
        <w:tc>
          <w:tcPr>
            <w:tcW w:w="1660"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jc w:val="center"/>
              <w:textAlignment w:val="baseline"/>
              <w:rPr>
                <w:rFonts w:cs="Arial"/>
                <w:b/>
                <w:bCs/>
                <w:sz w:val="16"/>
                <w:szCs w:val="16"/>
              </w:rPr>
            </w:pPr>
            <w:r w:rsidRPr="00501F15">
              <w:rPr>
                <w:rFonts w:cs="Arial"/>
                <w:b/>
                <w:bCs/>
                <w:sz w:val="16"/>
                <w:szCs w:val="16"/>
              </w:rPr>
              <w:t>Frequency of Testing</w:t>
            </w:r>
          </w:p>
        </w:tc>
        <w:tc>
          <w:tcPr>
            <w:tcW w:w="1513"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jc w:val="center"/>
              <w:textAlignment w:val="baseline"/>
              <w:rPr>
                <w:rFonts w:cs="Arial"/>
                <w:b/>
                <w:bCs/>
                <w:sz w:val="16"/>
                <w:szCs w:val="16"/>
              </w:rPr>
            </w:pPr>
            <w:r w:rsidRPr="00501F15">
              <w:rPr>
                <w:rFonts w:cs="Arial"/>
                <w:b/>
                <w:bCs/>
                <w:sz w:val="16"/>
                <w:szCs w:val="16"/>
              </w:rPr>
              <w:t>Test Certificate</w:t>
            </w:r>
          </w:p>
        </w:tc>
        <w:tc>
          <w:tcPr>
            <w:tcW w:w="2320"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jc w:val="center"/>
              <w:textAlignment w:val="baseline"/>
              <w:rPr>
                <w:rFonts w:cs="Arial"/>
                <w:b/>
                <w:bCs/>
                <w:sz w:val="16"/>
                <w:szCs w:val="16"/>
              </w:rPr>
            </w:pPr>
            <w:r w:rsidRPr="00501F15">
              <w:rPr>
                <w:rFonts w:cs="Arial"/>
                <w:b/>
                <w:bCs/>
                <w:sz w:val="16"/>
                <w:szCs w:val="16"/>
              </w:rPr>
              <w:t>Comments</w:t>
            </w:r>
          </w:p>
        </w:tc>
      </w:tr>
      <w:tr w:rsidR="00501F15" w:rsidRPr="00501F15" w:rsidTr="00501F15">
        <w:trPr>
          <w:cantSplit/>
        </w:trPr>
        <w:tc>
          <w:tcPr>
            <w:tcW w:w="3312" w:type="dxa"/>
            <w:gridSpan w:val="3"/>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r w:rsidRPr="00501F15">
              <w:rPr>
                <w:rFonts w:cs="Arial"/>
                <w:b/>
                <w:bCs/>
                <w:sz w:val="16"/>
                <w:szCs w:val="16"/>
              </w:rPr>
              <w:t>Series 1200</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sz w:val="16"/>
                <w:szCs w:val="16"/>
              </w:rPr>
            </w:pPr>
            <w:r w:rsidRPr="00501F15">
              <w:rPr>
                <w:rFonts w:cs="Arial"/>
                <w:sz w:val="16"/>
                <w:szCs w:val="16"/>
              </w:rPr>
              <w:t>1212</w:t>
            </w:r>
          </w:p>
        </w:tc>
        <w:tc>
          <w:tcPr>
            <w:tcW w:w="2117" w:type="dxa"/>
            <w:gridSpan w:val="2"/>
            <w:tcBorders>
              <w:top w:val="single" w:sz="6" w:space="0" w:color="auto"/>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sz w:val="16"/>
                <w:szCs w:val="16"/>
              </w:rPr>
            </w:pPr>
            <w:r w:rsidRPr="00501F15">
              <w:rPr>
                <w:rFonts w:cs="Arial"/>
                <w:sz w:val="16"/>
                <w:szCs w:val="16"/>
              </w:rPr>
              <w:t xml:space="preserve">Road markings </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textAlignment w:val="baseline"/>
              <w:rPr>
                <w:rFonts w:cs="Arial"/>
                <w:sz w:val="16"/>
                <w:szCs w:val="16"/>
              </w:rPr>
            </w:pPr>
          </w:p>
        </w:tc>
        <w:tc>
          <w:tcPr>
            <w:tcW w:w="1660" w:type="dxa"/>
            <w:tcBorders>
              <w:top w:val="single" w:sz="6" w:space="0" w:color="auto"/>
              <w:left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i/>
                <w:iCs/>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textAlignment w:val="baseline"/>
              <w:rPr>
                <w:rFonts w:cs="Arial"/>
                <w:sz w:val="16"/>
                <w:szCs w:val="16"/>
              </w:rPr>
            </w:pPr>
          </w:p>
        </w:tc>
        <w:tc>
          <w:tcPr>
            <w:tcW w:w="2320" w:type="dxa"/>
            <w:tcBorders>
              <w:top w:val="single" w:sz="6" w:space="0" w:color="auto"/>
              <w:left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textAlignment w:val="baseline"/>
              <w:rPr>
                <w:rFonts w:cs="Arial"/>
                <w:sz w:val="16"/>
                <w:szCs w:val="16"/>
              </w:rPr>
            </w:pPr>
            <w:r w:rsidRPr="00501F15">
              <w:rPr>
                <w:rFonts w:cs="Arial"/>
                <w:sz w:val="16"/>
                <w:szCs w:val="16"/>
              </w:rPr>
              <w:t xml:space="preserve">National quality management sector scheme applies.  Procedures are given in BS EN 1824 </w:t>
            </w:r>
          </w:p>
        </w:tc>
      </w:tr>
      <w:tr w:rsidR="00501F15" w:rsidRPr="00501F15" w:rsidTr="00501F15">
        <w:trPr>
          <w:cantSplit/>
        </w:trPr>
        <w:tc>
          <w:tcPr>
            <w:tcW w:w="1195" w:type="dxa"/>
            <w:tcBorders>
              <w:left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sz w:val="16"/>
                <w:szCs w:val="16"/>
              </w:rPr>
            </w:pPr>
          </w:p>
        </w:tc>
        <w:tc>
          <w:tcPr>
            <w:tcW w:w="2117" w:type="dxa"/>
            <w:gridSpan w:val="2"/>
            <w:tcBorders>
              <w:left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textAlignment w:val="baseline"/>
              <w:rPr>
                <w:rFonts w:cs="Arial"/>
                <w:sz w:val="16"/>
                <w:szCs w:val="16"/>
              </w:rPr>
            </w:pPr>
            <w:r w:rsidRPr="00501F15">
              <w:rPr>
                <w:rFonts w:cs="Arial"/>
                <w:sz w:val="16"/>
                <w:szCs w:val="16"/>
              </w:rPr>
              <w:t xml:space="preserve">Tests specified in BS EN 1824 </w:t>
            </w:r>
          </w:p>
        </w:tc>
        <w:tc>
          <w:tcPr>
            <w:tcW w:w="1660" w:type="dxa"/>
            <w:tcBorders>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i/>
                <w:iCs/>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textAlignment w:val="baseline"/>
              <w:rPr>
                <w:rFonts w:cs="Arial"/>
                <w:sz w:val="16"/>
                <w:szCs w:val="16"/>
              </w:rPr>
            </w:pPr>
            <w:r w:rsidRPr="00501F15">
              <w:rPr>
                <w:rFonts w:cs="Arial"/>
                <w:sz w:val="16"/>
                <w:szCs w:val="16"/>
              </w:rPr>
              <w:t>Required</w:t>
            </w:r>
          </w:p>
        </w:tc>
        <w:tc>
          <w:tcPr>
            <w:tcW w:w="2320" w:type="dxa"/>
            <w:tcBorders>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textAlignment w:val="baseline"/>
              <w:rPr>
                <w:rFonts w:cs="Arial"/>
                <w:sz w:val="16"/>
                <w:szCs w:val="16"/>
              </w:rPr>
            </w:pPr>
          </w:p>
        </w:tc>
      </w:tr>
      <w:tr w:rsidR="00501F15" w:rsidRPr="00501F15" w:rsidTr="00501F15">
        <w:trPr>
          <w:cantSplit/>
        </w:trPr>
        <w:tc>
          <w:tcPr>
            <w:tcW w:w="1195" w:type="dxa"/>
            <w:tcBorders>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sz w:val="16"/>
                <w:szCs w:val="16"/>
              </w:rPr>
            </w:pPr>
          </w:p>
        </w:tc>
        <w:tc>
          <w:tcPr>
            <w:tcW w:w="515" w:type="dxa"/>
            <w:tcBorders>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sz w:val="16"/>
                <w:szCs w:val="16"/>
              </w:rPr>
            </w:pPr>
          </w:p>
        </w:tc>
        <w:tc>
          <w:tcPr>
            <w:tcW w:w="1602"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sz w:val="16"/>
                <w:szCs w:val="16"/>
              </w:rPr>
            </w:pPr>
            <w:r w:rsidRPr="00501F15">
              <w:rPr>
                <w:rFonts w:cs="Arial"/>
                <w:sz w:val="16"/>
                <w:szCs w:val="16"/>
              </w:rPr>
              <w:t>Glass Beads</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textAlignment w:val="baseline"/>
              <w:rPr>
                <w:rFonts w:cs="Arial"/>
                <w:sz w:val="16"/>
                <w:szCs w:val="16"/>
              </w:rPr>
            </w:pPr>
            <w:r w:rsidRPr="00501F15">
              <w:rPr>
                <w:rFonts w:cs="Arial"/>
                <w:sz w:val="16"/>
                <w:szCs w:val="16"/>
              </w:rPr>
              <w:t>Arsenic trioxide content, Lead content and Antimony content (N)</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iCs/>
                <w:sz w:val="16"/>
                <w:szCs w:val="16"/>
              </w:rPr>
            </w:pPr>
            <w:r w:rsidRPr="00501F15">
              <w:rPr>
                <w:rFonts w:cs="Arial"/>
                <w:iCs/>
                <w:sz w:val="16"/>
                <w:szCs w:val="16"/>
              </w:rPr>
              <w:t>One per contract and/or per specific source of supply</w:t>
            </w: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textAlignment w:val="baseline"/>
              <w:rPr>
                <w:rFonts w:cs="Arial"/>
                <w:sz w:val="16"/>
                <w:szCs w:val="16"/>
              </w:rPr>
            </w:pPr>
            <w:r w:rsidRPr="00501F15">
              <w:rPr>
                <w:rFonts w:cs="Arial"/>
                <w:sz w:val="16"/>
                <w:szCs w:val="16"/>
              </w:rPr>
              <w:t>Required</w:t>
            </w: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sz w:val="16"/>
                <w:szCs w:val="16"/>
              </w:rPr>
            </w:pPr>
            <w:r w:rsidRPr="00501F15">
              <w:rPr>
                <w:rFonts w:cs="Arial"/>
                <w:sz w:val="16"/>
                <w:szCs w:val="16"/>
              </w:rPr>
              <w:t>1214</w:t>
            </w:r>
          </w:p>
        </w:tc>
        <w:tc>
          <w:tcPr>
            <w:tcW w:w="2117" w:type="dxa"/>
            <w:gridSpan w:val="2"/>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line="240" w:lineRule="atLeast"/>
              <w:textAlignment w:val="baseline"/>
              <w:rPr>
                <w:rFonts w:cs="Arial"/>
                <w:i/>
                <w:iCs/>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20" w:after="2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jc w:val="center"/>
              <w:textAlignment w:val="baseline"/>
              <w:rPr>
                <w:rFonts w:cs="Arial"/>
                <w:sz w:val="16"/>
                <w:szCs w:val="16"/>
              </w:rPr>
            </w:pPr>
          </w:p>
        </w:tc>
        <w:tc>
          <w:tcPr>
            <w:tcW w:w="2117" w:type="dxa"/>
            <w:gridSpan w:val="2"/>
            <w:tcBorders>
              <w:top w:val="nil"/>
              <w:left w:val="single" w:sz="6" w:space="0" w:color="auto"/>
              <w:bottom w:val="doub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r w:rsidRPr="00501F15">
              <w:rPr>
                <w:rFonts w:cs="Arial"/>
                <w:sz w:val="16"/>
                <w:szCs w:val="16"/>
              </w:rPr>
              <w:t>Temporary cones, cylinders, FTDs and other delineators</w:t>
            </w:r>
          </w:p>
        </w:tc>
        <w:tc>
          <w:tcPr>
            <w:tcW w:w="1642" w:type="dxa"/>
            <w:tcBorders>
              <w:top w:val="nil"/>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p>
        </w:tc>
        <w:tc>
          <w:tcPr>
            <w:tcW w:w="1660" w:type="dxa"/>
            <w:tcBorders>
              <w:top w:val="nil"/>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line="240" w:lineRule="atLeast"/>
              <w:textAlignment w:val="baseline"/>
              <w:rPr>
                <w:rFonts w:cs="Arial"/>
                <w:sz w:val="16"/>
                <w:szCs w:val="16"/>
              </w:rPr>
            </w:pPr>
          </w:p>
        </w:tc>
        <w:tc>
          <w:tcPr>
            <w:tcW w:w="1513" w:type="dxa"/>
            <w:tcBorders>
              <w:top w:val="nil"/>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r w:rsidRPr="00501F15">
              <w:rPr>
                <w:rFonts w:cs="Arial"/>
                <w:sz w:val="16"/>
                <w:szCs w:val="16"/>
              </w:rPr>
              <w:t>Required</w:t>
            </w:r>
          </w:p>
        </w:tc>
        <w:tc>
          <w:tcPr>
            <w:tcW w:w="2320" w:type="dxa"/>
            <w:tcBorders>
              <w:top w:val="nil"/>
              <w:left w:val="single" w:sz="6" w:space="0" w:color="auto"/>
              <w:bottom w:val="doub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20" w:after="120"/>
              <w:textAlignment w:val="baseline"/>
              <w:rPr>
                <w:rFonts w:cs="Arial"/>
                <w:sz w:val="16"/>
                <w:szCs w:val="16"/>
              </w:rPr>
            </w:pPr>
            <w:r w:rsidRPr="00501F15">
              <w:rPr>
                <w:rFonts w:cs="Arial"/>
                <w:sz w:val="16"/>
                <w:szCs w:val="16"/>
              </w:rPr>
              <w:t>Certification that at least 1 in 500 of any batch of cones, cylinders, FTDs and other delineators to be used in the Temporary Works have passed the tests in Clause 1214 as appropriate is required</w:t>
            </w:r>
          </w:p>
        </w:tc>
      </w:tr>
    </w:tbl>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br w:type="page"/>
      </w:r>
    </w:p>
    <w:p w:rsidR="00501F15" w:rsidRPr="00501F15" w:rsidRDefault="00501F15" w:rsidP="007B176A">
      <w:pPr>
        <w:tabs>
          <w:tab w:val="left" w:pos="1872"/>
          <w:tab w:val="left" w:pos="5310"/>
          <w:tab w:val="left" w:pos="5616"/>
          <w:tab w:val="left" w:pos="9072"/>
          <w:tab w:val="left" w:pos="12528"/>
          <w:tab w:val="left" w:pos="14976"/>
          <w:tab w:val="left" w:pos="15408"/>
        </w:tabs>
        <w:overflowPunct w:val="0"/>
        <w:autoSpaceDE w:val="0"/>
        <w:autoSpaceDN w:val="0"/>
        <w:adjustRightInd w:val="0"/>
        <w:jc w:val="both"/>
        <w:textAlignment w:val="baseline"/>
        <w:rPr>
          <w:rFonts w:cs="Arial"/>
          <w:sz w:val="20"/>
          <w:szCs w:val="20"/>
        </w:rPr>
      </w:pPr>
      <w:r w:rsidRPr="00501F15">
        <w:rPr>
          <w:rFonts w:cs="Arial"/>
          <w:sz w:val="20"/>
          <w:szCs w:val="20"/>
        </w:rPr>
        <w:lastRenderedPageBreak/>
        <w:t>APPENDIX 1/5: TESTING TO BE CARRIED OUT BY THE CONTRACTOR (continued)</w:t>
      </w:r>
    </w:p>
    <w:p w:rsidR="00501F15" w:rsidRPr="00501F15" w:rsidRDefault="00501F15" w:rsidP="00501F15">
      <w:pPr>
        <w:overflowPunct w:val="0"/>
        <w:autoSpaceDE w:val="0"/>
        <w:autoSpaceDN w:val="0"/>
        <w:adjustRightInd w:val="0"/>
        <w:textAlignment w:val="baseline"/>
        <w:rPr>
          <w:rFonts w:cs="Arial"/>
          <w:sz w:val="16"/>
          <w:szCs w:val="16"/>
        </w:rPr>
      </w:pPr>
    </w:p>
    <w:tbl>
      <w:tblPr>
        <w:tblW w:w="10447" w:type="dxa"/>
        <w:tblInd w:w="-1067" w:type="dxa"/>
        <w:tblLayout w:type="fixed"/>
        <w:tblLook w:val="0000" w:firstRow="0" w:lastRow="0" w:firstColumn="0" w:lastColumn="0" w:noHBand="0" w:noVBand="0"/>
      </w:tblPr>
      <w:tblGrid>
        <w:gridCol w:w="1195"/>
        <w:gridCol w:w="288"/>
        <w:gridCol w:w="1829"/>
        <w:gridCol w:w="1642"/>
        <w:gridCol w:w="1660"/>
        <w:gridCol w:w="1513"/>
        <w:gridCol w:w="2320"/>
      </w:tblGrid>
      <w:tr w:rsidR="00501F15" w:rsidRPr="00501F15" w:rsidTr="00501F15">
        <w:trPr>
          <w:cantSplit/>
        </w:trPr>
        <w:tc>
          <w:tcPr>
            <w:tcW w:w="119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jc w:val="center"/>
              <w:textAlignment w:val="baseline"/>
              <w:rPr>
                <w:rFonts w:cs="Arial"/>
                <w:b/>
                <w:bCs/>
                <w:sz w:val="16"/>
                <w:szCs w:val="16"/>
              </w:rPr>
            </w:pPr>
            <w:r w:rsidRPr="00501F15">
              <w:rPr>
                <w:rFonts w:cs="Arial"/>
                <w:b/>
                <w:bCs/>
                <w:sz w:val="16"/>
                <w:szCs w:val="16"/>
              </w:rPr>
              <w:t>Clause</w:t>
            </w:r>
          </w:p>
        </w:tc>
        <w:tc>
          <w:tcPr>
            <w:tcW w:w="2117" w:type="dxa"/>
            <w:gridSpan w:val="2"/>
            <w:tcBorders>
              <w:top w:val="double" w:sz="6" w:space="0" w:color="auto"/>
              <w:left w:val="nil"/>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jc w:val="center"/>
              <w:textAlignment w:val="baseline"/>
              <w:rPr>
                <w:rFonts w:cs="Arial"/>
                <w:b/>
                <w:bCs/>
                <w:sz w:val="16"/>
                <w:szCs w:val="16"/>
              </w:rPr>
            </w:pPr>
            <w:r w:rsidRPr="00501F15">
              <w:rPr>
                <w:rFonts w:cs="Arial"/>
                <w:b/>
                <w:bCs/>
                <w:sz w:val="16"/>
                <w:szCs w:val="16"/>
              </w:rPr>
              <w:t>Work, Goods or Material</w:t>
            </w:r>
          </w:p>
        </w:tc>
        <w:tc>
          <w:tcPr>
            <w:tcW w:w="1642"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jc w:val="center"/>
              <w:textAlignment w:val="baseline"/>
              <w:rPr>
                <w:rFonts w:cs="Arial"/>
                <w:b/>
                <w:bCs/>
                <w:sz w:val="16"/>
                <w:szCs w:val="16"/>
              </w:rPr>
            </w:pPr>
            <w:r w:rsidRPr="00501F15">
              <w:rPr>
                <w:rFonts w:cs="Arial"/>
                <w:b/>
                <w:bCs/>
                <w:sz w:val="16"/>
                <w:szCs w:val="16"/>
              </w:rPr>
              <w:t>Test</w:t>
            </w:r>
          </w:p>
        </w:tc>
        <w:tc>
          <w:tcPr>
            <w:tcW w:w="1660"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jc w:val="center"/>
              <w:textAlignment w:val="baseline"/>
              <w:rPr>
                <w:rFonts w:cs="Arial"/>
                <w:b/>
                <w:bCs/>
                <w:sz w:val="16"/>
                <w:szCs w:val="16"/>
              </w:rPr>
            </w:pPr>
            <w:r w:rsidRPr="00501F15">
              <w:rPr>
                <w:rFonts w:cs="Arial"/>
                <w:b/>
                <w:bCs/>
                <w:sz w:val="16"/>
                <w:szCs w:val="16"/>
              </w:rPr>
              <w:t>Frequency of Testing</w:t>
            </w:r>
          </w:p>
        </w:tc>
        <w:tc>
          <w:tcPr>
            <w:tcW w:w="1513"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jc w:val="center"/>
              <w:textAlignment w:val="baseline"/>
              <w:rPr>
                <w:rFonts w:cs="Arial"/>
                <w:b/>
                <w:bCs/>
                <w:sz w:val="16"/>
                <w:szCs w:val="16"/>
              </w:rPr>
            </w:pPr>
            <w:r w:rsidRPr="00501F15">
              <w:rPr>
                <w:rFonts w:cs="Arial"/>
                <w:b/>
                <w:bCs/>
                <w:sz w:val="16"/>
                <w:szCs w:val="16"/>
              </w:rPr>
              <w:t>Test Certificate</w:t>
            </w:r>
          </w:p>
        </w:tc>
        <w:tc>
          <w:tcPr>
            <w:tcW w:w="2320"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60" w:after="60" w:line="240" w:lineRule="atLeast"/>
              <w:jc w:val="center"/>
              <w:textAlignment w:val="baseline"/>
              <w:rPr>
                <w:rFonts w:cs="Arial"/>
                <w:b/>
                <w:bCs/>
                <w:sz w:val="16"/>
                <w:szCs w:val="16"/>
              </w:rPr>
            </w:pPr>
            <w:r w:rsidRPr="00501F15">
              <w:rPr>
                <w:rFonts w:cs="Arial"/>
                <w:b/>
                <w:bCs/>
                <w:sz w:val="16"/>
                <w:szCs w:val="16"/>
              </w:rPr>
              <w:t>Comments</w:t>
            </w:r>
          </w:p>
        </w:tc>
      </w:tr>
      <w:tr w:rsidR="00501F15" w:rsidRPr="00501F15" w:rsidTr="00501F15">
        <w:trPr>
          <w:cantSplit/>
        </w:trPr>
        <w:tc>
          <w:tcPr>
            <w:tcW w:w="3312" w:type="dxa"/>
            <w:gridSpan w:val="3"/>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r w:rsidRPr="00501F15">
              <w:rPr>
                <w:rFonts w:cs="Arial"/>
                <w:b/>
                <w:bCs/>
                <w:sz w:val="16"/>
                <w:szCs w:val="16"/>
              </w:rPr>
              <w:t xml:space="preserve">Series 1500 </w:t>
            </w:r>
            <w:proofErr w:type="spellStart"/>
            <w:r w:rsidRPr="00501F15">
              <w:rPr>
                <w:rFonts w:cs="Arial"/>
                <w:b/>
                <w:bCs/>
                <w:sz w:val="16"/>
                <w:szCs w:val="16"/>
              </w:rPr>
              <w:t>Communictions</w:t>
            </w:r>
            <w:proofErr w:type="spellEnd"/>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r w:rsidRPr="00501F15">
              <w:rPr>
                <w:rFonts w:cs="Arial"/>
                <w:sz w:val="16"/>
                <w:szCs w:val="16"/>
              </w:rPr>
              <w:t>1218</w:t>
            </w:r>
          </w:p>
        </w:tc>
        <w:tc>
          <w:tcPr>
            <w:tcW w:w="2117" w:type="dxa"/>
            <w:gridSpan w:val="2"/>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r w:rsidRPr="00501F15">
              <w:rPr>
                <w:rFonts w:cs="Arial"/>
                <w:sz w:val="16"/>
                <w:szCs w:val="16"/>
              </w:rPr>
              <w:t>Detector loops</w:t>
            </w:r>
          </w:p>
        </w:tc>
        <w:tc>
          <w:tcPr>
            <w:tcW w:w="1642"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textAlignment w:val="baseline"/>
              <w:rPr>
                <w:rFonts w:cs="Arial"/>
                <w:sz w:val="16"/>
                <w:szCs w:val="16"/>
              </w:rPr>
            </w:pPr>
          </w:p>
        </w:tc>
        <w:tc>
          <w:tcPr>
            <w:tcW w:w="166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line="240" w:lineRule="atLeast"/>
              <w:textAlignment w:val="baseline"/>
              <w:rPr>
                <w:rFonts w:cs="Arial"/>
                <w:sz w:val="16"/>
                <w:szCs w:val="16"/>
              </w:rPr>
            </w:pPr>
          </w:p>
        </w:tc>
        <w:tc>
          <w:tcPr>
            <w:tcW w:w="1513"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textAlignment w:val="baseline"/>
              <w:rPr>
                <w:rFonts w:cs="Arial"/>
                <w:sz w:val="16"/>
                <w:szCs w:val="16"/>
              </w:rPr>
            </w:pPr>
          </w:p>
        </w:tc>
        <w:tc>
          <w:tcPr>
            <w:tcW w:w="2320" w:type="dxa"/>
            <w:tcBorders>
              <w:top w:val="single" w:sz="6" w:space="0" w:color="auto"/>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5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line="240" w:lineRule="atLeast"/>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line="240" w:lineRule="atLeast"/>
              <w:textAlignment w:val="baseline"/>
              <w:rPr>
                <w:rFonts w:cs="Arial"/>
                <w:sz w:val="16"/>
                <w:szCs w:val="16"/>
              </w:rPr>
            </w:pPr>
          </w:p>
        </w:tc>
        <w:tc>
          <w:tcPr>
            <w:tcW w:w="1829" w:type="dxa"/>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line="240" w:lineRule="atLeast"/>
              <w:textAlignment w:val="baseline"/>
              <w:rPr>
                <w:rFonts w:cs="Arial"/>
                <w:sz w:val="16"/>
                <w:szCs w:val="16"/>
              </w:rPr>
            </w:pPr>
            <w:r w:rsidRPr="00501F15">
              <w:rPr>
                <w:rFonts w:cs="Arial"/>
                <w:sz w:val="16"/>
                <w:szCs w:val="16"/>
              </w:rPr>
              <w:t>Cable</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textAlignment w:val="baseline"/>
              <w:rPr>
                <w:rFonts w:cs="Arial"/>
                <w:sz w:val="16"/>
                <w:szCs w:val="16"/>
              </w:rPr>
            </w:pPr>
            <w:r w:rsidRPr="00501F15">
              <w:rPr>
                <w:rFonts w:cs="Arial"/>
                <w:sz w:val="16"/>
                <w:szCs w:val="16"/>
              </w:rPr>
              <w:t xml:space="preserve"> </w:t>
            </w: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line="240" w:lineRule="atLeast"/>
              <w:textAlignment w:val="baseline"/>
              <w:rPr>
                <w:rFonts w:cs="Arial"/>
                <w:sz w:val="16"/>
                <w:szCs w:val="16"/>
              </w:rPr>
            </w:pPr>
            <w:r w:rsidRPr="00501F15">
              <w:rPr>
                <w:rFonts w:cs="Arial"/>
                <w:sz w:val="16"/>
                <w:szCs w:val="16"/>
              </w:rPr>
              <w:t xml:space="preserve"> </w:t>
            </w: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textAlignment w:val="baseline"/>
              <w:rPr>
                <w:rFonts w:cs="Arial"/>
                <w:sz w:val="16"/>
                <w:szCs w:val="16"/>
              </w:rPr>
            </w:pPr>
            <w:r w:rsidRPr="00501F15">
              <w:rPr>
                <w:rFonts w:cs="Arial"/>
                <w:sz w:val="16"/>
                <w:szCs w:val="16"/>
              </w:rPr>
              <w:t>Required</w:t>
            </w: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textAlignment w:val="baseline"/>
              <w:rPr>
                <w:rFonts w:cs="Arial"/>
                <w:sz w:val="16"/>
                <w:szCs w:val="16"/>
              </w:rPr>
            </w:pPr>
            <w:r w:rsidRPr="00501F15">
              <w:rPr>
                <w:rFonts w:cs="Arial"/>
                <w:sz w:val="16"/>
                <w:szCs w:val="16"/>
              </w:rPr>
              <w:t>Certification that completed cables comply with specification                             TR 2029 is required</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line="240" w:lineRule="atLeast"/>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line="240" w:lineRule="atLeast"/>
              <w:textAlignment w:val="baseline"/>
              <w:rPr>
                <w:rFonts w:cs="Arial"/>
                <w:sz w:val="16"/>
                <w:szCs w:val="16"/>
              </w:rPr>
            </w:pPr>
          </w:p>
        </w:tc>
        <w:tc>
          <w:tcPr>
            <w:tcW w:w="1829" w:type="dxa"/>
            <w:tcBorders>
              <w:top w:val="single" w:sz="6" w:space="0" w:color="auto"/>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line="240" w:lineRule="atLeast"/>
              <w:textAlignment w:val="baseline"/>
              <w:rPr>
                <w:rFonts w:cs="Arial"/>
                <w:sz w:val="16"/>
                <w:szCs w:val="16"/>
              </w:rPr>
            </w:pPr>
            <w:r w:rsidRPr="00501F15">
              <w:rPr>
                <w:rFonts w:cs="Arial"/>
                <w:sz w:val="16"/>
                <w:szCs w:val="16"/>
              </w:rPr>
              <w:t>Epoxy Resin</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line="240" w:lineRule="atLeast"/>
              <w:textAlignment w:val="baseline"/>
              <w:rPr>
                <w:rFonts w:cs="Arial"/>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textAlignment w:val="baseline"/>
              <w:rPr>
                <w:rFonts w:cs="Arial"/>
                <w:sz w:val="16"/>
                <w:szCs w:val="16"/>
              </w:rPr>
            </w:pPr>
            <w:r w:rsidRPr="00501F15">
              <w:rPr>
                <w:rFonts w:cs="Arial"/>
                <w:sz w:val="16"/>
                <w:szCs w:val="16"/>
              </w:rPr>
              <w:t xml:space="preserve">Required   </w:t>
            </w: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textAlignment w:val="baseline"/>
              <w:rPr>
                <w:rFonts w:cs="Arial"/>
                <w:sz w:val="16"/>
                <w:szCs w:val="16"/>
              </w:rPr>
            </w:pPr>
            <w:r w:rsidRPr="00501F15">
              <w:rPr>
                <w:rFonts w:cs="Arial"/>
                <w:sz w:val="16"/>
                <w:szCs w:val="16"/>
              </w:rPr>
              <w:t>Certification that  the epoxy resin complies with   specification                           MCH 1540 is required</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line="240" w:lineRule="atLeast"/>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line="240" w:lineRule="atLeast"/>
              <w:textAlignment w:val="baseline"/>
              <w:rPr>
                <w:rFonts w:cs="Arial"/>
                <w:sz w:val="16"/>
                <w:szCs w:val="16"/>
              </w:rPr>
            </w:pPr>
          </w:p>
        </w:tc>
        <w:tc>
          <w:tcPr>
            <w:tcW w:w="1829"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line="240" w:lineRule="atLeast"/>
              <w:textAlignment w:val="baseline"/>
              <w:rPr>
                <w:rFonts w:cs="Arial"/>
                <w:sz w:val="16"/>
                <w:szCs w:val="16"/>
              </w:rPr>
            </w:pPr>
            <w:r w:rsidRPr="00501F15">
              <w:rPr>
                <w:rFonts w:cs="Arial"/>
                <w:sz w:val="16"/>
                <w:szCs w:val="16"/>
              </w:rPr>
              <w:t>Feeder cable</w:t>
            </w:r>
          </w:p>
        </w:tc>
        <w:tc>
          <w:tcPr>
            <w:tcW w:w="1642"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textAlignment w:val="baseline"/>
              <w:rPr>
                <w:rFonts w:cs="Arial"/>
                <w:sz w:val="16"/>
                <w:szCs w:val="16"/>
              </w:rPr>
            </w:pPr>
          </w:p>
        </w:tc>
        <w:tc>
          <w:tcPr>
            <w:tcW w:w="166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line="240" w:lineRule="atLeast"/>
              <w:textAlignment w:val="baseline"/>
              <w:rPr>
                <w:rFonts w:cs="Arial"/>
                <w:sz w:val="16"/>
                <w:szCs w:val="16"/>
              </w:rPr>
            </w:pPr>
          </w:p>
        </w:tc>
        <w:tc>
          <w:tcPr>
            <w:tcW w:w="1513"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textAlignment w:val="baseline"/>
              <w:rPr>
                <w:rFonts w:cs="Arial"/>
                <w:sz w:val="16"/>
                <w:szCs w:val="16"/>
              </w:rPr>
            </w:pPr>
            <w:r w:rsidRPr="00501F15">
              <w:rPr>
                <w:rFonts w:cs="Arial"/>
                <w:sz w:val="16"/>
                <w:szCs w:val="16"/>
              </w:rPr>
              <w:t>Required</w:t>
            </w:r>
          </w:p>
        </w:tc>
        <w:tc>
          <w:tcPr>
            <w:tcW w:w="2320" w:type="dxa"/>
            <w:tcBorders>
              <w:top w:val="single" w:sz="6" w:space="0" w:color="auto"/>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50"/>
              <w:textAlignment w:val="baseline"/>
              <w:rPr>
                <w:rFonts w:cs="Arial"/>
                <w:sz w:val="16"/>
                <w:szCs w:val="16"/>
              </w:rPr>
            </w:pPr>
            <w:r w:rsidRPr="00501F15">
              <w:rPr>
                <w:rFonts w:cs="Arial"/>
                <w:sz w:val="16"/>
                <w:szCs w:val="16"/>
              </w:rPr>
              <w:t>Certification that completed cables comply with specification                                       TR 2031 is required</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80" w:after="80" w:line="240" w:lineRule="atLeast"/>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80" w:after="80" w:line="240" w:lineRule="atLeast"/>
              <w:textAlignment w:val="baseline"/>
              <w:rPr>
                <w:rFonts w:cs="Arial"/>
                <w:sz w:val="16"/>
                <w:szCs w:val="16"/>
              </w:rPr>
            </w:pPr>
          </w:p>
        </w:tc>
        <w:tc>
          <w:tcPr>
            <w:tcW w:w="1829"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80" w:after="80" w:line="240" w:lineRule="atLeast"/>
              <w:textAlignment w:val="baseline"/>
              <w:rPr>
                <w:rFonts w:cs="Arial"/>
                <w:sz w:val="16"/>
                <w:szCs w:val="16"/>
              </w:rPr>
            </w:pPr>
            <w:r w:rsidRPr="00501F15">
              <w:rPr>
                <w:rFonts w:cs="Arial"/>
                <w:sz w:val="16"/>
                <w:szCs w:val="16"/>
              </w:rPr>
              <w:t>Joints</w:t>
            </w:r>
          </w:p>
        </w:tc>
        <w:tc>
          <w:tcPr>
            <w:tcW w:w="1642"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80" w:after="80"/>
              <w:textAlignment w:val="baseline"/>
              <w:rPr>
                <w:rFonts w:cs="Arial"/>
                <w:sz w:val="16"/>
                <w:szCs w:val="16"/>
              </w:rPr>
            </w:pPr>
            <w:r w:rsidRPr="00501F15">
              <w:rPr>
                <w:rFonts w:cs="Arial"/>
                <w:sz w:val="16"/>
                <w:szCs w:val="16"/>
              </w:rPr>
              <w:t xml:space="preserve">Pull test (4 </w:t>
            </w:r>
            <w:proofErr w:type="spellStart"/>
            <w:r w:rsidRPr="00501F15">
              <w:rPr>
                <w:rFonts w:cs="Arial"/>
                <w:sz w:val="16"/>
                <w:szCs w:val="16"/>
              </w:rPr>
              <w:t>kgf</w:t>
            </w:r>
            <w:proofErr w:type="spellEnd"/>
            <w:r w:rsidRPr="00501F15">
              <w:rPr>
                <w:rFonts w:cs="Arial"/>
                <w:sz w:val="16"/>
                <w:szCs w:val="16"/>
              </w:rPr>
              <w:t>)</w:t>
            </w:r>
          </w:p>
        </w:tc>
        <w:tc>
          <w:tcPr>
            <w:tcW w:w="166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80" w:after="80" w:line="240" w:lineRule="atLeast"/>
              <w:textAlignment w:val="baseline"/>
              <w:rPr>
                <w:rFonts w:cs="Arial"/>
                <w:sz w:val="16"/>
                <w:szCs w:val="16"/>
              </w:rPr>
            </w:pPr>
            <w:r w:rsidRPr="00501F15">
              <w:rPr>
                <w:rFonts w:cs="Arial"/>
                <w:sz w:val="16"/>
                <w:szCs w:val="16"/>
              </w:rPr>
              <w:t>Each crimp</w:t>
            </w:r>
          </w:p>
        </w:tc>
        <w:tc>
          <w:tcPr>
            <w:tcW w:w="1513"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80" w:after="80"/>
              <w:textAlignment w:val="baseline"/>
              <w:rPr>
                <w:rFonts w:cs="Arial"/>
                <w:sz w:val="16"/>
                <w:szCs w:val="16"/>
              </w:rPr>
            </w:pPr>
          </w:p>
        </w:tc>
        <w:tc>
          <w:tcPr>
            <w:tcW w:w="2320" w:type="dxa"/>
            <w:tcBorders>
              <w:top w:val="single" w:sz="6" w:space="0" w:color="auto"/>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80" w:after="80"/>
              <w:textAlignment w:val="baseline"/>
              <w:rPr>
                <w:rFonts w:cs="Arial"/>
                <w:sz w:val="16"/>
                <w:szCs w:val="16"/>
              </w:rPr>
            </w:pP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p>
        </w:tc>
        <w:tc>
          <w:tcPr>
            <w:tcW w:w="1829" w:type="dxa"/>
            <w:tcBorders>
              <w:top w:val="single" w:sz="6" w:space="0" w:color="auto"/>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r w:rsidRPr="00501F15">
              <w:rPr>
                <w:rFonts w:cs="Arial"/>
                <w:sz w:val="16"/>
                <w:szCs w:val="16"/>
              </w:rPr>
              <w:t>Installation</w:t>
            </w: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textAlignment w:val="baseline"/>
              <w:rPr>
                <w:rFonts w:cs="Arial"/>
                <w:sz w:val="16"/>
                <w:szCs w:val="16"/>
              </w:rPr>
            </w:pPr>
            <w:r w:rsidRPr="00501F15">
              <w:rPr>
                <w:rFonts w:cs="Arial"/>
                <w:sz w:val="16"/>
                <w:szCs w:val="16"/>
              </w:rPr>
              <w:t>Series resistance</w:t>
            </w:r>
          </w:p>
        </w:tc>
        <w:tc>
          <w:tcPr>
            <w:tcW w:w="166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r w:rsidRPr="00501F15">
              <w:rPr>
                <w:rFonts w:cs="Arial"/>
                <w:sz w:val="16"/>
                <w:szCs w:val="16"/>
              </w:rPr>
              <w:t>Each loop</w:t>
            </w:r>
          </w:p>
        </w:tc>
        <w:tc>
          <w:tcPr>
            <w:tcW w:w="1513" w:type="dxa"/>
            <w:tcBorders>
              <w:top w:val="single" w:sz="6" w:space="0" w:color="auto"/>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textAlignment w:val="baseline"/>
              <w:rPr>
                <w:rFonts w:cs="Arial"/>
                <w:sz w:val="16"/>
                <w:szCs w:val="16"/>
              </w:rPr>
            </w:pPr>
            <w:r w:rsidRPr="00501F15">
              <w:rPr>
                <w:rFonts w:cs="Arial"/>
                <w:sz w:val="16"/>
                <w:szCs w:val="16"/>
              </w:rPr>
              <w:t>Required</w:t>
            </w:r>
          </w:p>
        </w:tc>
        <w:tc>
          <w:tcPr>
            <w:tcW w:w="2320" w:type="dxa"/>
            <w:tcBorders>
              <w:top w:val="single" w:sz="6" w:space="0" w:color="auto"/>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00" w:after="30"/>
              <w:textAlignment w:val="baseline"/>
              <w:rPr>
                <w:rFonts w:cs="Arial"/>
                <w:sz w:val="16"/>
                <w:szCs w:val="16"/>
              </w:rPr>
            </w:pPr>
            <w:r w:rsidRPr="00501F15">
              <w:rPr>
                <w:rFonts w:cs="Arial"/>
                <w:sz w:val="16"/>
                <w:szCs w:val="16"/>
              </w:rPr>
              <w:t>Certification  in accordance with specification</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p>
        </w:tc>
        <w:tc>
          <w:tcPr>
            <w:tcW w:w="1829"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textAlignment w:val="baseline"/>
              <w:rPr>
                <w:rFonts w:cs="Arial"/>
                <w:sz w:val="16"/>
                <w:szCs w:val="16"/>
              </w:rPr>
            </w:pPr>
            <w:r w:rsidRPr="00501F15">
              <w:rPr>
                <w:rFonts w:cs="Arial"/>
                <w:sz w:val="16"/>
                <w:szCs w:val="16"/>
              </w:rPr>
              <w:t xml:space="preserve">Insulation resistance </w:t>
            </w:r>
          </w:p>
        </w:tc>
        <w:tc>
          <w:tcPr>
            <w:tcW w:w="1660"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p>
        </w:tc>
        <w:tc>
          <w:tcPr>
            <w:tcW w:w="1513" w:type="dxa"/>
            <w:tcBorders>
              <w:top w:val="nil"/>
              <w:left w:val="sing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textAlignment w:val="baseline"/>
              <w:rPr>
                <w:rFonts w:cs="Arial"/>
                <w:sz w:val="16"/>
                <w:szCs w:val="16"/>
              </w:rPr>
            </w:pPr>
          </w:p>
        </w:tc>
        <w:tc>
          <w:tcPr>
            <w:tcW w:w="2320" w:type="dxa"/>
            <w:tcBorders>
              <w:top w:val="nil"/>
              <w:left w:val="single" w:sz="6" w:space="0" w:color="auto"/>
              <w:bottom w:val="nil"/>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after="30"/>
              <w:textAlignment w:val="baseline"/>
              <w:rPr>
                <w:rFonts w:cs="Arial"/>
                <w:sz w:val="16"/>
                <w:szCs w:val="16"/>
              </w:rPr>
            </w:pPr>
            <w:r w:rsidRPr="00501F15">
              <w:rPr>
                <w:rFonts w:cs="Arial"/>
                <w:sz w:val="16"/>
                <w:szCs w:val="16"/>
              </w:rPr>
              <w:t>MCH 1540 is required</w:t>
            </w:r>
          </w:p>
        </w:tc>
      </w:tr>
      <w:tr w:rsidR="00501F15" w:rsidRPr="00501F15" w:rsidTr="00501F15">
        <w:trPr>
          <w:cantSplit/>
        </w:trPr>
        <w:tc>
          <w:tcPr>
            <w:tcW w:w="1195" w:type="dxa"/>
            <w:tcBorders>
              <w:top w:val="nil"/>
              <w:left w:val="double" w:sz="6" w:space="0" w:color="auto"/>
              <w:bottom w:val="nil"/>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jc w:val="center"/>
              <w:textAlignment w:val="baseline"/>
              <w:rPr>
                <w:rFonts w:cs="Arial"/>
                <w:sz w:val="16"/>
                <w:szCs w:val="16"/>
              </w:rPr>
            </w:pPr>
          </w:p>
        </w:tc>
        <w:tc>
          <w:tcPr>
            <w:tcW w:w="288" w:type="dxa"/>
            <w:tcBorders>
              <w:top w:val="nil"/>
              <w:left w:val="single" w:sz="6" w:space="0" w:color="auto"/>
              <w:bottom w:val="nil"/>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p>
        </w:tc>
        <w:tc>
          <w:tcPr>
            <w:tcW w:w="1829" w:type="dxa"/>
            <w:tcBorders>
              <w:top w:val="nil"/>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textAlignment w:val="baseline"/>
              <w:rPr>
                <w:rFonts w:cs="Arial"/>
                <w:sz w:val="16"/>
                <w:szCs w:val="16"/>
              </w:rPr>
            </w:pPr>
            <w:r w:rsidRPr="00501F15">
              <w:rPr>
                <w:rFonts w:cs="Arial"/>
                <w:sz w:val="16"/>
                <w:szCs w:val="16"/>
              </w:rPr>
              <w:t>Inductance</w:t>
            </w:r>
          </w:p>
        </w:tc>
        <w:tc>
          <w:tcPr>
            <w:tcW w:w="1660"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p>
        </w:tc>
        <w:tc>
          <w:tcPr>
            <w:tcW w:w="1513" w:type="dxa"/>
            <w:tcBorders>
              <w:top w:val="nil"/>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textAlignment w:val="baseline"/>
              <w:rPr>
                <w:rFonts w:cs="Arial"/>
                <w:sz w:val="16"/>
                <w:szCs w:val="16"/>
              </w:rPr>
            </w:pPr>
          </w:p>
        </w:tc>
        <w:tc>
          <w:tcPr>
            <w:tcW w:w="2320" w:type="dxa"/>
            <w:tcBorders>
              <w:top w:val="nil"/>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100" w:after="30"/>
              <w:textAlignment w:val="baseline"/>
              <w:rPr>
                <w:rFonts w:cs="Arial"/>
                <w:sz w:val="16"/>
                <w:szCs w:val="16"/>
              </w:rPr>
            </w:pPr>
          </w:p>
        </w:tc>
      </w:tr>
      <w:tr w:rsidR="00501F15" w:rsidRPr="00501F15" w:rsidTr="00501F15">
        <w:trPr>
          <w:cantSplit/>
        </w:trPr>
        <w:tc>
          <w:tcPr>
            <w:tcW w:w="3312" w:type="dxa"/>
            <w:gridSpan w:val="3"/>
            <w:tcBorders>
              <w:top w:val="single" w:sz="6" w:space="0" w:color="auto"/>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30"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30" w:line="240" w:lineRule="atLeast"/>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30" w:line="240" w:lineRule="atLeast"/>
              <w:textAlignment w:val="baseline"/>
              <w:rPr>
                <w:rFonts w:cs="Arial"/>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30" w:line="240" w:lineRule="atLeast"/>
              <w:textAlignment w:val="baseline"/>
              <w:rPr>
                <w:rFonts w:cs="Arial"/>
                <w:sz w:val="16"/>
                <w:szCs w:val="16"/>
              </w:rPr>
            </w:pPr>
          </w:p>
        </w:tc>
        <w:tc>
          <w:tcPr>
            <w:tcW w:w="232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50" w:after="30" w:line="240" w:lineRule="atLeast"/>
              <w:textAlignment w:val="baseline"/>
              <w:rPr>
                <w:rFonts w:cs="Arial"/>
                <w:sz w:val="16"/>
                <w:szCs w:val="16"/>
              </w:rPr>
            </w:pPr>
          </w:p>
        </w:tc>
      </w:tr>
      <w:tr w:rsidR="00501F15" w:rsidRPr="00501F15" w:rsidTr="00501F15">
        <w:trPr>
          <w:cantSplit/>
        </w:trPr>
        <w:tc>
          <w:tcPr>
            <w:tcW w:w="1195" w:type="dxa"/>
            <w:tcBorders>
              <w:top w:val="nil"/>
              <w:left w:val="doub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p>
        </w:tc>
        <w:tc>
          <w:tcPr>
            <w:tcW w:w="2117" w:type="dxa"/>
            <w:gridSpan w:val="2"/>
            <w:tcBorders>
              <w:top w:val="nil"/>
              <w:left w:val="single" w:sz="6" w:space="0" w:color="auto"/>
              <w:bottom w:val="sing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p>
        </w:tc>
        <w:tc>
          <w:tcPr>
            <w:tcW w:w="1642"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textAlignment w:val="baseline"/>
              <w:rPr>
                <w:rFonts w:cs="Arial"/>
                <w:sz w:val="16"/>
                <w:szCs w:val="16"/>
              </w:rPr>
            </w:pPr>
          </w:p>
        </w:tc>
        <w:tc>
          <w:tcPr>
            <w:tcW w:w="166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p>
        </w:tc>
        <w:tc>
          <w:tcPr>
            <w:tcW w:w="1513"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textAlignment w:val="baseline"/>
              <w:rPr>
                <w:rFonts w:cs="Arial"/>
                <w:sz w:val="16"/>
                <w:szCs w:val="16"/>
              </w:rPr>
            </w:pPr>
          </w:p>
        </w:tc>
        <w:tc>
          <w:tcPr>
            <w:tcW w:w="2320" w:type="dxa"/>
            <w:tcBorders>
              <w:top w:val="nil"/>
              <w:left w:val="single" w:sz="6" w:space="0" w:color="auto"/>
              <w:bottom w:val="sing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textAlignment w:val="baseline"/>
              <w:rPr>
                <w:rFonts w:cs="Arial"/>
                <w:sz w:val="16"/>
                <w:szCs w:val="16"/>
              </w:rPr>
            </w:pPr>
          </w:p>
        </w:tc>
      </w:tr>
      <w:tr w:rsidR="00501F15" w:rsidRPr="00501F15" w:rsidTr="00501F15">
        <w:trPr>
          <w:cantSplit/>
        </w:trPr>
        <w:tc>
          <w:tcPr>
            <w:tcW w:w="1195" w:type="dxa"/>
            <w:tcBorders>
              <w:top w:val="single" w:sz="6" w:space="0" w:color="auto"/>
              <w:left w:val="doub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p>
        </w:tc>
        <w:tc>
          <w:tcPr>
            <w:tcW w:w="2117" w:type="dxa"/>
            <w:gridSpan w:val="2"/>
            <w:tcBorders>
              <w:top w:val="single" w:sz="6" w:space="0" w:color="auto"/>
              <w:left w:val="single" w:sz="6" w:space="0" w:color="auto"/>
              <w:bottom w:val="double" w:sz="6" w:space="0" w:color="auto"/>
              <w:right w:val="nil"/>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sz w:val="16"/>
                <w:szCs w:val="16"/>
              </w:rPr>
            </w:pPr>
          </w:p>
        </w:tc>
        <w:tc>
          <w:tcPr>
            <w:tcW w:w="1642"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textAlignment w:val="baseline"/>
              <w:rPr>
                <w:rFonts w:cs="Arial"/>
                <w:sz w:val="16"/>
                <w:szCs w:val="16"/>
              </w:rPr>
            </w:pPr>
          </w:p>
        </w:tc>
        <w:tc>
          <w:tcPr>
            <w:tcW w:w="1660"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line="240" w:lineRule="atLeast"/>
              <w:textAlignment w:val="baseline"/>
              <w:rPr>
                <w:rFonts w:cs="Arial"/>
                <w:i/>
                <w:iCs/>
                <w:sz w:val="16"/>
                <w:szCs w:val="16"/>
              </w:rPr>
            </w:pPr>
          </w:p>
        </w:tc>
        <w:tc>
          <w:tcPr>
            <w:tcW w:w="1513"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textAlignment w:val="baseline"/>
              <w:rPr>
                <w:rFonts w:cs="Arial"/>
                <w:sz w:val="16"/>
                <w:szCs w:val="16"/>
              </w:rPr>
            </w:pPr>
          </w:p>
        </w:tc>
        <w:tc>
          <w:tcPr>
            <w:tcW w:w="2320" w:type="dxa"/>
            <w:tcBorders>
              <w:top w:val="single" w:sz="6" w:space="0" w:color="auto"/>
              <w:left w:val="single" w:sz="6" w:space="0" w:color="auto"/>
              <w:bottom w:val="double" w:sz="6" w:space="0" w:color="auto"/>
              <w:right w:val="double" w:sz="6" w:space="0" w:color="auto"/>
            </w:tcBorders>
          </w:tcPr>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spacing w:before="40" w:after="30"/>
              <w:textAlignment w:val="baseline"/>
              <w:rPr>
                <w:rFonts w:cs="Arial"/>
                <w:sz w:val="16"/>
                <w:szCs w:val="16"/>
              </w:rPr>
            </w:pPr>
          </w:p>
        </w:tc>
      </w:tr>
    </w:tbl>
    <w:p w:rsidR="00501F15" w:rsidRPr="00501F15" w:rsidRDefault="00501F15" w:rsidP="00501F15">
      <w:pPr>
        <w:overflowPunct w:val="0"/>
        <w:autoSpaceDE w:val="0"/>
        <w:autoSpaceDN w:val="0"/>
        <w:adjustRightInd w:val="0"/>
        <w:textAlignment w:val="baseline"/>
        <w:rPr>
          <w:rFonts w:cs="Arial"/>
          <w:sz w:val="16"/>
          <w:szCs w:val="16"/>
        </w:rPr>
      </w:pPr>
    </w:p>
    <w:p w:rsidR="00501F15" w:rsidRPr="00501F15" w:rsidRDefault="00501F15" w:rsidP="00501F15">
      <w:pPr>
        <w:tabs>
          <w:tab w:val="left" w:pos="1872"/>
          <w:tab w:val="left" w:pos="5310"/>
          <w:tab w:val="left" w:pos="5616"/>
          <w:tab w:val="left" w:pos="9072"/>
          <w:tab w:val="left" w:pos="12528"/>
          <w:tab w:val="left" w:pos="14976"/>
          <w:tab w:val="left" w:pos="15408"/>
        </w:tabs>
        <w:overflowPunct w:val="0"/>
        <w:autoSpaceDE w:val="0"/>
        <w:autoSpaceDN w:val="0"/>
        <w:adjustRightInd w:val="0"/>
        <w:textAlignment w:val="baseline"/>
        <w:rPr>
          <w:rFonts w:cs="Arial"/>
          <w:sz w:val="16"/>
          <w:szCs w:val="16"/>
        </w:rPr>
      </w:pPr>
      <w:r w:rsidRPr="00501F15">
        <w:rPr>
          <w:rFonts w:cs="Arial"/>
          <w:sz w:val="16"/>
          <w:szCs w:val="16"/>
        </w:rPr>
        <w:br w:type="page"/>
      </w:r>
    </w:p>
    <w:p w:rsidR="00501F15" w:rsidRPr="00501F15" w:rsidRDefault="00501F15" w:rsidP="00501F15">
      <w:pPr>
        <w:tabs>
          <w:tab w:val="left" w:pos="810"/>
          <w:tab w:val="left" w:pos="1872"/>
          <w:tab w:val="left" w:pos="5616"/>
          <w:tab w:val="left" w:pos="9072"/>
          <w:tab w:val="left" w:pos="12528"/>
          <w:tab w:val="left" w:pos="14976"/>
        </w:tabs>
        <w:overflowPunct w:val="0"/>
        <w:autoSpaceDE w:val="0"/>
        <w:autoSpaceDN w:val="0"/>
        <w:adjustRightInd w:val="0"/>
        <w:ind w:right="821"/>
        <w:jc w:val="both"/>
        <w:textAlignment w:val="baseline"/>
        <w:rPr>
          <w:rFonts w:cs="Arial"/>
          <w:b/>
          <w:bCs/>
          <w:sz w:val="20"/>
          <w:szCs w:val="20"/>
        </w:rPr>
      </w:pPr>
      <w:r w:rsidRPr="00501F15">
        <w:rPr>
          <w:rFonts w:cs="Arial"/>
          <w:b/>
          <w:bCs/>
          <w:sz w:val="20"/>
          <w:szCs w:val="20"/>
        </w:rPr>
        <w:lastRenderedPageBreak/>
        <w:t>NOTES:</w:t>
      </w:r>
    </w:p>
    <w:p w:rsidR="00501F15" w:rsidRPr="00501F15" w:rsidRDefault="00501F15" w:rsidP="00501F15">
      <w:pPr>
        <w:tabs>
          <w:tab w:val="left" w:pos="810"/>
          <w:tab w:val="left" w:pos="1872"/>
          <w:tab w:val="left" w:pos="5616"/>
          <w:tab w:val="left" w:pos="9072"/>
          <w:tab w:val="left" w:pos="12528"/>
          <w:tab w:val="left" w:pos="14976"/>
        </w:tabs>
        <w:overflowPunct w:val="0"/>
        <w:autoSpaceDE w:val="0"/>
        <w:autoSpaceDN w:val="0"/>
        <w:adjustRightInd w:val="0"/>
        <w:ind w:right="821"/>
        <w:jc w:val="both"/>
        <w:textAlignment w:val="baseline"/>
        <w:rPr>
          <w:rFonts w:cs="Arial"/>
          <w:b/>
          <w:bCs/>
          <w:sz w:val="20"/>
          <w:szCs w:val="20"/>
        </w:rPr>
      </w:pPr>
    </w:p>
    <w:p w:rsidR="00501F15" w:rsidRPr="007B176A" w:rsidRDefault="00501F15" w:rsidP="005F0B73">
      <w:pPr>
        <w:pStyle w:val="ListParagraph"/>
        <w:numPr>
          <w:ilvl w:val="0"/>
          <w:numId w:val="64"/>
        </w:numPr>
        <w:tabs>
          <w:tab w:val="left" w:pos="810"/>
          <w:tab w:val="left" w:pos="1872"/>
          <w:tab w:val="left" w:pos="5616"/>
          <w:tab w:val="left" w:pos="9072"/>
          <w:tab w:val="left" w:pos="12528"/>
          <w:tab w:val="left" w:pos="14976"/>
        </w:tabs>
        <w:overflowPunct w:val="0"/>
        <w:autoSpaceDE w:val="0"/>
        <w:autoSpaceDN w:val="0"/>
        <w:adjustRightInd w:val="0"/>
        <w:ind w:left="360" w:right="821"/>
        <w:jc w:val="both"/>
        <w:textAlignment w:val="baseline"/>
        <w:rPr>
          <w:rFonts w:cs="Arial"/>
          <w:sz w:val="20"/>
          <w:szCs w:val="20"/>
        </w:rPr>
      </w:pPr>
      <w:r w:rsidRPr="007B176A">
        <w:rPr>
          <w:rFonts w:cs="Arial"/>
          <w:sz w:val="20"/>
          <w:szCs w:val="20"/>
        </w:rPr>
        <w:t>Unless otherwise stated above, all sampling and testing in this Appendix shall be by the Contractor.</w:t>
      </w:r>
    </w:p>
    <w:p w:rsidR="00501F15" w:rsidRPr="00501F15" w:rsidRDefault="00501F15" w:rsidP="004F272E">
      <w:pPr>
        <w:tabs>
          <w:tab w:val="left" w:pos="810"/>
          <w:tab w:val="left" w:pos="1872"/>
          <w:tab w:val="left" w:pos="5616"/>
          <w:tab w:val="left" w:pos="9072"/>
          <w:tab w:val="left" w:pos="12528"/>
          <w:tab w:val="left" w:pos="14976"/>
        </w:tabs>
        <w:overflowPunct w:val="0"/>
        <w:autoSpaceDE w:val="0"/>
        <w:autoSpaceDN w:val="0"/>
        <w:adjustRightInd w:val="0"/>
        <w:ind w:right="821"/>
        <w:jc w:val="both"/>
        <w:textAlignment w:val="baseline"/>
        <w:rPr>
          <w:rFonts w:cs="Arial"/>
          <w:sz w:val="20"/>
          <w:szCs w:val="20"/>
        </w:rPr>
      </w:pPr>
    </w:p>
    <w:p w:rsidR="00501F15" w:rsidRPr="007B176A" w:rsidRDefault="00501F15" w:rsidP="005F0B73">
      <w:pPr>
        <w:pStyle w:val="ListParagraph"/>
        <w:numPr>
          <w:ilvl w:val="0"/>
          <w:numId w:val="64"/>
        </w:numPr>
        <w:tabs>
          <w:tab w:val="left" w:pos="810"/>
          <w:tab w:val="left" w:pos="1872"/>
          <w:tab w:val="left" w:pos="5616"/>
          <w:tab w:val="left" w:pos="9072"/>
          <w:tab w:val="left" w:pos="12528"/>
          <w:tab w:val="left" w:pos="14976"/>
        </w:tabs>
        <w:overflowPunct w:val="0"/>
        <w:autoSpaceDE w:val="0"/>
        <w:autoSpaceDN w:val="0"/>
        <w:adjustRightInd w:val="0"/>
        <w:ind w:left="360" w:right="821"/>
        <w:jc w:val="both"/>
        <w:textAlignment w:val="baseline"/>
        <w:rPr>
          <w:rFonts w:cs="Arial"/>
          <w:sz w:val="20"/>
          <w:szCs w:val="20"/>
        </w:rPr>
      </w:pPr>
      <w:r w:rsidRPr="007B176A">
        <w:rPr>
          <w:rFonts w:cs="Arial"/>
          <w:sz w:val="20"/>
          <w:szCs w:val="20"/>
        </w:rPr>
        <w:t>Tests comparable to those specified in this Appendix will be necessary for any equivalent work, goods or materials proposed by the Contractor (See sub-Clause 105.5).</w:t>
      </w:r>
    </w:p>
    <w:p w:rsidR="00501F15" w:rsidRPr="00501F15" w:rsidRDefault="00501F15" w:rsidP="004F272E">
      <w:pPr>
        <w:tabs>
          <w:tab w:val="left" w:pos="810"/>
          <w:tab w:val="left" w:pos="1872"/>
          <w:tab w:val="left" w:pos="5616"/>
          <w:tab w:val="left" w:pos="9072"/>
          <w:tab w:val="left" w:pos="12528"/>
          <w:tab w:val="left" w:pos="14976"/>
        </w:tabs>
        <w:overflowPunct w:val="0"/>
        <w:autoSpaceDE w:val="0"/>
        <w:autoSpaceDN w:val="0"/>
        <w:adjustRightInd w:val="0"/>
        <w:ind w:right="821"/>
        <w:jc w:val="both"/>
        <w:textAlignment w:val="baseline"/>
        <w:rPr>
          <w:rFonts w:cs="Arial"/>
          <w:sz w:val="20"/>
          <w:szCs w:val="20"/>
        </w:rPr>
      </w:pPr>
    </w:p>
    <w:p w:rsidR="00501F15" w:rsidRPr="007B176A" w:rsidRDefault="00501F15" w:rsidP="005F0B73">
      <w:pPr>
        <w:pStyle w:val="ListParagraph"/>
        <w:numPr>
          <w:ilvl w:val="0"/>
          <w:numId w:val="64"/>
        </w:numPr>
        <w:tabs>
          <w:tab w:val="left" w:pos="810"/>
          <w:tab w:val="left" w:pos="1872"/>
          <w:tab w:val="left" w:pos="5616"/>
          <w:tab w:val="left" w:pos="9072"/>
          <w:tab w:val="left" w:pos="12528"/>
          <w:tab w:val="left" w:pos="14976"/>
        </w:tabs>
        <w:overflowPunct w:val="0"/>
        <w:autoSpaceDE w:val="0"/>
        <w:autoSpaceDN w:val="0"/>
        <w:adjustRightInd w:val="0"/>
        <w:ind w:left="360" w:right="821"/>
        <w:jc w:val="both"/>
        <w:textAlignment w:val="baseline"/>
        <w:rPr>
          <w:rFonts w:cs="Arial"/>
          <w:sz w:val="20"/>
          <w:szCs w:val="20"/>
        </w:rPr>
      </w:pPr>
      <w:r w:rsidRPr="007B176A">
        <w:rPr>
          <w:rFonts w:cs="Arial"/>
          <w:sz w:val="20"/>
          <w:szCs w:val="20"/>
        </w:rPr>
        <w:t xml:space="preserve">(N) </w:t>
      </w:r>
      <w:r w:rsidR="004F272E" w:rsidRPr="007B176A">
        <w:rPr>
          <w:rFonts w:cs="Arial"/>
          <w:sz w:val="20"/>
          <w:szCs w:val="20"/>
        </w:rPr>
        <w:t>Indicates</w:t>
      </w:r>
      <w:r w:rsidRPr="007B176A">
        <w:rPr>
          <w:rFonts w:cs="Arial"/>
          <w:sz w:val="20"/>
          <w:szCs w:val="20"/>
        </w:rPr>
        <w:t xml:space="preserve"> that a UKAS or equivalent accredited laboratory sampling and test report or certificate is required.</w:t>
      </w:r>
    </w:p>
    <w:p w:rsidR="00501F15" w:rsidRPr="00501F15" w:rsidRDefault="00501F15" w:rsidP="004F272E">
      <w:pPr>
        <w:tabs>
          <w:tab w:val="left" w:pos="810"/>
          <w:tab w:val="left" w:pos="1872"/>
          <w:tab w:val="left" w:pos="5616"/>
          <w:tab w:val="left" w:pos="9072"/>
          <w:tab w:val="left" w:pos="12528"/>
          <w:tab w:val="left" w:pos="14976"/>
        </w:tabs>
        <w:overflowPunct w:val="0"/>
        <w:autoSpaceDE w:val="0"/>
        <w:autoSpaceDN w:val="0"/>
        <w:adjustRightInd w:val="0"/>
        <w:ind w:right="821"/>
        <w:jc w:val="both"/>
        <w:textAlignment w:val="baseline"/>
        <w:rPr>
          <w:rFonts w:cs="Arial"/>
          <w:sz w:val="20"/>
          <w:szCs w:val="20"/>
        </w:rPr>
      </w:pPr>
    </w:p>
    <w:p w:rsidR="00501F15" w:rsidRPr="007B176A" w:rsidRDefault="00501F15" w:rsidP="005F0B73">
      <w:pPr>
        <w:pStyle w:val="ListParagraph"/>
        <w:numPr>
          <w:ilvl w:val="0"/>
          <w:numId w:val="64"/>
        </w:numPr>
        <w:tabs>
          <w:tab w:val="left" w:pos="810"/>
          <w:tab w:val="left" w:pos="1872"/>
          <w:tab w:val="left" w:pos="5616"/>
          <w:tab w:val="left" w:pos="9072"/>
          <w:tab w:val="left" w:pos="12528"/>
          <w:tab w:val="left" w:pos="14976"/>
        </w:tabs>
        <w:overflowPunct w:val="0"/>
        <w:autoSpaceDE w:val="0"/>
        <w:autoSpaceDN w:val="0"/>
        <w:adjustRightInd w:val="0"/>
        <w:ind w:left="360" w:right="821"/>
        <w:jc w:val="both"/>
        <w:textAlignment w:val="baseline"/>
        <w:rPr>
          <w:rFonts w:cs="Arial"/>
          <w:sz w:val="20"/>
          <w:szCs w:val="20"/>
        </w:rPr>
      </w:pPr>
      <w:r w:rsidRPr="007B176A">
        <w:rPr>
          <w:rFonts w:cs="Arial"/>
          <w:sz w:val="20"/>
          <w:szCs w:val="20"/>
        </w:rPr>
        <w:t>Unless otherwise shown in this Appendix tests for work, goods or materials as scheduled under any one Clause are required for all such work, goods or materials in the Works.</w:t>
      </w:r>
    </w:p>
    <w:p w:rsidR="00501F15" w:rsidRPr="00501F15" w:rsidRDefault="00501F15" w:rsidP="004F272E">
      <w:pPr>
        <w:tabs>
          <w:tab w:val="left" w:pos="810"/>
          <w:tab w:val="left" w:pos="1872"/>
          <w:tab w:val="left" w:pos="5616"/>
          <w:tab w:val="left" w:pos="9072"/>
          <w:tab w:val="left" w:pos="12528"/>
          <w:tab w:val="left" w:pos="14976"/>
        </w:tabs>
        <w:overflowPunct w:val="0"/>
        <w:autoSpaceDE w:val="0"/>
        <w:autoSpaceDN w:val="0"/>
        <w:adjustRightInd w:val="0"/>
        <w:ind w:right="821"/>
        <w:jc w:val="both"/>
        <w:textAlignment w:val="baseline"/>
        <w:rPr>
          <w:rFonts w:cs="Arial"/>
          <w:sz w:val="20"/>
          <w:szCs w:val="20"/>
        </w:rPr>
      </w:pPr>
    </w:p>
    <w:p w:rsidR="00501F15" w:rsidRPr="007B176A" w:rsidRDefault="00501F15" w:rsidP="005F0B73">
      <w:pPr>
        <w:pStyle w:val="ListParagraph"/>
        <w:numPr>
          <w:ilvl w:val="0"/>
          <w:numId w:val="64"/>
        </w:numPr>
        <w:tabs>
          <w:tab w:val="left" w:pos="810"/>
          <w:tab w:val="left" w:pos="1872"/>
          <w:tab w:val="left" w:pos="5616"/>
          <w:tab w:val="left" w:pos="9072"/>
          <w:tab w:val="left" w:pos="12528"/>
          <w:tab w:val="left" w:pos="14976"/>
        </w:tabs>
        <w:overflowPunct w:val="0"/>
        <w:autoSpaceDE w:val="0"/>
        <w:autoSpaceDN w:val="0"/>
        <w:adjustRightInd w:val="0"/>
        <w:ind w:left="360" w:right="821"/>
        <w:jc w:val="both"/>
        <w:textAlignment w:val="baseline"/>
        <w:rPr>
          <w:rFonts w:cs="Arial"/>
          <w:sz w:val="20"/>
          <w:szCs w:val="20"/>
        </w:rPr>
      </w:pPr>
      <w:r w:rsidRPr="007B176A">
        <w:rPr>
          <w:rFonts w:cs="Arial"/>
          <w:sz w:val="20"/>
          <w:szCs w:val="20"/>
        </w:rPr>
        <w:t>Cube strength tests are not required for concrete complying with Clause 2602.</w:t>
      </w:r>
    </w:p>
    <w:p w:rsidR="00501F15" w:rsidRPr="00501F15" w:rsidRDefault="00501F15" w:rsidP="004F272E">
      <w:pPr>
        <w:tabs>
          <w:tab w:val="left" w:pos="810"/>
          <w:tab w:val="left" w:pos="1872"/>
          <w:tab w:val="left" w:pos="5616"/>
          <w:tab w:val="left" w:pos="9072"/>
          <w:tab w:val="left" w:pos="12528"/>
          <w:tab w:val="left" w:pos="14976"/>
        </w:tabs>
        <w:overflowPunct w:val="0"/>
        <w:autoSpaceDE w:val="0"/>
        <w:autoSpaceDN w:val="0"/>
        <w:adjustRightInd w:val="0"/>
        <w:ind w:right="821"/>
        <w:jc w:val="both"/>
        <w:textAlignment w:val="baseline"/>
        <w:rPr>
          <w:rFonts w:cs="Arial"/>
          <w:sz w:val="20"/>
          <w:szCs w:val="20"/>
        </w:rPr>
      </w:pPr>
    </w:p>
    <w:p w:rsidR="00501F15" w:rsidRPr="007B176A" w:rsidRDefault="00501F15" w:rsidP="005F0B73">
      <w:pPr>
        <w:pStyle w:val="ListParagraph"/>
        <w:numPr>
          <w:ilvl w:val="0"/>
          <w:numId w:val="64"/>
        </w:numPr>
        <w:tabs>
          <w:tab w:val="left" w:pos="810"/>
          <w:tab w:val="left" w:pos="1872"/>
          <w:tab w:val="left" w:pos="5616"/>
          <w:tab w:val="left" w:pos="9072"/>
          <w:tab w:val="left" w:pos="12528"/>
          <w:tab w:val="left" w:pos="14976"/>
        </w:tabs>
        <w:overflowPunct w:val="0"/>
        <w:autoSpaceDE w:val="0"/>
        <w:autoSpaceDN w:val="0"/>
        <w:adjustRightInd w:val="0"/>
        <w:ind w:left="360" w:right="821"/>
        <w:jc w:val="both"/>
        <w:textAlignment w:val="baseline"/>
        <w:rPr>
          <w:rFonts w:cs="Arial"/>
          <w:sz w:val="20"/>
          <w:szCs w:val="20"/>
        </w:rPr>
      </w:pPr>
      <w:r w:rsidRPr="007B176A">
        <w:rPr>
          <w:rFonts w:cs="Arial"/>
          <w:sz w:val="20"/>
          <w:szCs w:val="20"/>
        </w:rPr>
        <w:t>Unless otherwise shown in this Appendix test certificates for work, goods or materials as scheduled under any one Clause are required for all such work, goods or materials in the Works.</w:t>
      </w:r>
    </w:p>
    <w:p w:rsidR="00501F15" w:rsidRPr="00501F15" w:rsidRDefault="00501F15" w:rsidP="004F272E">
      <w:pPr>
        <w:tabs>
          <w:tab w:val="left" w:pos="810"/>
          <w:tab w:val="left" w:pos="1872"/>
          <w:tab w:val="left" w:pos="5616"/>
          <w:tab w:val="left" w:pos="9072"/>
          <w:tab w:val="left" w:pos="12528"/>
          <w:tab w:val="left" w:pos="14976"/>
        </w:tabs>
        <w:overflowPunct w:val="0"/>
        <w:autoSpaceDE w:val="0"/>
        <w:autoSpaceDN w:val="0"/>
        <w:adjustRightInd w:val="0"/>
        <w:ind w:right="821"/>
        <w:jc w:val="both"/>
        <w:textAlignment w:val="baseline"/>
        <w:rPr>
          <w:rFonts w:cs="Arial"/>
          <w:sz w:val="20"/>
          <w:szCs w:val="20"/>
        </w:rPr>
      </w:pPr>
    </w:p>
    <w:p w:rsidR="00501F15" w:rsidRPr="007B176A" w:rsidRDefault="00501F15" w:rsidP="005F0B73">
      <w:pPr>
        <w:pStyle w:val="ListParagraph"/>
        <w:numPr>
          <w:ilvl w:val="0"/>
          <w:numId w:val="64"/>
        </w:numPr>
        <w:tabs>
          <w:tab w:val="left" w:pos="810"/>
          <w:tab w:val="left" w:pos="5310"/>
        </w:tabs>
        <w:overflowPunct w:val="0"/>
        <w:autoSpaceDE w:val="0"/>
        <w:autoSpaceDN w:val="0"/>
        <w:adjustRightInd w:val="0"/>
        <w:ind w:left="360" w:right="821"/>
        <w:jc w:val="both"/>
        <w:textAlignment w:val="baseline"/>
        <w:rPr>
          <w:rFonts w:cs="Arial"/>
          <w:sz w:val="20"/>
          <w:szCs w:val="20"/>
        </w:rPr>
      </w:pPr>
      <w:r w:rsidRPr="007B176A">
        <w:rPr>
          <w:rFonts w:cs="Arial"/>
          <w:sz w:val="20"/>
          <w:szCs w:val="20"/>
        </w:rPr>
        <w:t>Unless specifically mentioned to the contrary, all samples used in the testing shall be taken from materials after delivery to the site for incorporation into the permanent works.</w:t>
      </w:r>
    </w:p>
    <w:p w:rsidR="00501F15" w:rsidRPr="00501F15" w:rsidRDefault="00501F15" w:rsidP="004F272E">
      <w:pPr>
        <w:tabs>
          <w:tab w:val="left" w:pos="810"/>
          <w:tab w:val="left" w:pos="5310"/>
        </w:tabs>
        <w:overflowPunct w:val="0"/>
        <w:autoSpaceDE w:val="0"/>
        <w:autoSpaceDN w:val="0"/>
        <w:adjustRightInd w:val="0"/>
        <w:ind w:right="821"/>
        <w:jc w:val="both"/>
        <w:textAlignment w:val="baseline"/>
        <w:rPr>
          <w:rFonts w:cs="Arial"/>
          <w:sz w:val="20"/>
          <w:szCs w:val="20"/>
        </w:rPr>
      </w:pPr>
    </w:p>
    <w:p w:rsidR="00501F15" w:rsidRPr="007B176A" w:rsidRDefault="00501F15" w:rsidP="005F0B73">
      <w:pPr>
        <w:pStyle w:val="ListParagraph"/>
        <w:numPr>
          <w:ilvl w:val="0"/>
          <w:numId w:val="64"/>
        </w:numPr>
        <w:tabs>
          <w:tab w:val="left" w:pos="810"/>
          <w:tab w:val="left" w:pos="5310"/>
        </w:tabs>
        <w:overflowPunct w:val="0"/>
        <w:autoSpaceDE w:val="0"/>
        <w:autoSpaceDN w:val="0"/>
        <w:adjustRightInd w:val="0"/>
        <w:ind w:left="360" w:right="821"/>
        <w:jc w:val="both"/>
        <w:textAlignment w:val="baseline"/>
        <w:rPr>
          <w:rFonts w:cs="Arial"/>
          <w:sz w:val="20"/>
          <w:szCs w:val="20"/>
        </w:rPr>
      </w:pPr>
      <w:r w:rsidRPr="007B176A">
        <w:rPr>
          <w:rFonts w:cs="Arial"/>
          <w:sz w:val="20"/>
          <w:szCs w:val="20"/>
        </w:rPr>
        <w:t>Chemical Contamination Testing Suite A</w:t>
      </w:r>
    </w:p>
    <w:p w:rsidR="00501F15" w:rsidRPr="00501F15" w:rsidRDefault="00501F15" w:rsidP="004F272E">
      <w:pPr>
        <w:tabs>
          <w:tab w:val="left" w:pos="810"/>
        </w:tabs>
        <w:overflowPunct w:val="0"/>
        <w:autoSpaceDE w:val="0"/>
        <w:autoSpaceDN w:val="0"/>
        <w:adjustRightInd w:val="0"/>
        <w:ind w:right="821"/>
        <w:jc w:val="both"/>
        <w:textAlignment w:val="baseline"/>
        <w:rPr>
          <w:rFonts w:cs="Arial"/>
          <w:sz w:val="20"/>
          <w:szCs w:val="20"/>
        </w:rPr>
      </w:pPr>
    </w:p>
    <w:p w:rsidR="00501F15" w:rsidRPr="007B176A" w:rsidRDefault="00501F15" w:rsidP="004F272E">
      <w:pPr>
        <w:pStyle w:val="ListParagraph"/>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left="1080" w:right="821"/>
        <w:jc w:val="both"/>
        <w:textAlignment w:val="baseline"/>
        <w:rPr>
          <w:rFonts w:cs="Arial"/>
          <w:sz w:val="20"/>
          <w:szCs w:val="20"/>
        </w:rPr>
      </w:pPr>
      <w:r w:rsidRPr="007B176A">
        <w:rPr>
          <w:rFonts w:cs="Arial"/>
          <w:sz w:val="20"/>
          <w:szCs w:val="20"/>
        </w:rPr>
        <w:t xml:space="preserve">Limit values for total content of organic parameters :- </w:t>
      </w:r>
    </w:p>
    <w:p w:rsidR="00501F15" w:rsidRPr="00501F15" w:rsidRDefault="00501F15" w:rsidP="004F272E">
      <w:pPr>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right="821"/>
        <w:jc w:val="both"/>
        <w:textAlignment w:val="baseline"/>
        <w:rPr>
          <w:rFonts w:cs="Arial"/>
          <w:sz w:val="20"/>
          <w:szCs w:val="20"/>
        </w:rPr>
      </w:pPr>
    </w:p>
    <w:p w:rsidR="00501F15" w:rsidRPr="007B176A" w:rsidRDefault="00501F15" w:rsidP="004F272E">
      <w:pPr>
        <w:pStyle w:val="ListParagraph"/>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left="1080" w:right="821"/>
        <w:jc w:val="both"/>
        <w:textAlignment w:val="baseline"/>
        <w:rPr>
          <w:rFonts w:cs="Arial"/>
          <w:sz w:val="20"/>
          <w:szCs w:val="20"/>
        </w:rPr>
      </w:pPr>
      <w:r w:rsidRPr="007B176A">
        <w:rPr>
          <w:rFonts w:cs="Arial"/>
          <w:sz w:val="20"/>
          <w:szCs w:val="20"/>
        </w:rPr>
        <w:t>Total organic carbon (w/w %), BTEX (mg kg-1), PCBs (7 congeners) (mg kg-1), Mineral oil C10-C40 (mg kg-1), and PAHs.</w:t>
      </w:r>
    </w:p>
    <w:p w:rsidR="00501F15" w:rsidRPr="00501F15" w:rsidRDefault="00501F15" w:rsidP="004F272E">
      <w:pPr>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right="821"/>
        <w:jc w:val="both"/>
        <w:textAlignment w:val="baseline"/>
        <w:rPr>
          <w:rFonts w:cs="Arial"/>
          <w:sz w:val="20"/>
          <w:szCs w:val="20"/>
        </w:rPr>
      </w:pPr>
    </w:p>
    <w:p w:rsidR="00501F15" w:rsidRPr="007B176A" w:rsidRDefault="00501F15" w:rsidP="004F272E">
      <w:pPr>
        <w:pStyle w:val="ListParagraph"/>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left="1080" w:right="821"/>
        <w:jc w:val="both"/>
        <w:textAlignment w:val="baseline"/>
        <w:rPr>
          <w:rFonts w:cs="Arial"/>
          <w:sz w:val="20"/>
          <w:szCs w:val="20"/>
        </w:rPr>
      </w:pPr>
      <w:r w:rsidRPr="007B176A">
        <w:rPr>
          <w:rFonts w:cs="Arial"/>
          <w:sz w:val="20"/>
          <w:szCs w:val="20"/>
        </w:rPr>
        <w:t xml:space="preserve">Limit values (mg kg-1) for compliance leaching test using BS EN 12457- 3 at L/S 10 l kg-1:- </w:t>
      </w:r>
    </w:p>
    <w:p w:rsidR="00501F15" w:rsidRPr="00501F15" w:rsidRDefault="00501F15" w:rsidP="004F272E">
      <w:pPr>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right="821"/>
        <w:jc w:val="both"/>
        <w:textAlignment w:val="baseline"/>
        <w:rPr>
          <w:rFonts w:cs="Arial"/>
          <w:sz w:val="20"/>
          <w:szCs w:val="20"/>
        </w:rPr>
      </w:pPr>
    </w:p>
    <w:p w:rsidR="00501F15" w:rsidRPr="007B176A" w:rsidRDefault="00501F15" w:rsidP="004F272E">
      <w:pPr>
        <w:pStyle w:val="ListParagraph"/>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left="1080" w:right="821"/>
        <w:jc w:val="both"/>
        <w:textAlignment w:val="baseline"/>
        <w:rPr>
          <w:rFonts w:cs="Arial"/>
          <w:sz w:val="20"/>
          <w:szCs w:val="20"/>
        </w:rPr>
      </w:pPr>
      <w:r w:rsidRPr="007B176A">
        <w:rPr>
          <w:rFonts w:cs="Arial"/>
          <w:sz w:val="20"/>
          <w:szCs w:val="20"/>
        </w:rPr>
        <w:t xml:space="preserve">As (arsenic), Cd (cadmium), Cr (chromium (total)), Cu (copper), Hg (mercury), Ni (nickel), </w:t>
      </w:r>
      <w:proofErr w:type="spellStart"/>
      <w:r w:rsidRPr="007B176A">
        <w:rPr>
          <w:rFonts w:cs="Arial"/>
          <w:sz w:val="20"/>
          <w:szCs w:val="20"/>
        </w:rPr>
        <w:t>Pb</w:t>
      </w:r>
      <w:proofErr w:type="spellEnd"/>
      <w:r w:rsidRPr="007B176A">
        <w:rPr>
          <w:rFonts w:cs="Arial"/>
          <w:sz w:val="20"/>
          <w:szCs w:val="20"/>
        </w:rPr>
        <w:t xml:space="preserve"> (lead), Sb (antimony), Se (selenium), Zn (zinc), Cl (chloride), F (fluoride), SO4 (sulphate), Phenol index, Dissolved organic carbon, and Total Dissolved Solids.</w:t>
      </w:r>
    </w:p>
    <w:p w:rsidR="00501F15" w:rsidRPr="00501F15" w:rsidRDefault="00501F15" w:rsidP="004F272E">
      <w:pPr>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right="821"/>
        <w:jc w:val="both"/>
        <w:textAlignment w:val="baseline"/>
        <w:rPr>
          <w:rFonts w:cs="Arial"/>
          <w:sz w:val="20"/>
          <w:szCs w:val="20"/>
        </w:rPr>
      </w:pPr>
    </w:p>
    <w:p w:rsidR="00501F15" w:rsidRPr="007B176A" w:rsidRDefault="00501F15" w:rsidP="005F0B73">
      <w:pPr>
        <w:pStyle w:val="ListParagraph"/>
        <w:numPr>
          <w:ilvl w:val="0"/>
          <w:numId w:val="64"/>
        </w:numPr>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left="360" w:right="821"/>
        <w:jc w:val="both"/>
        <w:textAlignment w:val="baseline"/>
        <w:rPr>
          <w:rFonts w:cs="Arial"/>
          <w:sz w:val="20"/>
          <w:szCs w:val="20"/>
          <w:u w:val="single"/>
        </w:rPr>
      </w:pPr>
      <w:r w:rsidRPr="007B176A">
        <w:rPr>
          <w:rFonts w:cs="Arial"/>
          <w:sz w:val="20"/>
          <w:szCs w:val="20"/>
        </w:rPr>
        <w:t>Chemical Contamination Testing Suite B</w:t>
      </w:r>
      <w:r w:rsidRPr="007B176A">
        <w:rPr>
          <w:rFonts w:cs="Arial"/>
          <w:sz w:val="20"/>
          <w:szCs w:val="20"/>
          <w:u w:val="single"/>
        </w:rPr>
        <w:t xml:space="preserve"> </w:t>
      </w:r>
    </w:p>
    <w:p w:rsidR="00501F15" w:rsidRPr="00501F15" w:rsidRDefault="00501F15" w:rsidP="004F272E">
      <w:pPr>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right="821"/>
        <w:jc w:val="both"/>
        <w:textAlignment w:val="baseline"/>
        <w:rPr>
          <w:rFonts w:cs="Arial"/>
          <w:sz w:val="20"/>
          <w:szCs w:val="20"/>
        </w:rPr>
      </w:pPr>
    </w:p>
    <w:p w:rsidR="00501F15" w:rsidRPr="007B176A" w:rsidRDefault="00501F15" w:rsidP="004F272E">
      <w:pPr>
        <w:pStyle w:val="ListParagraph"/>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left="1080" w:right="821"/>
        <w:jc w:val="both"/>
        <w:textAlignment w:val="baseline"/>
        <w:rPr>
          <w:rFonts w:cs="Arial"/>
          <w:sz w:val="20"/>
          <w:szCs w:val="20"/>
        </w:rPr>
      </w:pPr>
      <w:r w:rsidRPr="007B176A">
        <w:rPr>
          <w:rFonts w:cs="Arial"/>
          <w:sz w:val="20"/>
          <w:szCs w:val="20"/>
        </w:rPr>
        <w:t xml:space="preserve">Limit values for total content of organic parameters :- </w:t>
      </w:r>
    </w:p>
    <w:p w:rsidR="00501F15" w:rsidRPr="00501F15" w:rsidRDefault="00501F15" w:rsidP="004F272E">
      <w:pPr>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right="821"/>
        <w:jc w:val="both"/>
        <w:textAlignment w:val="baseline"/>
        <w:rPr>
          <w:rFonts w:cs="Arial"/>
          <w:sz w:val="20"/>
          <w:szCs w:val="20"/>
        </w:rPr>
      </w:pPr>
    </w:p>
    <w:p w:rsidR="00501F15" w:rsidRPr="007B176A" w:rsidRDefault="00501F15" w:rsidP="004F272E">
      <w:pPr>
        <w:pStyle w:val="ListParagraph"/>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left="1080" w:right="821"/>
        <w:jc w:val="both"/>
        <w:textAlignment w:val="baseline"/>
        <w:rPr>
          <w:rFonts w:cs="Arial"/>
          <w:sz w:val="20"/>
          <w:szCs w:val="20"/>
        </w:rPr>
      </w:pPr>
      <w:r w:rsidRPr="007B176A">
        <w:rPr>
          <w:rFonts w:cs="Arial"/>
          <w:sz w:val="20"/>
          <w:szCs w:val="20"/>
        </w:rPr>
        <w:t>Total organic carbon (w/w %), Acid neutralisation capacity, (mg kg-1), Mineral oil C10-C40 (mg kg-1), and PAHs.</w:t>
      </w:r>
    </w:p>
    <w:p w:rsidR="00501F15" w:rsidRPr="00501F15" w:rsidRDefault="00501F15" w:rsidP="004F272E">
      <w:pPr>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right="821"/>
        <w:jc w:val="both"/>
        <w:textAlignment w:val="baseline"/>
        <w:rPr>
          <w:rFonts w:cs="Arial"/>
          <w:sz w:val="20"/>
          <w:szCs w:val="20"/>
        </w:rPr>
      </w:pPr>
    </w:p>
    <w:p w:rsidR="00501F15" w:rsidRPr="007B176A" w:rsidRDefault="00501F15" w:rsidP="004F272E">
      <w:pPr>
        <w:pStyle w:val="ListParagraph"/>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left="1080" w:right="821"/>
        <w:jc w:val="both"/>
        <w:textAlignment w:val="baseline"/>
        <w:rPr>
          <w:rFonts w:cs="Arial"/>
          <w:sz w:val="20"/>
          <w:szCs w:val="20"/>
        </w:rPr>
      </w:pPr>
      <w:r w:rsidRPr="007B176A">
        <w:rPr>
          <w:rFonts w:cs="Arial"/>
          <w:sz w:val="20"/>
          <w:szCs w:val="20"/>
        </w:rPr>
        <w:t xml:space="preserve">Limit values (mg kg-1) for compliance leaching test using BS EN 12457- 3 at L/S 10 l kg-1:- </w:t>
      </w:r>
    </w:p>
    <w:p w:rsidR="00501F15" w:rsidRPr="00501F15" w:rsidRDefault="00501F15" w:rsidP="004F272E">
      <w:pPr>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right="821"/>
        <w:jc w:val="both"/>
        <w:textAlignment w:val="baseline"/>
        <w:rPr>
          <w:rFonts w:cs="Arial"/>
          <w:sz w:val="20"/>
          <w:szCs w:val="20"/>
        </w:rPr>
      </w:pPr>
    </w:p>
    <w:p w:rsidR="00501F15" w:rsidRDefault="00501F15" w:rsidP="004F272E">
      <w:pPr>
        <w:pStyle w:val="ListParagraph"/>
        <w:tabs>
          <w:tab w:val="left" w:pos="407"/>
          <w:tab w:val="left" w:pos="810"/>
          <w:tab w:val="left" w:pos="1872"/>
          <w:tab w:val="left" w:pos="5310"/>
          <w:tab w:val="left" w:pos="5616"/>
          <w:tab w:val="left" w:pos="9072"/>
          <w:tab w:val="left" w:pos="12528"/>
          <w:tab w:val="left" w:pos="14976"/>
          <w:tab w:val="left" w:pos="15408"/>
        </w:tabs>
        <w:overflowPunct w:val="0"/>
        <w:autoSpaceDE w:val="0"/>
        <w:autoSpaceDN w:val="0"/>
        <w:adjustRightInd w:val="0"/>
        <w:ind w:left="1080" w:right="821"/>
        <w:jc w:val="both"/>
        <w:textAlignment w:val="baseline"/>
        <w:rPr>
          <w:rFonts w:cs="Arial"/>
          <w:sz w:val="20"/>
          <w:szCs w:val="20"/>
        </w:rPr>
      </w:pPr>
      <w:r w:rsidRPr="007B176A">
        <w:rPr>
          <w:rFonts w:cs="Arial"/>
          <w:sz w:val="20"/>
          <w:szCs w:val="20"/>
        </w:rPr>
        <w:t xml:space="preserve">As (arsenic), Cd (cadmium), Cr (chromium (total)), Cu (copper), Hg (mercury), Ni (nickel), </w:t>
      </w:r>
      <w:proofErr w:type="spellStart"/>
      <w:r w:rsidRPr="007B176A">
        <w:rPr>
          <w:rFonts w:cs="Arial"/>
          <w:sz w:val="20"/>
          <w:szCs w:val="20"/>
        </w:rPr>
        <w:t>Pb</w:t>
      </w:r>
      <w:proofErr w:type="spellEnd"/>
      <w:r w:rsidRPr="007B176A">
        <w:rPr>
          <w:rFonts w:cs="Arial"/>
          <w:sz w:val="20"/>
          <w:szCs w:val="20"/>
        </w:rPr>
        <w:t xml:space="preserve"> (lead), Sb (antimony), Se (selenium), Zn (zinc), Cl (chloride), F (fluoride), SO4 (sulphate), Dissolved organic carbon, and Total Dissolved Solids.</w:t>
      </w:r>
    </w:p>
    <w:p w:rsidR="00501F15" w:rsidRPr="00501F15" w:rsidRDefault="00501F15" w:rsidP="00501F15">
      <w:pPr>
        <w:tabs>
          <w:tab w:val="left" w:pos="900"/>
        </w:tabs>
        <w:overflowPunct w:val="0"/>
        <w:autoSpaceDE w:val="0"/>
        <w:autoSpaceDN w:val="0"/>
        <w:adjustRightInd w:val="0"/>
        <w:ind w:right="-3"/>
        <w:jc w:val="both"/>
        <w:textAlignment w:val="baseline"/>
        <w:rPr>
          <w:rFonts w:cs="Arial"/>
          <w:sz w:val="20"/>
          <w:szCs w:val="20"/>
        </w:rPr>
      </w:pPr>
    </w:p>
    <w:p w:rsidR="00C15F5B" w:rsidRDefault="00C15F5B">
      <w:pPr>
        <w:rPr>
          <w:rFonts w:cs="Arial"/>
          <w:sz w:val="20"/>
          <w:szCs w:val="20"/>
          <w:u w:val="single"/>
        </w:rPr>
      </w:pPr>
      <w:r>
        <w:rPr>
          <w:rFonts w:cs="Arial"/>
          <w:sz w:val="20"/>
          <w:szCs w:val="20"/>
          <w:u w:val="single"/>
        </w:rPr>
        <w:br w:type="page"/>
      </w:r>
    </w:p>
    <w:p w:rsidR="00501F15" w:rsidRPr="00501F15" w:rsidRDefault="00501F15" w:rsidP="004F272E">
      <w:pPr>
        <w:tabs>
          <w:tab w:val="left" w:pos="1152"/>
          <w:tab w:val="left" w:pos="9216"/>
        </w:tabs>
        <w:ind w:left="1152"/>
        <w:jc w:val="both"/>
        <w:rPr>
          <w:rFonts w:cs="Arial"/>
          <w:sz w:val="20"/>
          <w:szCs w:val="20"/>
        </w:rPr>
      </w:pPr>
      <w:r w:rsidRPr="00501F15">
        <w:rPr>
          <w:rFonts w:cs="Arial"/>
          <w:sz w:val="20"/>
          <w:szCs w:val="20"/>
          <w:u w:val="single"/>
        </w:rPr>
        <w:lastRenderedPageBreak/>
        <w:t>APPENDIX 1/7: SITE EXTENT AND LIMITATIONS ON USE</w:t>
      </w:r>
    </w:p>
    <w:p w:rsidR="00501F15" w:rsidRPr="00501F15" w:rsidRDefault="00501F15" w:rsidP="004F272E">
      <w:pPr>
        <w:tabs>
          <w:tab w:val="left" w:pos="1152"/>
          <w:tab w:val="left" w:pos="9216"/>
        </w:tabs>
        <w:ind w:left="1152"/>
        <w:jc w:val="both"/>
        <w:rPr>
          <w:rFonts w:cs="Arial"/>
          <w:sz w:val="20"/>
          <w:szCs w:val="20"/>
        </w:rPr>
      </w:pPr>
    </w:p>
    <w:p w:rsidR="00501F15" w:rsidRPr="00501F15" w:rsidRDefault="00501F15" w:rsidP="004F272E">
      <w:pPr>
        <w:tabs>
          <w:tab w:val="left" w:pos="1152"/>
          <w:tab w:val="left" w:pos="9216"/>
        </w:tabs>
        <w:ind w:left="1152"/>
        <w:jc w:val="both"/>
        <w:rPr>
          <w:rFonts w:cs="Arial"/>
          <w:sz w:val="20"/>
          <w:szCs w:val="20"/>
        </w:rPr>
      </w:pPr>
    </w:p>
    <w:p w:rsidR="00501F15" w:rsidRPr="00501F15" w:rsidRDefault="00501F15" w:rsidP="004F272E">
      <w:pPr>
        <w:tabs>
          <w:tab w:val="left" w:pos="1152"/>
          <w:tab w:val="left" w:pos="9216"/>
        </w:tabs>
        <w:ind w:left="1152" w:hanging="1152"/>
        <w:jc w:val="both"/>
        <w:rPr>
          <w:rFonts w:cs="Arial"/>
          <w:sz w:val="20"/>
          <w:szCs w:val="20"/>
        </w:rPr>
      </w:pPr>
      <w:r w:rsidRPr="00501F15">
        <w:rPr>
          <w:rFonts w:cs="Arial"/>
          <w:sz w:val="20"/>
          <w:szCs w:val="20"/>
        </w:rPr>
        <w:t>1/7.1</w:t>
      </w:r>
      <w:r w:rsidRPr="00501F15">
        <w:rPr>
          <w:rFonts w:cs="Arial"/>
          <w:sz w:val="20"/>
          <w:szCs w:val="20"/>
        </w:rPr>
        <w:tab/>
      </w:r>
      <w:r w:rsidRPr="00501F15">
        <w:rPr>
          <w:rFonts w:cs="Arial"/>
          <w:sz w:val="20"/>
          <w:szCs w:val="20"/>
          <w:u w:val="single"/>
        </w:rPr>
        <w:t>Extent of Site</w:t>
      </w:r>
    </w:p>
    <w:p w:rsidR="00501F15" w:rsidRPr="00501F15" w:rsidRDefault="00501F15" w:rsidP="004F272E">
      <w:pPr>
        <w:tabs>
          <w:tab w:val="left" w:pos="1152"/>
          <w:tab w:val="left" w:pos="9216"/>
        </w:tabs>
        <w:ind w:left="1152" w:hanging="1152"/>
        <w:jc w:val="both"/>
        <w:rPr>
          <w:rFonts w:cs="Arial"/>
          <w:sz w:val="20"/>
          <w:szCs w:val="20"/>
        </w:rPr>
      </w:pPr>
    </w:p>
    <w:p w:rsidR="00501F15" w:rsidRPr="00501F15" w:rsidRDefault="00501F15" w:rsidP="004F272E">
      <w:pPr>
        <w:tabs>
          <w:tab w:val="left" w:pos="1152"/>
          <w:tab w:val="left" w:pos="9216"/>
        </w:tabs>
        <w:ind w:left="1152"/>
        <w:jc w:val="both"/>
        <w:rPr>
          <w:rFonts w:cs="Arial"/>
          <w:sz w:val="20"/>
          <w:szCs w:val="20"/>
        </w:rPr>
      </w:pPr>
      <w:r w:rsidRPr="00501F15">
        <w:rPr>
          <w:rFonts w:cs="Arial"/>
          <w:sz w:val="20"/>
          <w:szCs w:val="20"/>
        </w:rPr>
        <w:t>The limits of the Site shall be detailed in the Task Order</w:t>
      </w:r>
    </w:p>
    <w:p w:rsidR="00501F15" w:rsidRPr="00501F15" w:rsidRDefault="00501F15" w:rsidP="004F272E">
      <w:pPr>
        <w:tabs>
          <w:tab w:val="left" w:pos="1152"/>
          <w:tab w:val="left" w:pos="9216"/>
        </w:tabs>
        <w:ind w:left="1152"/>
        <w:jc w:val="both"/>
        <w:rPr>
          <w:rFonts w:cs="Arial"/>
          <w:sz w:val="20"/>
          <w:szCs w:val="20"/>
        </w:rPr>
      </w:pPr>
    </w:p>
    <w:p w:rsidR="00501F15" w:rsidRPr="00501F15" w:rsidRDefault="00501F15" w:rsidP="004F272E">
      <w:pPr>
        <w:tabs>
          <w:tab w:val="left" w:pos="1152"/>
          <w:tab w:val="left" w:pos="9216"/>
        </w:tabs>
        <w:ind w:left="1152"/>
        <w:jc w:val="both"/>
        <w:rPr>
          <w:rFonts w:cs="Arial"/>
          <w:sz w:val="20"/>
          <w:szCs w:val="20"/>
        </w:rPr>
      </w:pPr>
      <w:r w:rsidRPr="00501F15">
        <w:rPr>
          <w:rFonts w:cs="Arial"/>
          <w:sz w:val="20"/>
          <w:szCs w:val="20"/>
        </w:rPr>
        <w:t xml:space="preserve">The </w:t>
      </w:r>
      <w:r w:rsidRPr="00501F15">
        <w:rPr>
          <w:rFonts w:cs="Arial"/>
          <w:i/>
          <w:sz w:val="20"/>
          <w:szCs w:val="20"/>
        </w:rPr>
        <w:t>Contractor</w:t>
      </w:r>
      <w:r w:rsidRPr="00501F15">
        <w:rPr>
          <w:rFonts w:cs="Arial"/>
          <w:sz w:val="20"/>
          <w:szCs w:val="20"/>
        </w:rPr>
        <w:t xml:space="preserve"> shall note that for the purposes of the Conditions of Contract, the areas needed for the erection of advance warning traffic signs are deemed to be part of the Site.  </w:t>
      </w:r>
    </w:p>
    <w:p w:rsidR="00501F15" w:rsidRPr="00501F15" w:rsidRDefault="00501F15" w:rsidP="004F272E">
      <w:pPr>
        <w:tabs>
          <w:tab w:val="left" w:pos="1152"/>
          <w:tab w:val="left" w:pos="9216"/>
        </w:tabs>
        <w:ind w:left="1152"/>
        <w:jc w:val="both"/>
        <w:rPr>
          <w:rFonts w:cs="Arial"/>
          <w:sz w:val="20"/>
          <w:szCs w:val="20"/>
        </w:rPr>
      </w:pPr>
    </w:p>
    <w:p w:rsidR="00501F15" w:rsidRPr="00501F15" w:rsidRDefault="00501F15" w:rsidP="004F272E">
      <w:pPr>
        <w:tabs>
          <w:tab w:val="left" w:pos="1152"/>
          <w:tab w:val="left" w:pos="9216"/>
        </w:tabs>
        <w:ind w:left="1152"/>
        <w:jc w:val="both"/>
        <w:rPr>
          <w:rFonts w:cs="Arial"/>
          <w:sz w:val="20"/>
          <w:szCs w:val="20"/>
        </w:rPr>
      </w:pPr>
      <w:r w:rsidRPr="00501F15">
        <w:rPr>
          <w:rFonts w:cs="Arial"/>
          <w:sz w:val="20"/>
          <w:szCs w:val="20"/>
        </w:rPr>
        <w:t>There is no requirement for Site Clearance in any area included for such advance traffic signing.</w:t>
      </w:r>
    </w:p>
    <w:p w:rsidR="00501F15" w:rsidRPr="00501F15" w:rsidRDefault="00501F15" w:rsidP="004F272E">
      <w:pPr>
        <w:tabs>
          <w:tab w:val="left" w:pos="1152"/>
          <w:tab w:val="left" w:pos="9216"/>
        </w:tabs>
        <w:ind w:left="1152"/>
        <w:jc w:val="both"/>
        <w:rPr>
          <w:rFonts w:cs="Arial"/>
          <w:sz w:val="20"/>
          <w:szCs w:val="20"/>
        </w:rPr>
      </w:pPr>
    </w:p>
    <w:p w:rsidR="00501F15" w:rsidRPr="00501F15" w:rsidRDefault="00501F15" w:rsidP="004F272E">
      <w:pPr>
        <w:tabs>
          <w:tab w:val="left" w:pos="1152"/>
          <w:tab w:val="left" w:pos="9216"/>
        </w:tabs>
        <w:ind w:left="1152" w:hanging="1152"/>
        <w:jc w:val="both"/>
        <w:rPr>
          <w:rFonts w:cs="Arial"/>
          <w:sz w:val="20"/>
          <w:szCs w:val="20"/>
        </w:rPr>
      </w:pPr>
      <w:r w:rsidRPr="00501F15">
        <w:rPr>
          <w:rFonts w:cs="Arial"/>
          <w:sz w:val="20"/>
          <w:szCs w:val="20"/>
        </w:rPr>
        <w:t>1/7.2</w:t>
      </w:r>
      <w:r w:rsidRPr="00501F15">
        <w:rPr>
          <w:rFonts w:cs="Arial"/>
          <w:sz w:val="20"/>
          <w:szCs w:val="20"/>
        </w:rPr>
        <w:tab/>
      </w:r>
      <w:r w:rsidRPr="00501F15">
        <w:rPr>
          <w:rFonts w:cs="Arial"/>
          <w:sz w:val="20"/>
          <w:szCs w:val="20"/>
          <w:u w:val="single"/>
        </w:rPr>
        <w:t>Limitations on the Use of the Site</w:t>
      </w:r>
    </w:p>
    <w:p w:rsidR="00501F15" w:rsidRPr="00501F15" w:rsidRDefault="00501F15" w:rsidP="004F272E">
      <w:pPr>
        <w:tabs>
          <w:tab w:val="left" w:pos="1152"/>
          <w:tab w:val="left" w:pos="9216"/>
        </w:tabs>
        <w:ind w:left="1152" w:hanging="1152"/>
        <w:jc w:val="both"/>
        <w:rPr>
          <w:rFonts w:cs="Arial"/>
          <w:sz w:val="20"/>
          <w:szCs w:val="20"/>
        </w:rPr>
      </w:pPr>
    </w:p>
    <w:p w:rsidR="00501F15" w:rsidRPr="00501F15" w:rsidRDefault="00501F15" w:rsidP="004F272E">
      <w:pPr>
        <w:numPr>
          <w:ilvl w:val="0"/>
          <w:numId w:val="26"/>
        </w:numPr>
        <w:tabs>
          <w:tab w:val="left" w:pos="1152"/>
          <w:tab w:val="left" w:pos="9216"/>
        </w:tabs>
        <w:ind w:left="1134" w:hanging="425"/>
        <w:contextualSpacing/>
        <w:jc w:val="both"/>
        <w:rPr>
          <w:rFonts w:cs="Arial"/>
          <w:sz w:val="20"/>
          <w:szCs w:val="20"/>
        </w:rPr>
      </w:pPr>
      <w:r w:rsidRPr="00501F15">
        <w:rPr>
          <w:rFonts w:cs="Arial"/>
          <w:sz w:val="20"/>
          <w:szCs w:val="20"/>
        </w:rPr>
        <w:t>The Contractor shall not erect offices, stores or stockpiles etc. within the limits of the Site, without the approval of the Overseeing Organisation.</w:t>
      </w:r>
    </w:p>
    <w:p w:rsidR="00501F15" w:rsidRPr="00501F15" w:rsidRDefault="00501F15" w:rsidP="004F272E">
      <w:pPr>
        <w:tabs>
          <w:tab w:val="left" w:pos="1152"/>
          <w:tab w:val="left" w:pos="9216"/>
        </w:tabs>
        <w:ind w:left="1872"/>
        <w:contextualSpacing/>
        <w:jc w:val="both"/>
        <w:rPr>
          <w:rFonts w:cs="Arial"/>
          <w:sz w:val="20"/>
          <w:szCs w:val="20"/>
        </w:rPr>
      </w:pPr>
    </w:p>
    <w:p w:rsidR="00501F15" w:rsidRPr="00501F15" w:rsidRDefault="00501F15" w:rsidP="004F272E">
      <w:pPr>
        <w:numPr>
          <w:ilvl w:val="0"/>
          <w:numId w:val="26"/>
        </w:numPr>
        <w:tabs>
          <w:tab w:val="left" w:pos="1152"/>
          <w:tab w:val="left" w:pos="9216"/>
        </w:tabs>
        <w:ind w:left="1134" w:hanging="425"/>
        <w:contextualSpacing/>
        <w:jc w:val="both"/>
        <w:rPr>
          <w:rFonts w:cs="Arial"/>
          <w:sz w:val="20"/>
          <w:szCs w:val="20"/>
        </w:rPr>
      </w:pPr>
      <w:r w:rsidRPr="00501F15">
        <w:rPr>
          <w:rFonts w:cs="Arial"/>
          <w:sz w:val="20"/>
          <w:szCs w:val="20"/>
        </w:rPr>
        <w:t>Footways, cycle tracks, lay-bys and grassed areas shall not be used for storage unless specifically authorised by the Overseeing Organisation.</w:t>
      </w:r>
    </w:p>
    <w:p w:rsidR="00501F15" w:rsidRPr="00501F15" w:rsidRDefault="00501F15" w:rsidP="004F272E">
      <w:pPr>
        <w:ind w:left="720"/>
        <w:contextualSpacing/>
        <w:jc w:val="both"/>
        <w:rPr>
          <w:rFonts w:cs="Arial"/>
          <w:sz w:val="20"/>
          <w:szCs w:val="20"/>
        </w:rPr>
      </w:pPr>
    </w:p>
    <w:p w:rsidR="00501F15" w:rsidRPr="00501F15" w:rsidRDefault="00501F15" w:rsidP="004F272E">
      <w:pPr>
        <w:numPr>
          <w:ilvl w:val="0"/>
          <w:numId w:val="26"/>
        </w:numPr>
        <w:tabs>
          <w:tab w:val="left" w:pos="1152"/>
          <w:tab w:val="left" w:pos="9216"/>
        </w:tabs>
        <w:ind w:left="1134" w:hanging="425"/>
        <w:contextualSpacing/>
        <w:jc w:val="both"/>
        <w:rPr>
          <w:rFonts w:cs="Arial"/>
          <w:sz w:val="20"/>
          <w:szCs w:val="20"/>
        </w:rPr>
      </w:pPr>
      <w:r w:rsidRPr="00501F15">
        <w:rPr>
          <w:rFonts w:cs="Arial"/>
          <w:sz w:val="20"/>
          <w:szCs w:val="20"/>
        </w:rPr>
        <w:t>Any additional restrictions or relaxation on the limitations on the use of the site shall be detailed in the Task Order.</w:t>
      </w:r>
    </w:p>
    <w:p w:rsidR="00501F15" w:rsidRPr="00501F15" w:rsidRDefault="00501F15" w:rsidP="004F272E">
      <w:pPr>
        <w:ind w:left="720"/>
        <w:contextualSpacing/>
        <w:jc w:val="both"/>
        <w:rPr>
          <w:rFonts w:cs="Arial"/>
          <w:sz w:val="20"/>
          <w:szCs w:val="20"/>
        </w:rPr>
      </w:pPr>
    </w:p>
    <w:p w:rsidR="00501F15" w:rsidRPr="00501F15" w:rsidRDefault="00501F15" w:rsidP="004F272E">
      <w:pPr>
        <w:tabs>
          <w:tab w:val="left" w:pos="1152"/>
          <w:tab w:val="left" w:pos="9216"/>
        </w:tabs>
        <w:jc w:val="both"/>
        <w:rPr>
          <w:rFonts w:cs="Arial"/>
          <w:sz w:val="20"/>
          <w:szCs w:val="20"/>
        </w:rPr>
      </w:pPr>
      <w:r w:rsidRPr="00501F15">
        <w:rPr>
          <w:rFonts w:cs="Arial"/>
          <w:sz w:val="20"/>
          <w:szCs w:val="20"/>
        </w:rPr>
        <w:t>1/7.3</w:t>
      </w:r>
      <w:r w:rsidRPr="00501F15">
        <w:rPr>
          <w:rFonts w:cs="Arial"/>
          <w:sz w:val="20"/>
          <w:szCs w:val="20"/>
        </w:rPr>
        <w:tab/>
      </w:r>
      <w:r w:rsidRPr="00501F15">
        <w:rPr>
          <w:rFonts w:cs="Arial"/>
          <w:sz w:val="20"/>
          <w:szCs w:val="20"/>
          <w:u w:val="single"/>
        </w:rPr>
        <w:t>Restrictions on Availability of the Site</w:t>
      </w:r>
    </w:p>
    <w:p w:rsidR="00501F15" w:rsidRPr="00501F15" w:rsidRDefault="00501F15" w:rsidP="004F272E">
      <w:pPr>
        <w:tabs>
          <w:tab w:val="left" w:pos="1152"/>
          <w:tab w:val="left" w:pos="9216"/>
        </w:tabs>
        <w:jc w:val="both"/>
        <w:rPr>
          <w:rFonts w:cs="Arial"/>
          <w:sz w:val="20"/>
          <w:szCs w:val="20"/>
        </w:rPr>
      </w:pPr>
    </w:p>
    <w:p w:rsidR="00501F15" w:rsidRPr="00501F15" w:rsidRDefault="00501F15" w:rsidP="004F272E">
      <w:pPr>
        <w:tabs>
          <w:tab w:val="left" w:pos="1152"/>
          <w:tab w:val="left" w:pos="9216"/>
        </w:tabs>
        <w:ind w:left="1134"/>
        <w:contextualSpacing/>
        <w:jc w:val="both"/>
        <w:rPr>
          <w:rFonts w:cs="Arial"/>
          <w:sz w:val="20"/>
          <w:szCs w:val="20"/>
        </w:rPr>
      </w:pPr>
      <w:r w:rsidRPr="00501F15">
        <w:rPr>
          <w:rFonts w:cs="Arial"/>
          <w:sz w:val="20"/>
          <w:szCs w:val="20"/>
        </w:rPr>
        <w:tab/>
        <w:t xml:space="preserve">Restrictions on the availability of the site will be detailed in the Task Order, but the </w:t>
      </w:r>
      <w:r w:rsidRPr="00501F15">
        <w:rPr>
          <w:rFonts w:cs="Arial"/>
          <w:i/>
          <w:sz w:val="20"/>
          <w:szCs w:val="20"/>
        </w:rPr>
        <w:t>Contractor</w:t>
      </w:r>
      <w:r w:rsidRPr="00501F15">
        <w:rPr>
          <w:rFonts w:cs="Arial"/>
          <w:sz w:val="20"/>
          <w:szCs w:val="20"/>
        </w:rPr>
        <w:t xml:space="preserve"> shall also comply with the following general restrictions. </w:t>
      </w:r>
    </w:p>
    <w:p w:rsidR="00501F15" w:rsidRPr="00501F15" w:rsidRDefault="00501F15" w:rsidP="004F272E">
      <w:pPr>
        <w:tabs>
          <w:tab w:val="left" w:pos="1152"/>
          <w:tab w:val="left" w:pos="9216"/>
        </w:tabs>
        <w:ind w:left="1134"/>
        <w:contextualSpacing/>
        <w:jc w:val="both"/>
        <w:rPr>
          <w:rFonts w:cs="Arial"/>
          <w:sz w:val="20"/>
          <w:szCs w:val="20"/>
        </w:rPr>
      </w:pPr>
    </w:p>
    <w:p w:rsidR="00501F15" w:rsidRPr="00501F15" w:rsidRDefault="00501F15" w:rsidP="004F272E">
      <w:pPr>
        <w:tabs>
          <w:tab w:val="left" w:pos="2552"/>
          <w:tab w:val="left" w:pos="9216"/>
        </w:tabs>
        <w:ind w:left="2552" w:hanging="2552"/>
        <w:jc w:val="both"/>
        <w:rPr>
          <w:rFonts w:cs="Arial"/>
          <w:sz w:val="20"/>
          <w:szCs w:val="20"/>
        </w:rPr>
      </w:pPr>
      <w:r w:rsidRPr="00501F15">
        <w:rPr>
          <w:rFonts w:cs="Arial"/>
          <w:sz w:val="20"/>
          <w:szCs w:val="20"/>
        </w:rPr>
        <w:tab/>
        <w:t>Road space booking will be required as detailed in Appendix 0/1.</w:t>
      </w:r>
    </w:p>
    <w:p w:rsidR="00501F15" w:rsidRPr="00501F15" w:rsidRDefault="00501F15" w:rsidP="004F272E">
      <w:pPr>
        <w:tabs>
          <w:tab w:val="left" w:pos="2552"/>
          <w:tab w:val="left" w:pos="9216"/>
        </w:tabs>
        <w:ind w:left="2552" w:hanging="2552"/>
        <w:jc w:val="both"/>
        <w:rPr>
          <w:rFonts w:cs="Arial"/>
          <w:sz w:val="20"/>
          <w:szCs w:val="20"/>
        </w:rPr>
      </w:pPr>
      <w:r w:rsidRPr="00501F15">
        <w:rPr>
          <w:rFonts w:cs="Arial"/>
          <w:sz w:val="20"/>
          <w:szCs w:val="20"/>
        </w:rPr>
        <w:tab/>
        <w:t>The Contractor shall comply with all restrictions and requirements of the Kent Permit Scheme and the Kent Lane Rental Scheme.</w:t>
      </w:r>
    </w:p>
    <w:p w:rsidR="00501F15" w:rsidRPr="00501F15" w:rsidRDefault="00501F15" w:rsidP="004F272E">
      <w:pPr>
        <w:tabs>
          <w:tab w:val="left" w:pos="1152"/>
          <w:tab w:val="left" w:pos="9216"/>
        </w:tabs>
        <w:ind w:left="1152" w:hanging="1152"/>
        <w:jc w:val="both"/>
        <w:rPr>
          <w:rFonts w:cs="Arial"/>
          <w:sz w:val="20"/>
          <w:szCs w:val="20"/>
        </w:rPr>
      </w:pPr>
    </w:p>
    <w:p w:rsidR="00501F15" w:rsidRPr="00501F15" w:rsidRDefault="00501F15" w:rsidP="004F272E">
      <w:pPr>
        <w:tabs>
          <w:tab w:val="left" w:pos="1152"/>
          <w:tab w:val="left" w:pos="9216"/>
        </w:tabs>
        <w:ind w:left="1152" w:hanging="1152"/>
        <w:jc w:val="both"/>
        <w:rPr>
          <w:rFonts w:cs="Arial"/>
          <w:sz w:val="20"/>
          <w:szCs w:val="20"/>
          <w:u w:val="single"/>
        </w:rPr>
      </w:pPr>
      <w:r w:rsidRPr="00501F15">
        <w:rPr>
          <w:rFonts w:cs="Arial"/>
          <w:sz w:val="20"/>
          <w:szCs w:val="20"/>
        </w:rPr>
        <w:t xml:space="preserve">1/7.4 </w:t>
      </w:r>
      <w:r w:rsidRPr="00501F15">
        <w:rPr>
          <w:rFonts w:cs="Arial"/>
          <w:sz w:val="20"/>
          <w:szCs w:val="20"/>
        </w:rPr>
        <w:tab/>
      </w:r>
      <w:r w:rsidRPr="00501F15">
        <w:rPr>
          <w:rFonts w:cs="Arial"/>
          <w:sz w:val="20"/>
          <w:szCs w:val="20"/>
          <w:u w:val="single"/>
        </w:rPr>
        <w:t>Night Work</w:t>
      </w:r>
    </w:p>
    <w:p w:rsidR="00501F15" w:rsidRPr="00501F15" w:rsidRDefault="00501F15" w:rsidP="004F272E">
      <w:pPr>
        <w:tabs>
          <w:tab w:val="left" w:pos="1152"/>
          <w:tab w:val="left" w:pos="9216"/>
        </w:tabs>
        <w:ind w:left="1152" w:hanging="1152"/>
        <w:jc w:val="both"/>
        <w:rPr>
          <w:rFonts w:cs="Arial"/>
          <w:sz w:val="20"/>
          <w:szCs w:val="20"/>
        </w:rPr>
      </w:pPr>
      <w:r w:rsidRPr="00501F15">
        <w:rPr>
          <w:rFonts w:cs="Arial"/>
          <w:sz w:val="20"/>
          <w:szCs w:val="20"/>
          <w:u w:val="single"/>
        </w:rPr>
        <w:tab/>
      </w:r>
      <w:r w:rsidRPr="00501F15">
        <w:rPr>
          <w:rFonts w:cs="Arial"/>
          <w:sz w:val="20"/>
          <w:szCs w:val="20"/>
        </w:rPr>
        <w:t>Day and Night time hours are described in Appendix 1/85. Work during the night shall only be undertaken with the prior approval of the Overseeing Organisation. In seeking approval the Contractor shall include such details that demonstrate that he has undertaken the necessary consultation and/or liaison with others required by the contract e.g. Environmental Health Officer’s.</w:t>
      </w:r>
    </w:p>
    <w:p w:rsidR="00C15F5B" w:rsidRDefault="00C15F5B">
      <w:pPr>
        <w:rPr>
          <w:rFonts w:cs="Arial"/>
          <w:sz w:val="20"/>
          <w:szCs w:val="20"/>
          <w:u w:val="single"/>
        </w:rPr>
      </w:pPr>
      <w:r>
        <w:rPr>
          <w:rFonts w:cs="Arial"/>
          <w:sz w:val="20"/>
          <w:szCs w:val="20"/>
          <w:u w:val="single"/>
        </w:rPr>
        <w:br w:type="page"/>
      </w:r>
    </w:p>
    <w:p w:rsidR="00501F15" w:rsidRPr="00501F15" w:rsidRDefault="00501F15" w:rsidP="00902D9D">
      <w:pPr>
        <w:tabs>
          <w:tab w:val="left" w:pos="1296"/>
          <w:tab w:val="left" w:pos="2016"/>
        </w:tabs>
        <w:overflowPunct w:val="0"/>
        <w:autoSpaceDE w:val="0"/>
        <w:autoSpaceDN w:val="0"/>
        <w:adjustRightInd w:val="0"/>
        <w:ind w:left="1296" w:hanging="1296"/>
        <w:jc w:val="both"/>
        <w:textAlignment w:val="baseline"/>
        <w:rPr>
          <w:rFonts w:cs="Arial"/>
          <w:sz w:val="20"/>
          <w:szCs w:val="20"/>
        </w:rPr>
      </w:pPr>
      <w:r w:rsidRPr="00501F15">
        <w:rPr>
          <w:rFonts w:cs="Arial"/>
          <w:sz w:val="20"/>
          <w:szCs w:val="20"/>
          <w:u w:val="single"/>
        </w:rPr>
        <w:lastRenderedPageBreak/>
        <w:t>APPENDIX 1/9: CONTROL OF NOISE AND VIBRATION</w:t>
      </w:r>
    </w:p>
    <w:p w:rsidR="00501F15" w:rsidRPr="00501F15" w:rsidRDefault="00501F15" w:rsidP="00902D9D">
      <w:pPr>
        <w:tabs>
          <w:tab w:val="left" w:pos="1296"/>
          <w:tab w:val="left" w:pos="2016"/>
        </w:tabs>
        <w:overflowPunct w:val="0"/>
        <w:autoSpaceDE w:val="0"/>
        <w:autoSpaceDN w:val="0"/>
        <w:adjustRightInd w:val="0"/>
        <w:ind w:left="1296" w:hanging="1296"/>
        <w:jc w:val="both"/>
        <w:textAlignment w:val="baseline"/>
        <w:rPr>
          <w:rFonts w:cs="Arial"/>
          <w:sz w:val="20"/>
          <w:szCs w:val="20"/>
        </w:rPr>
      </w:pPr>
    </w:p>
    <w:p w:rsidR="00501F15" w:rsidRPr="00501F15" w:rsidRDefault="00501F15" w:rsidP="00902D9D">
      <w:pPr>
        <w:tabs>
          <w:tab w:val="left" w:pos="1296"/>
          <w:tab w:val="left" w:pos="2016"/>
        </w:tabs>
        <w:overflowPunct w:val="0"/>
        <w:autoSpaceDE w:val="0"/>
        <w:autoSpaceDN w:val="0"/>
        <w:adjustRightInd w:val="0"/>
        <w:jc w:val="both"/>
        <w:textAlignment w:val="baseline"/>
        <w:rPr>
          <w:rFonts w:cs="Arial"/>
          <w:sz w:val="20"/>
          <w:szCs w:val="20"/>
        </w:rPr>
      </w:pPr>
      <w:r w:rsidRPr="00501F15">
        <w:rPr>
          <w:rFonts w:cs="Arial"/>
          <w:sz w:val="20"/>
          <w:szCs w:val="20"/>
        </w:rPr>
        <w:t>1/9.1</w:t>
      </w:r>
      <w:r w:rsidRPr="00501F15">
        <w:rPr>
          <w:rFonts w:cs="Arial"/>
          <w:sz w:val="20"/>
          <w:szCs w:val="20"/>
        </w:rPr>
        <w:tab/>
      </w:r>
      <w:r w:rsidRPr="00501F15">
        <w:rPr>
          <w:rFonts w:cs="Arial"/>
          <w:sz w:val="20"/>
          <w:szCs w:val="20"/>
          <w:u w:val="single"/>
        </w:rPr>
        <w:t>Noise</w:t>
      </w:r>
    </w:p>
    <w:p w:rsidR="00501F15" w:rsidRPr="00501F15" w:rsidRDefault="00501F15" w:rsidP="00902D9D">
      <w:pPr>
        <w:tabs>
          <w:tab w:val="left" w:pos="1296"/>
          <w:tab w:val="left" w:pos="2016"/>
        </w:tabs>
        <w:overflowPunct w:val="0"/>
        <w:autoSpaceDE w:val="0"/>
        <w:autoSpaceDN w:val="0"/>
        <w:adjustRightInd w:val="0"/>
        <w:jc w:val="both"/>
        <w:textAlignment w:val="baseline"/>
        <w:rPr>
          <w:rFonts w:cs="Arial"/>
          <w:sz w:val="20"/>
          <w:szCs w:val="20"/>
        </w:rPr>
      </w:pP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a)</w:t>
      </w:r>
      <w:r w:rsidRPr="00501F15">
        <w:rPr>
          <w:rFonts w:cs="Arial"/>
          <w:sz w:val="20"/>
          <w:szCs w:val="20"/>
        </w:rPr>
        <w:tab/>
        <w:t>The Local Authority has informally agreed that the following measures would be acceptable and these are given as a guide; however it is for the Contractor to decide whether to seek the Local Authority's formal consent to his proposed methods of work and to the steps he proposes in order to minimise noise.  The Local Authority may impose similar conditions to Contractor's offices, workshops, maintenance compounds and batching plants contiguous with the Site.</w:t>
      </w: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b)</w:t>
      </w:r>
      <w:r w:rsidRPr="00501F15">
        <w:rPr>
          <w:rFonts w:cs="Arial"/>
          <w:sz w:val="20"/>
          <w:szCs w:val="20"/>
        </w:rPr>
        <w:tab/>
        <w:t xml:space="preserve">The normal working hours within the Site shall be Monday to Friday between 0700 and 1900 hours and Saturday between 0700 and 1300 hours, with no working on Sundays or public holidays.  Exceptionally, consent for work outside these hours may be given after any necessary consultation.  14 </w:t>
      </w:r>
      <w:proofErr w:type="spellStart"/>
      <w:r w:rsidRPr="00501F15">
        <w:rPr>
          <w:rFonts w:cs="Arial"/>
          <w:sz w:val="20"/>
          <w:szCs w:val="20"/>
        </w:rPr>
        <w:t>days notice</w:t>
      </w:r>
      <w:proofErr w:type="spellEnd"/>
      <w:r w:rsidRPr="00501F15">
        <w:rPr>
          <w:rFonts w:cs="Arial"/>
          <w:sz w:val="20"/>
          <w:szCs w:val="20"/>
        </w:rPr>
        <w:t xml:space="preserve"> is required from the Contractor when seeking such consent.</w:t>
      </w: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c)</w:t>
      </w:r>
      <w:r w:rsidRPr="00501F15">
        <w:rPr>
          <w:rFonts w:cs="Arial"/>
          <w:sz w:val="20"/>
          <w:szCs w:val="20"/>
        </w:rPr>
        <w:tab/>
        <w:t>The noise levels (see Note (</w:t>
      </w:r>
      <w:proofErr w:type="spellStart"/>
      <w:r w:rsidRPr="00501F15">
        <w:rPr>
          <w:rFonts w:cs="Arial"/>
          <w:sz w:val="20"/>
          <w:szCs w:val="20"/>
        </w:rPr>
        <w:t>i</w:t>
      </w:r>
      <w:proofErr w:type="spellEnd"/>
      <w:r w:rsidRPr="00501F15">
        <w:rPr>
          <w:rFonts w:cs="Arial"/>
          <w:sz w:val="20"/>
          <w:szCs w:val="20"/>
        </w:rPr>
        <w:t>) below) scheduled below for periods outside the normal working hours will only be permitted when consent has been given to exceptional working.</w:t>
      </w: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d)</w:t>
      </w:r>
      <w:r w:rsidRPr="00501F15">
        <w:rPr>
          <w:rFonts w:cs="Arial"/>
          <w:sz w:val="20"/>
          <w:szCs w:val="20"/>
        </w:rPr>
        <w:tab/>
        <w:t xml:space="preserve">The ambient noise level, </w:t>
      </w:r>
      <w:proofErr w:type="spellStart"/>
      <w:r w:rsidRPr="00501F15">
        <w:rPr>
          <w:rFonts w:cs="Arial"/>
          <w:sz w:val="20"/>
          <w:szCs w:val="20"/>
        </w:rPr>
        <w:t>Leq</w:t>
      </w:r>
      <w:proofErr w:type="spellEnd"/>
      <w:r w:rsidRPr="00501F15">
        <w:rPr>
          <w:rFonts w:cs="Arial"/>
          <w:sz w:val="20"/>
          <w:szCs w:val="20"/>
        </w:rPr>
        <w:t xml:space="preserve"> (see Note (ii) below), from all sources when measured 2.0m above the ground at the noise control stations as defined in e) below shall either not exceed the appropriate level given in the Schedule or not exceed by more than 3 dB(A) the existing ambient noise level, </w:t>
      </w:r>
      <w:proofErr w:type="spellStart"/>
      <w:r w:rsidRPr="00501F15">
        <w:rPr>
          <w:rFonts w:cs="Arial"/>
          <w:sz w:val="20"/>
          <w:szCs w:val="20"/>
        </w:rPr>
        <w:t>Leq</w:t>
      </w:r>
      <w:proofErr w:type="spellEnd"/>
      <w:r w:rsidRPr="00501F15">
        <w:rPr>
          <w:rFonts w:cs="Arial"/>
          <w:sz w:val="20"/>
          <w:szCs w:val="20"/>
        </w:rPr>
        <w:t xml:space="preserve"> (see Note (iii) below), at the control station measured over the same period, whichever level is the greater.  The maximum sound level at any noise control station shall not exceed the level given in the Schedule.  Exceptionally the Contractor may be given permission to carry out works which exceed the noise levels in the Schedule, provided that 56 </w:t>
      </w:r>
      <w:proofErr w:type="spellStart"/>
      <w:r w:rsidRPr="00501F15">
        <w:rPr>
          <w:rFonts w:cs="Arial"/>
          <w:sz w:val="20"/>
          <w:szCs w:val="20"/>
        </w:rPr>
        <w:t>days notice</w:t>
      </w:r>
      <w:proofErr w:type="spellEnd"/>
      <w:r w:rsidRPr="00501F15">
        <w:rPr>
          <w:rFonts w:cs="Arial"/>
          <w:sz w:val="20"/>
          <w:szCs w:val="20"/>
        </w:rPr>
        <w:t xml:space="preserve"> of the date and timing of these works is given to the Overseeing Organisation and the Contractor demonstrates that he intends to take all reasonable measures to mitigate the noise nuisance.  After consultations with the Local Authority and any other interested bodies a decision will be given within 42 days of receipt of the notice.</w:t>
      </w: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e)</w:t>
      </w:r>
      <w:r w:rsidRPr="00501F15">
        <w:rPr>
          <w:rFonts w:cs="Arial"/>
          <w:sz w:val="20"/>
          <w:szCs w:val="20"/>
        </w:rPr>
        <w:tab/>
        <w:t>For the purposes of this Appendix, a noise control station shall be taken as any point adjacent to the Site.  If no site is clearly identified in the Contract, a noise control station shall be taken as any point 1m from the facade of any building near the Works.</w:t>
      </w: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f)</w:t>
      </w:r>
      <w:r w:rsidRPr="00501F15">
        <w:rPr>
          <w:rFonts w:cs="Arial"/>
          <w:sz w:val="20"/>
          <w:szCs w:val="20"/>
        </w:rPr>
        <w:tab/>
        <w:t>If complaints of noise are received, the Contractor shall immediately take all measures necessary to demonstrate to the Overseeing Organisation that the requirements in d) above are being complied with.</w:t>
      </w: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g)</w:t>
      </w:r>
      <w:r w:rsidRPr="00501F15">
        <w:rPr>
          <w:rFonts w:cs="Arial"/>
          <w:sz w:val="20"/>
          <w:szCs w:val="20"/>
        </w:rPr>
        <w:tab/>
        <w:t>The Contractor shall provide the Overseeing Organisation with the results of such monitoring within 24 hours of notification of the complaint.</w:t>
      </w:r>
    </w:p>
    <w:p w:rsidR="00501F15" w:rsidRPr="00501F15" w:rsidRDefault="00501F15" w:rsidP="00902D9D">
      <w:pPr>
        <w:tabs>
          <w:tab w:val="left" w:pos="1296"/>
          <w:tab w:val="left" w:pos="2016"/>
        </w:tabs>
        <w:overflowPunct w:val="0"/>
        <w:autoSpaceDE w:val="0"/>
        <w:autoSpaceDN w:val="0"/>
        <w:adjustRightInd w:val="0"/>
        <w:jc w:val="both"/>
        <w:textAlignment w:val="baseline"/>
        <w:rPr>
          <w:rFonts w:cs="Arial"/>
          <w:sz w:val="20"/>
          <w:szCs w:val="20"/>
        </w:rPr>
      </w:pP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h)</w:t>
      </w:r>
      <w:r w:rsidRPr="00501F15">
        <w:rPr>
          <w:rFonts w:cs="Arial"/>
          <w:sz w:val="20"/>
          <w:szCs w:val="20"/>
        </w:rPr>
        <w:tab/>
        <w:t>Where the results of any monitoring indicate non-compliance with the limits stated above, the Contractor shall immediately change his method of working, or to alternative plant, or to any combination of both.  The Contractor shall further demonstrate that any new arrangements will satisfy the noise limits before fully recommencing operations.</w:t>
      </w:r>
    </w:p>
    <w:p w:rsidR="00501F15" w:rsidRPr="00501F15" w:rsidRDefault="00501F15" w:rsidP="00902D9D">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501F15">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lastRenderedPageBreak/>
        <w:tab/>
      </w: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The Contractor shall maintain a record of all complaints received with regard to noise and shall promptly notify the Overseeing Organisation of all such complaints.</w:t>
      </w:r>
    </w:p>
    <w:p w:rsidR="00501F15" w:rsidRPr="00501F15" w:rsidRDefault="00501F15" w:rsidP="00501F15">
      <w:pPr>
        <w:tabs>
          <w:tab w:val="left" w:pos="1152"/>
          <w:tab w:val="left" w:pos="2016"/>
        </w:tabs>
        <w:overflowPunct w:val="0"/>
        <w:autoSpaceDE w:val="0"/>
        <w:autoSpaceDN w:val="0"/>
        <w:adjustRightInd w:val="0"/>
        <w:ind w:right="-432"/>
        <w:textAlignment w:val="baseline"/>
        <w:rPr>
          <w:rFonts w:cs="Arial"/>
          <w:sz w:val="20"/>
          <w:szCs w:val="20"/>
        </w:rPr>
      </w:pPr>
    </w:p>
    <w:p w:rsidR="00501F15" w:rsidRPr="00501F15" w:rsidRDefault="00501F15" w:rsidP="00501F15">
      <w:pPr>
        <w:tabs>
          <w:tab w:val="left" w:pos="1152"/>
          <w:tab w:val="left" w:pos="2016"/>
        </w:tabs>
        <w:overflowPunct w:val="0"/>
        <w:autoSpaceDE w:val="0"/>
        <w:autoSpaceDN w:val="0"/>
        <w:adjustRightInd w:val="0"/>
        <w:ind w:right="-432"/>
        <w:textAlignment w:val="baseline"/>
        <w:rPr>
          <w:rFonts w:cs="Arial"/>
          <w:sz w:val="20"/>
          <w:szCs w:val="20"/>
        </w:rPr>
      </w:pPr>
      <w:r w:rsidRPr="00501F15">
        <w:rPr>
          <w:rFonts w:cs="Arial"/>
          <w:sz w:val="20"/>
          <w:szCs w:val="20"/>
        </w:rPr>
        <w:t xml:space="preserve">1/9.2   </w:t>
      </w:r>
      <w:r w:rsidRPr="00501F15">
        <w:rPr>
          <w:rFonts w:cs="Arial"/>
          <w:sz w:val="20"/>
          <w:szCs w:val="20"/>
          <w:u w:val="single"/>
        </w:rPr>
        <w:t>Schedule for Total Noise Levels at Control Stations</w:t>
      </w:r>
    </w:p>
    <w:p w:rsidR="00501F15" w:rsidRPr="00501F15" w:rsidRDefault="00501F15" w:rsidP="00501F15">
      <w:pPr>
        <w:tabs>
          <w:tab w:val="left" w:pos="1152"/>
          <w:tab w:val="left" w:pos="2016"/>
        </w:tabs>
        <w:overflowPunct w:val="0"/>
        <w:autoSpaceDE w:val="0"/>
        <w:autoSpaceDN w:val="0"/>
        <w:adjustRightInd w:val="0"/>
        <w:ind w:right="-432"/>
        <w:textAlignment w:val="baseline"/>
        <w:rPr>
          <w:rFonts w:cs="Arial"/>
          <w:sz w:val="20"/>
          <w:szCs w:val="20"/>
        </w:rPr>
      </w:pPr>
    </w:p>
    <w:tbl>
      <w:tblPr>
        <w:tblW w:w="0" w:type="auto"/>
        <w:tblLayout w:type="fixed"/>
        <w:tblLook w:val="0000" w:firstRow="0" w:lastRow="0" w:firstColumn="0" w:lastColumn="0" w:noHBand="0" w:noVBand="0"/>
      </w:tblPr>
      <w:tblGrid>
        <w:gridCol w:w="1815"/>
        <w:gridCol w:w="1670"/>
        <w:gridCol w:w="1815"/>
        <w:gridCol w:w="1786"/>
        <w:gridCol w:w="2040"/>
      </w:tblGrid>
      <w:tr w:rsidR="00501F15" w:rsidRPr="00501F15" w:rsidTr="00501F15">
        <w:trPr>
          <w:cantSplit/>
        </w:trPr>
        <w:tc>
          <w:tcPr>
            <w:tcW w:w="181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Period</w:t>
            </w:r>
          </w:p>
        </w:tc>
        <w:tc>
          <w:tcPr>
            <w:tcW w:w="1670"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Hours</w:t>
            </w:r>
          </w:p>
        </w:tc>
        <w:tc>
          <w:tcPr>
            <w:tcW w:w="1815"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 xml:space="preserve">Ambient Noise Level </w:t>
            </w:r>
            <w:proofErr w:type="spellStart"/>
            <w:r w:rsidRPr="00501F15">
              <w:rPr>
                <w:rFonts w:cs="Arial"/>
                <w:b/>
                <w:sz w:val="20"/>
                <w:szCs w:val="20"/>
              </w:rPr>
              <w:t>Leq</w:t>
            </w:r>
            <w:proofErr w:type="spellEnd"/>
            <w:r w:rsidRPr="00501F15">
              <w:rPr>
                <w:rFonts w:cs="Arial"/>
                <w:b/>
                <w:sz w:val="20"/>
                <w:szCs w:val="20"/>
              </w:rPr>
              <w:t xml:space="preserve"> measured at Control Station: dB (A)</w:t>
            </w:r>
          </w:p>
        </w:tc>
        <w:tc>
          <w:tcPr>
            <w:tcW w:w="1786"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 xml:space="preserve">Period of Hours over which </w:t>
            </w:r>
            <w:proofErr w:type="spellStart"/>
            <w:r w:rsidRPr="00501F15">
              <w:rPr>
                <w:rFonts w:cs="Arial"/>
                <w:b/>
                <w:sz w:val="20"/>
                <w:szCs w:val="20"/>
              </w:rPr>
              <w:t>Leq</w:t>
            </w:r>
            <w:proofErr w:type="spellEnd"/>
            <w:r w:rsidRPr="00501F15">
              <w:rPr>
                <w:rFonts w:cs="Arial"/>
                <w:b/>
                <w:sz w:val="20"/>
                <w:szCs w:val="20"/>
              </w:rPr>
              <w:t xml:space="preserve"> is applicable</w:t>
            </w:r>
          </w:p>
        </w:tc>
        <w:tc>
          <w:tcPr>
            <w:tcW w:w="2040"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Maximum Sound Level (see Note (iv) below) measured at Control Station dB (A)</w:t>
            </w:r>
          </w:p>
        </w:tc>
      </w:tr>
      <w:tr w:rsidR="00501F15" w:rsidRPr="00501F15" w:rsidTr="00501F15">
        <w:trPr>
          <w:cantSplit/>
        </w:trPr>
        <w:tc>
          <w:tcPr>
            <w:tcW w:w="181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Mondays to Fridays</w:t>
            </w:r>
          </w:p>
        </w:tc>
        <w:tc>
          <w:tcPr>
            <w:tcW w:w="167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0700 - 1900 (N)</w:t>
            </w:r>
          </w:p>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1900 - 2100</w:t>
            </w:r>
          </w:p>
        </w:tc>
        <w:tc>
          <w:tcPr>
            <w:tcW w:w="181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72</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62</w:t>
            </w:r>
          </w:p>
        </w:tc>
        <w:tc>
          <w:tcPr>
            <w:tcW w:w="178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12</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tc>
        <w:tc>
          <w:tcPr>
            <w:tcW w:w="20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85</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70</w:t>
            </w:r>
          </w:p>
        </w:tc>
      </w:tr>
      <w:tr w:rsidR="00501F15" w:rsidRPr="00501F15" w:rsidTr="00501F15">
        <w:trPr>
          <w:cantSplit/>
        </w:trPr>
        <w:tc>
          <w:tcPr>
            <w:tcW w:w="181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 xml:space="preserve">Saturday </w:t>
            </w:r>
          </w:p>
        </w:tc>
        <w:tc>
          <w:tcPr>
            <w:tcW w:w="167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0700 - 1300 (N)</w:t>
            </w:r>
          </w:p>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1300 - 2100</w:t>
            </w:r>
          </w:p>
        </w:tc>
        <w:tc>
          <w:tcPr>
            <w:tcW w:w="181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72</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62</w:t>
            </w:r>
          </w:p>
        </w:tc>
        <w:tc>
          <w:tcPr>
            <w:tcW w:w="178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6</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tc>
        <w:tc>
          <w:tcPr>
            <w:tcW w:w="20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85</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70</w:t>
            </w:r>
          </w:p>
        </w:tc>
      </w:tr>
      <w:tr w:rsidR="00501F15" w:rsidRPr="00501F15" w:rsidTr="00501F15">
        <w:trPr>
          <w:cantSplit/>
        </w:trPr>
        <w:tc>
          <w:tcPr>
            <w:tcW w:w="181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Sunday and Public Holidays</w:t>
            </w:r>
          </w:p>
        </w:tc>
        <w:tc>
          <w:tcPr>
            <w:tcW w:w="167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0700 - 0900</w:t>
            </w:r>
          </w:p>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0900 - 1700</w:t>
            </w:r>
          </w:p>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1700 - 2100</w:t>
            </w:r>
          </w:p>
        </w:tc>
        <w:tc>
          <w:tcPr>
            <w:tcW w:w="181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47</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62</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47</w:t>
            </w:r>
          </w:p>
        </w:tc>
        <w:tc>
          <w:tcPr>
            <w:tcW w:w="178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tc>
        <w:tc>
          <w:tcPr>
            <w:tcW w:w="20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55</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70</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55</w:t>
            </w:r>
          </w:p>
        </w:tc>
      </w:tr>
      <w:tr w:rsidR="00501F15" w:rsidRPr="00501F15" w:rsidTr="00501F15">
        <w:trPr>
          <w:cantSplit/>
        </w:trPr>
        <w:tc>
          <w:tcPr>
            <w:tcW w:w="181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Nights</w:t>
            </w:r>
          </w:p>
        </w:tc>
        <w:tc>
          <w:tcPr>
            <w:tcW w:w="167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2100 - 0700</w:t>
            </w:r>
          </w:p>
        </w:tc>
        <w:tc>
          <w:tcPr>
            <w:tcW w:w="181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47</w:t>
            </w:r>
          </w:p>
        </w:tc>
        <w:tc>
          <w:tcPr>
            <w:tcW w:w="178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tc>
        <w:tc>
          <w:tcPr>
            <w:tcW w:w="20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55</w:t>
            </w:r>
          </w:p>
        </w:tc>
      </w:tr>
      <w:tr w:rsidR="00501F15" w:rsidRPr="00501F15" w:rsidTr="00501F15">
        <w:trPr>
          <w:cantSplit/>
        </w:trPr>
        <w:tc>
          <w:tcPr>
            <w:tcW w:w="3485" w:type="dxa"/>
            <w:gridSpan w:val="2"/>
            <w:tcBorders>
              <w:top w:val="single" w:sz="6" w:space="0" w:color="auto"/>
              <w:left w:val="doub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All unattended plant outside normal working hours</w:t>
            </w:r>
          </w:p>
        </w:tc>
        <w:tc>
          <w:tcPr>
            <w:tcW w:w="1815"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47</w:t>
            </w:r>
          </w:p>
        </w:tc>
        <w:tc>
          <w:tcPr>
            <w:tcW w:w="1786"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tc>
        <w:tc>
          <w:tcPr>
            <w:tcW w:w="2040" w:type="dxa"/>
            <w:tcBorders>
              <w:top w:val="single" w:sz="6" w:space="0" w:color="auto"/>
              <w:left w:val="single" w:sz="6" w:space="0" w:color="auto"/>
              <w:bottom w:val="doub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50</w:t>
            </w:r>
          </w:p>
        </w:tc>
      </w:tr>
    </w:tbl>
    <w:p w:rsidR="00501F15" w:rsidRPr="00501F15" w:rsidRDefault="00501F15" w:rsidP="00501F15">
      <w:pPr>
        <w:tabs>
          <w:tab w:val="left" w:pos="1152"/>
          <w:tab w:val="left" w:pos="2016"/>
        </w:tabs>
        <w:overflowPunct w:val="0"/>
        <w:autoSpaceDE w:val="0"/>
        <w:autoSpaceDN w:val="0"/>
        <w:adjustRightInd w:val="0"/>
        <w:ind w:right="-432"/>
        <w:textAlignment w:val="baseline"/>
        <w:rPr>
          <w:rFonts w:cs="Arial"/>
          <w:sz w:val="20"/>
          <w:szCs w:val="20"/>
        </w:rPr>
      </w:pPr>
    </w:p>
    <w:p w:rsidR="00501F15" w:rsidRPr="00501F15" w:rsidRDefault="00501F15" w:rsidP="00501F15">
      <w:pPr>
        <w:tabs>
          <w:tab w:val="left" w:pos="1008"/>
          <w:tab w:val="left" w:pos="2016"/>
        </w:tabs>
        <w:overflowPunct w:val="0"/>
        <w:autoSpaceDE w:val="0"/>
        <w:autoSpaceDN w:val="0"/>
        <w:adjustRightInd w:val="0"/>
        <w:ind w:left="1008" w:hanging="1008"/>
        <w:jc w:val="both"/>
        <w:textAlignment w:val="baseline"/>
        <w:rPr>
          <w:rFonts w:cs="Arial"/>
          <w:sz w:val="20"/>
          <w:szCs w:val="20"/>
        </w:rPr>
      </w:pPr>
      <w:r w:rsidRPr="00501F15">
        <w:rPr>
          <w:rFonts w:cs="Arial"/>
          <w:sz w:val="20"/>
          <w:szCs w:val="20"/>
          <w:u w:val="single"/>
        </w:rPr>
        <w:t>NOTES</w:t>
      </w:r>
      <w:r w:rsidRPr="00501F15">
        <w:rPr>
          <w:rFonts w:cs="Arial"/>
          <w:sz w:val="20"/>
          <w:szCs w:val="20"/>
        </w:rPr>
        <w:t>:</w:t>
      </w:r>
    </w:p>
    <w:p w:rsidR="00501F15" w:rsidRPr="00501F15" w:rsidRDefault="00501F15" w:rsidP="00501F15">
      <w:pPr>
        <w:tabs>
          <w:tab w:val="left" w:pos="1008"/>
          <w:tab w:val="left" w:pos="20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008"/>
          <w:tab w:val="left" w:pos="2700"/>
        </w:tabs>
        <w:overflowPunct w:val="0"/>
        <w:autoSpaceDE w:val="0"/>
        <w:autoSpaceDN w:val="0"/>
        <w:adjustRightInd w:val="0"/>
        <w:ind w:left="990" w:hanging="990"/>
        <w:jc w:val="both"/>
        <w:textAlignment w:val="baseline"/>
        <w:rPr>
          <w:rFonts w:cs="Arial"/>
          <w:sz w:val="20"/>
          <w:szCs w:val="20"/>
        </w:rPr>
      </w:pP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Noise levels relate to free field conditions.  Where noise control stations are located 1 m from facades of buildings, the permitted noise levels can be increased by 3 dB(A).</w:t>
      </w:r>
    </w:p>
    <w:p w:rsidR="00501F15" w:rsidRPr="00501F15" w:rsidRDefault="00501F15" w:rsidP="00501F15">
      <w:pPr>
        <w:tabs>
          <w:tab w:val="left" w:pos="1008"/>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501F15">
      <w:pPr>
        <w:tabs>
          <w:tab w:val="left" w:pos="1530"/>
          <w:tab w:val="left" w:pos="2970"/>
        </w:tabs>
        <w:overflowPunct w:val="0"/>
        <w:autoSpaceDE w:val="0"/>
        <w:autoSpaceDN w:val="0"/>
        <w:adjustRightInd w:val="0"/>
        <w:ind w:left="990" w:hanging="1008"/>
        <w:jc w:val="both"/>
        <w:textAlignment w:val="baseline"/>
        <w:rPr>
          <w:rFonts w:cs="Arial"/>
          <w:sz w:val="20"/>
          <w:szCs w:val="20"/>
        </w:rPr>
      </w:pPr>
      <w:r w:rsidRPr="00501F15">
        <w:rPr>
          <w:rFonts w:cs="Arial"/>
          <w:sz w:val="20"/>
          <w:szCs w:val="20"/>
        </w:rPr>
        <w:t>ii)</w:t>
      </w:r>
      <w:r w:rsidRPr="00501F15">
        <w:rPr>
          <w:rFonts w:cs="Arial"/>
          <w:sz w:val="20"/>
          <w:szCs w:val="20"/>
        </w:rPr>
        <w:tab/>
        <w:t xml:space="preserve">The ambient noise level, </w:t>
      </w:r>
      <w:proofErr w:type="spellStart"/>
      <w:r w:rsidRPr="00501F15">
        <w:rPr>
          <w:rFonts w:cs="Arial"/>
          <w:sz w:val="20"/>
          <w:szCs w:val="20"/>
        </w:rPr>
        <w:t>Leq</w:t>
      </w:r>
      <w:proofErr w:type="spellEnd"/>
      <w:r w:rsidRPr="00501F15">
        <w:rPr>
          <w:rFonts w:cs="Arial"/>
          <w:sz w:val="20"/>
          <w:szCs w:val="20"/>
        </w:rPr>
        <w:t xml:space="preserve">, at a noise control station is the total </w:t>
      </w:r>
      <w:proofErr w:type="spellStart"/>
      <w:r w:rsidRPr="00501F15">
        <w:rPr>
          <w:rFonts w:cs="Arial"/>
          <w:sz w:val="20"/>
          <w:szCs w:val="20"/>
        </w:rPr>
        <w:t>Leq</w:t>
      </w:r>
      <w:proofErr w:type="spellEnd"/>
      <w:r w:rsidRPr="00501F15">
        <w:rPr>
          <w:rFonts w:cs="Arial"/>
          <w:sz w:val="20"/>
          <w:szCs w:val="20"/>
        </w:rPr>
        <w:t xml:space="preserve"> from all the noise sources in the vicinity over the specified period.</w:t>
      </w:r>
    </w:p>
    <w:p w:rsidR="00501F15" w:rsidRPr="00501F15" w:rsidRDefault="00501F15" w:rsidP="00501F15">
      <w:pPr>
        <w:tabs>
          <w:tab w:val="left" w:pos="1008"/>
          <w:tab w:val="left" w:pos="2016"/>
        </w:tabs>
        <w:overflowPunct w:val="0"/>
        <w:autoSpaceDE w:val="0"/>
        <w:autoSpaceDN w:val="0"/>
        <w:adjustRightInd w:val="0"/>
        <w:ind w:left="2016" w:hanging="1008"/>
        <w:jc w:val="both"/>
        <w:textAlignment w:val="baseline"/>
        <w:rPr>
          <w:rFonts w:cs="Arial"/>
          <w:sz w:val="20"/>
          <w:szCs w:val="20"/>
        </w:rPr>
      </w:pPr>
    </w:p>
    <w:p w:rsidR="00501F15" w:rsidRPr="00501F15" w:rsidRDefault="00501F15" w:rsidP="00501F15">
      <w:pPr>
        <w:tabs>
          <w:tab w:val="left" w:pos="1800"/>
          <w:tab w:val="left" w:pos="2520"/>
        </w:tabs>
        <w:overflowPunct w:val="0"/>
        <w:autoSpaceDE w:val="0"/>
        <w:autoSpaceDN w:val="0"/>
        <w:adjustRightInd w:val="0"/>
        <w:ind w:left="990" w:hanging="1008"/>
        <w:jc w:val="both"/>
        <w:textAlignment w:val="baseline"/>
        <w:rPr>
          <w:rFonts w:cs="Arial"/>
          <w:sz w:val="20"/>
          <w:szCs w:val="20"/>
        </w:rPr>
      </w:pPr>
      <w:r w:rsidRPr="00501F15">
        <w:rPr>
          <w:rFonts w:cs="Arial"/>
          <w:sz w:val="20"/>
          <w:szCs w:val="20"/>
        </w:rPr>
        <w:t>iii)</w:t>
      </w:r>
      <w:r w:rsidRPr="00501F15">
        <w:rPr>
          <w:rFonts w:cs="Arial"/>
          <w:sz w:val="20"/>
          <w:szCs w:val="20"/>
        </w:rPr>
        <w:tab/>
        <w:t xml:space="preserve">The existing ambient noise level, </w:t>
      </w:r>
      <w:proofErr w:type="spellStart"/>
      <w:r w:rsidRPr="00501F15">
        <w:rPr>
          <w:rFonts w:cs="Arial"/>
          <w:sz w:val="20"/>
          <w:szCs w:val="20"/>
        </w:rPr>
        <w:t>Leq</w:t>
      </w:r>
      <w:proofErr w:type="spellEnd"/>
      <w:r w:rsidRPr="00501F15">
        <w:rPr>
          <w:rFonts w:cs="Arial"/>
          <w:sz w:val="20"/>
          <w:szCs w:val="20"/>
        </w:rPr>
        <w:t xml:space="preserve">, at a control station is the total </w:t>
      </w:r>
      <w:proofErr w:type="spellStart"/>
      <w:r w:rsidRPr="00501F15">
        <w:rPr>
          <w:rFonts w:cs="Arial"/>
          <w:sz w:val="20"/>
          <w:szCs w:val="20"/>
        </w:rPr>
        <w:t>Leq</w:t>
      </w:r>
      <w:proofErr w:type="spellEnd"/>
      <w:r w:rsidRPr="00501F15">
        <w:rPr>
          <w:rFonts w:cs="Arial"/>
          <w:sz w:val="20"/>
          <w:szCs w:val="20"/>
        </w:rPr>
        <w:t xml:space="preserve"> from all the noise sources in the vicinity over the specified period prior to the commencement of Works.   It is the Contractor's responsibility to measure the ambient noise level prior to the commencement of Works and in the presence of the Overseeing Organisation.  Should the Contractor fail to undertake such measurements, the Overseeing Organisation may choose to adopt the levels from the schedule above as the ambient noise levels, or such other figures as the Overseeing Organisation may specify.</w:t>
      </w:r>
    </w:p>
    <w:p w:rsidR="00501F15" w:rsidRPr="00501F15" w:rsidRDefault="00501F15" w:rsidP="00501F15">
      <w:pPr>
        <w:tabs>
          <w:tab w:val="left" w:pos="1800"/>
          <w:tab w:val="left" w:pos="2520"/>
        </w:tabs>
        <w:overflowPunct w:val="0"/>
        <w:autoSpaceDE w:val="0"/>
        <w:autoSpaceDN w:val="0"/>
        <w:adjustRightInd w:val="0"/>
        <w:ind w:left="990" w:hanging="1008"/>
        <w:jc w:val="both"/>
        <w:textAlignment w:val="baseline"/>
        <w:rPr>
          <w:rFonts w:cs="Arial"/>
          <w:sz w:val="20"/>
          <w:szCs w:val="20"/>
        </w:rPr>
      </w:pPr>
    </w:p>
    <w:p w:rsidR="00501F15" w:rsidRPr="00501F15" w:rsidRDefault="00501F15" w:rsidP="00501F15">
      <w:pPr>
        <w:tabs>
          <w:tab w:val="left" w:pos="1800"/>
          <w:tab w:val="left" w:pos="2520"/>
        </w:tabs>
        <w:overflowPunct w:val="0"/>
        <w:autoSpaceDE w:val="0"/>
        <w:autoSpaceDN w:val="0"/>
        <w:adjustRightInd w:val="0"/>
        <w:ind w:left="990" w:hanging="1008"/>
        <w:jc w:val="both"/>
        <w:textAlignment w:val="baseline"/>
        <w:rPr>
          <w:rFonts w:cs="Arial"/>
          <w:sz w:val="20"/>
          <w:szCs w:val="20"/>
        </w:rPr>
      </w:pPr>
      <w:r w:rsidRPr="00501F15">
        <w:rPr>
          <w:rFonts w:cs="Arial"/>
          <w:sz w:val="20"/>
          <w:szCs w:val="20"/>
        </w:rPr>
        <w:t>iv)</w:t>
      </w:r>
      <w:r w:rsidRPr="00501F15">
        <w:rPr>
          <w:rFonts w:cs="Arial"/>
          <w:sz w:val="20"/>
          <w:szCs w:val="20"/>
        </w:rPr>
        <w:tab/>
        <w:t>Maximum Sound Level is the highest value indicated on a sound level meter which meets the requirements of BS EN 60651 type 1 or 2 set to SLOW response and frequency weighting A or on an integrating  - averaging sound level meter to BS EN 60804.</w:t>
      </w:r>
    </w:p>
    <w:p w:rsidR="00501F15" w:rsidRPr="00501F15" w:rsidRDefault="00501F15" w:rsidP="00501F15">
      <w:pPr>
        <w:tabs>
          <w:tab w:val="left" w:pos="1800"/>
          <w:tab w:val="left" w:pos="2520"/>
        </w:tabs>
        <w:overflowPunct w:val="0"/>
        <w:autoSpaceDE w:val="0"/>
        <w:autoSpaceDN w:val="0"/>
        <w:adjustRightInd w:val="0"/>
        <w:ind w:left="990" w:hanging="1008"/>
        <w:jc w:val="both"/>
        <w:textAlignment w:val="baseline"/>
        <w:rPr>
          <w:rFonts w:cs="Arial"/>
          <w:sz w:val="20"/>
          <w:szCs w:val="20"/>
        </w:rPr>
      </w:pPr>
    </w:p>
    <w:p w:rsidR="00501F15" w:rsidRPr="00501F15" w:rsidRDefault="00501F15" w:rsidP="00501F15">
      <w:pPr>
        <w:tabs>
          <w:tab w:val="left" w:pos="1800"/>
          <w:tab w:val="left" w:pos="2520"/>
        </w:tabs>
        <w:overflowPunct w:val="0"/>
        <w:autoSpaceDE w:val="0"/>
        <w:autoSpaceDN w:val="0"/>
        <w:adjustRightInd w:val="0"/>
        <w:ind w:left="990" w:hanging="1008"/>
        <w:jc w:val="both"/>
        <w:textAlignment w:val="baseline"/>
        <w:rPr>
          <w:rFonts w:cs="Arial"/>
          <w:sz w:val="20"/>
          <w:szCs w:val="20"/>
        </w:rPr>
      </w:pPr>
      <w:r w:rsidRPr="00501F15">
        <w:rPr>
          <w:rFonts w:cs="Arial"/>
          <w:sz w:val="20"/>
          <w:szCs w:val="20"/>
        </w:rPr>
        <w:t>v)</w:t>
      </w:r>
      <w:r w:rsidRPr="00501F15">
        <w:rPr>
          <w:rFonts w:cs="Arial"/>
          <w:sz w:val="20"/>
          <w:szCs w:val="20"/>
        </w:rPr>
        <w:tab/>
        <w:t>In the Column headed "Hours" (N) represents the normal working hours for the Site.</w:t>
      </w:r>
    </w:p>
    <w:p w:rsidR="00501F15" w:rsidRPr="00501F15" w:rsidRDefault="00501F15" w:rsidP="00501F15">
      <w:pPr>
        <w:tabs>
          <w:tab w:val="left" w:pos="1296"/>
          <w:tab w:val="left" w:pos="2016"/>
        </w:tabs>
        <w:overflowPunct w:val="0"/>
        <w:autoSpaceDE w:val="0"/>
        <w:autoSpaceDN w:val="0"/>
        <w:adjustRightInd w:val="0"/>
        <w:ind w:left="1296" w:right="-432" w:hanging="1296"/>
        <w:jc w:val="both"/>
        <w:textAlignment w:val="baseline"/>
        <w:rPr>
          <w:rFonts w:cs="Arial"/>
          <w:sz w:val="20"/>
          <w:szCs w:val="20"/>
        </w:rPr>
      </w:pPr>
    </w:p>
    <w:p w:rsidR="00501F15" w:rsidRPr="00501F15" w:rsidRDefault="00501F15" w:rsidP="00501F15">
      <w:pPr>
        <w:tabs>
          <w:tab w:val="left" w:pos="1080"/>
          <w:tab w:val="left" w:pos="2016"/>
        </w:tabs>
        <w:overflowPunct w:val="0"/>
        <w:autoSpaceDE w:val="0"/>
        <w:autoSpaceDN w:val="0"/>
        <w:adjustRightInd w:val="0"/>
        <w:ind w:left="1080" w:right="-432" w:hanging="1080"/>
        <w:jc w:val="both"/>
        <w:textAlignment w:val="baseline"/>
        <w:rPr>
          <w:rFonts w:cs="Arial"/>
          <w:sz w:val="20"/>
          <w:szCs w:val="20"/>
        </w:rPr>
      </w:pPr>
      <w:r w:rsidRPr="00501F15">
        <w:rPr>
          <w:rFonts w:cs="Arial"/>
          <w:sz w:val="20"/>
          <w:szCs w:val="20"/>
        </w:rPr>
        <w:t>1/9.3</w:t>
      </w:r>
      <w:r w:rsidRPr="00501F15">
        <w:rPr>
          <w:rFonts w:cs="Arial"/>
          <w:sz w:val="20"/>
          <w:szCs w:val="20"/>
        </w:rPr>
        <w:tab/>
      </w:r>
      <w:r w:rsidRPr="00501F15">
        <w:rPr>
          <w:rFonts w:cs="Arial"/>
          <w:sz w:val="20"/>
          <w:szCs w:val="20"/>
          <w:u w:val="single"/>
        </w:rPr>
        <w:t>Vibration</w:t>
      </w:r>
    </w:p>
    <w:p w:rsidR="00501F15" w:rsidRPr="00501F15" w:rsidRDefault="00501F15" w:rsidP="00501F15">
      <w:pPr>
        <w:tabs>
          <w:tab w:val="left" w:pos="1080"/>
          <w:tab w:val="left" w:pos="2016"/>
        </w:tabs>
        <w:overflowPunct w:val="0"/>
        <w:autoSpaceDE w:val="0"/>
        <w:autoSpaceDN w:val="0"/>
        <w:adjustRightInd w:val="0"/>
        <w:ind w:left="1080" w:right="-432" w:hanging="1080"/>
        <w:jc w:val="both"/>
        <w:textAlignment w:val="baseline"/>
        <w:rPr>
          <w:rFonts w:cs="Arial"/>
          <w:sz w:val="20"/>
          <w:szCs w:val="20"/>
        </w:rPr>
      </w:pPr>
    </w:p>
    <w:p w:rsidR="00501F15" w:rsidRPr="00501F15" w:rsidRDefault="00501F15" w:rsidP="00501F15">
      <w:pPr>
        <w:tabs>
          <w:tab w:val="left" w:pos="1080"/>
          <w:tab w:val="left" w:pos="1710"/>
          <w:tab w:val="left" w:pos="2340"/>
          <w:tab w:val="left" w:pos="2880"/>
        </w:tabs>
        <w:overflowPunct w:val="0"/>
        <w:autoSpaceDE w:val="0"/>
        <w:autoSpaceDN w:val="0"/>
        <w:adjustRightInd w:val="0"/>
        <w:ind w:left="2340" w:hanging="2340"/>
        <w:jc w:val="both"/>
        <w:textAlignment w:val="baseline"/>
        <w:rPr>
          <w:rFonts w:cs="Arial"/>
          <w:sz w:val="20"/>
          <w:szCs w:val="20"/>
        </w:rPr>
      </w:pPr>
      <w:r w:rsidRPr="00501F15">
        <w:rPr>
          <w:rFonts w:cs="Arial"/>
          <w:sz w:val="20"/>
          <w:szCs w:val="20"/>
        </w:rPr>
        <w:tab/>
        <w:t>a)</w:t>
      </w:r>
      <w:r w:rsidRPr="00501F15">
        <w:rPr>
          <w:rFonts w:cs="Arial"/>
          <w:sz w:val="20"/>
          <w:szCs w:val="20"/>
        </w:rPr>
        <w:tab/>
      </w: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The Contractor shall ensure that the vibration limits stated below are complied with.</w:t>
      </w:r>
    </w:p>
    <w:p w:rsidR="00501F15" w:rsidRPr="00501F15" w:rsidRDefault="00501F15" w:rsidP="00501F15">
      <w:pPr>
        <w:tabs>
          <w:tab w:val="left" w:pos="1080"/>
          <w:tab w:val="left" w:pos="1702"/>
          <w:tab w:val="left" w:pos="2340"/>
          <w:tab w:val="left" w:pos="2880"/>
        </w:tabs>
        <w:overflowPunct w:val="0"/>
        <w:autoSpaceDE w:val="0"/>
        <w:autoSpaceDN w:val="0"/>
        <w:adjustRightInd w:val="0"/>
        <w:ind w:left="1080" w:hanging="1080"/>
        <w:jc w:val="both"/>
        <w:textAlignment w:val="baseline"/>
        <w:rPr>
          <w:rFonts w:cs="Arial"/>
          <w:sz w:val="20"/>
          <w:szCs w:val="20"/>
        </w:rPr>
      </w:pPr>
    </w:p>
    <w:p w:rsidR="00501F15" w:rsidRPr="00501F15" w:rsidRDefault="00501F15" w:rsidP="00501F15">
      <w:pPr>
        <w:tabs>
          <w:tab w:val="left" w:pos="1080"/>
          <w:tab w:val="left" w:pos="1710"/>
          <w:tab w:val="left" w:pos="2340"/>
          <w:tab w:val="left" w:pos="2880"/>
        </w:tabs>
        <w:overflowPunct w:val="0"/>
        <w:autoSpaceDE w:val="0"/>
        <w:autoSpaceDN w:val="0"/>
        <w:adjustRightInd w:val="0"/>
        <w:ind w:left="2340" w:hanging="2340"/>
        <w:jc w:val="both"/>
        <w:textAlignment w:val="baseline"/>
        <w:rPr>
          <w:rFonts w:cs="Arial"/>
          <w:sz w:val="20"/>
          <w:szCs w:val="20"/>
        </w:rPr>
      </w:pPr>
      <w:r w:rsidRPr="00501F15">
        <w:rPr>
          <w:rFonts w:cs="Arial"/>
          <w:sz w:val="20"/>
          <w:szCs w:val="20"/>
        </w:rPr>
        <w:tab/>
      </w:r>
      <w:r w:rsidRPr="00501F15">
        <w:rPr>
          <w:rFonts w:cs="Arial"/>
          <w:sz w:val="20"/>
          <w:szCs w:val="20"/>
        </w:rPr>
        <w:tab/>
        <w:t>ii)</w:t>
      </w:r>
      <w:r w:rsidRPr="00501F15">
        <w:rPr>
          <w:rFonts w:cs="Arial"/>
          <w:sz w:val="20"/>
          <w:szCs w:val="20"/>
        </w:rPr>
        <w:tab/>
        <w:t>Peak particle velocity (</w:t>
      </w:r>
      <w:proofErr w:type="spellStart"/>
      <w:r w:rsidRPr="00501F15">
        <w:rPr>
          <w:rFonts w:cs="Arial"/>
          <w:sz w:val="20"/>
          <w:szCs w:val="20"/>
        </w:rPr>
        <w:t>ppv</w:t>
      </w:r>
      <w:proofErr w:type="spellEnd"/>
      <w:r w:rsidRPr="00501F15">
        <w:rPr>
          <w:rFonts w:cs="Arial"/>
          <w:sz w:val="20"/>
          <w:szCs w:val="20"/>
        </w:rPr>
        <w:t>) generated by operations on site shall not exceed   ....mm/s at the closest point of any building.</w:t>
      </w:r>
    </w:p>
    <w:p w:rsidR="00501F15" w:rsidRPr="00501F15" w:rsidRDefault="00501F15" w:rsidP="00501F15">
      <w:pPr>
        <w:tabs>
          <w:tab w:val="left" w:pos="1080"/>
          <w:tab w:val="left" w:pos="1702"/>
          <w:tab w:val="left" w:pos="2340"/>
          <w:tab w:val="left" w:pos="2880"/>
        </w:tabs>
        <w:overflowPunct w:val="0"/>
        <w:autoSpaceDE w:val="0"/>
        <w:autoSpaceDN w:val="0"/>
        <w:adjustRightInd w:val="0"/>
        <w:ind w:left="1080" w:hanging="1080"/>
        <w:jc w:val="both"/>
        <w:textAlignment w:val="baseline"/>
        <w:rPr>
          <w:rFonts w:cs="Arial"/>
          <w:sz w:val="20"/>
          <w:szCs w:val="20"/>
        </w:rPr>
      </w:pPr>
    </w:p>
    <w:p w:rsidR="00501F15" w:rsidRPr="00501F15" w:rsidRDefault="00501F15" w:rsidP="00902D9D">
      <w:pPr>
        <w:tabs>
          <w:tab w:val="left" w:pos="1080"/>
          <w:tab w:val="left" w:pos="1702"/>
          <w:tab w:val="left" w:pos="2340"/>
        </w:tabs>
        <w:overflowPunct w:val="0"/>
        <w:autoSpaceDE w:val="0"/>
        <w:autoSpaceDN w:val="0"/>
        <w:adjustRightInd w:val="0"/>
        <w:ind w:left="1702" w:hanging="1702"/>
        <w:jc w:val="both"/>
        <w:textAlignment w:val="baseline"/>
        <w:rPr>
          <w:rFonts w:cs="Arial"/>
          <w:sz w:val="20"/>
          <w:szCs w:val="20"/>
        </w:rPr>
      </w:pPr>
      <w:r w:rsidRPr="00501F15">
        <w:rPr>
          <w:rFonts w:cs="Arial"/>
          <w:sz w:val="20"/>
          <w:szCs w:val="20"/>
        </w:rPr>
        <w:lastRenderedPageBreak/>
        <w:tab/>
        <w:t>b)</w:t>
      </w:r>
      <w:r w:rsidRPr="00501F15">
        <w:rPr>
          <w:rFonts w:cs="Arial"/>
          <w:sz w:val="20"/>
          <w:szCs w:val="20"/>
        </w:rPr>
        <w:tab/>
        <w:t>If complaints of vibration within any adjacent property are received then the Contractor shall immediately take all measures necessary, to demonstrate to the Overseeing Organisation, that the requirements of a)   ii) above are being complied with.</w:t>
      </w:r>
    </w:p>
    <w:p w:rsidR="00501F15" w:rsidRPr="00501F15" w:rsidRDefault="00501F15" w:rsidP="00902D9D">
      <w:pPr>
        <w:tabs>
          <w:tab w:val="left" w:pos="1080"/>
          <w:tab w:val="left" w:pos="1702"/>
          <w:tab w:val="left" w:pos="2340"/>
        </w:tabs>
        <w:overflowPunct w:val="0"/>
        <w:autoSpaceDE w:val="0"/>
        <w:autoSpaceDN w:val="0"/>
        <w:adjustRightInd w:val="0"/>
        <w:ind w:left="1080" w:hanging="1080"/>
        <w:jc w:val="both"/>
        <w:textAlignment w:val="baseline"/>
        <w:rPr>
          <w:rFonts w:cs="Arial"/>
          <w:sz w:val="20"/>
          <w:szCs w:val="20"/>
        </w:rPr>
      </w:pPr>
    </w:p>
    <w:p w:rsidR="00501F15" w:rsidRPr="00501F15" w:rsidRDefault="00501F15" w:rsidP="00902D9D">
      <w:pPr>
        <w:tabs>
          <w:tab w:val="left" w:pos="1080"/>
          <w:tab w:val="left" w:pos="1702"/>
          <w:tab w:val="left" w:pos="2340"/>
        </w:tabs>
        <w:overflowPunct w:val="0"/>
        <w:autoSpaceDE w:val="0"/>
        <w:autoSpaceDN w:val="0"/>
        <w:adjustRightInd w:val="0"/>
        <w:ind w:left="1702" w:hanging="1702"/>
        <w:jc w:val="both"/>
        <w:textAlignment w:val="baseline"/>
        <w:rPr>
          <w:rFonts w:cs="Arial"/>
          <w:sz w:val="20"/>
          <w:szCs w:val="20"/>
        </w:rPr>
      </w:pPr>
      <w:r w:rsidRPr="00501F15">
        <w:rPr>
          <w:rFonts w:cs="Arial"/>
          <w:sz w:val="20"/>
          <w:szCs w:val="20"/>
        </w:rPr>
        <w:tab/>
        <w:t>c)</w:t>
      </w:r>
      <w:r w:rsidRPr="00501F15">
        <w:rPr>
          <w:rFonts w:cs="Arial"/>
          <w:sz w:val="20"/>
          <w:szCs w:val="20"/>
        </w:rPr>
        <w:tab/>
        <w:t>The Contractor shall provide the Overseeing Organisation with the results of such monitoring within 24 hours of notification of the complaint.</w:t>
      </w:r>
    </w:p>
    <w:p w:rsidR="00501F15" w:rsidRPr="00501F15" w:rsidRDefault="00501F15" w:rsidP="00902D9D">
      <w:pPr>
        <w:tabs>
          <w:tab w:val="left" w:pos="1080"/>
          <w:tab w:val="left" w:pos="1702"/>
          <w:tab w:val="left" w:pos="2340"/>
        </w:tabs>
        <w:overflowPunct w:val="0"/>
        <w:autoSpaceDE w:val="0"/>
        <w:autoSpaceDN w:val="0"/>
        <w:adjustRightInd w:val="0"/>
        <w:ind w:left="1080" w:hanging="1080"/>
        <w:jc w:val="both"/>
        <w:textAlignment w:val="baseline"/>
        <w:rPr>
          <w:rFonts w:cs="Arial"/>
          <w:sz w:val="20"/>
          <w:szCs w:val="20"/>
        </w:rPr>
      </w:pPr>
    </w:p>
    <w:p w:rsidR="00501F15" w:rsidRPr="00501F15" w:rsidRDefault="00501F15" w:rsidP="00902D9D">
      <w:pPr>
        <w:tabs>
          <w:tab w:val="left" w:pos="1080"/>
          <w:tab w:val="left" w:pos="1702"/>
          <w:tab w:val="left" w:pos="2340"/>
        </w:tabs>
        <w:overflowPunct w:val="0"/>
        <w:autoSpaceDE w:val="0"/>
        <w:autoSpaceDN w:val="0"/>
        <w:adjustRightInd w:val="0"/>
        <w:ind w:left="1702" w:hanging="1702"/>
        <w:jc w:val="both"/>
        <w:textAlignment w:val="baseline"/>
        <w:rPr>
          <w:rFonts w:cs="Arial"/>
          <w:sz w:val="20"/>
          <w:szCs w:val="20"/>
        </w:rPr>
      </w:pPr>
      <w:r w:rsidRPr="00501F15">
        <w:rPr>
          <w:rFonts w:cs="Arial"/>
          <w:sz w:val="20"/>
          <w:szCs w:val="20"/>
        </w:rPr>
        <w:tab/>
        <w:t>d)</w:t>
      </w:r>
      <w:r w:rsidRPr="00501F15">
        <w:rPr>
          <w:rFonts w:cs="Arial"/>
          <w:sz w:val="20"/>
          <w:szCs w:val="20"/>
        </w:rPr>
        <w:tab/>
        <w:t>Where the results of any monitoring indicate non-compliance with the limits stated above, then the Contractor shall immediately change his methods of working, or to alternative plant, or to any combination of both. The Contractor shall further demonstrate that any new arrangements will satisfy the vibration limits before fully recommencing operations.</w:t>
      </w:r>
    </w:p>
    <w:p w:rsidR="00501F15" w:rsidRPr="00501F15" w:rsidRDefault="00501F15" w:rsidP="00902D9D">
      <w:pPr>
        <w:tabs>
          <w:tab w:val="left" w:pos="1080"/>
          <w:tab w:val="left" w:pos="1702"/>
          <w:tab w:val="left" w:pos="2340"/>
        </w:tabs>
        <w:overflowPunct w:val="0"/>
        <w:autoSpaceDE w:val="0"/>
        <w:autoSpaceDN w:val="0"/>
        <w:adjustRightInd w:val="0"/>
        <w:ind w:left="1080" w:hanging="1080"/>
        <w:jc w:val="both"/>
        <w:textAlignment w:val="baseline"/>
        <w:rPr>
          <w:rFonts w:cs="Arial"/>
          <w:sz w:val="20"/>
          <w:szCs w:val="20"/>
        </w:rPr>
      </w:pPr>
    </w:p>
    <w:p w:rsidR="00501F15" w:rsidRPr="00501F15" w:rsidRDefault="00501F15" w:rsidP="00902D9D">
      <w:pPr>
        <w:tabs>
          <w:tab w:val="left" w:pos="1080"/>
          <w:tab w:val="left" w:pos="1702"/>
          <w:tab w:val="left" w:pos="2340"/>
        </w:tabs>
        <w:overflowPunct w:val="0"/>
        <w:autoSpaceDE w:val="0"/>
        <w:autoSpaceDN w:val="0"/>
        <w:adjustRightInd w:val="0"/>
        <w:ind w:left="1702" w:hanging="1702"/>
        <w:jc w:val="both"/>
        <w:textAlignment w:val="baseline"/>
        <w:rPr>
          <w:rFonts w:cs="Arial"/>
          <w:sz w:val="20"/>
          <w:szCs w:val="20"/>
        </w:rPr>
      </w:pPr>
      <w:r w:rsidRPr="00501F15">
        <w:rPr>
          <w:rFonts w:cs="Arial"/>
          <w:sz w:val="20"/>
          <w:szCs w:val="20"/>
        </w:rPr>
        <w:tab/>
        <w:t>e)</w:t>
      </w:r>
      <w:r w:rsidRPr="00501F15">
        <w:rPr>
          <w:rFonts w:cs="Arial"/>
          <w:sz w:val="20"/>
          <w:szCs w:val="20"/>
        </w:rPr>
        <w:tab/>
        <w:t>The Contractor shall maintain a record of all complaints received with regard to vibration and shall promptly notify the Overseeing Organisation of all such complaints.</w:t>
      </w:r>
    </w:p>
    <w:p w:rsidR="00501F15" w:rsidRPr="00501F15" w:rsidRDefault="00501F15" w:rsidP="00902D9D">
      <w:pPr>
        <w:tabs>
          <w:tab w:val="left" w:pos="1080"/>
          <w:tab w:val="left" w:pos="1710"/>
          <w:tab w:val="left" w:pos="2127"/>
        </w:tabs>
        <w:overflowPunct w:val="0"/>
        <w:autoSpaceDE w:val="0"/>
        <w:autoSpaceDN w:val="0"/>
        <w:adjustRightInd w:val="0"/>
        <w:ind w:left="1080" w:hanging="1080"/>
        <w:jc w:val="both"/>
        <w:textAlignment w:val="baseline"/>
        <w:rPr>
          <w:rFonts w:cs="Arial"/>
          <w:sz w:val="20"/>
          <w:szCs w:val="20"/>
        </w:rPr>
      </w:pPr>
    </w:p>
    <w:p w:rsidR="00501F15" w:rsidRPr="00501F15" w:rsidRDefault="00501F15" w:rsidP="00902D9D">
      <w:pPr>
        <w:tabs>
          <w:tab w:val="left" w:pos="1080"/>
          <w:tab w:val="left" w:pos="1710"/>
          <w:tab w:val="left" w:pos="1800"/>
          <w:tab w:val="left" w:pos="2340"/>
        </w:tabs>
        <w:overflowPunct w:val="0"/>
        <w:autoSpaceDE w:val="0"/>
        <w:autoSpaceDN w:val="0"/>
        <w:adjustRightInd w:val="0"/>
        <w:ind w:left="1710" w:hanging="1710"/>
        <w:jc w:val="both"/>
        <w:textAlignment w:val="baseline"/>
        <w:rPr>
          <w:rFonts w:cs="Arial"/>
          <w:sz w:val="20"/>
          <w:szCs w:val="20"/>
        </w:rPr>
      </w:pPr>
      <w:r w:rsidRPr="00501F15">
        <w:rPr>
          <w:rFonts w:cs="Arial"/>
          <w:sz w:val="20"/>
          <w:szCs w:val="20"/>
        </w:rPr>
        <w:tab/>
        <w:t>f)</w:t>
      </w:r>
      <w:r w:rsidRPr="00501F15">
        <w:rPr>
          <w:rFonts w:cs="Arial"/>
          <w:sz w:val="20"/>
          <w:szCs w:val="20"/>
        </w:rPr>
        <w:tab/>
        <w:t>Particle velocity, as a function of time, shall be measured simultaneously for the x, y and z directions. One direction shall be parallel to the wall of the building.</w:t>
      </w:r>
    </w:p>
    <w:p w:rsidR="00501F15" w:rsidRPr="00501F15" w:rsidRDefault="00501F15" w:rsidP="00902D9D">
      <w:pPr>
        <w:tabs>
          <w:tab w:val="left" w:pos="1080"/>
          <w:tab w:val="left" w:pos="1710"/>
          <w:tab w:val="left" w:pos="1800"/>
          <w:tab w:val="left" w:pos="2430"/>
        </w:tabs>
        <w:overflowPunct w:val="0"/>
        <w:autoSpaceDE w:val="0"/>
        <w:autoSpaceDN w:val="0"/>
        <w:adjustRightInd w:val="0"/>
        <w:ind w:left="1080" w:hanging="1080"/>
        <w:jc w:val="both"/>
        <w:textAlignment w:val="baseline"/>
        <w:rPr>
          <w:rFonts w:cs="Arial"/>
          <w:sz w:val="20"/>
          <w:szCs w:val="20"/>
        </w:rPr>
      </w:pPr>
    </w:p>
    <w:p w:rsidR="00C15F5B" w:rsidRDefault="00501F15" w:rsidP="00902D9D">
      <w:pPr>
        <w:tabs>
          <w:tab w:val="left" w:pos="1080"/>
          <w:tab w:val="left" w:pos="1702"/>
          <w:tab w:val="left" w:pos="2340"/>
        </w:tabs>
        <w:overflowPunct w:val="0"/>
        <w:autoSpaceDE w:val="0"/>
        <w:autoSpaceDN w:val="0"/>
        <w:adjustRightInd w:val="0"/>
        <w:ind w:left="1702" w:hanging="1702"/>
        <w:jc w:val="both"/>
        <w:textAlignment w:val="baseline"/>
        <w:rPr>
          <w:rFonts w:cs="Arial"/>
          <w:sz w:val="20"/>
          <w:szCs w:val="20"/>
        </w:rPr>
      </w:pPr>
      <w:r w:rsidRPr="00501F15">
        <w:rPr>
          <w:rFonts w:cs="Arial"/>
          <w:sz w:val="20"/>
          <w:szCs w:val="20"/>
        </w:rPr>
        <w:tab/>
        <w:t>g)</w:t>
      </w:r>
      <w:r w:rsidRPr="00501F15">
        <w:rPr>
          <w:rFonts w:cs="Arial"/>
          <w:sz w:val="20"/>
          <w:szCs w:val="20"/>
        </w:rPr>
        <w:tab/>
        <w:t>In general the requirements of the monitoring system shall comply with BS 7385 Part 1 and shall provide a dynamic range appropriate for "machinery outside" as specified in Table 1.</w:t>
      </w:r>
    </w:p>
    <w:p w:rsidR="00C15F5B" w:rsidRDefault="00C15F5B">
      <w:pPr>
        <w:rPr>
          <w:rFonts w:cs="Arial"/>
          <w:sz w:val="20"/>
          <w:szCs w:val="20"/>
        </w:rPr>
      </w:pPr>
      <w:r>
        <w:rPr>
          <w:rFonts w:cs="Arial"/>
          <w:sz w:val="20"/>
          <w:szCs w:val="20"/>
        </w:rPr>
        <w:br w:type="page"/>
      </w:r>
    </w:p>
    <w:tbl>
      <w:tblPr>
        <w:tblW w:w="0" w:type="auto"/>
        <w:jc w:val="center"/>
        <w:tblLayout w:type="fixed"/>
        <w:tblLook w:val="0000" w:firstRow="0" w:lastRow="0" w:firstColumn="0" w:lastColumn="0" w:noHBand="0" w:noVBand="0"/>
      </w:tblPr>
      <w:tblGrid>
        <w:gridCol w:w="5637"/>
      </w:tblGrid>
      <w:tr w:rsidR="00501F15" w:rsidRPr="00501F15" w:rsidTr="00501F15">
        <w:trPr>
          <w:cantSplit/>
          <w:jc w:val="center"/>
        </w:trPr>
        <w:tc>
          <w:tcPr>
            <w:tcW w:w="5637"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tabs>
                <w:tab w:val="left" w:pos="1152"/>
                <w:tab w:val="left" w:pos="1728"/>
                <w:tab w:val="left" w:pos="2592"/>
              </w:tabs>
              <w:overflowPunct w:val="0"/>
              <w:autoSpaceDE w:val="0"/>
              <w:autoSpaceDN w:val="0"/>
              <w:adjustRightInd w:val="0"/>
              <w:spacing w:before="72" w:after="72"/>
              <w:jc w:val="both"/>
              <w:textAlignment w:val="baseline"/>
              <w:rPr>
                <w:rFonts w:cs="Arial"/>
                <w:sz w:val="20"/>
                <w:szCs w:val="20"/>
              </w:rPr>
            </w:pPr>
            <w:r w:rsidRPr="00501F15">
              <w:rPr>
                <w:rFonts w:cs="Arial"/>
                <w:sz w:val="20"/>
                <w:szCs w:val="20"/>
              </w:rPr>
              <w:lastRenderedPageBreak/>
              <w:t>ALTERNATIVE - ASHFORD BOROUGH COUNCIL</w:t>
            </w:r>
          </w:p>
        </w:tc>
      </w:tr>
    </w:tbl>
    <w:p w:rsidR="00501F15" w:rsidRPr="00501F15" w:rsidRDefault="00501F15" w:rsidP="00501F15">
      <w:pPr>
        <w:tabs>
          <w:tab w:val="left" w:pos="1152"/>
          <w:tab w:val="left" w:pos="1728"/>
          <w:tab w:val="left" w:pos="2592"/>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1728"/>
          <w:tab w:val="left" w:pos="2592"/>
        </w:tabs>
        <w:overflowPunct w:val="0"/>
        <w:autoSpaceDE w:val="0"/>
        <w:autoSpaceDN w:val="0"/>
        <w:adjustRightInd w:val="0"/>
        <w:ind w:left="1152"/>
        <w:jc w:val="both"/>
        <w:textAlignment w:val="baseline"/>
        <w:rPr>
          <w:rFonts w:cs="Arial"/>
          <w:sz w:val="20"/>
          <w:szCs w:val="20"/>
        </w:rPr>
      </w:pPr>
      <w:r w:rsidRPr="00501F15">
        <w:rPr>
          <w:rFonts w:cs="Arial"/>
          <w:sz w:val="20"/>
          <w:szCs w:val="20"/>
          <w:u w:val="single"/>
        </w:rPr>
        <w:t>APPENDIX 1/9: CONTROL OF NOISE AND VIBRATION</w:t>
      </w:r>
    </w:p>
    <w:p w:rsidR="00501F15" w:rsidRPr="00501F15" w:rsidRDefault="00501F15" w:rsidP="00501F15">
      <w:pPr>
        <w:tabs>
          <w:tab w:val="left" w:pos="1152"/>
          <w:tab w:val="left" w:pos="1728"/>
          <w:tab w:val="left" w:pos="2592"/>
        </w:tabs>
        <w:overflowPunct w:val="0"/>
        <w:autoSpaceDE w:val="0"/>
        <w:autoSpaceDN w:val="0"/>
        <w:adjustRightInd w:val="0"/>
        <w:ind w:left="1152"/>
        <w:jc w:val="both"/>
        <w:textAlignment w:val="baseline"/>
        <w:rPr>
          <w:rFonts w:cs="Arial"/>
          <w:sz w:val="20"/>
          <w:szCs w:val="20"/>
        </w:rPr>
      </w:pPr>
    </w:p>
    <w:p w:rsidR="00501F15" w:rsidRPr="00501F15" w:rsidRDefault="00501F15" w:rsidP="00501F15">
      <w:pPr>
        <w:tabs>
          <w:tab w:val="left" w:pos="1152"/>
          <w:tab w:val="left" w:pos="1728"/>
          <w:tab w:val="left" w:pos="2592"/>
        </w:tabs>
        <w:overflowPunct w:val="0"/>
        <w:autoSpaceDE w:val="0"/>
        <w:autoSpaceDN w:val="0"/>
        <w:adjustRightInd w:val="0"/>
        <w:jc w:val="both"/>
        <w:textAlignment w:val="baseline"/>
        <w:rPr>
          <w:rFonts w:cs="Arial"/>
          <w:sz w:val="20"/>
          <w:szCs w:val="20"/>
        </w:rPr>
      </w:pPr>
      <w:r w:rsidRPr="00501F15">
        <w:rPr>
          <w:rFonts w:cs="Arial"/>
          <w:sz w:val="20"/>
          <w:szCs w:val="20"/>
        </w:rPr>
        <w:t>1/9.1</w:t>
      </w:r>
      <w:r w:rsidRPr="00501F15">
        <w:rPr>
          <w:rFonts w:cs="Arial"/>
          <w:sz w:val="20"/>
          <w:szCs w:val="20"/>
        </w:rPr>
        <w:tab/>
      </w:r>
      <w:r w:rsidRPr="00501F15">
        <w:rPr>
          <w:rFonts w:cs="Arial"/>
          <w:sz w:val="20"/>
          <w:szCs w:val="20"/>
          <w:u w:val="single"/>
        </w:rPr>
        <w:t>Noise</w:t>
      </w:r>
    </w:p>
    <w:p w:rsidR="00501F15" w:rsidRPr="00501F15" w:rsidRDefault="00501F15" w:rsidP="00501F15">
      <w:pPr>
        <w:tabs>
          <w:tab w:val="left" w:pos="1152"/>
          <w:tab w:val="left" w:pos="1728"/>
          <w:tab w:val="left" w:pos="2592"/>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1728"/>
          <w:tab w:val="left" w:pos="2592"/>
        </w:tabs>
        <w:overflowPunct w:val="0"/>
        <w:autoSpaceDE w:val="0"/>
        <w:autoSpaceDN w:val="0"/>
        <w:adjustRightInd w:val="0"/>
        <w:ind w:left="1728" w:hanging="1728"/>
        <w:jc w:val="both"/>
        <w:textAlignment w:val="baseline"/>
        <w:rPr>
          <w:rFonts w:cs="Arial"/>
          <w:sz w:val="20"/>
          <w:szCs w:val="20"/>
        </w:rPr>
      </w:pPr>
      <w:r w:rsidRPr="00501F15">
        <w:rPr>
          <w:rFonts w:cs="Arial"/>
          <w:sz w:val="20"/>
          <w:szCs w:val="20"/>
        </w:rPr>
        <w:tab/>
        <w:t>a)</w:t>
      </w:r>
      <w:r w:rsidRPr="00501F15">
        <w:rPr>
          <w:rFonts w:cs="Arial"/>
          <w:sz w:val="20"/>
          <w:szCs w:val="20"/>
        </w:rPr>
        <w:tab/>
        <w:t>The Ashford Borough Council has adopted a Code of Practice for Noise Control on Construction Sites.  The Council will seek compliance by negotiation and agreement where possible.  If this cannot be achieved existing statutory controls within the Control of Pollution Act 1974 will be used.</w:t>
      </w:r>
    </w:p>
    <w:p w:rsidR="00501F15" w:rsidRPr="00501F15" w:rsidRDefault="00501F15" w:rsidP="00501F15">
      <w:pPr>
        <w:tabs>
          <w:tab w:val="left" w:pos="1152"/>
          <w:tab w:val="left" w:pos="1728"/>
          <w:tab w:val="left" w:pos="2592"/>
        </w:tabs>
        <w:overflowPunct w:val="0"/>
        <w:autoSpaceDE w:val="0"/>
        <w:autoSpaceDN w:val="0"/>
        <w:adjustRightInd w:val="0"/>
        <w:ind w:left="1728" w:hanging="1728"/>
        <w:jc w:val="both"/>
        <w:textAlignment w:val="baseline"/>
        <w:rPr>
          <w:rFonts w:cs="Arial"/>
          <w:sz w:val="20"/>
          <w:szCs w:val="20"/>
        </w:rPr>
      </w:pPr>
    </w:p>
    <w:p w:rsidR="00501F15" w:rsidRPr="00501F15" w:rsidRDefault="00501F15" w:rsidP="00501F15">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r w:rsidRPr="00501F15">
        <w:rPr>
          <w:rFonts w:cs="Arial"/>
          <w:sz w:val="20"/>
          <w:szCs w:val="20"/>
        </w:rPr>
        <w:t>b)</w:t>
      </w:r>
      <w:r w:rsidRPr="00501F15">
        <w:rPr>
          <w:rFonts w:cs="Arial"/>
          <w:sz w:val="20"/>
          <w:szCs w:val="20"/>
        </w:rPr>
        <w:tab/>
        <w:t>The Code of Practice shall apply to all Works on the Site and also the Contractor's offices, workshops, maintenance compounds and batching plants contiguous with the Site.</w:t>
      </w:r>
    </w:p>
    <w:p w:rsidR="00501F15" w:rsidRPr="00501F15" w:rsidRDefault="00501F15" w:rsidP="00501F15">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p>
    <w:p w:rsidR="00501F15" w:rsidRPr="00501F15" w:rsidRDefault="00501F15" w:rsidP="00501F15">
      <w:pPr>
        <w:tabs>
          <w:tab w:val="left" w:pos="1152"/>
          <w:tab w:val="left" w:pos="1728"/>
          <w:tab w:val="left" w:pos="2592"/>
        </w:tabs>
        <w:overflowPunct w:val="0"/>
        <w:autoSpaceDE w:val="0"/>
        <w:autoSpaceDN w:val="0"/>
        <w:adjustRightInd w:val="0"/>
        <w:ind w:left="1728" w:hanging="1728"/>
        <w:jc w:val="both"/>
        <w:textAlignment w:val="baseline"/>
        <w:rPr>
          <w:rFonts w:cs="Arial"/>
          <w:sz w:val="20"/>
          <w:szCs w:val="20"/>
        </w:rPr>
      </w:pPr>
      <w:r w:rsidRPr="00501F15">
        <w:rPr>
          <w:rFonts w:cs="Arial"/>
          <w:sz w:val="20"/>
          <w:szCs w:val="20"/>
        </w:rPr>
        <w:tab/>
        <w:t>c)</w:t>
      </w:r>
      <w:r w:rsidRPr="00501F15">
        <w:rPr>
          <w:rFonts w:cs="Arial"/>
          <w:sz w:val="20"/>
          <w:szCs w:val="20"/>
        </w:rPr>
        <w:tab/>
        <w:t>The normal working hours within the Site shall be Monday to Friday between 0700 and 1900 hours and Saturday between 0700 and 1300 hours, with no working on Sundays or public holidays.  For work outside of these hours and on Sundays, the Environmental Protection Officer of Ashford Borough Council shall be consulted and a notice under Section 60 of the Control of Pollution Act 1974 shall be submitted.  The notice shall include the works programme with all dates identified where work outside of normal working hours is proposed.  See 1/9.2 for contact details for the Environmental Protection Officer.</w:t>
      </w:r>
    </w:p>
    <w:p w:rsidR="00501F15" w:rsidRPr="00501F15" w:rsidRDefault="00501F15" w:rsidP="00501F15">
      <w:pPr>
        <w:tabs>
          <w:tab w:val="left" w:pos="1152"/>
          <w:tab w:val="left" w:pos="1728"/>
          <w:tab w:val="left" w:pos="2592"/>
        </w:tabs>
        <w:overflowPunct w:val="0"/>
        <w:autoSpaceDE w:val="0"/>
        <w:autoSpaceDN w:val="0"/>
        <w:adjustRightInd w:val="0"/>
        <w:ind w:left="1728" w:hanging="1728"/>
        <w:jc w:val="both"/>
        <w:textAlignment w:val="baseline"/>
        <w:rPr>
          <w:rFonts w:cs="Arial"/>
          <w:sz w:val="20"/>
          <w:szCs w:val="20"/>
        </w:rPr>
      </w:pPr>
    </w:p>
    <w:p w:rsidR="00501F15" w:rsidRPr="00501F15" w:rsidRDefault="00501F15" w:rsidP="00501F15">
      <w:pPr>
        <w:tabs>
          <w:tab w:val="left" w:pos="1152"/>
          <w:tab w:val="left" w:pos="1728"/>
          <w:tab w:val="left" w:pos="2592"/>
        </w:tabs>
        <w:overflowPunct w:val="0"/>
        <w:autoSpaceDE w:val="0"/>
        <w:autoSpaceDN w:val="0"/>
        <w:adjustRightInd w:val="0"/>
        <w:ind w:left="1728" w:hanging="1728"/>
        <w:jc w:val="both"/>
        <w:textAlignment w:val="baseline"/>
        <w:rPr>
          <w:rFonts w:cs="Arial"/>
          <w:sz w:val="20"/>
          <w:szCs w:val="20"/>
        </w:rPr>
      </w:pPr>
      <w:r w:rsidRPr="00501F15">
        <w:rPr>
          <w:rFonts w:cs="Arial"/>
          <w:sz w:val="20"/>
          <w:szCs w:val="20"/>
        </w:rPr>
        <w:tab/>
        <w:t>d)</w:t>
      </w:r>
      <w:r w:rsidRPr="00501F15">
        <w:rPr>
          <w:rFonts w:cs="Arial"/>
          <w:sz w:val="20"/>
          <w:szCs w:val="20"/>
        </w:rPr>
        <w:tab/>
        <w:t>The noise levels (see Note (</w:t>
      </w:r>
      <w:proofErr w:type="spellStart"/>
      <w:r w:rsidRPr="00501F15">
        <w:rPr>
          <w:rFonts w:cs="Arial"/>
          <w:sz w:val="20"/>
          <w:szCs w:val="20"/>
        </w:rPr>
        <w:t>i</w:t>
      </w:r>
      <w:proofErr w:type="spellEnd"/>
      <w:r w:rsidRPr="00501F15">
        <w:rPr>
          <w:rFonts w:cs="Arial"/>
          <w:sz w:val="20"/>
          <w:szCs w:val="20"/>
        </w:rPr>
        <w:t>) below) scheduled below for periods outside the normal working hours will only be permitted when consent has been given to exceptional working.</w:t>
      </w:r>
    </w:p>
    <w:p w:rsidR="00501F15" w:rsidRPr="00501F15" w:rsidRDefault="00501F15" w:rsidP="00501F15">
      <w:pPr>
        <w:tabs>
          <w:tab w:val="left" w:pos="1152"/>
          <w:tab w:val="left" w:pos="1728"/>
          <w:tab w:val="left" w:pos="2592"/>
        </w:tabs>
        <w:overflowPunct w:val="0"/>
        <w:autoSpaceDE w:val="0"/>
        <w:autoSpaceDN w:val="0"/>
        <w:adjustRightInd w:val="0"/>
        <w:ind w:left="1728" w:hanging="1728"/>
        <w:jc w:val="both"/>
        <w:textAlignment w:val="baseline"/>
        <w:rPr>
          <w:rFonts w:cs="Arial"/>
          <w:sz w:val="20"/>
          <w:szCs w:val="20"/>
        </w:rPr>
      </w:pPr>
    </w:p>
    <w:p w:rsidR="00501F15" w:rsidRPr="00501F15" w:rsidRDefault="00501F15" w:rsidP="00501F15">
      <w:pPr>
        <w:tabs>
          <w:tab w:val="left" w:pos="1152"/>
          <w:tab w:val="left" w:pos="1728"/>
          <w:tab w:val="left" w:pos="2592"/>
        </w:tabs>
        <w:overflowPunct w:val="0"/>
        <w:autoSpaceDE w:val="0"/>
        <w:autoSpaceDN w:val="0"/>
        <w:adjustRightInd w:val="0"/>
        <w:ind w:left="1728" w:hanging="1728"/>
        <w:jc w:val="both"/>
        <w:textAlignment w:val="baseline"/>
        <w:rPr>
          <w:rFonts w:cs="Arial"/>
          <w:sz w:val="20"/>
          <w:szCs w:val="20"/>
        </w:rPr>
      </w:pPr>
      <w:r w:rsidRPr="00501F15">
        <w:rPr>
          <w:rFonts w:cs="Arial"/>
          <w:sz w:val="20"/>
          <w:szCs w:val="20"/>
        </w:rPr>
        <w:tab/>
        <w:t>e)</w:t>
      </w:r>
      <w:r w:rsidRPr="00501F15">
        <w:rPr>
          <w:rFonts w:cs="Arial"/>
          <w:sz w:val="20"/>
          <w:szCs w:val="20"/>
        </w:rPr>
        <w:tab/>
        <w:t xml:space="preserve">The ambient noise level, </w:t>
      </w:r>
      <w:proofErr w:type="spellStart"/>
      <w:r w:rsidRPr="00501F15">
        <w:rPr>
          <w:rFonts w:cs="Arial"/>
          <w:sz w:val="20"/>
          <w:szCs w:val="20"/>
        </w:rPr>
        <w:t>Leq</w:t>
      </w:r>
      <w:proofErr w:type="spellEnd"/>
      <w:r w:rsidRPr="00501F15">
        <w:rPr>
          <w:rFonts w:cs="Arial"/>
          <w:sz w:val="20"/>
          <w:szCs w:val="20"/>
        </w:rPr>
        <w:t xml:space="preserve"> (see Note (ii) below), from all sources when measured 2.0m above the ground at the noise control stations as defined in f) below shall either not exceed the appropriate level given in the Schedule or not exceed by more than 3 dB(A) the existing ambient noise level, </w:t>
      </w:r>
      <w:proofErr w:type="spellStart"/>
      <w:r w:rsidRPr="00501F15">
        <w:rPr>
          <w:rFonts w:cs="Arial"/>
          <w:sz w:val="20"/>
          <w:szCs w:val="20"/>
        </w:rPr>
        <w:t>Leq</w:t>
      </w:r>
      <w:proofErr w:type="spellEnd"/>
      <w:r w:rsidRPr="00501F15">
        <w:rPr>
          <w:rFonts w:cs="Arial"/>
          <w:sz w:val="20"/>
          <w:szCs w:val="20"/>
        </w:rPr>
        <w:t xml:space="preserve"> (see Note (iii) below), at the control station measured over the same period, whichever level is the greater.  The maximum sound level at any noise control station shall not exceed the level given in the Schedule.  Exceptionally the Contractor may be given permission to carry out works which exceed the noise levels in the Schedule, provided that 56 </w:t>
      </w:r>
      <w:proofErr w:type="spellStart"/>
      <w:r w:rsidRPr="00501F15">
        <w:rPr>
          <w:rFonts w:cs="Arial"/>
          <w:sz w:val="20"/>
          <w:szCs w:val="20"/>
        </w:rPr>
        <w:t>days notice</w:t>
      </w:r>
      <w:proofErr w:type="spellEnd"/>
      <w:r w:rsidRPr="00501F15">
        <w:rPr>
          <w:rFonts w:cs="Arial"/>
          <w:sz w:val="20"/>
          <w:szCs w:val="20"/>
        </w:rPr>
        <w:t xml:space="preserve"> of the date and timing of these works is given to the Overseeing Organisation and the Contractor demonstrates that he intends to take all reasonable measures to mitigate the noise nuisance.  After consultations with the Local Authority and any other interested bodies a decision will be given within 42 days of receipt of the notice.</w:t>
      </w:r>
    </w:p>
    <w:p w:rsidR="00501F15" w:rsidRPr="00501F15" w:rsidRDefault="00501F15" w:rsidP="00501F15">
      <w:pPr>
        <w:tabs>
          <w:tab w:val="left" w:pos="1152"/>
          <w:tab w:val="left" w:pos="1710"/>
          <w:tab w:val="left" w:pos="2592"/>
        </w:tabs>
        <w:overflowPunct w:val="0"/>
        <w:autoSpaceDE w:val="0"/>
        <w:autoSpaceDN w:val="0"/>
        <w:adjustRightInd w:val="0"/>
        <w:ind w:left="1728" w:hanging="1728"/>
        <w:jc w:val="both"/>
        <w:textAlignment w:val="baseline"/>
        <w:rPr>
          <w:rFonts w:cs="Arial"/>
          <w:sz w:val="20"/>
          <w:szCs w:val="20"/>
        </w:rPr>
      </w:pPr>
    </w:p>
    <w:p w:rsidR="00501F15" w:rsidRPr="00501F15" w:rsidRDefault="00501F15" w:rsidP="00501F15">
      <w:pPr>
        <w:tabs>
          <w:tab w:val="left" w:pos="1152"/>
          <w:tab w:val="left" w:pos="1296"/>
          <w:tab w:val="left" w:pos="1710"/>
          <w:tab w:val="left" w:pos="2016"/>
        </w:tabs>
        <w:overflowPunct w:val="0"/>
        <w:autoSpaceDE w:val="0"/>
        <w:autoSpaceDN w:val="0"/>
        <w:adjustRightInd w:val="0"/>
        <w:ind w:left="1710" w:hanging="1710"/>
        <w:jc w:val="both"/>
        <w:textAlignment w:val="baseline"/>
        <w:rPr>
          <w:rFonts w:cs="Arial"/>
          <w:sz w:val="20"/>
          <w:szCs w:val="20"/>
        </w:rPr>
      </w:pPr>
      <w:r w:rsidRPr="00501F15">
        <w:rPr>
          <w:rFonts w:cs="Arial"/>
          <w:sz w:val="20"/>
          <w:szCs w:val="20"/>
        </w:rPr>
        <w:tab/>
        <w:t>f)</w:t>
      </w:r>
      <w:r w:rsidRPr="00501F15">
        <w:rPr>
          <w:rFonts w:cs="Arial"/>
          <w:sz w:val="20"/>
          <w:szCs w:val="20"/>
        </w:rPr>
        <w:tab/>
      </w:r>
      <w:r w:rsidRPr="00501F15">
        <w:rPr>
          <w:rFonts w:cs="Arial"/>
          <w:sz w:val="20"/>
          <w:szCs w:val="20"/>
        </w:rPr>
        <w:tab/>
        <w:t>For the purposes of this Appendix, a noise control station shall be taken as any point adjacent to the Site.  If no site is clearly identified in the Contract, a noise control station shall be taken as any point 1m from the facade of any building near the Works.</w:t>
      </w:r>
    </w:p>
    <w:p w:rsidR="00501F15" w:rsidRPr="00501F15" w:rsidRDefault="00501F15" w:rsidP="00501F15">
      <w:pPr>
        <w:tabs>
          <w:tab w:val="left" w:pos="1152"/>
          <w:tab w:val="left" w:pos="1296"/>
          <w:tab w:val="left" w:pos="1710"/>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501F15">
      <w:pPr>
        <w:tabs>
          <w:tab w:val="left" w:pos="1152"/>
          <w:tab w:val="left" w:pos="1296"/>
          <w:tab w:val="left" w:pos="1710"/>
          <w:tab w:val="left" w:pos="2016"/>
        </w:tabs>
        <w:overflowPunct w:val="0"/>
        <w:autoSpaceDE w:val="0"/>
        <w:autoSpaceDN w:val="0"/>
        <w:adjustRightInd w:val="0"/>
        <w:ind w:left="1710" w:hanging="1710"/>
        <w:jc w:val="both"/>
        <w:textAlignment w:val="baseline"/>
        <w:rPr>
          <w:rFonts w:cs="Arial"/>
          <w:sz w:val="20"/>
          <w:szCs w:val="20"/>
        </w:rPr>
      </w:pPr>
      <w:r w:rsidRPr="00501F15">
        <w:rPr>
          <w:rFonts w:cs="Arial"/>
          <w:sz w:val="20"/>
          <w:szCs w:val="20"/>
        </w:rPr>
        <w:tab/>
        <w:t>g)</w:t>
      </w:r>
      <w:r w:rsidRPr="00501F15">
        <w:rPr>
          <w:rFonts w:cs="Arial"/>
          <w:sz w:val="20"/>
          <w:szCs w:val="20"/>
        </w:rPr>
        <w:tab/>
        <w:t>If complaints of noise are received, the Contractor shall immediately take all measures necessary to demonstrate to the Overseeing Organisation that the requirements in e) above are being complied with.</w:t>
      </w:r>
    </w:p>
    <w:p w:rsidR="00501F15" w:rsidRPr="00501F15" w:rsidRDefault="00501F15" w:rsidP="00501F15">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501F15">
      <w:pPr>
        <w:tabs>
          <w:tab w:val="left" w:pos="1170"/>
          <w:tab w:val="left" w:pos="1710"/>
          <w:tab w:val="left" w:pos="2016"/>
        </w:tabs>
        <w:overflowPunct w:val="0"/>
        <w:autoSpaceDE w:val="0"/>
        <w:autoSpaceDN w:val="0"/>
        <w:adjustRightInd w:val="0"/>
        <w:ind w:left="1710" w:hanging="1710"/>
        <w:jc w:val="both"/>
        <w:textAlignment w:val="baseline"/>
        <w:rPr>
          <w:rFonts w:cs="Arial"/>
          <w:sz w:val="20"/>
          <w:szCs w:val="20"/>
        </w:rPr>
      </w:pPr>
      <w:r w:rsidRPr="00501F15">
        <w:rPr>
          <w:rFonts w:cs="Arial"/>
          <w:sz w:val="20"/>
          <w:szCs w:val="20"/>
        </w:rPr>
        <w:tab/>
        <w:t>h)</w:t>
      </w:r>
      <w:r w:rsidRPr="00501F15">
        <w:rPr>
          <w:rFonts w:cs="Arial"/>
          <w:sz w:val="20"/>
          <w:szCs w:val="20"/>
        </w:rPr>
        <w:tab/>
        <w:t>The Contractor shall provide the Overseeing Organisation with the results of such monitoring within 24 hours of notification of the complaint.</w:t>
      </w:r>
    </w:p>
    <w:p w:rsidR="00501F15" w:rsidRPr="00501F15" w:rsidRDefault="00501F15" w:rsidP="00501F15">
      <w:pPr>
        <w:tabs>
          <w:tab w:val="left" w:pos="1170"/>
          <w:tab w:val="left" w:pos="1710"/>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501F15">
      <w:pPr>
        <w:tabs>
          <w:tab w:val="left" w:pos="1170"/>
          <w:tab w:val="left" w:pos="1710"/>
          <w:tab w:val="left" w:pos="2016"/>
        </w:tabs>
        <w:overflowPunct w:val="0"/>
        <w:autoSpaceDE w:val="0"/>
        <w:autoSpaceDN w:val="0"/>
        <w:adjustRightInd w:val="0"/>
        <w:ind w:left="1710" w:hanging="1710"/>
        <w:jc w:val="both"/>
        <w:textAlignment w:val="baseline"/>
        <w:rPr>
          <w:rFonts w:cs="Arial"/>
          <w:sz w:val="20"/>
          <w:szCs w:val="20"/>
        </w:rPr>
      </w:pPr>
      <w:r w:rsidRPr="00501F15">
        <w:rPr>
          <w:rFonts w:cs="Arial"/>
          <w:sz w:val="20"/>
          <w:szCs w:val="20"/>
        </w:rPr>
        <w:tab/>
      </w: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 xml:space="preserve">Where the results of any monitoring indicate non-compliance with the limits stated above, the Contractor shall immediately change his method of </w:t>
      </w:r>
      <w:r w:rsidRPr="00501F15">
        <w:rPr>
          <w:rFonts w:cs="Arial"/>
          <w:sz w:val="20"/>
          <w:szCs w:val="20"/>
        </w:rPr>
        <w:lastRenderedPageBreak/>
        <w:t>working, or to alternative plant, or to any combination of both.  The Contractor shall further demonstrate that any new arrangements will satisfy the noise limits before fully recommencing operations.</w:t>
      </w:r>
    </w:p>
    <w:p w:rsidR="00501F15" w:rsidRPr="00501F15" w:rsidRDefault="00501F15" w:rsidP="00501F15">
      <w:pPr>
        <w:tabs>
          <w:tab w:val="left" w:pos="1170"/>
          <w:tab w:val="left" w:pos="1710"/>
          <w:tab w:val="left" w:pos="2592"/>
        </w:tabs>
        <w:overflowPunct w:val="0"/>
        <w:autoSpaceDE w:val="0"/>
        <w:autoSpaceDN w:val="0"/>
        <w:adjustRightInd w:val="0"/>
        <w:ind w:left="1728" w:hanging="1728"/>
        <w:jc w:val="both"/>
        <w:textAlignment w:val="baseline"/>
        <w:rPr>
          <w:rFonts w:cs="Arial"/>
          <w:sz w:val="20"/>
          <w:szCs w:val="20"/>
        </w:rPr>
      </w:pPr>
    </w:p>
    <w:p w:rsidR="00501F15" w:rsidRPr="00331FD8" w:rsidRDefault="00501F15" w:rsidP="00331FD8">
      <w:pPr>
        <w:tabs>
          <w:tab w:val="left" w:pos="1170"/>
          <w:tab w:val="left" w:pos="1710"/>
          <w:tab w:val="left" w:pos="2016"/>
        </w:tabs>
        <w:overflowPunct w:val="0"/>
        <w:autoSpaceDE w:val="0"/>
        <w:autoSpaceDN w:val="0"/>
        <w:adjustRightInd w:val="0"/>
        <w:ind w:left="1710" w:hanging="1710"/>
        <w:jc w:val="both"/>
        <w:textAlignment w:val="baseline"/>
        <w:rPr>
          <w:rFonts w:cs="Arial"/>
          <w:sz w:val="20"/>
          <w:szCs w:val="20"/>
        </w:rPr>
      </w:pPr>
      <w:r w:rsidRPr="00501F15">
        <w:rPr>
          <w:rFonts w:cs="Arial"/>
          <w:sz w:val="20"/>
          <w:szCs w:val="20"/>
        </w:rPr>
        <w:tab/>
        <w:t>j)</w:t>
      </w:r>
      <w:r w:rsidRPr="00501F15">
        <w:rPr>
          <w:rFonts w:cs="Arial"/>
          <w:sz w:val="20"/>
          <w:szCs w:val="20"/>
        </w:rPr>
        <w:tab/>
      </w:r>
      <w:r w:rsidRPr="00331FD8">
        <w:rPr>
          <w:rFonts w:cs="Arial"/>
          <w:sz w:val="20"/>
          <w:szCs w:val="20"/>
        </w:rPr>
        <w:t>The Contractor shall maintain a record of all complaints received with regard to noise and shall promptly notify the Overseeing Organisation of all such complaints.</w:t>
      </w:r>
    </w:p>
    <w:p w:rsidR="00501F15" w:rsidRPr="00331FD8" w:rsidRDefault="00501F15" w:rsidP="00331FD8">
      <w:pPr>
        <w:tabs>
          <w:tab w:val="left" w:pos="1170"/>
          <w:tab w:val="left" w:pos="1710"/>
          <w:tab w:val="left" w:pos="2016"/>
        </w:tabs>
        <w:overflowPunct w:val="0"/>
        <w:autoSpaceDE w:val="0"/>
        <w:autoSpaceDN w:val="0"/>
        <w:adjustRightInd w:val="0"/>
        <w:ind w:left="1710" w:hanging="1710"/>
        <w:jc w:val="both"/>
        <w:textAlignment w:val="baseline"/>
        <w:rPr>
          <w:rFonts w:cs="Arial"/>
          <w:sz w:val="20"/>
          <w:szCs w:val="20"/>
        </w:rPr>
      </w:pPr>
    </w:p>
    <w:p w:rsidR="00501F15" w:rsidRPr="00331FD8" w:rsidRDefault="00501F15" w:rsidP="00331FD8">
      <w:pPr>
        <w:tabs>
          <w:tab w:val="left" w:pos="1152"/>
          <w:tab w:val="left" w:pos="1728"/>
          <w:tab w:val="left" w:pos="2592"/>
        </w:tabs>
        <w:overflowPunct w:val="0"/>
        <w:autoSpaceDE w:val="0"/>
        <w:autoSpaceDN w:val="0"/>
        <w:adjustRightInd w:val="0"/>
        <w:ind w:left="1152" w:hanging="1152"/>
        <w:jc w:val="both"/>
        <w:textAlignment w:val="baseline"/>
        <w:rPr>
          <w:rFonts w:cs="Arial"/>
          <w:sz w:val="20"/>
          <w:szCs w:val="20"/>
        </w:rPr>
      </w:pPr>
      <w:r w:rsidRPr="00331FD8">
        <w:rPr>
          <w:rFonts w:cs="Arial"/>
          <w:sz w:val="20"/>
          <w:szCs w:val="20"/>
        </w:rPr>
        <w:t>1/9.2</w:t>
      </w:r>
      <w:r w:rsidRPr="00331FD8">
        <w:rPr>
          <w:rFonts w:cs="Arial"/>
          <w:sz w:val="20"/>
          <w:szCs w:val="20"/>
        </w:rPr>
        <w:tab/>
      </w:r>
      <w:r w:rsidRPr="00331FD8">
        <w:rPr>
          <w:rFonts w:cs="Arial"/>
          <w:sz w:val="20"/>
          <w:szCs w:val="20"/>
          <w:u w:val="single"/>
        </w:rPr>
        <w:t>Ashford Borough Council Code of Practice</w:t>
      </w:r>
    </w:p>
    <w:p w:rsidR="00501F15" w:rsidRPr="00331FD8" w:rsidRDefault="00501F15" w:rsidP="00331FD8">
      <w:pPr>
        <w:tabs>
          <w:tab w:val="left" w:pos="1152"/>
          <w:tab w:val="left" w:pos="1728"/>
          <w:tab w:val="left" w:pos="2592"/>
        </w:tabs>
        <w:overflowPunct w:val="0"/>
        <w:autoSpaceDE w:val="0"/>
        <w:autoSpaceDN w:val="0"/>
        <w:adjustRightInd w:val="0"/>
        <w:ind w:left="1152" w:hanging="1152"/>
        <w:jc w:val="both"/>
        <w:textAlignment w:val="baseline"/>
        <w:rPr>
          <w:rFonts w:cs="Arial"/>
          <w:sz w:val="20"/>
          <w:szCs w:val="20"/>
        </w:rPr>
      </w:pPr>
    </w:p>
    <w:p w:rsidR="00501F15" w:rsidRPr="00331FD8" w:rsidRDefault="00501F15" w:rsidP="00331FD8">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r w:rsidRPr="00331FD8">
        <w:rPr>
          <w:rFonts w:cs="Arial"/>
          <w:sz w:val="20"/>
          <w:szCs w:val="20"/>
        </w:rPr>
        <w:t>a)</w:t>
      </w:r>
      <w:r w:rsidRPr="00331FD8">
        <w:rPr>
          <w:rFonts w:cs="Arial"/>
          <w:sz w:val="20"/>
          <w:szCs w:val="20"/>
        </w:rPr>
        <w:tab/>
        <w:t xml:space="preserve">The general philosophy of the Code of Practice is to minimise noise at source by the selection of appropriate work methods and the use of </w:t>
      </w:r>
      <w:proofErr w:type="spellStart"/>
      <w:r w:rsidRPr="00331FD8">
        <w:rPr>
          <w:rFonts w:cs="Arial"/>
          <w:sz w:val="20"/>
          <w:szCs w:val="20"/>
        </w:rPr>
        <w:t>well maintained</w:t>
      </w:r>
      <w:proofErr w:type="spellEnd"/>
      <w:r w:rsidRPr="00331FD8">
        <w:rPr>
          <w:rFonts w:cs="Arial"/>
          <w:sz w:val="20"/>
          <w:szCs w:val="20"/>
        </w:rPr>
        <w:t xml:space="preserve"> plant and equipment, in particular:</w:t>
      </w:r>
    </w:p>
    <w:p w:rsidR="00501F15" w:rsidRPr="00331FD8" w:rsidRDefault="00501F15" w:rsidP="00331FD8">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p>
    <w:p w:rsidR="00501F15" w:rsidRPr="00331FD8" w:rsidRDefault="00501F15" w:rsidP="00331FD8">
      <w:pPr>
        <w:tabs>
          <w:tab w:val="left" w:pos="1152"/>
          <w:tab w:val="left" w:pos="1728"/>
          <w:tab w:val="left" w:pos="2592"/>
        </w:tabs>
        <w:overflowPunct w:val="0"/>
        <w:autoSpaceDE w:val="0"/>
        <w:autoSpaceDN w:val="0"/>
        <w:adjustRightInd w:val="0"/>
        <w:ind w:left="2592" w:hanging="864"/>
        <w:jc w:val="both"/>
        <w:textAlignment w:val="baseline"/>
        <w:rPr>
          <w:rFonts w:cs="Arial"/>
          <w:sz w:val="20"/>
          <w:szCs w:val="20"/>
        </w:rPr>
      </w:pPr>
      <w:r w:rsidRPr="00331FD8">
        <w:rPr>
          <w:rFonts w:cs="Arial"/>
          <w:sz w:val="20"/>
          <w:szCs w:val="20"/>
        </w:rPr>
        <w:t>(</w:t>
      </w:r>
      <w:proofErr w:type="spellStart"/>
      <w:r w:rsidRPr="00331FD8">
        <w:rPr>
          <w:rFonts w:cs="Arial"/>
          <w:sz w:val="20"/>
          <w:szCs w:val="20"/>
        </w:rPr>
        <w:t>i</w:t>
      </w:r>
      <w:proofErr w:type="spellEnd"/>
      <w:r w:rsidRPr="00331FD8">
        <w:rPr>
          <w:rFonts w:cs="Arial"/>
          <w:sz w:val="20"/>
          <w:szCs w:val="20"/>
        </w:rPr>
        <w:t>)</w:t>
      </w:r>
      <w:r w:rsidRPr="00331FD8">
        <w:rPr>
          <w:rFonts w:cs="Arial"/>
          <w:sz w:val="20"/>
          <w:szCs w:val="20"/>
        </w:rPr>
        <w:tab/>
        <w:t xml:space="preserve">All vehicles and mechanical plant used to carry out the Works will require appropriate exhaust silencers fitted in accordance with the </w:t>
      </w:r>
      <w:proofErr w:type="spellStart"/>
      <w:r w:rsidRPr="00331FD8">
        <w:rPr>
          <w:rFonts w:cs="Arial"/>
          <w:sz w:val="20"/>
          <w:szCs w:val="20"/>
        </w:rPr>
        <w:t>manufacturers</w:t>
      </w:r>
      <w:proofErr w:type="spellEnd"/>
      <w:r w:rsidRPr="00331FD8">
        <w:rPr>
          <w:rFonts w:cs="Arial"/>
          <w:sz w:val="20"/>
          <w:szCs w:val="20"/>
        </w:rPr>
        <w:t xml:space="preserve"> instructions;</w:t>
      </w:r>
    </w:p>
    <w:p w:rsidR="00501F15" w:rsidRPr="00331FD8" w:rsidRDefault="00501F15" w:rsidP="00331FD8">
      <w:pPr>
        <w:tabs>
          <w:tab w:val="left" w:pos="1152"/>
          <w:tab w:val="left" w:pos="1728"/>
          <w:tab w:val="left" w:pos="2592"/>
        </w:tabs>
        <w:overflowPunct w:val="0"/>
        <w:autoSpaceDE w:val="0"/>
        <w:autoSpaceDN w:val="0"/>
        <w:adjustRightInd w:val="0"/>
        <w:ind w:left="2592" w:hanging="864"/>
        <w:jc w:val="both"/>
        <w:textAlignment w:val="baseline"/>
        <w:rPr>
          <w:rFonts w:cs="Arial"/>
          <w:sz w:val="20"/>
          <w:szCs w:val="20"/>
        </w:rPr>
      </w:pPr>
    </w:p>
    <w:p w:rsidR="00501F15" w:rsidRPr="00331FD8" w:rsidRDefault="00501F15" w:rsidP="00331FD8">
      <w:pPr>
        <w:tabs>
          <w:tab w:val="left" w:pos="1152"/>
          <w:tab w:val="left" w:pos="1728"/>
          <w:tab w:val="left" w:pos="2592"/>
        </w:tabs>
        <w:overflowPunct w:val="0"/>
        <w:autoSpaceDE w:val="0"/>
        <w:autoSpaceDN w:val="0"/>
        <w:adjustRightInd w:val="0"/>
        <w:ind w:left="2592" w:hanging="864"/>
        <w:jc w:val="both"/>
        <w:textAlignment w:val="baseline"/>
        <w:rPr>
          <w:rFonts w:cs="Arial"/>
          <w:sz w:val="20"/>
          <w:szCs w:val="20"/>
        </w:rPr>
      </w:pPr>
      <w:r w:rsidRPr="00331FD8">
        <w:rPr>
          <w:rFonts w:cs="Arial"/>
          <w:sz w:val="20"/>
          <w:szCs w:val="20"/>
        </w:rPr>
        <w:t>(ii)</w:t>
      </w:r>
      <w:r w:rsidRPr="00331FD8">
        <w:rPr>
          <w:rFonts w:cs="Arial"/>
          <w:sz w:val="20"/>
          <w:szCs w:val="20"/>
        </w:rPr>
        <w:tab/>
        <w:t>If acoustic covers are fitted or temporary screens used, they will require to be in place whenever the machine is being used;</w:t>
      </w:r>
    </w:p>
    <w:p w:rsidR="00501F15" w:rsidRPr="00331FD8" w:rsidRDefault="00501F15" w:rsidP="00331FD8">
      <w:pPr>
        <w:tabs>
          <w:tab w:val="left" w:pos="1152"/>
          <w:tab w:val="left" w:pos="1728"/>
          <w:tab w:val="left" w:pos="2592"/>
        </w:tabs>
        <w:overflowPunct w:val="0"/>
        <w:autoSpaceDE w:val="0"/>
        <w:autoSpaceDN w:val="0"/>
        <w:adjustRightInd w:val="0"/>
        <w:ind w:left="2592" w:hanging="864"/>
        <w:jc w:val="both"/>
        <w:textAlignment w:val="baseline"/>
        <w:rPr>
          <w:rFonts w:cs="Arial"/>
          <w:sz w:val="20"/>
          <w:szCs w:val="20"/>
        </w:rPr>
      </w:pPr>
    </w:p>
    <w:p w:rsidR="00501F15" w:rsidRPr="00331FD8" w:rsidRDefault="00501F15" w:rsidP="00331FD8">
      <w:pPr>
        <w:tabs>
          <w:tab w:val="left" w:pos="1152"/>
          <w:tab w:val="left" w:pos="1728"/>
          <w:tab w:val="left" w:pos="2592"/>
        </w:tabs>
        <w:overflowPunct w:val="0"/>
        <w:autoSpaceDE w:val="0"/>
        <w:autoSpaceDN w:val="0"/>
        <w:adjustRightInd w:val="0"/>
        <w:ind w:left="2592" w:hanging="864"/>
        <w:jc w:val="both"/>
        <w:textAlignment w:val="baseline"/>
        <w:rPr>
          <w:rFonts w:cs="Arial"/>
          <w:sz w:val="20"/>
          <w:szCs w:val="20"/>
        </w:rPr>
      </w:pPr>
      <w:r w:rsidRPr="00331FD8">
        <w:rPr>
          <w:rFonts w:cs="Arial"/>
          <w:sz w:val="20"/>
          <w:szCs w:val="20"/>
        </w:rPr>
        <w:t>(iii)</w:t>
      </w:r>
      <w:r w:rsidRPr="00331FD8">
        <w:rPr>
          <w:rFonts w:cs="Arial"/>
          <w:sz w:val="20"/>
          <w:szCs w:val="20"/>
        </w:rPr>
        <w:tab/>
        <w:t>All vehicles and mechanical plant will need to be switched off when not in use or throttled down to a minimum when on standby;</w:t>
      </w:r>
    </w:p>
    <w:p w:rsidR="00501F15" w:rsidRPr="00331FD8" w:rsidRDefault="00501F15" w:rsidP="00331FD8">
      <w:pPr>
        <w:tabs>
          <w:tab w:val="left" w:pos="1152"/>
          <w:tab w:val="left" w:pos="1728"/>
          <w:tab w:val="left" w:pos="2592"/>
        </w:tabs>
        <w:overflowPunct w:val="0"/>
        <w:autoSpaceDE w:val="0"/>
        <w:autoSpaceDN w:val="0"/>
        <w:adjustRightInd w:val="0"/>
        <w:ind w:left="2592" w:hanging="864"/>
        <w:jc w:val="both"/>
        <w:textAlignment w:val="baseline"/>
        <w:rPr>
          <w:rFonts w:cs="Arial"/>
          <w:sz w:val="20"/>
          <w:szCs w:val="20"/>
        </w:rPr>
      </w:pPr>
    </w:p>
    <w:p w:rsidR="00501F15" w:rsidRPr="00331FD8" w:rsidRDefault="00501F15" w:rsidP="00331FD8">
      <w:pPr>
        <w:tabs>
          <w:tab w:val="left" w:pos="1152"/>
          <w:tab w:val="left" w:pos="1728"/>
          <w:tab w:val="left" w:pos="2592"/>
        </w:tabs>
        <w:overflowPunct w:val="0"/>
        <w:autoSpaceDE w:val="0"/>
        <w:autoSpaceDN w:val="0"/>
        <w:adjustRightInd w:val="0"/>
        <w:ind w:left="2592" w:hanging="864"/>
        <w:jc w:val="both"/>
        <w:textAlignment w:val="baseline"/>
        <w:rPr>
          <w:rFonts w:cs="Arial"/>
          <w:sz w:val="20"/>
          <w:szCs w:val="20"/>
        </w:rPr>
      </w:pPr>
      <w:r w:rsidRPr="00331FD8">
        <w:rPr>
          <w:rFonts w:cs="Arial"/>
          <w:sz w:val="20"/>
          <w:szCs w:val="20"/>
        </w:rPr>
        <w:t>(iv)</w:t>
      </w:r>
      <w:r w:rsidRPr="00331FD8">
        <w:rPr>
          <w:rFonts w:cs="Arial"/>
          <w:sz w:val="20"/>
          <w:szCs w:val="20"/>
        </w:rPr>
        <w:tab/>
        <w:t>Static plant which is left running outside the normal working hours listed in the Schedule will require acoustic enclosures of the type indicated in BS 5228 or will be otherwise attenuated to an equivalent standard.</w:t>
      </w:r>
    </w:p>
    <w:p w:rsidR="00501F15" w:rsidRPr="00331FD8" w:rsidRDefault="00501F15" w:rsidP="00331FD8">
      <w:pPr>
        <w:tabs>
          <w:tab w:val="left" w:pos="1152"/>
          <w:tab w:val="left" w:pos="1728"/>
          <w:tab w:val="left" w:pos="2592"/>
        </w:tabs>
        <w:overflowPunct w:val="0"/>
        <w:autoSpaceDE w:val="0"/>
        <w:autoSpaceDN w:val="0"/>
        <w:adjustRightInd w:val="0"/>
        <w:ind w:left="2592" w:hanging="864"/>
        <w:jc w:val="both"/>
        <w:textAlignment w:val="baseline"/>
        <w:rPr>
          <w:rFonts w:cs="Arial"/>
          <w:sz w:val="20"/>
          <w:szCs w:val="20"/>
        </w:rPr>
      </w:pPr>
    </w:p>
    <w:p w:rsidR="00501F15" w:rsidRPr="00331FD8" w:rsidRDefault="00501F15" w:rsidP="00331FD8">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r w:rsidRPr="00331FD8">
        <w:rPr>
          <w:rFonts w:cs="Arial"/>
          <w:sz w:val="20"/>
          <w:szCs w:val="20"/>
        </w:rPr>
        <w:t>b)</w:t>
      </w:r>
      <w:r w:rsidRPr="00331FD8">
        <w:rPr>
          <w:rFonts w:cs="Arial"/>
          <w:sz w:val="20"/>
          <w:szCs w:val="20"/>
        </w:rPr>
        <w:tab/>
        <w:t>The noise levels contained in the Schedule will form a basis of negotiations between the Environmental Protection Officer and any Contractor or Developer who intends to undertake construction works within the Ashford Borough Council area.  It should be noted that these criteria take account of the relatively low background noise levels which currently exist in large areas of the Borough.</w:t>
      </w:r>
    </w:p>
    <w:p w:rsidR="00501F15" w:rsidRPr="00331FD8" w:rsidRDefault="00501F15" w:rsidP="00331FD8">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p>
    <w:p w:rsidR="00501F15" w:rsidRPr="00331FD8" w:rsidRDefault="00501F15" w:rsidP="00331FD8">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r w:rsidRPr="00331FD8">
        <w:rPr>
          <w:rFonts w:cs="Arial"/>
          <w:sz w:val="20"/>
          <w:szCs w:val="20"/>
        </w:rPr>
        <w:t>c)</w:t>
      </w:r>
      <w:r w:rsidRPr="00331FD8">
        <w:rPr>
          <w:rFonts w:cs="Arial"/>
          <w:sz w:val="20"/>
          <w:szCs w:val="20"/>
        </w:rPr>
        <w:tab/>
        <w:t>Sunday working which is audible to the nearest receiver, will not be permitted unless there are special circumstances in which case hours of working and noise levels shall be agreed with the Environmental Protection Officer at least 14 days before works commence.</w:t>
      </w:r>
    </w:p>
    <w:p w:rsidR="00501F15" w:rsidRPr="00331FD8" w:rsidRDefault="00501F15" w:rsidP="00331FD8">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p>
    <w:p w:rsidR="00501F15" w:rsidRPr="00331FD8" w:rsidRDefault="00501F15" w:rsidP="00331FD8">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r w:rsidRPr="00331FD8">
        <w:rPr>
          <w:rFonts w:cs="Arial"/>
          <w:sz w:val="20"/>
          <w:szCs w:val="20"/>
        </w:rPr>
        <w:t>d)</w:t>
      </w:r>
      <w:r w:rsidRPr="00331FD8">
        <w:rPr>
          <w:rFonts w:cs="Arial"/>
          <w:sz w:val="20"/>
          <w:szCs w:val="20"/>
        </w:rPr>
        <w:tab/>
        <w:t>Blasting and pile driving shall only be undertaken during the following time periods 0800 - 1800  Mon - Fri  0800 -1300 Sat.</w:t>
      </w:r>
    </w:p>
    <w:p w:rsidR="00501F15" w:rsidRPr="00331FD8" w:rsidRDefault="00501F15" w:rsidP="00331FD8">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p>
    <w:p w:rsidR="00501F15" w:rsidRPr="00331FD8" w:rsidRDefault="00501F15" w:rsidP="00331FD8">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r w:rsidRPr="00331FD8">
        <w:rPr>
          <w:rFonts w:cs="Arial"/>
          <w:sz w:val="20"/>
          <w:szCs w:val="20"/>
        </w:rPr>
        <w:t>e)</w:t>
      </w:r>
      <w:r w:rsidRPr="00331FD8">
        <w:rPr>
          <w:rFonts w:cs="Arial"/>
          <w:sz w:val="20"/>
          <w:szCs w:val="20"/>
        </w:rPr>
        <w:tab/>
        <w:t>Further advice on the implementation of this Code of Practice may  be obtained from the Environmental Protection Officer.</w:t>
      </w:r>
    </w:p>
    <w:p w:rsidR="00501F15" w:rsidRPr="00331FD8" w:rsidRDefault="00501F15" w:rsidP="00331FD8">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p>
    <w:p w:rsidR="00501F15" w:rsidRPr="00331FD8" w:rsidRDefault="00501F15" w:rsidP="00331FD8">
      <w:pPr>
        <w:tabs>
          <w:tab w:val="left" w:pos="1152"/>
          <w:tab w:val="left" w:pos="1728"/>
          <w:tab w:val="left" w:pos="2592"/>
        </w:tabs>
        <w:overflowPunct w:val="0"/>
        <w:autoSpaceDE w:val="0"/>
        <w:autoSpaceDN w:val="0"/>
        <w:adjustRightInd w:val="0"/>
        <w:ind w:left="1728" w:hanging="576"/>
        <w:jc w:val="both"/>
        <w:textAlignment w:val="baseline"/>
        <w:rPr>
          <w:rFonts w:cs="Arial"/>
          <w:sz w:val="20"/>
          <w:szCs w:val="20"/>
        </w:rPr>
      </w:pPr>
      <w:r w:rsidRPr="00331FD8">
        <w:rPr>
          <w:rFonts w:cs="Arial"/>
          <w:sz w:val="20"/>
          <w:szCs w:val="20"/>
        </w:rPr>
        <w:tab/>
        <w:t>Contact Tracey Butler</w:t>
      </w:r>
    </w:p>
    <w:p w:rsidR="00501F15" w:rsidRPr="00331FD8" w:rsidRDefault="00501F15" w:rsidP="00331FD8">
      <w:pPr>
        <w:tabs>
          <w:tab w:val="left" w:pos="1152"/>
          <w:tab w:val="left" w:pos="1728"/>
          <w:tab w:val="left" w:pos="2592"/>
        </w:tabs>
        <w:overflowPunct w:val="0"/>
        <w:autoSpaceDE w:val="0"/>
        <w:autoSpaceDN w:val="0"/>
        <w:adjustRightInd w:val="0"/>
        <w:ind w:left="1728"/>
        <w:jc w:val="both"/>
        <w:textAlignment w:val="baseline"/>
        <w:rPr>
          <w:rFonts w:cs="Arial"/>
          <w:sz w:val="20"/>
          <w:szCs w:val="20"/>
        </w:rPr>
      </w:pPr>
      <w:r w:rsidRPr="00331FD8">
        <w:rPr>
          <w:rFonts w:cs="Arial"/>
          <w:sz w:val="20"/>
          <w:szCs w:val="20"/>
        </w:rPr>
        <w:t>Tel.  01233 33571</w:t>
      </w:r>
    </w:p>
    <w:p w:rsidR="00501F15" w:rsidRPr="00331FD8" w:rsidRDefault="00501F15" w:rsidP="00331FD8">
      <w:pPr>
        <w:tabs>
          <w:tab w:val="left" w:pos="1152"/>
          <w:tab w:val="left" w:pos="1710"/>
          <w:tab w:val="left" w:pos="2016"/>
        </w:tabs>
        <w:overflowPunct w:val="0"/>
        <w:autoSpaceDE w:val="0"/>
        <w:autoSpaceDN w:val="0"/>
        <w:adjustRightInd w:val="0"/>
        <w:ind w:right="-576"/>
        <w:jc w:val="both"/>
        <w:textAlignment w:val="baseline"/>
        <w:rPr>
          <w:rFonts w:cs="Arial"/>
          <w:sz w:val="20"/>
          <w:szCs w:val="20"/>
        </w:rPr>
      </w:pPr>
      <w:r w:rsidRPr="00331FD8">
        <w:rPr>
          <w:rFonts w:cs="Arial"/>
          <w:sz w:val="20"/>
          <w:szCs w:val="20"/>
        </w:rPr>
        <w:tab/>
      </w:r>
      <w:r w:rsidRPr="00331FD8">
        <w:rPr>
          <w:rFonts w:cs="Arial"/>
          <w:sz w:val="20"/>
          <w:szCs w:val="20"/>
        </w:rPr>
        <w:tab/>
        <w:t xml:space="preserve">Email: </w:t>
      </w:r>
      <w:hyperlink r:id="rId15" w:history="1">
        <w:r w:rsidRPr="00331FD8">
          <w:rPr>
            <w:rFonts w:cs="Arial"/>
            <w:color w:val="0000FF"/>
            <w:sz w:val="20"/>
            <w:szCs w:val="20"/>
            <w:u w:val="single"/>
          </w:rPr>
          <w:t>tracey.butler@ashford.gov.uk</w:t>
        </w:r>
      </w:hyperlink>
    </w:p>
    <w:p w:rsidR="00501F15" w:rsidRPr="00331FD8" w:rsidRDefault="00501F15" w:rsidP="00331FD8">
      <w:pPr>
        <w:tabs>
          <w:tab w:val="left" w:pos="1152"/>
          <w:tab w:val="left" w:pos="1710"/>
          <w:tab w:val="left" w:pos="2016"/>
        </w:tabs>
        <w:overflowPunct w:val="0"/>
        <w:autoSpaceDE w:val="0"/>
        <w:autoSpaceDN w:val="0"/>
        <w:adjustRightInd w:val="0"/>
        <w:ind w:right="-576"/>
        <w:jc w:val="both"/>
        <w:textAlignment w:val="baseline"/>
        <w:rPr>
          <w:rFonts w:cs="Arial"/>
          <w:sz w:val="20"/>
          <w:szCs w:val="20"/>
        </w:rPr>
      </w:pPr>
    </w:p>
    <w:p w:rsidR="00501F15" w:rsidRPr="00331FD8" w:rsidRDefault="00501F15" w:rsidP="00331FD8">
      <w:pPr>
        <w:tabs>
          <w:tab w:val="left" w:pos="1152"/>
          <w:tab w:val="left" w:pos="2016"/>
        </w:tabs>
        <w:overflowPunct w:val="0"/>
        <w:autoSpaceDE w:val="0"/>
        <w:autoSpaceDN w:val="0"/>
        <w:adjustRightInd w:val="0"/>
        <w:ind w:right="-576"/>
        <w:jc w:val="both"/>
        <w:textAlignment w:val="baseline"/>
        <w:rPr>
          <w:rFonts w:cs="Arial"/>
          <w:sz w:val="20"/>
          <w:szCs w:val="20"/>
        </w:rPr>
      </w:pPr>
      <w:r w:rsidRPr="00331FD8">
        <w:rPr>
          <w:rFonts w:cs="Arial"/>
          <w:sz w:val="20"/>
          <w:szCs w:val="20"/>
        </w:rPr>
        <w:t>1/9.3</w:t>
      </w:r>
      <w:r w:rsidRPr="00331FD8">
        <w:rPr>
          <w:rFonts w:cs="Arial"/>
          <w:sz w:val="20"/>
          <w:szCs w:val="20"/>
        </w:rPr>
        <w:tab/>
      </w:r>
      <w:r w:rsidRPr="00331FD8">
        <w:rPr>
          <w:rFonts w:cs="Arial"/>
          <w:sz w:val="20"/>
          <w:szCs w:val="20"/>
          <w:u w:val="single"/>
        </w:rPr>
        <w:t>Schedule for Total Noise Levels at Control Stations</w:t>
      </w:r>
    </w:p>
    <w:p w:rsidR="00501F15" w:rsidRPr="00501F15" w:rsidRDefault="00501F15" w:rsidP="00501F15">
      <w:pPr>
        <w:tabs>
          <w:tab w:val="left" w:pos="1152"/>
          <w:tab w:val="left" w:pos="2016"/>
        </w:tabs>
        <w:overflowPunct w:val="0"/>
        <w:autoSpaceDE w:val="0"/>
        <w:autoSpaceDN w:val="0"/>
        <w:adjustRightInd w:val="0"/>
        <w:ind w:right="-576"/>
        <w:textAlignment w:val="baseline"/>
        <w:rPr>
          <w:rFonts w:cs="Arial"/>
          <w:sz w:val="20"/>
          <w:szCs w:val="20"/>
        </w:rPr>
      </w:pPr>
    </w:p>
    <w:tbl>
      <w:tblPr>
        <w:tblW w:w="0" w:type="auto"/>
        <w:tblLayout w:type="fixed"/>
        <w:tblLook w:val="0000" w:firstRow="0" w:lastRow="0" w:firstColumn="0" w:lastColumn="0" w:noHBand="0" w:noVBand="0"/>
      </w:tblPr>
      <w:tblGrid>
        <w:gridCol w:w="1815"/>
        <w:gridCol w:w="1670"/>
        <w:gridCol w:w="1815"/>
        <w:gridCol w:w="1786"/>
        <w:gridCol w:w="2040"/>
      </w:tblGrid>
      <w:tr w:rsidR="00501F15" w:rsidRPr="00501F15" w:rsidTr="00501F15">
        <w:trPr>
          <w:cantSplit/>
        </w:trPr>
        <w:tc>
          <w:tcPr>
            <w:tcW w:w="181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Period</w:t>
            </w:r>
          </w:p>
        </w:tc>
        <w:tc>
          <w:tcPr>
            <w:tcW w:w="1670"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Hours</w:t>
            </w:r>
          </w:p>
        </w:tc>
        <w:tc>
          <w:tcPr>
            <w:tcW w:w="1815"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 xml:space="preserve">Ambient Noise Level </w:t>
            </w:r>
            <w:proofErr w:type="spellStart"/>
            <w:r w:rsidRPr="00501F15">
              <w:rPr>
                <w:rFonts w:cs="Arial"/>
                <w:b/>
                <w:sz w:val="20"/>
                <w:szCs w:val="20"/>
              </w:rPr>
              <w:t>Leq</w:t>
            </w:r>
            <w:proofErr w:type="spellEnd"/>
            <w:r w:rsidRPr="00501F15">
              <w:rPr>
                <w:rFonts w:cs="Arial"/>
                <w:b/>
                <w:sz w:val="20"/>
                <w:szCs w:val="20"/>
              </w:rPr>
              <w:t xml:space="preserve"> measured at Control Station: dB (A)</w:t>
            </w:r>
          </w:p>
        </w:tc>
        <w:tc>
          <w:tcPr>
            <w:tcW w:w="1786"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 xml:space="preserve">Period of Hours over which </w:t>
            </w:r>
            <w:proofErr w:type="spellStart"/>
            <w:r w:rsidRPr="00501F15">
              <w:rPr>
                <w:rFonts w:cs="Arial"/>
                <w:b/>
                <w:sz w:val="20"/>
                <w:szCs w:val="20"/>
              </w:rPr>
              <w:t>Leq</w:t>
            </w:r>
            <w:proofErr w:type="spellEnd"/>
            <w:r w:rsidRPr="00501F15">
              <w:rPr>
                <w:rFonts w:cs="Arial"/>
                <w:b/>
                <w:sz w:val="20"/>
                <w:szCs w:val="20"/>
              </w:rPr>
              <w:t xml:space="preserve"> is applicable</w:t>
            </w:r>
          </w:p>
        </w:tc>
        <w:tc>
          <w:tcPr>
            <w:tcW w:w="2040"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Maximum Sound Level (see Note (iv) below) measured at Control Station dB (A)</w:t>
            </w:r>
          </w:p>
        </w:tc>
      </w:tr>
      <w:tr w:rsidR="00501F15" w:rsidRPr="00501F15" w:rsidTr="00501F15">
        <w:trPr>
          <w:cantSplit/>
        </w:trPr>
        <w:tc>
          <w:tcPr>
            <w:tcW w:w="181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lastRenderedPageBreak/>
              <w:t>Mondays to  Fridays</w:t>
            </w:r>
          </w:p>
        </w:tc>
        <w:tc>
          <w:tcPr>
            <w:tcW w:w="167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0700 - 1900 (N)</w:t>
            </w:r>
          </w:p>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1900 - 2100</w:t>
            </w:r>
          </w:p>
        </w:tc>
        <w:tc>
          <w:tcPr>
            <w:tcW w:w="181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70</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60</w:t>
            </w:r>
          </w:p>
        </w:tc>
        <w:tc>
          <w:tcPr>
            <w:tcW w:w="178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12</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tc>
        <w:tc>
          <w:tcPr>
            <w:tcW w:w="20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80</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70</w:t>
            </w:r>
          </w:p>
        </w:tc>
      </w:tr>
      <w:tr w:rsidR="00501F15" w:rsidRPr="00501F15" w:rsidTr="00501F15">
        <w:trPr>
          <w:cantSplit/>
        </w:trPr>
        <w:tc>
          <w:tcPr>
            <w:tcW w:w="181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 xml:space="preserve">Saturday </w:t>
            </w:r>
          </w:p>
        </w:tc>
        <w:tc>
          <w:tcPr>
            <w:tcW w:w="167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0700 - 1300 (N)</w:t>
            </w:r>
          </w:p>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1300 - 2100</w:t>
            </w:r>
          </w:p>
        </w:tc>
        <w:tc>
          <w:tcPr>
            <w:tcW w:w="181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70</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60</w:t>
            </w:r>
          </w:p>
        </w:tc>
        <w:tc>
          <w:tcPr>
            <w:tcW w:w="178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6</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tc>
        <w:tc>
          <w:tcPr>
            <w:tcW w:w="20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80</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70</w:t>
            </w:r>
          </w:p>
        </w:tc>
      </w:tr>
      <w:tr w:rsidR="00501F15" w:rsidRPr="00501F15" w:rsidTr="00501F15">
        <w:trPr>
          <w:cantSplit/>
        </w:trPr>
        <w:tc>
          <w:tcPr>
            <w:tcW w:w="181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Sunday and Public Holidays</w:t>
            </w:r>
          </w:p>
        </w:tc>
        <w:tc>
          <w:tcPr>
            <w:tcW w:w="167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0700 - 0900</w:t>
            </w:r>
          </w:p>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0900 - 1700</w:t>
            </w:r>
          </w:p>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1700 - 2100</w:t>
            </w:r>
          </w:p>
        </w:tc>
        <w:tc>
          <w:tcPr>
            <w:tcW w:w="181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45</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60</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45</w:t>
            </w:r>
          </w:p>
        </w:tc>
        <w:tc>
          <w:tcPr>
            <w:tcW w:w="178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tc>
        <w:tc>
          <w:tcPr>
            <w:tcW w:w="20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55</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70</w:t>
            </w:r>
          </w:p>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55</w:t>
            </w:r>
          </w:p>
        </w:tc>
      </w:tr>
      <w:tr w:rsidR="00501F15" w:rsidRPr="00501F15" w:rsidTr="00501F15">
        <w:trPr>
          <w:cantSplit/>
        </w:trPr>
        <w:tc>
          <w:tcPr>
            <w:tcW w:w="181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Nights</w:t>
            </w:r>
          </w:p>
        </w:tc>
        <w:tc>
          <w:tcPr>
            <w:tcW w:w="1670"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2100 - 0700</w:t>
            </w:r>
          </w:p>
        </w:tc>
        <w:tc>
          <w:tcPr>
            <w:tcW w:w="1815"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45</w:t>
            </w:r>
          </w:p>
        </w:tc>
        <w:tc>
          <w:tcPr>
            <w:tcW w:w="1786"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tc>
        <w:tc>
          <w:tcPr>
            <w:tcW w:w="2040"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55</w:t>
            </w:r>
          </w:p>
        </w:tc>
      </w:tr>
      <w:tr w:rsidR="00501F15" w:rsidRPr="00501F15" w:rsidTr="00501F15">
        <w:trPr>
          <w:cantSplit/>
        </w:trPr>
        <w:tc>
          <w:tcPr>
            <w:tcW w:w="3485" w:type="dxa"/>
            <w:gridSpan w:val="2"/>
            <w:tcBorders>
              <w:top w:val="single" w:sz="6" w:space="0" w:color="auto"/>
              <w:left w:val="doub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48" w:after="48"/>
              <w:textAlignment w:val="baseline"/>
              <w:rPr>
                <w:rFonts w:cs="Arial"/>
                <w:sz w:val="20"/>
                <w:szCs w:val="20"/>
              </w:rPr>
            </w:pPr>
            <w:r w:rsidRPr="00501F15">
              <w:rPr>
                <w:rFonts w:cs="Arial"/>
                <w:sz w:val="20"/>
                <w:szCs w:val="20"/>
              </w:rPr>
              <w:t>All unattended plant outside normal working hours</w:t>
            </w:r>
          </w:p>
        </w:tc>
        <w:tc>
          <w:tcPr>
            <w:tcW w:w="1815"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45</w:t>
            </w:r>
          </w:p>
        </w:tc>
        <w:tc>
          <w:tcPr>
            <w:tcW w:w="1786"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any 1 hour</w:t>
            </w:r>
          </w:p>
        </w:tc>
        <w:tc>
          <w:tcPr>
            <w:tcW w:w="2040" w:type="dxa"/>
            <w:tcBorders>
              <w:top w:val="single" w:sz="6" w:space="0" w:color="auto"/>
              <w:left w:val="single" w:sz="6" w:space="0" w:color="auto"/>
              <w:bottom w:val="doub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50</w:t>
            </w:r>
          </w:p>
        </w:tc>
      </w:tr>
    </w:tbl>
    <w:p w:rsidR="00501F15" w:rsidRPr="00501F15" w:rsidRDefault="00501F15" w:rsidP="00501F15">
      <w:pPr>
        <w:tabs>
          <w:tab w:val="left" w:pos="1152"/>
          <w:tab w:val="left" w:pos="2016"/>
        </w:tabs>
        <w:overflowPunct w:val="0"/>
        <w:autoSpaceDE w:val="0"/>
        <w:autoSpaceDN w:val="0"/>
        <w:adjustRightInd w:val="0"/>
        <w:ind w:right="-576"/>
        <w:textAlignment w:val="baseline"/>
        <w:rPr>
          <w:rFonts w:cs="Arial"/>
          <w:sz w:val="20"/>
          <w:szCs w:val="20"/>
        </w:rPr>
      </w:pPr>
    </w:p>
    <w:p w:rsidR="00501F15" w:rsidRPr="00501F15" w:rsidRDefault="00501F15" w:rsidP="00501F15">
      <w:pPr>
        <w:tabs>
          <w:tab w:val="left" w:pos="864"/>
          <w:tab w:val="left" w:pos="1872"/>
        </w:tabs>
        <w:overflowPunct w:val="0"/>
        <w:autoSpaceDE w:val="0"/>
        <w:autoSpaceDN w:val="0"/>
        <w:adjustRightInd w:val="0"/>
        <w:ind w:left="864" w:hanging="864"/>
        <w:jc w:val="both"/>
        <w:textAlignment w:val="baseline"/>
        <w:rPr>
          <w:rFonts w:cs="Arial"/>
          <w:sz w:val="20"/>
          <w:szCs w:val="20"/>
        </w:rPr>
      </w:pPr>
      <w:r w:rsidRPr="00501F15">
        <w:rPr>
          <w:rFonts w:cs="Arial"/>
          <w:sz w:val="20"/>
          <w:szCs w:val="20"/>
        </w:rPr>
        <w:tab/>
      </w:r>
      <w:r w:rsidRPr="00501F15">
        <w:rPr>
          <w:rFonts w:cs="Arial"/>
          <w:sz w:val="20"/>
          <w:szCs w:val="20"/>
          <w:u w:val="single"/>
        </w:rPr>
        <w:t>NOTES</w:t>
      </w:r>
      <w:r w:rsidRPr="00501F15">
        <w:rPr>
          <w:rFonts w:cs="Arial"/>
          <w:sz w:val="20"/>
          <w:szCs w:val="20"/>
        </w:rPr>
        <w:t>:</w:t>
      </w:r>
    </w:p>
    <w:p w:rsidR="00501F15" w:rsidRPr="00501F15" w:rsidRDefault="00501F15" w:rsidP="00501F15">
      <w:pPr>
        <w:tabs>
          <w:tab w:val="left" w:pos="864"/>
          <w:tab w:val="left" w:pos="1872"/>
        </w:tabs>
        <w:overflowPunct w:val="0"/>
        <w:autoSpaceDE w:val="0"/>
        <w:autoSpaceDN w:val="0"/>
        <w:adjustRightInd w:val="0"/>
        <w:ind w:left="1872" w:hanging="1872"/>
        <w:jc w:val="both"/>
        <w:textAlignment w:val="baseline"/>
        <w:rPr>
          <w:rFonts w:cs="Arial"/>
          <w:sz w:val="20"/>
          <w:szCs w:val="20"/>
        </w:rPr>
      </w:pPr>
    </w:p>
    <w:p w:rsidR="00501F15" w:rsidRPr="00501F15" w:rsidRDefault="00501F15" w:rsidP="00501F15">
      <w:pPr>
        <w:tabs>
          <w:tab w:val="left" w:pos="864"/>
          <w:tab w:val="left" w:pos="1530"/>
          <w:tab w:val="left" w:pos="1872"/>
        </w:tabs>
        <w:overflowPunct w:val="0"/>
        <w:autoSpaceDE w:val="0"/>
        <w:autoSpaceDN w:val="0"/>
        <w:adjustRightInd w:val="0"/>
        <w:ind w:left="1530" w:hanging="1530"/>
        <w:jc w:val="both"/>
        <w:textAlignment w:val="baseline"/>
        <w:rPr>
          <w:rFonts w:cs="Arial"/>
          <w:sz w:val="20"/>
          <w:szCs w:val="20"/>
        </w:rPr>
      </w:pPr>
      <w:r w:rsidRPr="00501F15">
        <w:rPr>
          <w:rFonts w:cs="Arial"/>
          <w:sz w:val="20"/>
          <w:szCs w:val="20"/>
        </w:rPr>
        <w:tab/>
      </w: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Noise levels relate to free field conditions.  Where noise control stations are located 1 m from facades of buildings, the permitted noise levels can be increased by 3 dB(A).</w:t>
      </w:r>
    </w:p>
    <w:p w:rsidR="00501F15" w:rsidRPr="00501F15" w:rsidRDefault="00501F15" w:rsidP="00501F15">
      <w:pPr>
        <w:tabs>
          <w:tab w:val="left" w:pos="864"/>
          <w:tab w:val="left" w:pos="1872"/>
        </w:tabs>
        <w:overflowPunct w:val="0"/>
        <w:autoSpaceDE w:val="0"/>
        <w:autoSpaceDN w:val="0"/>
        <w:adjustRightInd w:val="0"/>
        <w:ind w:left="1872" w:hanging="1872"/>
        <w:jc w:val="both"/>
        <w:textAlignment w:val="baseline"/>
        <w:rPr>
          <w:rFonts w:cs="Arial"/>
          <w:sz w:val="20"/>
          <w:szCs w:val="20"/>
        </w:rPr>
      </w:pPr>
    </w:p>
    <w:p w:rsidR="00501F15" w:rsidRPr="00501F15" w:rsidRDefault="00501F15" w:rsidP="00501F15">
      <w:pPr>
        <w:tabs>
          <w:tab w:val="left" w:pos="900"/>
          <w:tab w:val="left" w:pos="1530"/>
          <w:tab w:val="left" w:pos="1620"/>
          <w:tab w:val="left" w:pos="2970"/>
        </w:tabs>
        <w:overflowPunct w:val="0"/>
        <w:autoSpaceDE w:val="0"/>
        <w:autoSpaceDN w:val="0"/>
        <w:adjustRightInd w:val="0"/>
        <w:ind w:left="1530" w:hanging="1530"/>
        <w:jc w:val="both"/>
        <w:textAlignment w:val="baseline"/>
        <w:rPr>
          <w:rFonts w:cs="Arial"/>
          <w:sz w:val="20"/>
          <w:szCs w:val="20"/>
        </w:rPr>
      </w:pPr>
      <w:r w:rsidRPr="00501F15">
        <w:rPr>
          <w:rFonts w:cs="Arial"/>
          <w:sz w:val="20"/>
          <w:szCs w:val="20"/>
        </w:rPr>
        <w:tab/>
        <w:t>ii)</w:t>
      </w:r>
      <w:r w:rsidRPr="00501F15">
        <w:rPr>
          <w:rFonts w:cs="Arial"/>
          <w:sz w:val="20"/>
          <w:szCs w:val="20"/>
        </w:rPr>
        <w:tab/>
        <w:t xml:space="preserve">The ambient noise level, </w:t>
      </w:r>
      <w:proofErr w:type="spellStart"/>
      <w:r w:rsidRPr="00501F15">
        <w:rPr>
          <w:rFonts w:cs="Arial"/>
          <w:sz w:val="20"/>
          <w:szCs w:val="20"/>
        </w:rPr>
        <w:t>Leq</w:t>
      </w:r>
      <w:proofErr w:type="spellEnd"/>
      <w:r w:rsidRPr="00501F15">
        <w:rPr>
          <w:rFonts w:cs="Arial"/>
          <w:sz w:val="20"/>
          <w:szCs w:val="20"/>
        </w:rPr>
        <w:t xml:space="preserve">, at a noise control station is the total </w:t>
      </w:r>
      <w:proofErr w:type="spellStart"/>
      <w:r w:rsidRPr="00501F15">
        <w:rPr>
          <w:rFonts w:cs="Arial"/>
          <w:sz w:val="20"/>
          <w:szCs w:val="20"/>
        </w:rPr>
        <w:t>Leq</w:t>
      </w:r>
      <w:proofErr w:type="spellEnd"/>
      <w:r w:rsidRPr="00501F15">
        <w:rPr>
          <w:rFonts w:cs="Arial"/>
          <w:sz w:val="20"/>
          <w:szCs w:val="20"/>
        </w:rPr>
        <w:t xml:space="preserve"> from all the noise sources in the vicinity over the specified period.</w:t>
      </w:r>
    </w:p>
    <w:p w:rsidR="00501F15" w:rsidRPr="00501F15" w:rsidRDefault="00501F15" w:rsidP="00501F15">
      <w:pPr>
        <w:tabs>
          <w:tab w:val="left" w:pos="900"/>
          <w:tab w:val="left" w:pos="1008"/>
          <w:tab w:val="left" w:pos="1620"/>
          <w:tab w:val="left" w:pos="2016"/>
        </w:tabs>
        <w:overflowPunct w:val="0"/>
        <w:autoSpaceDE w:val="0"/>
        <w:autoSpaceDN w:val="0"/>
        <w:adjustRightInd w:val="0"/>
        <w:ind w:left="2016" w:hanging="1008"/>
        <w:jc w:val="both"/>
        <w:textAlignment w:val="baseline"/>
        <w:rPr>
          <w:rFonts w:cs="Arial"/>
          <w:sz w:val="20"/>
          <w:szCs w:val="20"/>
        </w:rPr>
      </w:pPr>
    </w:p>
    <w:p w:rsidR="00501F15" w:rsidRPr="00501F15" w:rsidRDefault="00501F15" w:rsidP="00501F15">
      <w:pPr>
        <w:tabs>
          <w:tab w:val="left" w:pos="900"/>
          <w:tab w:val="left" w:pos="1530"/>
          <w:tab w:val="left" w:pos="1800"/>
          <w:tab w:val="left" w:pos="2520"/>
        </w:tabs>
        <w:overflowPunct w:val="0"/>
        <w:autoSpaceDE w:val="0"/>
        <w:autoSpaceDN w:val="0"/>
        <w:adjustRightInd w:val="0"/>
        <w:ind w:left="1530" w:hanging="1530"/>
        <w:jc w:val="both"/>
        <w:textAlignment w:val="baseline"/>
        <w:rPr>
          <w:rFonts w:cs="Arial"/>
          <w:sz w:val="20"/>
          <w:szCs w:val="20"/>
        </w:rPr>
      </w:pPr>
      <w:r w:rsidRPr="00501F15">
        <w:rPr>
          <w:rFonts w:cs="Arial"/>
          <w:sz w:val="20"/>
          <w:szCs w:val="20"/>
        </w:rPr>
        <w:tab/>
        <w:t>iii)</w:t>
      </w:r>
      <w:r w:rsidRPr="00501F15">
        <w:rPr>
          <w:rFonts w:cs="Arial"/>
          <w:sz w:val="20"/>
          <w:szCs w:val="20"/>
        </w:rPr>
        <w:tab/>
        <w:t xml:space="preserve">The existing ambient noise level, </w:t>
      </w:r>
      <w:proofErr w:type="spellStart"/>
      <w:r w:rsidRPr="00501F15">
        <w:rPr>
          <w:rFonts w:cs="Arial"/>
          <w:sz w:val="20"/>
          <w:szCs w:val="20"/>
        </w:rPr>
        <w:t>Leq</w:t>
      </w:r>
      <w:proofErr w:type="spellEnd"/>
      <w:r w:rsidRPr="00501F15">
        <w:rPr>
          <w:rFonts w:cs="Arial"/>
          <w:sz w:val="20"/>
          <w:szCs w:val="20"/>
        </w:rPr>
        <w:t xml:space="preserve">, at a control station is the total </w:t>
      </w:r>
      <w:proofErr w:type="spellStart"/>
      <w:r w:rsidRPr="00501F15">
        <w:rPr>
          <w:rFonts w:cs="Arial"/>
          <w:sz w:val="20"/>
          <w:szCs w:val="20"/>
        </w:rPr>
        <w:t>Leq</w:t>
      </w:r>
      <w:proofErr w:type="spellEnd"/>
      <w:r w:rsidRPr="00501F15">
        <w:rPr>
          <w:rFonts w:cs="Arial"/>
          <w:sz w:val="20"/>
          <w:szCs w:val="20"/>
        </w:rPr>
        <w:t xml:space="preserve"> from all the noise sources in the vicinity over the specified period prior to the commencement of Works.   It is the Contractor's responsibility to measure the ambient noise level prior to the commencement of Works and in the presence of the Overseeing Organisation.  Should the Contractor fail to undertake such measurements, the Overseeing Organisation may choose to adopt the levels from the schedule above as the ambient noise levels, or such other figures as the Overseeing Organisation may specify.</w:t>
      </w:r>
    </w:p>
    <w:p w:rsidR="00501F15" w:rsidRPr="00501F15" w:rsidRDefault="00501F15" w:rsidP="00501F15">
      <w:pPr>
        <w:tabs>
          <w:tab w:val="left" w:pos="864"/>
          <w:tab w:val="left" w:pos="1872"/>
        </w:tabs>
        <w:overflowPunct w:val="0"/>
        <w:autoSpaceDE w:val="0"/>
        <w:autoSpaceDN w:val="0"/>
        <w:adjustRightInd w:val="0"/>
        <w:ind w:left="1872" w:hanging="1008"/>
        <w:jc w:val="both"/>
        <w:textAlignment w:val="baseline"/>
        <w:rPr>
          <w:rFonts w:cs="Arial"/>
          <w:sz w:val="20"/>
          <w:szCs w:val="20"/>
        </w:rPr>
      </w:pPr>
    </w:p>
    <w:p w:rsidR="00501F15" w:rsidRPr="00501F15" w:rsidRDefault="00501F15" w:rsidP="00501F15">
      <w:pPr>
        <w:tabs>
          <w:tab w:val="left" w:pos="864"/>
          <w:tab w:val="left" w:pos="1530"/>
          <w:tab w:val="left" w:pos="1872"/>
        </w:tabs>
        <w:overflowPunct w:val="0"/>
        <w:autoSpaceDE w:val="0"/>
        <w:autoSpaceDN w:val="0"/>
        <w:adjustRightInd w:val="0"/>
        <w:ind w:left="1530" w:hanging="666"/>
        <w:jc w:val="both"/>
        <w:textAlignment w:val="baseline"/>
        <w:rPr>
          <w:rFonts w:cs="Arial"/>
          <w:sz w:val="20"/>
          <w:szCs w:val="20"/>
        </w:rPr>
      </w:pPr>
      <w:r w:rsidRPr="00501F15">
        <w:rPr>
          <w:rFonts w:cs="Arial"/>
          <w:sz w:val="20"/>
          <w:szCs w:val="20"/>
        </w:rPr>
        <w:t>iv)</w:t>
      </w:r>
      <w:r w:rsidRPr="00501F15">
        <w:rPr>
          <w:rFonts w:cs="Arial"/>
          <w:sz w:val="20"/>
          <w:szCs w:val="20"/>
        </w:rPr>
        <w:tab/>
        <w:t>Maximum Sound Level is the highest value indicated on a sound level meter which meets the requirements of BS EN 60651 type 1 or 2 set to SLOW response and frequency weighting A or an integrating - averaging sound level meter to BS EN 60804.</w:t>
      </w:r>
    </w:p>
    <w:p w:rsidR="00501F15" w:rsidRPr="00501F15" w:rsidRDefault="00501F15" w:rsidP="00501F15">
      <w:pPr>
        <w:tabs>
          <w:tab w:val="left" w:pos="864"/>
          <w:tab w:val="left" w:pos="1872"/>
        </w:tabs>
        <w:overflowPunct w:val="0"/>
        <w:autoSpaceDE w:val="0"/>
        <w:autoSpaceDN w:val="0"/>
        <w:adjustRightInd w:val="0"/>
        <w:ind w:left="1872" w:hanging="1008"/>
        <w:jc w:val="both"/>
        <w:textAlignment w:val="baseline"/>
        <w:rPr>
          <w:rFonts w:cs="Arial"/>
          <w:sz w:val="20"/>
          <w:szCs w:val="20"/>
        </w:rPr>
      </w:pPr>
    </w:p>
    <w:p w:rsidR="00501F15" w:rsidRPr="00501F15" w:rsidRDefault="00501F15" w:rsidP="00501F15">
      <w:pPr>
        <w:tabs>
          <w:tab w:val="left" w:pos="864"/>
          <w:tab w:val="left" w:pos="1530"/>
          <w:tab w:val="left" w:pos="1872"/>
        </w:tabs>
        <w:overflowPunct w:val="0"/>
        <w:autoSpaceDE w:val="0"/>
        <w:autoSpaceDN w:val="0"/>
        <w:adjustRightInd w:val="0"/>
        <w:ind w:left="1530" w:hanging="666"/>
        <w:jc w:val="both"/>
        <w:textAlignment w:val="baseline"/>
        <w:rPr>
          <w:rFonts w:cs="Arial"/>
          <w:sz w:val="20"/>
          <w:szCs w:val="20"/>
        </w:rPr>
      </w:pPr>
      <w:r w:rsidRPr="00501F15">
        <w:rPr>
          <w:rFonts w:cs="Arial"/>
          <w:sz w:val="20"/>
          <w:szCs w:val="20"/>
        </w:rPr>
        <w:t>v)</w:t>
      </w:r>
      <w:r w:rsidRPr="00501F15">
        <w:rPr>
          <w:rFonts w:cs="Arial"/>
          <w:sz w:val="20"/>
          <w:szCs w:val="20"/>
        </w:rPr>
        <w:tab/>
        <w:t>In the Column headed "Hours" (N) represents the normal working hours for the Site.</w:t>
      </w:r>
    </w:p>
    <w:p w:rsidR="00501F15" w:rsidRPr="00501F15" w:rsidRDefault="00501F15" w:rsidP="00501F15">
      <w:pPr>
        <w:tabs>
          <w:tab w:val="left" w:pos="1296"/>
          <w:tab w:val="left" w:pos="2016"/>
        </w:tabs>
        <w:overflowPunct w:val="0"/>
        <w:autoSpaceDE w:val="0"/>
        <w:autoSpaceDN w:val="0"/>
        <w:adjustRightInd w:val="0"/>
        <w:ind w:left="1296" w:right="-432" w:hanging="1296"/>
        <w:jc w:val="both"/>
        <w:textAlignment w:val="baseline"/>
        <w:rPr>
          <w:rFonts w:cs="Arial"/>
          <w:sz w:val="20"/>
          <w:szCs w:val="20"/>
        </w:rPr>
      </w:pPr>
    </w:p>
    <w:p w:rsidR="00501F15" w:rsidRPr="00501F15" w:rsidRDefault="00501F15" w:rsidP="00501F15">
      <w:pPr>
        <w:tabs>
          <w:tab w:val="left" w:pos="1296"/>
          <w:tab w:val="left" w:pos="2016"/>
        </w:tabs>
        <w:overflowPunct w:val="0"/>
        <w:autoSpaceDE w:val="0"/>
        <w:autoSpaceDN w:val="0"/>
        <w:adjustRightInd w:val="0"/>
        <w:ind w:left="1296" w:right="-432" w:hanging="1296"/>
        <w:jc w:val="both"/>
        <w:textAlignment w:val="baseline"/>
        <w:rPr>
          <w:rFonts w:cs="Arial"/>
          <w:sz w:val="20"/>
          <w:szCs w:val="20"/>
        </w:rPr>
      </w:pPr>
      <w:r w:rsidRPr="00501F15">
        <w:rPr>
          <w:rFonts w:cs="Arial"/>
          <w:sz w:val="20"/>
          <w:szCs w:val="20"/>
        </w:rPr>
        <w:t>1/9.4</w:t>
      </w:r>
      <w:r w:rsidRPr="00501F15">
        <w:rPr>
          <w:rFonts w:cs="Arial"/>
          <w:sz w:val="20"/>
          <w:szCs w:val="20"/>
        </w:rPr>
        <w:tab/>
      </w:r>
      <w:r w:rsidRPr="00501F15">
        <w:rPr>
          <w:rFonts w:cs="Arial"/>
          <w:sz w:val="20"/>
          <w:szCs w:val="20"/>
          <w:u w:val="single"/>
        </w:rPr>
        <w:t>Vibration</w:t>
      </w:r>
    </w:p>
    <w:p w:rsidR="00501F15" w:rsidRPr="00501F15" w:rsidRDefault="00501F15" w:rsidP="00501F15">
      <w:pPr>
        <w:tabs>
          <w:tab w:val="left" w:pos="1296"/>
          <w:tab w:val="left" w:pos="2016"/>
        </w:tabs>
        <w:overflowPunct w:val="0"/>
        <w:autoSpaceDE w:val="0"/>
        <w:autoSpaceDN w:val="0"/>
        <w:adjustRightInd w:val="0"/>
        <w:ind w:left="1296" w:right="-432" w:hanging="1296"/>
        <w:jc w:val="both"/>
        <w:textAlignment w:val="baseline"/>
        <w:rPr>
          <w:rFonts w:cs="Arial"/>
          <w:sz w:val="20"/>
          <w:szCs w:val="20"/>
        </w:rPr>
      </w:pPr>
    </w:p>
    <w:p w:rsidR="00501F15" w:rsidRPr="00501F15" w:rsidRDefault="00501F15" w:rsidP="00501F15">
      <w:pPr>
        <w:tabs>
          <w:tab w:val="left" w:pos="1276"/>
          <w:tab w:val="left" w:pos="1710"/>
          <w:tab w:val="left" w:pos="2340"/>
          <w:tab w:val="left" w:pos="2880"/>
        </w:tabs>
        <w:overflowPunct w:val="0"/>
        <w:autoSpaceDE w:val="0"/>
        <w:autoSpaceDN w:val="0"/>
        <w:adjustRightInd w:val="0"/>
        <w:ind w:left="2880" w:hanging="2880"/>
        <w:jc w:val="both"/>
        <w:textAlignment w:val="baseline"/>
        <w:rPr>
          <w:rFonts w:cs="Arial"/>
          <w:sz w:val="20"/>
          <w:szCs w:val="20"/>
        </w:rPr>
      </w:pPr>
      <w:r w:rsidRPr="00501F15">
        <w:rPr>
          <w:rFonts w:cs="Arial"/>
          <w:sz w:val="20"/>
          <w:szCs w:val="20"/>
        </w:rPr>
        <w:tab/>
        <w:t>a)</w:t>
      </w:r>
      <w:r w:rsidRPr="00501F15">
        <w:rPr>
          <w:rFonts w:cs="Arial"/>
          <w:sz w:val="20"/>
          <w:szCs w:val="20"/>
        </w:rPr>
        <w:tab/>
      </w:r>
      <w:r w:rsidRPr="00501F15">
        <w:rPr>
          <w:rFonts w:cs="Arial"/>
          <w:sz w:val="20"/>
          <w:szCs w:val="20"/>
        </w:rPr>
        <w:tab/>
      </w: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The Contractor shall ensure that the vibration limits stated below are complied with.</w:t>
      </w:r>
    </w:p>
    <w:p w:rsidR="00501F15" w:rsidRPr="00501F15" w:rsidRDefault="00501F15" w:rsidP="00501F15">
      <w:pPr>
        <w:tabs>
          <w:tab w:val="left" w:pos="1276"/>
          <w:tab w:val="left" w:pos="1702"/>
          <w:tab w:val="left" w:pos="2340"/>
          <w:tab w:val="left" w:pos="2880"/>
        </w:tabs>
        <w:overflowPunct w:val="0"/>
        <w:autoSpaceDE w:val="0"/>
        <w:autoSpaceDN w:val="0"/>
        <w:adjustRightInd w:val="0"/>
        <w:ind w:left="2880" w:hanging="2880"/>
        <w:jc w:val="both"/>
        <w:textAlignment w:val="baseline"/>
        <w:rPr>
          <w:rFonts w:cs="Arial"/>
          <w:sz w:val="20"/>
          <w:szCs w:val="20"/>
        </w:rPr>
      </w:pPr>
    </w:p>
    <w:p w:rsidR="00501F15" w:rsidRPr="00501F15" w:rsidRDefault="00501F15" w:rsidP="00501F15">
      <w:pPr>
        <w:tabs>
          <w:tab w:val="left" w:pos="1276"/>
          <w:tab w:val="left" w:pos="1710"/>
          <w:tab w:val="left" w:pos="2340"/>
          <w:tab w:val="left" w:pos="2880"/>
        </w:tabs>
        <w:overflowPunct w:val="0"/>
        <w:autoSpaceDE w:val="0"/>
        <w:autoSpaceDN w:val="0"/>
        <w:adjustRightInd w:val="0"/>
        <w:ind w:left="2880" w:hanging="2880"/>
        <w:jc w:val="both"/>
        <w:textAlignment w:val="baseline"/>
        <w:rPr>
          <w:rFonts w:cs="Arial"/>
          <w:sz w:val="20"/>
          <w:szCs w:val="20"/>
        </w:rPr>
      </w:pPr>
      <w:r w:rsidRPr="00501F15">
        <w:rPr>
          <w:rFonts w:cs="Arial"/>
          <w:sz w:val="20"/>
          <w:szCs w:val="20"/>
        </w:rPr>
        <w:tab/>
      </w:r>
      <w:r w:rsidRPr="00501F15">
        <w:rPr>
          <w:rFonts w:cs="Arial"/>
          <w:sz w:val="20"/>
          <w:szCs w:val="20"/>
        </w:rPr>
        <w:tab/>
      </w:r>
      <w:r w:rsidRPr="00501F15">
        <w:rPr>
          <w:rFonts w:cs="Arial"/>
          <w:sz w:val="20"/>
          <w:szCs w:val="20"/>
        </w:rPr>
        <w:tab/>
        <w:t>ii)</w:t>
      </w:r>
      <w:r w:rsidRPr="00501F15">
        <w:rPr>
          <w:rFonts w:cs="Arial"/>
          <w:sz w:val="20"/>
          <w:szCs w:val="20"/>
        </w:rPr>
        <w:tab/>
        <w:t>Peak particle velocity (</w:t>
      </w:r>
      <w:proofErr w:type="spellStart"/>
      <w:r w:rsidRPr="00501F15">
        <w:rPr>
          <w:rFonts w:cs="Arial"/>
          <w:sz w:val="20"/>
          <w:szCs w:val="20"/>
        </w:rPr>
        <w:t>ppv</w:t>
      </w:r>
      <w:proofErr w:type="spellEnd"/>
      <w:r w:rsidRPr="00501F15">
        <w:rPr>
          <w:rFonts w:cs="Arial"/>
          <w:sz w:val="20"/>
          <w:szCs w:val="20"/>
        </w:rPr>
        <w:t>) generated by operations on site shall not exceed   ....mm/s at the closest point of any building.</w:t>
      </w:r>
    </w:p>
    <w:p w:rsidR="00501F15" w:rsidRPr="00501F15" w:rsidRDefault="00501F15" w:rsidP="00501F15">
      <w:pPr>
        <w:tabs>
          <w:tab w:val="left" w:pos="1276"/>
          <w:tab w:val="left" w:pos="1702"/>
          <w:tab w:val="left" w:pos="2340"/>
          <w:tab w:val="left" w:pos="2880"/>
        </w:tabs>
        <w:overflowPunct w:val="0"/>
        <w:autoSpaceDE w:val="0"/>
        <w:autoSpaceDN w:val="0"/>
        <w:adjustRightInd w:val="0"/>
        <w:ind w:left="2880" w:hanging="2880"/>
        <w:jc w:val="both"/>
        <w:textAlignment w:val="baseline"/>
        <w:rPr>
          <w:rFonts w:cs="Arial"/>
          <w:sz w:val="20"/>
          <w:szCs w:val="20"/>
        </w:rPr>
      </w:pPr>
    </w:p>
    <w:p w:rsidR="00501F15" w:rsidRPr="00501F15" w:rsidRDefault="00501F15" w:rsidP="00501F15">
      <w:pPr>
        <w:tabs>
          <w:tab w:val="left" w:pos="1276"/>
          <w:tab w:val="left" w:pos="1702"/>
          <w:tab w:val="left" w:pos="2340"/>
        </w:tabs>
        <w:overflowPunct w:val="0"/>
        <w:autoSpaceDE w:val="0"/>
        <w:autoSpaceDN w:val="0"/>
        <w:adjustRightInd w:val="0"/>
        <w:ind w:left="2340" w:hanging="2340"/>
        <w:jc w:val="both"/>
        <w:textAlignment w:val="baseline"/>
        <w:rPr>
          <w:rFonts w:cs="Arial"/>
          <w:sz w:val="20"/>
          <w:szCs w:val="20"/>
        </w:rPr>
      </w:pPr>
      <w:r w:rsidRPr="00501F15">
        <w:rPr>
          <w:rFonts w:cs="Arial"/>
          <w:sz w:val="20"/>
          <w:szCs w:val="20"/>
        </w:rPr>
        <w:tab/>
        <w:t>b)</w:t>
      </w:r>
      <w:r w:rsidRPr="00501F15">
        <w:rPr>
          <w:rFonts w:cs="Arial"/>
          <w:sz w:val="20"/>
          <w:szCs w:val="20"/>
        </w:rPr>
        <w:tab/>
      </w:r>
      <w:r w:rsidRPr="00501F15">
        <w:rPr>
          <w:rFonts w:cs="Arial"/>
          <w:sz w:val="20"/>
          <w:szCs w:val="20"/>
        </w:rPr>
        <w:tab/>
        <w:t>If complaints of vibration within any adjacent property are received then the Contractor shall immediately take all measures necessary, to demonstrate to the Overseeing Organisation, that the requirements of a)   ii) above are being complied with.</w:t>
      </w:r>
    </w:p>
    <w:p w:rsidR="00501F15" w:rsidRPr="00501F15" w:rsidRDefault="00501F15" w:rsidP="00501F15">
      <w:pPr>
        <w:tabs>
          <w:tab w:val="left" w:pos="1276"/>
          <w:tab w:val="left" w:pos="1702"/>
          <w:tab w:val="left" w:pos="2340"/>
        </w:tabs>
        <w:overflowPunct w:val="0"/>
        <w:autoSpaceDE w:val="0"/>
        <w:autoSpaceDN w:val="0"/>
        <w:adjustRightInd w:val="0"/>
        <w:ind w:left="2340" w:hanging="2340"/>
        <w:jc w:val="both"/>
        <w:textAlignment w:val="baseline"/>
        <w:rPr>
          <w:rFonts w:cs="Arial"/>
          <w:sz w:val="20"/>
          <w:szCs w:val="20"/>
        </w:rPr>
      </w:pPr>
    </w:p>
    <w:p w:rsidR="00501F15" w:rsidRPr="00501F15" w:rsidRDefault="00501F15" w:rsidP="00501F15">
      <w:pPr>
        <w:tabs>
          <w:tab w:val="left" w:pos="1276"/>
          <w:tab w:val="left" w:pos="1702"/>
          <w:tab w:val="left" w:pos="2340"/>
        </w:tabs>
        <w:overflowPunct w:val="0"/>
        <w:autoSpaceDE w:val="0"/>
        <w:autoSpaceDN w:val="0"/>
        <w:adjustRightInd w:val="0"/>
        <w:ind w:left="2340" w:hanging="2340"/>
        <w:jc w:val="both"/>
        <w:textAlignment w:val="baseline"/>
        <w:rPr>
          <w:rFonts w:cs="Arial"/>
          <w:sz w:val="20"/>
          <w:szCs w:val="20"/>
        </w:rPr>
      </w:pPr>
      <w:r w:rsidRPr="00501F15">
        <w:rPr>
          <w:rFonts w:cs="Arial"/>
          <w:sz w:val="20"/>
          <w:szCs w:val="20"/>
        </w:rPr>
        <w:tab/>
        <w:t>c)</w:t>
      </w:r>
      <w:r w:rsidRPr="00501F15">
        <w:rPr>
          <w:rFonts w:cs="Arial"/>
          <w:sz w:val="20"/>
          <w:szCs w:val="20"/>
        </w:rPr>
        <w:tab/>
      </w:r>
      <w:r w:rsidRPr="00501F15">
        <w:rPr>
          <w:rFonts w:cs="Arial"/>
          <w:sz w:val="20"/>
          <w:szCs w:val="20"/>
        </w:rPr>
        <w:tab/>
        <w:t>The Contractor shall provide the Overseeing Organisation with the results of such monitoring within 24 hours of notification of the complaint.</w:t>
      </w:r>
    </w:p>
    <w:p w:rsidR="00501F15" w:rsidRPr="00501F15" w:rsidRDefault="00501F15" w:rsidP="00501F15">
      <w:pPr>
        <w:tabs>
          <w:tab w:val="left" w:pos="1276"/>
          <w:tab w:val="left" w:pos="1702"/>
          <w:tab w:val="left" w:pos="2340"/>
        </w:tabs>
        <w:overflowPunct w:val="0"/>
        <w:autoSpaceDE w:val="0"/>
        <w:autoSpaceDN w:val="0"/>
        <w:adjustRightInd w:val="0"/>
        <w:ind w:left="2340" w:hanging="2340"/>
        <w:jc w:val="both"/>
        <w:textAlignment w:val="baseline"/>
        <w:rPr>
          <w:rFonts w:cs="Arial"/>
          <w:sz w:val="20"/>
          <w:szCs w:val="20"/>
        </w:rPr>
      </w:pPr>
    </w:p>
    <w:p w:rsidR="00501F15" w:rsidRPr="00501F15" w:rsidRDefault="00501F15" w:rsidP="00501F15">
      <w:pPr>
        <w:tabs>
          <w:tab w:val="left" w:pos="1276"/>
          <w:tab w:val="left" w:pos="1702"/>
          <w:tab w:val="left" w:pos="2340"/>
        </w:tabs>
        <w:overflowPunct w:val="0"/>
        <w:autoSpaceDE w:val="0"/>
        <w:autoSpaceDN w:val="0"/>
        <w:adjustRightInd w:val="0"/>
        <w:ind w:left="2340" w:hanging="2340"/>
        <w:jc w:val="both"/>
        <w:textAlignment w:val="baseline"/>
        <w:rPr>
          <w:rFonts w:cs="Arial"/>
          <w:sz w:val="20"/>
          <w:szCs w:val="20"/>
        </w:rPr>
      </w:pPr>
      <w:r w:rsidRPr="00501F15">
        <w:rPr>
          <w:rFonts w:cs="Arial"/>
          <w:sz w:val="20"/>
          <w:szCs w:val="20"/>
        </w:rPr>
        <w:tab/>
        <w:t>d)</w:t>
      </w:r>
      <w:r w:rsidRPr="00501F15">
        <w:rPr>
          <w:rFonts w:cs="Arial"/>
          <w:sz w:val="20"/>
          <w:szCs w:val="20"/>
        </w:rPr>
        <w:tab/>
      </w:r>
      <w:r w:rsidRPr="00501F15">
        <w:rPr>
          <w:rFonts w:cs="Arial"/>
          <w:sz w:val="20"/>
          <w:szCs w:val="20"/>
        </w:rPr>
        <w:tab/>
        <w:t xml:space="preserve">Where the results of any monitoring indicate non-compliance with the limits stated above, then the Contractor shall immediately </w:t>
      </w:r>
      <w:r w:rsidRPr="00501F15">
        <w:rPr>
          <w:rFonts w:cs="Arial"/>
          <w:sz w:val="20"/>
          <w:szCs w:val="20"/>
        </w:rPr>
        <w:lastRenderedPageBreak/>
        <w:t>change his methods of working, or to alternative plant, or to any combination of both. The Contractor shall further demonstrate that any new arrangements will satisfy the vibration limits before fully recommencing operations.</w:t>
      </w:r>
    </w:p>
    <w:p w:rsidR="00501F15" w:rsidRPr="00501F15" w:rsidRDefault="00501F15" w:rsidP="00501F15">
      <w:pPr>
        <w:tabs>
          <w:tab w:val="left" w:pos="1276"/>
          <w:tab w:val="left" w:pos="1702"/>
          <w:tab w:val="left" w:pos="2340"/>
        </w:tabs>
        <w:overflowPunct w:val="0"/>
        <w:autoSpaceDE w:val="0"/>
        <w:autoSpaceDN w:val="0"/>
        <w:adjustRightInd w:val="0"/>
        <w:ind w:left="2340" w:hanging="2340"/>
        <w:jc w:val="both"/>
        <w:textAlignment w:val="baseline"/>
        <w:rPr>
          <w:rFonts w:cs="Arial"/>
          <w:sz w:val="20"/>
          <w:szCs w:val="20"/>
        </w:rPr>
      </w:pPr>
    </w:p>
    <w:p w:rsidR="00501F15" w:rsidRPr="00501F15" w:rsidRDefault="00501F15" w:rsidP="00501F15">
      <w:pPr>
        <w:tabs>
          <w:tab w:val="left" w:pos="1296"/>
          <w:tab w:val="left" w:pos="2340"/>
        </w:tabs>
        <w:overflowPunct w:val="0"/>
        <w:autoSpaceDE w:val="0"/>
        <w:autoSpaceDN w:val="0"/>
        <w:adjustRightInd w:val="0"/>
        <w:ind w:left="2340" w:hanging="2340"/>
        <w:jc w:val="both"/>
        <w:textAlignment w:val="baseline"/>
        <w:rPr>
          <w:rFonts w:cs="Arial"/>
          <w:sz w:val="20"/>
          <w:szCs w:val="20"/>
        </w:rPr>
      </w:pPr>
      <w:r w:rsidRPr="00501F15">
        <w:rPr>
          <w:rFonts w:cs="Arial"/>
          <w:sz w:val="20"/>
          <w:szCs w:val="20"/>
        </w:rPr>
        <w:tab/>
        <w:t>e)</w:t>
      </w:r>
      <w:r w:rsidRPr="00501F15">
        <w:rPr>
          <w:rFonts w:cs="Arial"/>
          <w:sz w:val="20"/>
          <w:szCs w:val="20"/>
        </w:rPr>
        <w:tab/>
        <w:t>The Contractor shall maintain a record of all complaints received with regard to vibration and shall promptly notify the Overseeing Organisation of all such complaints.</w:t>
      </w:r>
    </w:p>
    <w:p w:rsidR="00501F15" w:rsidRPr="00501F15" w:rsidRDefault="00501F15" w:rsidP="00501F15">
      <w:pPr>
        <w:tabs>
          <w:tab w:val="left" w:pos="1276"/>
          <w:tab w:val="left" w:pos="2127"/>
          <w:tab w:val="left" w:pos="2340"/>
        </w:tabs>
        <w:overflowPunct w:val="0"/>
        <w:autoSpaceDE w:val="0"/>
        <w:autoSpaceDN w:val="0"/>
        <w:adjustRightInd w:val="0"/>
        <w:ind w:left="2340" w:hanging="2430"/>
        <w:jc w:val="both"/>
        <w:textAlignment w:val="baseline"/>
        <w:rPr>
          <w:rFonts w:cs="Arial"/>
          <w:sz w:val="20"/>
          <w:szCs w:val="20"/>
        </w:rPr>
      </w:pPr>
    </w:p>
    <w:p w:rsidR="00501F15" w:rsidRPr="00501F15" w:rsidRDefault="00501F15" w:rsidP="00501F15">
      <w:pPr>
        <w:tabs>
          <w:tab w:val="left" w:pos="1276"/>
          <w:tab w:val="left" w:pos="2127"/>
          <w:tab w:val="left" w:pos="2340"/>
        </w:tabs>
        <w:overflowPunct w:val="0"/>
        <w:autoSpaceDE w:val="0"/>
        <w:autoSpaceDN w:val="0"/>
        <w:adjustRightInd w:val="0"/>
        <w:ind w:left="2340" w:hanging="2430"/>
        <w:jc w:val="both"/>
        <w:textAlignment w:val="baseline"/>
        <w:rPr>
          <w:rFonts w:cs="Arial"/>
          <w:sz w:val="20"/>
          <w:szCs w:val="20"/>
        </w:rPr>
      </w:pPr>
      <w:r w:rsidRPr="00501F15">
        <w:rPr>
          <w:rFonts w:cs="Arial"/>
          <w:sz w:val="20"/>
          <w:szCs w:val="20"/>
        </w:rPr>
        <w:tab/>
        <w:t>f)</w:t>
      </w:r>
      <w:r w:rsidRPr="00501F15">
        <w:rPr>
          <w:rFonts w:cs="Arial"/>
          <w:sz w:val="20"/>
          <w:szCs w:val="20"/>
        </w:rPr>
        <w:tab/>
      </w:r>
      <w:r w:rsidRPr="00501F15">
        <w:rPr>
          <w:rFonts w:cs="Arial"/>
          <w:sz w:val="20"/>
          <w:szCs w:val="20"/>
        </w:rPr>
        <w:tab/>
        <w:t>Particle velocity, as a function of time, shall be measured simultaneously for the x, y and z directions. One direction shall be parallel to the wall of the building.</w:t>
      </w:r>
    </w:p>
    <w:p w:rsidR="00501F15" w:rsidRPr="00501F15" w:rsidRDefault="00501F15" w:rsidP="00501F15">
      <w:pPr>
        <w:tabs>
          <w:tab w:val="left" w:pos="1276"/>
          <w:tab w:val="left" w:pos="2127"/>
          <w:tab w:val="left" w:pos="2430"/>
        </w:tabs>
        <w:overflowPunct w:val="0"/>
        <w:autoSpaceDE w:val="0"/>
        <w:autoSpaceDN w:val="0"/>
        <w:adjustRightInd w:val="0"/>
        <w:ind w:left="2430" w:hanging="2430"/>
        <w:jc w:val="both"/>
        <w:textAlignment w:val="baseline"/>
        <w:rPr>
          <w:rFonts w:cs="Arial"/>
          <w:sz w:val="20"/>
          <w:szCs w:val="20"/>
        </w:rPr>
      </w:pPr>
    </w:p>
    <w:p w:rsidR="00501F15" w:rsidRDefault="00501F15" w:rsidP="00501F15">
      <w:pPr>
        <w:tabs>
          <w:tab w:val="left" w:pos="1276"/>
          <w:tab w:val="left" w:pos="1702"/>
          <w:tab w:val="left" w:pos="2340"/>
        </w:tabs>
        <w:overflowPunct w:val="0"/>
        <w:autoSpaceDE w:val="0"/>
        <w:autoSpaceDN w:val="0"/>
        <w:adjustRightInd w:val="0"/>
        <w:ind w:left="2340" w:hanging="2340"/>
        <w:jc w:val="both"/>
        <w:textAlignment w:val="baseline"/>
        <w:rPr>
          <w:rFonts w:cs="Arial"/>
          <w:sz w:val="20"/>
          <w:szCs w:val="20"/>
        </w:rPr>
      </w:pPr>
      <w:r w:rsidRPr="00501F15">
        <w:rPr>
          <w:rFonts w:cs="Arial"/>
          <w:sz w:val="20"/>
          <w:szCs w:val="20"/>
        </w:rPr>
        <w:tab/>
        <w:t>g)</w:t>
      </w:r>
      <w:r w:rsidRPr="00501F15">
        <w:rPr>
          <w:rFonts w:cs="Arial"/>
          <w:sz w:val="20"/>
          <w:szCs w:val="20"/>
        </w:rPr>
        <w:tab/>
      </w:r>
      <w:r w:rsidRPr="00501F15">
        <w:rPr>
          <w:rFonts w:cs="Arial"/>
          <w:sz w:val="20"/>
          <w:szCs w:val="20"/>
        </w:rPr>
        <w:tab/>
        <w:t>In general the requirements of the monitoring system shall comply with BS 7385 Part 1 and shall provide a dynamic range appropriate for "machinery outside" as specified in Table 1.</w:t>
      </w:r>
    </w:p>
    <w:p w:rsidR="00C15F5B" w:rsidRDefault="00C15F5B">
      <w:pPr>
        <w:rPr>
          <w:rFonts w:cs="Arial"/>
          <w:sz w:val="20"/>
          <w:szCs w:val="20"/>
        </w:rPr>
      </w:pPr>
      <w:r>
        <w:rPr>
          <w:rFonts w:cs="Arial"/>
          <w:sz w:val="20"/>
          <w:szCs w:val="20"/>
        </w:rPr>
        <w:br w:type="page"/>
      </w:r>
    </w:p>
    <w:p w:rsidR="00501F15" w:rsidRPr="00501F15" w:rsidRDefault="00501F15" w:rsidP="00331FD8">
      <w:pPr>
        <w:tabs>
          <w:tab w:val="left" w:pos="1296"/>
          <w:tab w:val="left" w:pos="2016"/>
        </w:tabs>
        <w:overflowPunct w:val="0"/>
        <w:autoSpaceDE w:val="0"/>
        <w:autoSpaceDN w:val="0"/>
        <w:adjustRightInd w:val="0"/>
        <w:ind w:left="1296"/>
        <w:jc w:val="both"/>
        <w:textAlignment w:val="baseline"/>
        <w:rPr>
          <w:rFonts w:cs="Arial"/>
          <w:sz w:val="20"/>
          <w:szCs w:val="20"/>
          <w:u w:val="single"/>
        </w:rPr>
      </w:pPr>
      <w:r w:rsidRPr="00501F15">
        <w:rPr>
          <w:rFonts w:cs="Arial"/>
          <w:sz w:val="20"/>
          <w:szCs w:val="20"/>
          <w:u w:val="single"/>
        </w:rPr>
        <w:lastRenderedPageBreak/>
        <w:t>APPENDIX 1/12: SETTING OUT AND EXISTING GROUND LEVELS</w:t>
      </w:r>
    </w:p>
    <w:p w:rsidR="00501F15" w:rsidRPr="00501F15" w:rsidRDefault="00501F15" w:rsidP="00331FD8">
      <w:pPr>
        <w:tabs>
          <w:tab w:val="left" w:pos="1296"/>
          <w:tab w:val="left" w:pos="2016"/>
        </w:tabs>
        <w:overflowPunct w:val="0"/>
        <w:autoSpaceDE w:val="0"/>
        <w:autoSpaceDN w:val="0"/>
        <w:adjustRightInd w:val="0"/>
        <w:ind w:left="1296"/>
        <w:jc w:val="both"/>
        <w:textAlignment w:val="baseline"/>
        <w:rPr>
          <w:rFonts w:cs="Arial"/>
          <w:sz w:val="20"/>
          <w:szCs w:val="20"/>
          <w:u w:val="single"/>
        </w:rPr>
      </w:pPr>
    </w:p>
    <w:p w:rsidR="00501F15" w:rsidRPr="00501F15" w:rsidRDefault="00501F15" w:rsidP="00331FD8">
      <w:pPr>
        <w:tabs>
          <w:tab w:val="left" w:pos="1296"/>
          <w:tab w:val="left" w:pos="2016"/>
        </w:tabs>
        <w:overflowPunct w:val="0"/>
        <w:autoSpaceDE w:val="0"/>
        <w:autoSpaceDN w:val="0"/>
        <w:adjustRightInd w:val="0"/>
        <w:ind w:left="1296"/>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1296"/>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jc w:val="both"/>
        <w:textAlignment w:val="baseline"/>
        <w:rPr>
          <w:rFonts w:cs="Arial"/>
          <w:sz w:val="20"/>
          <w:szCs w:val="20"/>
        </w:rPr>
      </w:pPr>
      <w:r w:rsidRPr="00501F15">
        <w:rPr>
          <w:rFonts w:cs="Arial"/>
          <w:sz w:val="20"/>
          <w:szCs w:val="20"/>
        </w:rPr>
        <w:t>1/12.1</w:t>
      </w:r>
      <w:r w:rsidRPr="00501F15">
        <w:rPr>
          <w:rFonts w:cs="Arial"/>
          <w:sz w:val="20"/>
          <w:szCs w:val="20"/>
        </w:rPr>
        <w:tab/>
      </w:r>
      <w:r w:rsidRPr="00501F15">
        <w:rPr>
          <w:rFonts w:cs="Arial"/>
          <w:sz w:val="20"/>
          <w:szCs w:val="20"/>
          <w:u w:val="single"/>
        </w:rPr>
        <w:t>Information to be Provided by the Overseeing Organisation</w:t>
      </w:r>
    </w:p>
    <w:p w:rsidR="00501F15" w:rsidRPr="00501F15" w:rsidRDefault="00501F15" w:rsidP="00331FD8">
      <w:pPr>
        <w:tabs>
          <w:tab w:val="left" w:pos="1296"/>
          <w:tab w:val="left" w:pos="2016"/>
        </w:tabs>
        <w:overflowPunct w:val="0"/>
        <w:autoSpaceDE w:val="0"/>
        <w:autoSpaceDN w:val="0"/>
        <w:adjustRightInd w:val="0"/>
        <w:jc w:val="both"/>
        <w:textAlignment w:val="baseline"/>
        <w:rPr>
          <w:rFonts w:cs="Arial"/>
          <w:sz w:val="20"/>
          <w:szCs w:val="20"/>
        </w:rPr>
      </w:pPr>
      <w:r w:rsidRPr="00501F15">
        <w:rPr>
          <w:rFonts w:cs="Arial"/>
          <w:sz w:val="20"/>
          <w:szCs w:val="20"/>
        </w:rPr>
        <w:tab/>
        <w:t>Setting out information will be detailed in the Task Order.</w:t>
      </w:r>
    </w:p>
    <w:p w:rsidR="00501F15" w:rsidRPr="00501F15" w:rsidRDefault="00501F15" w:rsidP="00331FD8">
      <w:pPr>
        <w:tabs>
          <w:tab w:val="left" w:pos="1296"/>
          <w:tab w:val="left" w:pos="2016"/>
        </w:tabs>
        <w:overflowPunct w:val="0"/>
        <w:autoSpaceDE w:val="0"/>
        <w:autoSpaceDN w:val="0"/>
        <w:adjustRightInd w:val="0"/>
        <w:ind w:left="2016" w:hanging="720"/>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jc w:val="both"/>
        <w:textAlignment w:val="baseline"/>
        <w:rPr>
          <w:rFonts w:cs="Arial"/>
          <w:sz w:val="20"/>
          <w:szCs w:val="20"/>
        </w:rPr>
      </w:pPr>
      <w:r w:rsidRPr="00501F15">
        <w:rPr>
          <w:rFonts w:cs="Arial"/>
          <w:sz w:val="20"/>
          <w:szCs w:val="20"/>
        </w:rPr>
        <w:t>1/12.2</w:t>
      </w:r>
      <w:r w:rsidRPr="00501F15">
        <w:rPr>
          <w:rFonts w:cs="Arial"/>
          <w:sz w:val="20"/>
          <w:szCs w:val="20"/>
        </w:rPr>
        <w:tab/>
      </w:r>
      <w:r w:rsidRPr="00501F15">
        <w:rPr>
          <w:rFonts w:cs="Arial"/>
          <w:sz w:val="20"/>
          <w:szCs w:val="20"/>
          <w:u w:val="single"/>
        </w:rPr>
        <w:t>Specific Requirements for Setting Out</w:t>
      </w:r>
    </w:p>
    <w:p w:rsidR="00501F15" w:rsidRPr="00501F15" w:rsidRDefault="00501F15" w:rsidP="00331FD8">
      <w:pPr>
        <w:tabs>
          <w:tab w:val="left" w:pos="1296"/>
          <w:tab w:val="left" w:pos="2016"/>
        </w:tabs>
        <w:overflowPunct w:val="0"/>
        <w:autoSpaceDE w:val="0"/>
        <w:autoSpaceDN w:val="0"/>
        <w:adjustRightInd w:val="0"/>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a)</w:t>
      </w:r>
      <w:r w:rsidRPr="00501F15">
        <w:rPr>
          <w:rFonts w:cs="Arial"/>
          <w:sz w:val="20"/>
          <w:szCs w:val="20"/>
        </w:rPr>
        <w:tab/>
        <w:t>The Contractor shall, in accordance with the information included in the Contract, set out, mark and maintain until they are no longer required, all reference lines, templates, bench marks and markers, permanent or temporary, necessary for the setting out and checking of the Works.  The Contractor shall keep updated schedules and drawings of such information which he shall supply to the Overseeing Organisation as the setting out proceeds.</w:t>
      </w:r>
    </w:p>
    <w:p w:rsidR="00501F15" w:rsidRPr="00501F15" w:rsidRDefault="00501F15" w:rsidP="00331FD8">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b)</w:t>
      </w:r>
      <w:r w:rsidRPr="00501F15">
        <w:rPr>
          <w:rFonts w:cs="Arial"/>
          <w:sz w:val="20"/>
          <w:szCs w:val="20"/>
        </w:rPr>
        <w:tab/>
        <w:t>Where setting out markers are likely to be disturbed during the Works, the Contractor shall, transfer such markers to an adjacent point.</w:t>
      </w:r>
    </w:p>
    <w:p w:rsidR="00501F15" w:rsidRPr="00501F15" w:rsidRDefault="00501F15" w:rsidP="00331FD8">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c)</w:t>
      </w:r>
      <w:r w:rsidRPr="00501F15">
        <w:rPr>
          <w:rFonts w:cs="Arial"/>
          <w:sz w:val="20"/>
          <w:szCs w:val="20"/>
        </w:rPr>
        <w:tab/>
        <w:t>The Contractor shall not commence either general site clearance or fencing before obtaining the agreement of the Overseeing Organisation to the setting out of the Site boundaries.</w:t>
      </w:r>
    </w:p>
    <w:p w:rsidR="00501F15" w:rsidRPr="00501F15" w:rsidRDefault="00501F15" w:rsidP="00331FD8">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d)</w:t>
      </w:r>
      <w:r w:rsidRPr="00501F15">
        <w:rPr>
          <w:rFonts w:cs="Arial"/>
          <w:sz w:val="20"/>
          <w:szCs w:val="20"/>
        </w:rPr>
        <w:tab/>
        <w:t>Contract Bench Marks shall be agreed on Site.  Prior to any work being carried out on the carriageway, the Contractor shall establish temporary bench marks throughout the Site at not more than 100 metres apart, and agree the levels of these temporary bench marks with the Overseeing Organisation using the Contract Bench Marks as datum.</w:t>
      </w:r>
    </w:p>
    <w:p w:rsidR="00501F15" w:rsidRPr="00501F15" w:rsidRDefault="00501F15" w:rsidP="00331FD8">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e)</w:t>
      </w:r>
      <w:r w:rsidRPr="00501F15">
        <w:rPr>
          <w:rFonts w:cs="Arial"/>
          <w:sz w:val="20"/>
          <w:szCs w:val="20"/>
        </w:rPr>
        <w:tab/>
        <w:t xml:space="preserve">Contract Bench Marks shall be established for each section or phase of the Works such that access to them is within the Site. </w:t>
      </w:r>
    </w:p>
    <w:p w:rsidR="00501F15" w:rsidRPr="00501F15" w:rsidRDefault="00501F15" w:rsidP="00331FD8">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2016" w:hanging="2016"/>
        <w:jc w:val="both"/>
        <w:textAlignment w:val="baseline"/>
        <w:rPr>
          <w:rFonts w:cs="Arial"/>
          <w:sz w:val="20"/>
          <w:szCs w:val="20"/>
        </w:rPr>
      </w:pPr>
      <w:r w:rsidRPr="00501F15">
        <w:rPr>
          <w:rFonts w:cs="Arial"/>
          <w:sz w:val="20"/>
          <w:szCs w:val="20"/>
        </w:rPr>
        <w:tab/>
        <w:t>f)</w:t>
      </w:r>
      <w:r w:rsidRPr="00501F15">
        <w:rPr>
          <w:rFonts w:cs="Arial"/>
          <w:sz w:val="20"/>
          <w:szCs w:val="20"/>
        </w:rPr>
        <w:tab/>
        <w:t>If any of the bench marks become displaced during the Contract then the Contractor shall re-establish them immediately at his own expense and provide the Overseeing Organisation with the amended co-ordinate and level values.</w:t>
      </w:r>
    </w:p>
    <w:p w:rsidR="00501F15" w:rsidRPr="00501F15" w:rsidRDefault="00501F15" w:rsidP="00331FD8">
      <w:pPr>
        <w:tabs>
          <w:tab w:val="left" w:pos="1296"/>
          <w:tab w:val="left" w:pos="2016"/>
        </w:tabs>
        <w:overflowPunct w:val="0"/>
        <w:autoSpaceDE w:val="0"/>
        <w:autoSpaceDN w:val="0"/>
        <w:adjustRightInd w:val="0"/>
        <w:ind w:left="2016" w:hanging="2016"/>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1296" w:hanging="1296"/>
        <w:jc w:val="both"/>
        <w:textAlignment w:val="baseline"/>
        <w:rPr>
          <w:rFonts w:cs="Arial"/>
          <w:sz w:val="20"/>
          <w:szCs w:val="20"/>
        </w:rPr>
      </w:pPr>
      <w:r w:rsidRPr="00501F15">
        <w:rPr>
          <w:rFonts w:cs="Arial"/>
          <w:sz w:val="20"/>
          <w:szCs w:val="20"/>
        </w:rPr>
        <w:t>1/12.3</w:t>
      </w:r>
      <w:r w:rsidRPr="00501F15">
        <w:rPr>
          <w:rFonts w:cs="Arial"/>
          <w:sz w:val="20"/>
          <w:szCs w:val="20"/>
        </w:rPr>
        <w:tab/>
      </w:r>
      <w:r w:rsidRPr="00501F15">
        <w:rPr>
          <w:rFonts w:cs="Arial"/>
          <w:sz w:val="20"/>
          <w:szCs w:val="20"/>
          <w:u w:val="single"/>
        </w:rPr>
        <w:t>Existing Ground Levels</w:t>
      </w:r>
    </w:p>
    <w:p w:rsidR="00501F15" w:rsidRPr="00501F15" w:rsidRDefault="00501F15" w:rsidP="00331FD8">
      <w:pPr>
        <w:tabs>
          <w:tab w:val="left" w:pos="1296"/>
          <w:tab w:val="left" w:pos="2016"/>
        </w:tabs>
        <w:overflowPunct w:val="0"/>
        <w:autoSpaceDE w:val="0"/>
        <w:autoSpaceDN w:val="0"/>
        <w:adjustRightInd w:val="0"/>
        <w:ind w:left="1296" w:hanging="1296"/>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1296"/>
        <w:jc w:val="both"/>
        <w:textAlignment w:val="baseline"/>
        <w:rPr>
          <w:rFonts w:cs="Arial"/>
          <w:sz w:val="20"/>
          <w:szCs w:val="20"/>
        </w:rPr>
      </w:pPr>
      <w:r w:rsidRPr="00501F15">
        <w:rPr>
          <w:rFonts w:cs="Arial"/>
          <w:sz w:val="20"/>
          <w:szCs w:val="20"/>
        </w:rPr>
        <w:t>Existing ground levels shall be maintained unless otherwise stated in the task order.</w:t>
      </w:r>
    </w:p>
    <w:p w:rsidR="00501F15" w:rsidRPr="00501F15" w:rsidRDefault="00501F15" w:rsidP="00331FD8">
      <w:pPr>
        <w:tabs>
          <w:tab w:val="left" w:pos="1296"/>
          <w:tab w:val="left" w:pos="2016"/>
        </w:tabs>
        <w:overflowPunct w:val="0"/>
        <w:autoSpaceDE w:val="0"/>
        <w:autoSpaceDN w:val="0"/>
        <w:adjustRightInd w:val="0"/>
        <w:ind w:left="1296"/>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1296" w:hanging="1296"/>
        <w:jc w:val="both"/>
        <w:textAlignment w:val="baseline"/>
        <w:rPr>
          <w:rFonts w:cs="Arial"/>
          <w:sz w:val="20"/>
          <w:szCs w:val="20"/>
        </w:rPr>
      </w:pPr>
      <w:r w:rsidRPr="00501F15">
        <w:rPr>
          <w:rFonts w:cs="Arial"/>
          <w:sz w:val="20"/>
          <w:szCs w:val="20"/>
        </w:rPr>
        <w:t>1/12.4</w:t>
      </w:r>
      <w:r w:rsidRPr="00501F15">
        <w:rPr>
          <w:rFonts w:cs="Arial"/>
          <w:sz w:val="20"/>
          <w:szCs w:val="20"/>
        </w:rPr>
        <w:tab/>
      </w:r>
      <w:r w:rsidRPr="00501F15">
        <w:rPr>
          <w:rFonts w:cs="Arial"/>
          <w:sz w:val="20"/>
          <w:szCs w:val="20"/>
          <w:u w:val="single"/>
        </w:rPr>
        <w:t>Markings for Setting Out Purposes</w:t>
      </w:r>
    </w:p>
    <w:p w:rsidR="00501F15" w:rsidRPr="00501F15" w:rsidRDefault="00501F15" w:rsidP="00331FD8">
      <w:pPr>
        <w:tabs>
          <w:tab w:val="left" w:pos="1296"/>
          <w:tab w:val="left" w:pos="2016"/>
        </w:tabs>
        <w:overflowPunct w:val="0"/>
        <w:autoSpaceDE w:val="0"/>
        <w:autoSpaceDN w:val="0"/>
        <w:adjustRightInd w:val="0"/>
        <w:ind w:left="1296" w:hanging="1296"/>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2016" w:hanging="720"/>
        <w:jc w:val="both"/>
        <w:textAlignment w:val="baseline"/>
        <w:rPr>
          <w:rFonts w:cs="Arial"/>
          <w:sz w:val="20"/>
          <w:szCs w:val="20"/>
        </w:rPr>
      </w:pPr>
      <w:r w:rsidRPr="00501F15">
        <w:rPr>
          <w:rFonts w:cs="Arial"/>
          <w:sz w:val="20"/>
          <w:szCs w:val="20"/>
        </w:rPr>
        <w:t>a)</w:t>
      </w:r>
      <w:r w:rsidRPr="00501F15">
        <w:rPr>
          <w:rFonts w:cs="Arial"/>
          <w:sz w:val="20"/>
          <w:szCs w:val="20"/>
        </w:rPr>
        <w:tab/>
        <w:t>An Agreement has been made between The Kent County Council and all the Statutory Undertakers that operate in Kent upon the paint colour and letter codes to be used for the marking of all temporary reinstatements and setting out details.</w:t>
      </w:r>
    </w:p>
    <w:p w:rsidR="00501F15" w:rsidRPr="00501F15" w:rsidRDefault="00501F15" w:rsidP="00331FD8">
      <w:pPr>
        <w:tabs>
          <w:tab w:val="left" w:pos="1296"/>
          <w:tab w:val="left" w:pos="2016"/>
        </w:tabs>
        <w:overflowPunct w:val="0"/>
        <w:autoSpaceDE w:val="0"/>
        <w:autoSpaceDN w:val="0"/>
        <w:adjustRightInd w:val="0"/>
        <w:ind w:left="2016" w:hanging="720"/>
        <w:jc w:val="both"/>
        <w:textAlignment w:val="baseline"/>
        <w:rPr>
          <w:rFonts w:cs="Arial"/>
          <w:sz w:val="20"/>
          <w:szCs w:val="20"/>
        </w:rPr>
      </w:pPr>
    </w:p>
    <w:p w:rsidR="00501F15" w:rsidRDefault="00501F15" w:rsidP="00331FD8">
      <w:pPr>
        <w:tabs>
          <w:tab w:val="left" w:pos="1296"/>
          <w:tab w:val="left" w:pos="2016"/>
        </w:tabs>
        <w:overflowPunct w:val="0"/>
        <w:autoSpaceDE w:val="0"/>
        <w:autoSpaceDN w:val="0"/>
        <w:adjustRightInd w:val="0"/>
        <w:ind w:left="2016" w:hanging="720"/>
        <w:jc w:val="both"/>
        <w:textAlignment w:val="baseline"/>
        <w:rPr>
          <w:rFonts w:cs="Arial"/>
          <w:sz w:val="20"/>
          <w:szCs w:val="20"/>
        </w:rPr>
      </w:pPr>
      <w:r w:rsidRPr="00501F15">
        <w:rPr>
          <w:rFonts w:cs="Arial"/>
          <w:sz w:val="20"/>
          <w:szCs w:val="20"/>
        </w:rPr>
        <w:t>b)</w:t>
      </w:r>
      <w:r w:rsidRPr="00501F15">
        <w:rPr>
          <w:rFonts w:cs="Arial"/>
          <w:sz w:val="20"/>
          <w:szCs w:val="20"/>
        </w:rPr>
        <w:tab/>
        <w:t>The Colour white shall be used for all paint markings for setting out purposes put down by the Contractor and all site staff.  For information purposes the Statutory Undertakers in Kent shall be using the following colours:-</w:t>
      </w:r>
    </w:p>
    <w:p w:rsidR="00C15F5B" w:rsidRPr="00501F15" w:rsidRDefault="00C15F5B" w:rsidP="00331FD8">
      <w:pPr>
        <w:tabs>
          <w:tab w:val="left" w:pos="1296"/>
          <w:tab w:val="left" w:pos="2016"/>
        </w:tabs>
        <w:overflowPunct w:val="0"/>
        <w:autoSpaceDE w:val="0"/>
        <w:autoSpaceDN w:val="0"/>
        <w:adjustRightInd w:val="0"/>
        <w:ind w:left="2016" w:hanging="720"/>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2016" w:hanging="720"/>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2016" w:hanging="720"/>
        <w:jc w:val="both"/>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ind w:left="2016" w:hanging="720"/>
        <w:jc w:val="both"/>
        <w:textAlignment w:val="baseline"/>
        <w:rPr>
          <w:rFonts w:cs="Arial"/>
          <w:sz w:val="20"/>
          <w:szCs w:val="20"/>
        </w:rPr>
      </w:pPr>
    </w:p>
    <w:tbl>
      <w:tblPr>
        <w:tblW w:w="0" w:type="auto"/>
        <w:tblInd w:w="1418" w:type="dxa"/>
        <w:tblLayout w:type="fixed"/>
        <w:tblLook w:val="0000" w:firstRow="0" w:lastRow="0" w:firstColumn="0" w:lastColumn="0" w:noHBand="0" w:noVBand="0"/>
      </w:tblPr>
      <w:tblGrid>
        <w:gridCol w:w="2093"/>
        <w:gridCol w:w="2409"/>
        <w:gridCol w:w="2410"/>
      </w:tblGrid>
      <w:tr w:rsidR="00501F15" w:rsidRPr="00501F15" w:rsidTr="00501F15">
        <w:trPr>
          <w:cantSplit/>
        </w:trPr>
        <w:tc>
          <w:tcPr>
            <w:tcW w:w="2093" w:type="dxa"/>
            <w:tcBorders>
              <w:top w:val="double" w:sz="6" w:space="0" w:color="auto"/>
              <w:left w:val="double" w:sz="6" w:space="0" w:color="auto"/>
              <w:bottom w:val="nil"/>
              <w:right w:val="sing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b/>
                <w:sz w:val="20"/>
                <w:szCs w:val="20"/>
              </w:rPr>
            </w:pPr>
            <w:r w:rsidRPr="00501F15">
              <w:rPr>
                <w:rFonts w:cs="Arial"/>
                <w:b/>
                <w:sz w:val="20"/>
                <w:szCs w:val="20"/>
              </w:rPr>
              <w:lastRenderedPageBreak/>
              <w:t>Authority</w:t>
            </w:r>
          </w:p>
        </w:tc>
        <w:tc>
          <w:tcPr>
            <w:tcW w:w="2409" w:type="dxa"/>
            <w:tcBorders>
              <w:top w:val="double" w:sz="6" w:space="0" w:color="auto"/>
              <w:left w:val="single" w:sz="6" w:space="0" w:color="auto"/>
              <w:bottom w:val="nil"/>
              <w:right w:val="sing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b/>
                <w:sz w:val="20"/>
                <w:szCs w:val="20"/>
              </w:rPr>
            </w:pPr>
            <w:r w:rsidRPr="00501F15">
              <w:rPr>
                <w:rFonts w:cs="Arial"/>
                <w:b/>
                <w:sz w:val="20"/>
                <w:szCs w:val="20"/>
              </w:rPr>
              <w:t>Paint Colour</w:t>
            </w:r>
          </w:p>
        </w:tc>
        <w:tc>
          <w:tcPr>
            <w:tcW w:w="2410" w:type="dxa"/>
            <w:tcBorders>
              <w:top w:val="double" w:sz="6" w:space="0" w:color="auto"/>
              <w:left w:val="single" w:sz="6" w:space="0" w:color="auto"/>
              <w:bottom w:val="nil"/>
              <w:right w:val="doub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b/>
                <w:sz w:val="20"/>
                <w:szCs w:val="20"/>
              </w:rPr>
            </w:pPr>
            <w:r w:rsidRPr="00501F15">
              <w:rPr>
                <w:rFonts w:cs="Arial"/>
                <w:b/>
                <w:sz w:val="20"/>
                <w:szCs w:val="20"/>
              </w:rPr>
              <w:t>Letter Code</w:t>
            </w:r>
          </w:p>
        </w:tc>
      </w:tr>
      <w:tr w:rsidR="00501F15" w:rsidRPr="00501F15" w:rsidTr="00501F15">
        <w:trPr>
          <w:cantSplit/>
        </w:trPr>
        <w:tc>
          <w:tcPr>
            <w:tcW w:w="2093" w:type="dxa"/>
            <w:tcBorders>
              <w:top w:val="double" w:sz="6" w:space="0" w:color="auto"/>
              <w:left w:val="double" w:sz="6" w:space="0" w:color="auto"/>
              <w:bottom w:val="nil"/>
              <w:right w:val="sing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Water</w:t>
            </w:r>
          </w:p>
        </w:tc>
        <w:tc>
          <w:tcPr>
            <w:tcW w:w="2409" w:type="dxa"/>
            <w:tcBorders>
              <w:top w:val="double" w:sz="6" w:space="0" w:color="auto"/>
              <w:left w:val="single" w:sz="6" w:space="0" w:color="auto"/>
              <w:bottom w:val="nil"/>
              <w:right w:val="sing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Blue</w:t>
            </w:r>
          </w:p>
        </w:tc>
        <w:tc>
          <w:tcPr>
            <w:tcW w:w="2410" w:type="dxa"/>
            <w:tcBorders>
              <w:top w:val="double" w:sz="6" w:space="0" w:color="auto"/>
              <w:left w:val="single" w:sz="6" w:space="0" w:color="auto"/>
              <w:bottom w:val="nil"/>
              <w:right w:val="doub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W</w:t>
            </w:r>
          </w:p>
        </w:tc>
      </w:tr>
      <w:tr w:rsidR="00501F15" w:rsidRPr="00501F15" w:rsidTr="00501F15">
        <w:trPr>
          <w:cantSplit/>
        </w:trPr>
        <w:tc>
          <w:tcPr>
            <w:tcW w:w="2093" w:type="dxa"/>
            <w:tcBorders>
              <w:top w:val="nil"/>
              <w:left w:val="double" w:sz="6" w:space="0" w:color="auto"/>
              <w:bottom w:val="nil"/>
              <w:right w:val="sing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Electricity</w:t>
            </w:r>
          </w:p>
        </w:tc>
        <w:tc>
          <w:tcPr>
            <w:tcW w:w="2409" w:type="dxa"/>
            <w:tcBorders>
              <w:top w:val="nil"/>
              <w:left w:val="single" w:sz="6" w:space="0" w:color="auto"/>
              <w:bottom w:val="nil"/>
              <w:right w:val="sing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Red</w:t>
            </w:r>
          </w:p>
        </w:tc>
        <w:tc>
          <w:tcPr>
            <w:tcW w:w="2410" w:type="dxa"/>
            <w:tcBorders>
              <w:top w:val="nil"/>
              <w:left w:val="single" w:sz="6" w:space="0" w:color="auto"/>
              <w:bottom w:val="nil"/>
              <w:right w:val="doub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E</w:t>
            </w:r>
          </w:p>
        </w:tc>
      </w:tr>
      <w:tr w:rsidR="00501F15" w:rsidRPr="00501F15" w:rsidTr="00501F15">
        <w:trPr>
          <w:cantSplit/>
        </w:trPr>
        <w:tc>
          <w:tcPr>
            <w:tcW w:w="2093" w:type="dxa"/>
            <w:tcBorders>
              <w:top w:val="nil"/>
              <w:left w:val="double" w:sz="6" w:space="0" w:color="auto"/>
              <w:bottom w:val="nil"/>
              <w:right w:val="sing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Telecom</w:t>
            </w:r>
          </w:p>
        </w:tc>
        <w:tc>
          <w:tcPr>
            <w:tcW w:w="2409" w:type="dxa"/>
            <w:tcBorders>
              <w:top w:val="nil"/>
              <w:left w:val="single" w:sz="6" w:space="0" w:color="auto"/>
              <w:bottom w:val="nil"/>
              <w:right w:val="sing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Silver Grey</w:t>
            </w:r>
          </w:p>
        </w:tc>
        <w:tc>
          <w:tcPr>
            <w:tcW w:w="2410" w:type="dxa"/>
            <w:tcBorders>
              <w:top w:val="nil"/>
              <w:left w:val="single" w:sz="6" w:space="0" w:color="auto"/>
              <w:bottom w:val="nil"/>
              <w:right w:val="doub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T</w:t>
            </w:r>
          </w:p>
        </w:tc>
      </w:tr>
      <w:tr w:rsidR="00501F15" w:rsidRPr="00501F15" w:rsidTr="00501F15">
        <w:trPr>
          <w:cantSplit/>
        </w:trPr>
        <w:tc>
          <w:tcPr>
            <w:tcW w:w="2093" w:type="dxa"/>
            <w:tcBorders>
              <w:top w:val="nil"/>
              <w:left w:val="double" w:sz="6" w:space="0" w:color="auto"/>
              <w:bottom w:val="nil"/>
              <w:right w:val="sing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Gas</w:t>
            </w:r>
          </w:p>
        </w:tc>
        <w:tc>
          <w:tcPr>
            <w:tcW w:w="2409" w:type="dxa"/>
            <w:tcBorders>
              <w:top w:val="nil"/>
              <w:left w:val="single" w:sz="6" w:space="0" w:color="auto"/>
              <w:bottom w:val="nil"/>
              <w:right w:val="sing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Yellow</w:t>
            </w:r>
          </w:p>
        </w:tc>
        <w:tc>
          <w:tcPr>
            <w:tcW w:w="2410" w:type="dxa"/>
            <w:tcBorders>
              <w:top w:val="nil"/>
              <w:left w:val="single" w:sz="6" w:space="0" w:color="auto"/>
              <w:bottom w:val="nil"/>
              <w:right w:val="doub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G</w:t>
            </w:r>
          </w:p>
        </w:tc>
      </w:tr>
      <w:tr w:rsidR="00501F15" w:rsidRPr="00501F15" w:rsidTr="00501F15">
        <w:trPr>
          <w:cantSplit/>
        </w:trPr>
        <w:tc>
          <w:tcPr>
            <w:tcW w:w="2093" w:type="dxa"/>
            <w:tcBorders>
              <w:top w:val="nil"/>
              <w:left w:val="doub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Cable TV</w:t>
            </w:r>
          </w:p>
        </w:tc>
        <w:tc>
          <w:tcPr>
            <w:tcW w:w="2409" w:type="dxa"/>
            <w:tcBorders>
              <w:top w:val="nil"/>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Green</w:t>
            </w:r>
          </w:p>
        </w:tc>
        <w:tc>
          <w:tcPr>
            <w:tcW w:w="2410" w:type="dxa"/>
            <w:tcBorders>
              <w:top w:val="nil"/>
              <w:left w:val="single" w:sz="6" w:space="0" w:color="auto"/>
              <w:bottom w:val="double" w:sz="6" w:space="0" w:color="auto"/>
              <w:right w:val="double" w:sz="6" w:space="0" w:color="auto"/>
            </w:tcBorders>
          </w:tcPr>
          <w:p w:rsidR="00501F15" w:rsidRPr="00501F15" w:rsidRDefault="00501F15" w:rsidP="00501F15">
            <w:pPr>
              <w:overflowPunct w:val="0"/>
              <w:autoSpaceDE w:val="0"/>
              <w:autoSpaceDN w:val="0"/>
              <w:adjustRightInd w:val="0"/>
              <w:spacing w:before="72" w:after="72"/>
              <w:jc w:val="center"/>
              <w:textAlignment w:val="baseline"/>
              <w:rPr>
                <w:rFonts w:cs="Arial"/>
                <w:sz w:val="20"/>
                <w:szCs w:val="20"/>
              </w:rPr>
            </w:pPr>
            <w:r w:rsidRPr="00501F15">
              <w:rPr>
                <w:rFonts w:cs="Arial"/>
                <w:sz w:val="20"/>
                <w:szCs w:val="20"/>
              </w:rPr>
              <w:t>V</w:t>
            </w:r>
          </w:p>
        </w:tc>
      </w:tr>
    </w:tbl>
    <w:p w:rsidR="00501F15" w:rsidRPr="00501F15" w:rsidRDefault="00501F15" w:rsidP="00501F15">
      <w:pPr>
        <w:tabs>
          <w:tab w:val="left" w:pos="1296"/>
          <w:tab w:val="left" w:pos="2016"/>
        </w:tabs>
        <w:overflowPunct w:val="0"/>
        <w:autoSpaceDE w:val="0"/>
        <w:autoSpaceDN w:val="0"/>
        <w:adjustRightInd w:val="0"/>
        <w:ind w:left="2016" w:hanging="720"/>
        <w:textAlignment w:val="baseline"/>
        <w:rPr>
          <w:rFonts w:cs="Arial"/>
          <w:sz w:val="20"/>
          <w:szCs w:val="20"/>
        </w:rPr>
      </w:pPr>
    </w:p>
    <w:p w:rsidR="00501F15" w:rsidRPr="00501F15" w:rsidRDefault="00501F15" w:rsidP="00331FD8">
      <w:pPr>
        <w:tabs>
          <w:tab w:val="left" w:pos="1296"/>
          <w:tab w:val="left" w:pos="2016"/>
        </w:tabs>
        <w:overflowPunct w:val="0"/>
        <w:autoSpaceDE w:val="0"/>
        <w:autoSpaceDN w:val="0"/>
        <w:adjustRightInd w:val="0"/>
        <w:jc w:val="both"/>
        <w:textAlignment w:val="baseline"/>
        <w:rPr>
          <w:rFonts w:cs="Arial"/>
          <w:sz w:val="20"/>
          <w:szCs w:val="20"/>
        </w:rPr>
      </w:pPr>
      <w:r w:rsidRPr="00501F15">
        <w:rPr>
          <w:rFonts w:cs="Arial"/>
          <w:sz w:val="20"/>
          <w:szCs w:val="20"/>
        </w:rPr>
        <w:t>1/12.5</w:t>
      </w:r>
      <w:r w:rsidRPr="00501F15">
        <w:rPr>
          <w:rFonts w:cs="Arial"/>
          <w:sz w:val="20"/>
          <w:szCs w:val="20"/>
        </w:rPr>
        <w:tab/>
      </w:r>
      <w:r w:rsidRPr="00501F15">
        <w:rPr>
          <w:rFonts w:cs="Arial"/>
          <w:sz w:val="20"/>
          <w:szCs w:val="20"/>
          <w:u w:val="single"/>
        </w:rPr>
        <w:t>Recording of Existing Details</w:t>
      </w:r>
    </w:p>
    <w:p w:rsidR="00501F15" w:rsidRPr="00501F15" w:rsidRDefault="00501F15" w:rsidP="00331FD8">
      <w:pPr>
        <w:tabs>
          <w:tab w:val="left" w:pos="1296"/>
          <w:tab w:val="left" w:pos="2016"/>
        </w:tabs>
        <w:overflowPunct w:val="0"/>
        <w:autoSpaceDE w:val="0"/>
        <w:autoSpaceDN w:val="0"/>
        <w:adjustRightInd w:val="0"/>
        <w:jc w:val="both"/>
        <w:textAlignment w:val="baseline"/>
        <w:rPr>
          <w:rFonts w:cs="Arial"/>
          <w:sz w:val="20"/>
          <w:szCs w:val="20"/>
        </w:rPr>
      </w:pPr>
    </w:p>
    <w:p w:rsidR="00501F15" w:rsidRDefault="00501F15" w:rsidP="00331FD8">
      <w:pPr>
        <w:tabs>
          <w:tab w:val="left" w:pos="1296"/>
          <w:tab w:val="left" w:pos="2016"/>
        </w:tabs>
        <w:overflowPunct w:val="0"/>
        <w:autoSpaceDE w:val="0"/>
        <w:autoSpaceDN w:val="0"/>
        <w:adjustRightInd w:val="0"/>
        <w:ind w:left="1296" w:hanging="1296"/>
        <w:jc w:val="both"/>
        <w:textAlignment w:val="baseline"/>
        <w:rPr>
          <w:rFonts w:cs="Arial"/>
          <w:sz w:val="20"/>
          <w:szCs w:val="20"/>
        </w:rPr>
      </w:pPr>
      <w:r w:rsidRPr="00501F15">
        <w:rPr>
          <w:rFonts w:cs="Arial"/>
          <w:sz w:val="20"/>
          <w:szCs w:val="20"/>
        </w:rPr>
        <w:tab/>
        <w:t>Items to be removed and subsequently replaced shall be surveyed and their locations recorded by reference to temporary bench marks.</w:t>
      </w:r>
    </w:p>
    <w:p w:rsidR="00C15F5B" w:rsidRDefault="00C15F5B" w:rsidP="00331FD8">
      <w:pPr>
        <w:tabs>
          <w:tab w:val="left" w:pos="1296"/>
          <w:tab w:val="left" w:pos="2016"/>
        </w:tabs>
        <w:overflowPunct w:val="0"/>
        <w:autoSpaceDE w:val="0"/>
        <w:autoSpaceDN w:val="0"/>
        <w:adjustRightInd w:val="0"/>
        <w:ind w:left="1296" w:hanging="1296"/>
        <w:jc w:val="both"/>
        <w:textAlignment w:val="baseline"/>
        <w:rPr>
          <w:rFonts w:cs="Arial"/>
          <w:sz w:val="20"/>
          <w:szCs w:val="20"/>
        </w:rPr>
      </w:pPr>
    </w:p>
    <w:p w:rsidR="00C15F5B" w:rsidRDefault="00C15F5B">
      <w:pPr>
        <w:rPr>
          <w:rFonts w:cs="Arial"/>
          <w:sz w:val="20"/>
          <w:szCs w:val="20"/>
          <w:u w:val="single"/>
        </w:rPr>
      </w:pPr>
      <w:r>
        <w:rPr>
          <w:rFonts w:cs="Arial"/>
          <w:sz w:val="20"/>
          <w:szCs w:val="20"/>
          <w:u w:val="single"/>
        </w:rPr>
        <w:br w:type="page"/>
      </w:r>
    </w:p>
    <w:p w:rsidR="00501F15" w:rsidRPr="00501F15" w:rsidRDefault="00501F15" w:rsidP="00331FD8">
      <w:pPr>
        <w:jc w:val="both"/>
        <w:rPr>
          <w:rFonts w:cs="Arial"/>
          <w:sz w:val="20"/>
          <w:szCs w:val="20"/>
          <w:u w:val="single"/>
        </w:rPr>
      </w:pPr>
      <w:r w:rsidRPr="00501F15">
        <w:rPr>
          <w:rFonts w:cs="Arial"/>
          <w:sz w:val="20"/>
          <w:szCs w:val="20"/>
          <w:u w:val="single"/>
        </w:rPr>
        <w:lastRenderedPageBreak/>
        <w:t>APPENDIX 1/13: PROGRAMME OF WORKS</w:t>
      </w:r>
    </w:p>
    <w:p w:rsidR="00501F15" w:rsidRPr="00501F15" w:rsidRDefault="00501F15" w:rsidP="00331FD8">
      <w:pPr>
        <w:jc w:val="both"/>
        <w:rPr>
          <w:rFonts w:cs="Arial"/>
          <w:sz w:val="20"/>
          <w:szCs w:val="20"/>
          <w:u w:val="single"/>
        </w:rPr>
      </w:pPr>
    </w:p>
    <w:p w:rsidR="00501F15" w:rsidRPr="00501F15" w:rsidRDefault="00501F15" w:rsidP="00331FD8">
      <w:pPr>
        <w:tabs>
          <w:tab w:val="left" w:pos="1296"/>
          <w:tab w:val="left" w:pos="2016"/>
        </w:tabs>
        <w:overflowPunct w:val="0"/>
        <w:autoSpaceDE w:val="0"/>
        <w:autoSpaceDN w:val="0"/>
        <w:adjustRightInd w:val="0"/>
        <w:jc w:val="both"/>
        <w:textAlignment w:val="baseline"/>
        <w:rPr>
          <w:sz w:val="20"/>
          <w:szCs w:val="20"/>
          <w:u w:val="single"/>
        </w:rPr>
      </w:pPr>
      <w:r w:rsidRPr="00501F15">
        <w:rPr>
          <w:sz w:val="20"/>
          <w:szCs w:val="20"/>
        </w:rPr>
        <w:t xml:space="preserve">1/13.1 </w:t>
      </w:r>
      <w:r w:rsidRPr="00501F15">
        <w:rPr>
          <w:sz w:val="20"/>
          <w:szCs w:val="20"/>
          <w:u w:val="single"/>
        </w:rPr>
        <w:t>Task Order Programme</w:t>
      </w:r>
    </w:p>
    <w:p w:rsidR="00501F15" w:rsidRPr="00501F15" w:rsidRDefault="00501F15" w:rsidP="00331FD8">
      <w:pPr>
        <w:tabs>
          <w:tab w:val="left" w:pos="1296"/>
          <w:tab w:val="left" w:pos="2016"/>
        </w:tabs>
        <w:overflowPunct w:val="0"/>
        <w:autoSpaceDE w:val="0"/>
        <w:autoSpaceDN w:val="0"/>
        <w:adjustRightInd w:val="0"/>
        <w:jc w:val="both"/>
        <w:textAlignment w:val="baseline"/>
        <w:rPr>
          <w:sz w:val="20"/>
          <w:szCs w:val="20"/>
        </w:rPr>
      </w:pPr>
    </w:p>
    <w:p w:rsidR="00501F15" w:rsidRPr="00501F15" w:rsidRDefault="00501F15" w:rsidP="00331FD8">
      <w:pPr>
        <w:ind w:left="1440" w:hanging="720"/>
        <w:jc w:val="both"/>
        <w:rPr>
          <w:sz w:val="20"/>
          <w:szCs w:val="20"/>
        </w:rPr>
      </w:pPr>
      <w:r w:rsidRPr="00501F15">
        <w:rPr>
          <w:sz w:val="20"/>
          <w:szCs w:val="20"/>
        </w:rPr>
        <w:t>a)</w:t>
      </w:r>
      <w:r w:rsidRPr="00501F15">
        <w:rPr>
          <w:sz w:val="20"/>
          <w:szCs w:val="20"/>
        </w:rPr>
        <w:tab/>
        <w:t>The Contractor shall provide a programme of works in a form of a bar chart, or similar format, produced as a result of a "critical path analysis" and must abide by the constraints below for each task of the works during the Service Period. It shall show the level of detail appropriate to each Task Order and all activities and restraints, each of which shall be given a short title. All events shall be numbered and annotated with earliest and latest event dates. Once task orders are issued, the Contractor shall return a programme of works for the approval of and issuing by the Overseeing Organisation within a period of 4 weeks, unless otherwise agreed beforehand.</w:t>
      </w:r>
    </w:p>
    <w:p w:rsidR="00501F15" w:rsidRPr="00501F15" w:rsidRDefault="00501F15" w:rsidP="00331FD8">
      <w:pPr>
        <w:ind w:left="1080"/>
        <w:contextualSpacing/>
        <w:jc w:val="both"/>
        <w:rPr>
          <w:sz w:val="20"/>
          <w:szCs w:val="20"/>
        </w:rPr>
      </w:pPr>
    </w:p>
    <w:p w:rsidR="00501F15" w:rsidRPr="00501F15" w:rsidRDefault="00501F15" w:rsidP="00331FD8">
      <w:pPr>
        <w:ind w:left="1440" w:hanging="720"/>
        <w:jc w:val="both"/>
        <w:rPr>
          <w:sz w:val="20"/>
          <w:szCs w:val="20"/>
        </w:rPr>
      </w:pPr>
      <w:r w:rsidRPr="00501F15">
        <w:rPr>
          <w:sz w:val="20"/>
          <w:szCs w:val="20"/>
        </w:rPr>
        <w:t xml:space="preserve">b) </w:t>
      </w:r>
      <w:r w:rsidRPr="00501F15">
        <w:rPr>
          <w:sz w:val="20"/>
          <w:szCs w:val="20"/>
        </w:rPr>
        <w:tab/>
        <w:t>At the time of presentation of the programme the Contractor shall also provide a general description of the arrangements and methods of construction accompanied by a schedule of all labour and plant resources which the Contractor proposes to adopt for each activity within the Task Order programme.</w:t>
      </w:r>
    </w:p>
    <w:p w:rsidR="00501F15" w:rsidRPr="00501F15" w:rsidRDefault="00501F15" w:rsidP="00331FD8">
      <w:pPr>
        <w:jc w:val="both"/>
        <w:rPr>
          <w:sz w:val="20"/>
          <w:szCs w:val="20"/>
        </w:rPr>
      </w:pPr>
    </w:p>
    <w:p w:rsidR="00501F15" w:rsidRPr="00501F15" w:rsidRDefault="00501F15" w:rsidP="00331FD8">
      <w:pPr>
        <w:jc w:val="both"/>
        <w:rPr>
          <w:sz w:val="20"/>
          <w:szCs w:val="20"/>
        </w:rPr>
      </w:pPr>
      <w:r w:rsidRPr="00501F15">
        <w:rPr>
          <w:sz w:val="20"/>
          <w:szCs w:val="20"/>
        </w:rPr>
        <w:t xml:space="preserve">1/13.2 </w:t>
      </w:r>
      <w:r w:rsidRPr="00501F15">
        <w:rPr>
          <w:sz w:val="20"/>
          <w:szCs w:val="20"/>
        </w:rPr>
        <w:tab/>
      </w:r>
      <w:r w:rsidRPr="00501F15">
        <w:rPr>
          <w:sz w:val="20"/>
          <w:szCs w:val="20"/>
          <w:u w:val="single"/>
        </w:rPr>
        <w:t>Schedule of Constraints</w:t>
      </w:r>
    </w:p>
    <w:p w:rsidR="00501F15" w:rsidRPr="00501F15" w:rsidRDefault="00501F15" w:rsidP="00331FD8">
      <w:pPr>
        <w:jc w:val="both"/>
        <w:rPr>
          <w:sz w:val="20"/>
          <w:szCs w:val="20"/>
        </w:rPr>
      </w:pPr>
    </w:p>
    <w:p w:rsidR="00501F15" w:rsidRPr="00501F15" w:rsidRDefault="00501F15" w:rsidP="00331FD8">
      <w:pPr>
        <w:ind w:firstLine="720"/>
        <w:jc w:val="both"/>
        <w:rPr>
          <w:sz w:val="20"/>
          <w:szCs w:val="20"/>
        </w:rPr>
      </w:pPr>
      <w:r w:rsidRPr="00501F15">
        <w:rPr>
          <w:sz w:val="20"/>
          <w:szCs w:val="20"/>
        </w:rPr>
        <w:t>a)</w:t>
      </w:r>
      <w:r w:rsidRPr="00501F15">
        <w:rPr>
          <w:sz w:val="20"/>
          <w:szCs w:val="20"/>
        </w:rPr>
        <w:tab/>
        <w:t xml:space="preserve"> </w:t>
      </w:r>
      <w:r w:rsidRPr="00501F15">
        <w:rPr>
          <w:sz w:val="20"/>
          <w:szCs w:val="20"/>
          <w:u w:val="single"/>
        </w:rPr>
        <w:t>Possession of Site</w:t>
      </w:r>
    </w:p>
    <w:p w:rsidR="00501F15" w:rsidRPr="00501F15" w:rsidRDefault="00501F15" w:rsidP="00331FD8">
      <w:pPr>
        <w:ind w:left="2160"/>
        <w:jc w:val="both"/>
        <w:rPr>
          <w:sz w:val="20"/>
          <w:szCs w:val="20"/>
        </w:rPr>
      </w:pPr>
      <w:proofErr w:type="spellStart"/>
      <w:r w:rsidRPr="00501F15">
        <w:rPr>
          <w:sz w:val="20"/>
          <w:szCs w:val="20"/>
        </w:rPr>
        <w:t>i</w:t>
      </w:r>
      <w:proofErr w:type="spellEnd"/>
      <w:r w:rsidRPr="00501F15">
        <w:rPr>
          <w:sz w:val="20"/>
          <w:szCs w:val="20"/>
        </w:rPr>
        <w:t>) Delayed entry to any portion of the site as detailed in the Task Order;</w:t>
      </w:r>
    </w:p>
    <w:p w:rsidR="00501F15" w:rsidRPr="00501F15" w:rsidRDefault="00501F15" w:rsidP="00331FD8">
      <w:pPr>
        <w:ind w:left="2160"/>
        <w:jc w:val="both"/>
        <w:rPr>
          <w:sz w:val="20"/>
          <w:szCs w:val="20"/>
        </w:rPr>
      </w:pPr>
      <w:r w:rsidRPr="00501F15">
        <w:rPr>
          <w:sz w:val="20"/>
          <w:szCs w:val="20"/>
        </w:rPr>
        <w:t>ii) Except where agreed by the Overseeing Organisation in advance Lane Closures shall be removed for Bank Holiday Weekends;</w:t>
      </w:r>
    </w:p>
    <w:p w:rsidR="00501F15" w:rsidRPr="00501F15" w:rsidRDefault="00501F15" w:rsidP="00331FD8">
      <w:pPr>
        <w:ind w:left="1440" w:firstLine="720"/>
        <w:jc w:val="both"/>
        <w:rPr>
          <w:sz w:val="20"/>
          <w:szCs w:val="20"/>
        </w:rPr>
      </w:pPr>
      <w:r w:rsidRPr="00501F15">
        <w:rPr>
          <w:sz w:val="20"/>
          <w:szCs w:val="20"/>
        </w:rPr>
        <w:t>iii) Sectional completion; see Appendix 1/86.</w:t>
      </w:r>
    </w:p>
    <w:p w:rsidR="00501F15" w:rsidRPr="00501F15" w:rsidRDefault="00501F15" w:rsidP="00331FD8">
      <w:pPr>
        <w:jc w:val="both"/>
        <w:rPr>
          <w:sz w:val="20"/>
          <w:szCs w:val="20"/>
        </w:rPr>
      </w:pPr>
    </w:p>
    <w:p w:rsidR="00501F15" w:rsidRPr="00501F15" w:rsidRDefault="00501F15" w:rsidP="00331FD8">
      <w:pPr>
        <w:ind w:left="1440" w:hanging="720"/>
        <w:jc w:val="both"/>
        <w:rPr>
          <w:sz w:val="20"/>
          <w:szCs w:val="20"/>
        </w:rPr>
      </w:pPr>
      <w:r w:rsidRPr="00501F15">
        <w:rPr>
          <w:sz w:val="20"/>
          <w:szCs w:val="20"/>
        </w:rPr>
        <w:t xml:space="preserve">b) </w:t>
      </w:r>
      <w:r w:rsidRPr="00501F15">
        <w:rPr>
          <w:sz w:val="20"/>
          <w:szCs w:val="20"/>
        </w:rPr>
        <w:tab/>
        <w:t>The Contractor shall take into account the constraints and conditions stated in the Contract which include the following:</w:t>
      </w:r>
    </w:p>
    <w:p w:rsidR="00501F15" w:rsidRPr="00501F15" w:rsidRDefault="00501F15" w:rsidP="00331FD8">
      <w:pPr>
        <w:ind w:left="2160"/>
        <w:jc w:val="both"/>
        <w:rPr>
          <w:sz w:val="20"/>
          <w:szCs w:val="20"/>
        </w:rPr>
      </w:pPr>
      <w:proofErr w:type="spellStart"/>
      <w:r w:rsidRPr="00501F15">
        <w:rPr>
          <w:sz w:val="20"/>
          <w:szCs w:val="20"/>
        </w:rPr>
        <w:t>i</w:t>
      </w:r>
      <w:proofErr w:type="spellEnd"/>
      <w:r w:rsidRPr="00501F15">
        <w:rPr>
          <w:sz w:val="20"/>
          <w:szCs w:val="20"/>
        </w:rPr>
        <w:t>) The Site and the limitations on the Use of the Site (as Appendix 1/7);</w:t>
      </w:r>
    </w:p>
    <w:p w:rsidR="00501F15" w:rsidRPr="00501F15" w:rsidRDefault="00501F15" w:rsidP="00331FD8">
      <w:pPr>
        <w:ind w:left="2160"/>
        <w:jc w:val="both"/>
        <w:rPr>
          <w:sz w:val="20"/>
          <w:szCs w:val="20"/>
        </w:rPr>
      </w:pPr>
      <w:r w:rsidRPr="00501F15">
        <w:rPr>
          <w:sz w:val="20"/>
          <w:szCs w:val="20"/>
        </w:rPr>
        <w:t>ii) Restrictions on the Availability of the Site (as Appendix 1/7);</w:t>
      </w:r>
    </w:p>
    <w:p w:rsidR="00501F15" w:rsidRPr="00501F15" w:rsidRDefault="00501F15" w:rsidP="00331FD8">
      <w:pPr>
        <w:ind w:left="2160"/>
        <w:jc w:val="both"/>
        <w:rPr>
          <w:sz w:val="20"/>
          <w:szCs w:val="20"/>
        </w:rPr>
      </w:pPr>
      <w:r w:rsidRPr="00501F15">
        <w:rPr>
          <w:sz w:val="20"/>
          <w:szCs w:val="20"/>
        </w:rPr>
        <w:t>iii) The noise and vibration control limits (as Appendix 1/9);</w:t>
      </w:r>
    </w:p>
    <w:p w:rsidR="00501F15" w:rsidRPr="00501F15" w:rsidRDefault="00501F15" w:rsidP="00331FD8">
      <w:pPr>
        <w:ind w:left="2160"/>
        <w:jc w:val="both"/>
        <w:rPr>
          <w:sz w:val="20"/>
          <w:szCs w:val="20"/>
        </w:rPr>
      </w:pPr>
      <w:r w:rsidRPr="00501F15">
        <w:rPr>
          <w:sz w:val="20"/>
          <w:szCs w:val="20"/>
        </w:rPr>
        <w:t>iv) Traffic safety and management including Kent Permit Scheme and Kent Lane Rental Scheme notice requirements (as Appendix 1/17);</w:t>
      </w:r>
    </w:p>
    <w:p w:rsidR="00501F15" w:rsidRPr="00501F15" w:rsidRDefault="00501F15" w:rsidP="00331FD8">
      <w:pPr>
        <w:ind w:left="2160"/>
        <w:jc w:val="both"/>
        <w:rPr>
          <w:sz w:val="20"/>
          <w:szCs w:val="20"/>
        </w:rPr>
      </w:pPr>
      <w:r w:rsidRPr="00501F15">
        <w:rPr>
          <w:sz w:val="20"/>
          <w:szCs w:val="20"/>
        </w:rPr>
        <w:t>v) Restrictions arising from the use of substances hazardous to health (as Appendix 1/23);</w:t>
      </w:r>
    </w:p>
    <w:p w:rsidR="00501F15" w:rsidRPr="00501F15" w:rsidRDefault="00501F15" w:rsidP="00331FD8">
      <w:pPr>
        <w:ind w:left="2160"/>
        <w:jc w:val="both"/>
        <w:rPr>
          <w:sz w:val="20"/>
          <w:szCs w:val="20"/>
        </w:rPr>
      </w:pPr>
      <w:r w:rsidRPr="00501F15">
        <w:rPr>
          <w:sz w:val="20"/>
          <w:szCs w:val="20"/>
        </w:rPr>
        <w:t>vi) Phasing the Works;</w:t>
      </w:r>
    </w:p>
    <w:p w:rsidR="00501F15" w:rsidRPr="00501F15" w:rsidRDefault="00501F15" w:rsidP="00331FD8">
      <w:pPr>
        <w:ind w:left="2160"/>
        <w:jc w:val="both"/>
        <w:rPr>
          <w:sz w:val="20"/>
          <w:szCs w:val="20"/>
        </w:rPr>
      </w:pPr>
      <w:r w:rsidRPr="00501F15">
        <w:rPr>
          <w:sz w:val="20"/>
          <w:szCs w:val="20"/>
        </w:rPr>
        <w:t>vii) Work to Privately and Publicly Owned Services and Supplies (as Appendix 1/16);</w:t>
      </w:r>
    </w:p>
    <w:p w:rsidR="00501F15" w:rsidRPr="00501F15" w:rsidRDefault="00501F15" w:rsidP="00331FD8">
      <w:pPr>
        <w:ind w:left="2160"/>
        <w:jc w:val="both"/>
        <w:rPr>
          <w:sz w:val="20"/>
          <w:szCs w:val="20"/>
        </w:rPr>
      </w:pPr>
      <w:r w:rsidRPr="00501F15">
        <w:rPr>
          <w:sz w:val="20"/>
          <w:szCs w:val="20"/>
        </w:rPr>
        <w:t>viii) Trials and demonstrations in advance of main construction;</w:t>
      </w:r>
    </w:p>
    <w:p w:rsidR="00501F15" w:rsidRPr="00501F15" w:rsidRDefault="00501F15" w:rsidP="00331FD8">
      <w:pPr>
        <w:ind w:left="2160"/>
        <w:jc w:val="both"/>
        <w:rPr>
          <w:sz w:val="20"/>
          <w:szCs w:val="20"/>
        </w:rPr>
      </w:pPr>
      <w:r w:rsidRPr="00501F15">
        <w:rPr>
          <w:sz w:val="20"/>
          <w:szCs w:val="20"/>
        </w:rPr>
        <w:t>ix) Liaison with other contractors executing adjacent highway works;</w:t>
      </w:r>
    </w:p>
    <w:p w:rsidR="00501F15" w:rsidRPr="00501F15" w:rsidRDefault="00501F15" w:rsidP="00331FD8">
      <w:pPr>
        <w:ind w:left="2160"/>
        <w:jc w:val="both"/>
        <w:rPr>
          <w:sz w:val="20"/>
          <w:szCs w:val="20"/>
        </w:rPr>
      </w:pPr>
      <w:r w:rsidRPr="00501F15">
        <w:rPr>
          <w:sz w:val="20"/>
          <w:szCs w:val="20"/>
        </w:rPr>
        <w:t>x) Loop detector installation and connection</w:t>
      </w:r>
    </w:p>
    <w:p w:rsidR="00501F15" w:rsidRPr="00501F15" w:rsidRDefault="00501F15" w:rsidP="00331FD8">
      <w:pPr>
        <w:jc w:val="both"/>
        <w:rPr>
          <w:sz w:val="20"/>
          <w:szCs w:val="20"/>
        </w:rPr>
      </w:pPr>
    </w:p>
    <w:p w:rsidR="00501F15" w:rsidRPr="00501F15" w:rsidRDefault="00501F15" w:rsidP="00331FD8">
      <w:pPr>
        <w:jc w:val="both"/>
        <w:rPr>
          <w:sz w:val="20"/>
          <w:szCs w:val="20"/>
          <w:u w:val="single"/>
        </w:rPr>
      </w:pPr>
      <w:r w:rsidRPr="00501F15">
        <w:rPr>
          <w:sz w:val="20"/>
          <w:szCs w:val="20"/>
        </w:rPr>
        <w:t xml:space="preserve">1/13.3 </w:t>
      </w:r>
      <w:r w:rsidRPr="00501F15">
        <w:rPr>
          <w:sz w:val="20"/>
          <w:szCs w:val="20"/>
          <w:u w:val="single"/>
        </w:rPr>
        <w:t>Activities</w:t>
      </w:r>
    </w:p>
    <w:p w:rsidR="00501F15" w:rsidRPr="00501F15" w:rsidRDefault="00501F15" w:rsidP="00331FD8">
      <w:pPr>
        <w:ind w:left="1440" w:hanging="720"/>
        <w:jc w:val="both"/>
        <w:rPr>
          <w:sz w:val="20"/>
          <w:szCs w:val="20"/>
        </w:rPr>
      </w:pPr>
      <w:r w:rsidRPr="00501F15">
        <w:rPr>
          <w:sz w:val="20"/>
          <w:szCs w:val="20"/>
        </w:rPr>
        <w:t xml:space="preserve">a) </w:t>
      </w:r>
      <w:r w:rsidRPr="00501F15">
        <w:rPr>
          <w:sz w:val="20"/>
          <w:szCs w:val="20"/>
        </w:rPr>
        <w:tab/>
        <w:t>The level of detail on all Task Order programmes shall be not less than the following</w:t>
      </w:r>
    </w:p>
    <w:p w:rsidR="00501F15" w:rsidRPr="00501F15" w:rsidRDefault="00501F15" w:rsidP="00331FD8">
      <w:pPr>
        <w:ind w:left="2160"/>
        <w:jc w:val="both"/>
        <w:rPr>
          <w:sz w:val="20"/>
          <w:szCs w:val="20"/>
        </w:rPr>
      </w:pPr>
      <w:proofErr w:type="spellStart"/>
      <w:r w:rsidRPr="00501F15">
        <w:rPr>
          <w:sz w:val="20"/>
          <w:szCs w:val="20"/>
        </w:rPr>
        <w:t>i</w:t>
      </w:r>
      <w:proofErr w:type="spellEnd"/>
      <w:r w:rsidRPr="00501F15">
        <w:rPr>
          <w:sz w:val="20"/>
          <w:szCs w:val="20"/>
        </w:rPr>
        <w:t xml:space="preserve">) </w:t>
      </w:r>
      <w:r w:rsidRPr="00501F15">
        <w:rPr>
          <w:sz w:val="20"/>
          <w:szCs w:val="20"/>
          <w:u w:val="single"/>
        </w:rPr>
        <w:t>Level 1</w:t>
      </w:r>
    </w:p>
    <w:p w:rsidR="00501F15" w:rsidRPr="00501F15" w:rsidRDefault="00501F15" w:rsidP="00331FD8">
      <w:pPr>
        <w:ind w:left="2160"/>
        <w:jc w:val="both"/>
        <w:rPr>
          <w:sz w:val="20"/>
          <w:szCs w:val="20"/>
        </w:rPr>
      </w:pPr>
      <w:r w:rsidRPr="00501F15">
        <w:rPr>
          <w:sz w:val="20"/>
          <w:szCs w:val="20"/>
        </w:rPr>
        <w:t>Within 4 weeks of issue of the task order and updated on a weekly basis.</w:t>
      </w:r>
    </w:p>
    <w:p w:rsidR="00501F15" w:rsidRPr="00501F15" w:rsidRDefault="00501F15" w:rsidP="00331FD8">
      <w:pPr>
        <w:ind w:left="2160"/>
        <w:jc w:val="both"/>
        <w:rPr>
          <w:sz w:val="20"/>
          <w:szCs w:val="20"/>
        </w:rPr>
      </w:pPr>
    </w:p>
    <w:p w:rsidR="00501F15" w:rsidRPr="00501F15" w:rsidRDefault="00501F15" w:rsidP="00331FD8">
      <w:pPr>
        <w:ind w:left="2160"/>
        <w:jc w:val="both"/>
        <w:rPr>
          <w:sz w:val="20"/>
          <w:szCs w:val="20"/>
        </w:rPr>
      </w:pPr>
      <w:r w:rsidRPr="00501F15">
        <w:rPr>
          <w:sz w:val="20"/>
          <w:szCs w:val="20"/>
        </w:rPr>
        <w:t>A detailed construction programme including in each separate section:</w:t>
      </w:r>
    </w:p>
    <w:p w:rsidR="00501F15" w:rsidRPr="00501F15" w:rsidRDefault="00501F15" w:rsidP="00331FD8">
      <w:pPr>
        <w:ind w:left="2160"/>
        <w:jc w:val="both"/>
        <w:rPr>
          <w:sz w:val="20"/>
          <w:szCs w:val="20"/>
        </w:rPr>
      </w:pPr>
      <w:r w:rsidRPr="00501F15">
        <w:rPr>
          <w:sz w:val="20"/>
          <w:szCs w:val="20"/>
        </w:rPr>
        <w:t>(a)</w:t>
      </w:r>
      <w:r w:rsidRPr="00501F15">
        <w:rPr>
          <w:sz w:val="20"/>
          <w:szCs w:val="20"/>
        </w:rPr>
        <w:tab/>
        <w:t>Traffic safety and management establishment and removal including Site accesses, plant crossings and temporary diversions;</w:t>
      </w:r>
    </w:p>
    <w:p w:rsidR="00501F15" w:rsidRPr="00501F15" w:rsidRDefault="00501F15" w:rsidP="00331FD8">
      <w:pPr>
        <w:ind w:left="2160"/>
        <w:jc w:val="both"/>
        <w:rPr>
          <w:sz w:val="20"/>
          <w:szCs w:val="20"/>
        </w:rPr>
      </w:pPr>
      <w:r w:rsidRPr="00501F15">
        <w:rPr>
          <w:sz w:val="20"/>
          <w:szCs w:val="20"/>
        </w:rPr>
        <w:t>(b)</w:t>
      </w:r>
      <w:r w:rsidRPr="00501F15">
        <w:rPr>
          <w:sz w:val="20"/>
          <w:szCs w:val="20"/>
        </w:rPr>
        <w:tab/>
        <w:t>Base;</w:t>
      </w:r>
    </w:p>
    <w:p w:rsidR="00501F15" w:rsidRPr="00501F15" w:rsidRDefault="00501F15" w:rsidP="00331FD8">
      <w:pPr>
        <w:ind w:left="2160"/>
        <w:jc w:val="both"/>
        <w:rPr>
          <w:sz w:val="20"/>
          <w:szCs w:val="20"/>
        </w:rPr>
      </w:pPr>
      <w:r w:rsidRPr="00501F15">
        <w:rPr>
          <w:sz w:val="20"/>
          <w:szCs w:val="20"/>
        </w:rPr>
        <w:t>(c)</w:t>
      </w:r>
      <w:r w:rsidRPr="00501F15">
        <w:rPr>
          <w:sz w:val="20"/>
          <w:szCs w:val="20"/>
        </w:rPr>
        <w:tab/>
        <w:t>Raising drainage covers;</w:t>
      </w:r>
    </w:p>
    <w:p w:rsidR="00501F15" w:rsidRPr="00501F15" w:rsidRDefault="00501F15" w:rsidP="00331FD8">
      <w:pPr>
        <w:ind w:left="2160"/>
        <w:jc w:val="both"/>
        <w:rPr>
          <w:sz w:val="20"/>
          <w:szCs w:val="20"/>
        </w:rPr>
      </w:pPr>
      <w:r w:rsidRPr="00501F15">
        <w:rPr>
          <w:sz w:val="20"/>
          <w:szCs w:val="20"/>
        </w:rPr>
        <w:lastRenderedPageBreak/>
        <w:t>(d)</w:t>
      </w:r>
      <w:r w:rsidRPr="00501F15">
        <w:rPr>
          <w:sz w:val="20"/>
          <w:szCs w:val="20"/>
        </w:rPr>
        <w:tab/>
        <w:t>Surfacing including ramps;</w:t>
      </w:r>
    </w:p>
    <w:p w:rsidR="00501F15" w:rsidRPr="00501F15" w:rsidRDefault="00501F15" w:rsidP="00331FD8">
      <w:pPr>
        <w:ind w:left="2160"/>
        <w:jc w:val="both"/>
        <w:rPr>
          <w:sz w:val="20"/>
          <w:szCs w:val="20"/>
        </w:rPr>
      </w:pPr>
      <w:r w:rsidRPr="00501F15">
        <w:rPr>
          <w:sz w:val="20"/>
          <w:szCs w:val="20"/>
        </w:rPr>
        <w:t>(e)</w:t>
      </w:r>
      <w:r w:rsidRPr="00501F15">
        <w:rPr>
          <w:sz w:val="20"/>
          <w:szCs w:val="20"/>
        </w:rPr>
        <w:tab/>
        <w:t>Traffic signal loops;</w:t>
      </w:r>
    </w:p>
    <w:p w:rsidR="00501F15" w:rsidRPr="00501F15" w:rsidRDefault="00501F15" w:rsidP="00331FD8">
      <w:pPr>
        <w:ind w:left="2160"/>
        <w:jc w:val="both"/>
        <w:rPr>
          <w:sz w:val="20"/>
          <w:szCs w:val="20"/>
        </w:rPr>
      </w:pPr>
      <w:r w:rsidRPr="00501F15">
        <w:rPr>
          <w:sz w:val="20"/>
          <w:szCs w:val="20"/>
        </w:rPr>
        <w:t>(f)</w:t>
      </w:r>
      <w:r w:rsidRPr="00501F15">
        <w:rPr>
          <w:sz w:val="20"/>
          <w:szCs w:val="20"/>
        </w:rPr>
        <w:tab/>
        <w:t>Finishes, including High Friction Surfaces;</w:t>
      </w:r>
    </w:p>
    <w:p w:rsidR="00501F15" w:rsidRPr="00501F15" w:rsidRDefault="00501F15" w:rsidP="00331FD8">
      <w:pPr>
        <w:ind w:left="2160"/>
        <w:jc w:val="both"/>
        <w:rPr>
          <w:sz w:val="20"/>
          <w:szCs w:val="20"/>
        </w:rPr>
      </w:pPr>
      <w:r w:rsidRPr="00501F15">
        <w:rPr>
          <w:sz w:val="20"/>
          <w:szCs w:val="20"/>
        </w:rPr>
        <w:t>(g)</w:t>
      </w:r>
      <w:r w:rsidRPr="00501F15">
        <w:rPr>
          <w:sz w:val="20"/>
          <w:szCs w:val="20"/>
        </w:rPr>
        <w:tab/>
        <w:t>Road markings.</w:t>
      </w:r>
    </w:p>
    <w:p w:rsidR="00501F15" w:rsidRPr="00501F15" w:rsidRDefault="00501F15" w:rsidP="00331FD8">
      <w:pPr>
        <w:ind w:left="2160"/>
        <w:jc w:val="both"/>
        <w:rPr>
          <w:sz w:val="20"/>
          <w:szCs w:val="20"/>
        </w:rPr>
      </w:pPr>
    </w:p>
    <w:p w:rsidR="00501F15" w:rsidRPr="00501F15" w:rsidRDefault="00501F15" w:rsidP="00331FD8">
      <w:pPr>
        <w:ind w:left="2160"/>
        <w:jc w:val="both"/>
        <w:rPr>
          <w:sz w:val="20"/>
          <w:szCs w:val="20"/>
        </w:rPr>
      </w:pPr>
      <w:r w:rsidRPr="00501F15">
        <w:rPr>
          <w:sz w:val="20"/>
          <w:szCs w:val="20"/>
        </w:rPr>
        <w:t xml:space="preserve">ii) </w:t>
      </w:r>
      <w:r w:rsidRPr="00501F15">
        <w:rPr>
          <w:sz w:val="20"/>
          <w:szCs w:val="20"/>
          <w:u w:val="single"/>
        </w:rPr>
        <w:t>Level 2</w:t>
      </w:r>
      <w:r w:rsidRPr="00501F15">
        <w:rPr>
          <w:sz w:val="20"/>
          <w:szCs w:val="20"/>
        </w:rPr>
        <w:t xml:space="preserve"> </w:t>
      </w:r>
    </w:p>
    <w:p w:rsidR="00501F15" w:rsidRPr="00501F15" w:rsidRDefault="00501F15" w:rsidP="00331FD8">
      <w:pPr>
        <w:ind w:left="2160"/>
        <w:jc w:val="both"/>
        <w:rPr>
          <w:sz w:val="20"/>
          <w:szCs w:val="20"/>
        </w:rPr>
      </w:pPr>
      <w:r w:rsidRPr="00501F15">
        <w:rPr>
          <w:sz w:val="20"/>
          <w:szCs w:val="20"/>
        </w:rPr>
        <w:t>Daily where any works were programmed or took place the preceding day/night</w:t>
      </w:r>
    </w:p>
    <w:p w:rsidR="00501F15" w:rsidRPr="00501F15" w:rsidRDefault="00501F15" w:rsidP="00331FD8">
      <w:pPr>
        <w:ind w:left="2160"/>
        <w:jc w:val="both"/>
        <w:rPr>
          <w:sz w:val="20"/>
          <w:szCs w:val="20"/>
        </w:rPr>
      </w:pPr>
      <w:r w:rsidRPr="00501F15">
        <w:rPr>
          <w:sz w:val="20"/>
          <w:szCs w:val="20"/>
        </w:rPr>
        <w:t>The Contractor shall submit a return by email confirming in detail all work activities carried out the previous day, what and what works, if any are programmed for that day/night. This shall include details of any sites completed and started/due to start.</w:t>
      </w:r>
    </w:p>
    <w:p w:rsidR="00501F15" w:rsidRPr="00501F15" w:rsidRDefault="00501F15" w:rsidP="00331FD8">
      <w:pPr>
        <w:ind w:left="2160"/>
        <w:jc w:val="both"/>
        <w:rPr>
          <w:sz w:val="20"/>
          <w:szCs w:val="20"/>
        </w:rPr>
      </w:pPr>
    </w:p>
    <w:p w:rsidR="00501F15" w:rsidRDefault="00501F15" w:rsidP="00331FD8">
      <w:pPr>
        <w:ind w:left="2160"/>
        <w:jc w:val="both"/>
        <w:rPr>
          <w:sz w:val="20"/>
          <w:szCs w:val="20"/>
        </w:rPr>
      </w:pPr>
      <w:r w:rsidRPr="00501F15">
        <w:rPr>
          <w:sz w:val="20"/>
          <w:szCs w:val="20"/>
        </w:rPr>
        <w:t>iii) The Contractor shall submit further breakdowns of items and other details as may be requested by the Overseeing Organisation</w:t>
      </w:r>
      <w:r w:rsidR="00C15F5B">
        <w:rPr>
          <w:sz w:val="20"/>
          <w:szCs w:val="20"/>
        </w:rPr>
        <w:t>.</w:t>
      </w:r>
    </w:p>
    <w:p w:rsidR="00C15F5B" w:rsidRDefault="00C15F5B" w:rsidP="00331FD8">
      <w:pPr>
        <w:ind w:left="2160"/>
        <w:jc w:val="both"/>
        <w:rPr>
          <w:sz w:val="20"/>
          <w:szCs w:val="20"/>
        </w:rPr>
      </w:pPr>
    </w:p>
    <w:p w:rsidR="002336D2" w:rsidRDefault="002336D2">
      <w:pPr>
        <w:rPr>
          <w:rFonts w:cs="Arial"/>
          <w:sz w:val="20"/>
          <w:szCs w:val="20"/>
          <w:u w:val="single"/>
        </w:rPr>
      </w:pPr>
      <w:r>
        <w:rPr>
          <w:rFonts w:cs="Arial"/>
          <w:sz w:val="20"/>
          <w:szCs w:val="20"/>
          <w:u w:val="single"/>
        </w:rPr>
        <w:br w:type="page"/>
      </w:r>
    </w:p>
    <w:p w:rsidR="00501F15" w:rsidRPr="00501F15" w:rsidRDefault="00501F15" w:rsidP="00331FD8">
      <w:pPr>
        <w:tabs>
          <w:tab w:val="left" w:pos="1440"/>
          <w:tab w:val="left" w:pos="2016"/>
        </w:tabs>
        <w:overflowPunct w:val="0"/>
        <w:autoSpaceDE w:val="0"/>
        <w:autoSpaceDN w:val="0"/>
        <w:adjustRightInd w:val="0"/>
        <w:jc w:val="both"/>
        <w:textAlignment w:val="baseline"/>
        <w:rPr>
          <w:rFonts w:cs="Arial"/>
          <w:sz w:val="20"/>
          <w:szCs w:val="20"/>
        </w:rPr>
      </w:pPr>
      <w:r w:rsidRPr="00501F15">
        <w:rPr>
          <w:rFonts w:cs="Arial"/>
          <w:sz w:val="20"/>
          <w:szCs w:val="20"/>
          <w:u w:val="single"/>
        </w:rPr>
        <w:lastRenderedPageBreak/>
        <w:t>APPENDIX 1/14:  PAYMENT APPLICATIONS</w:t>
      </w:r>
    </w:p>
    <w:p w:rsidR="00501F15" w:rsidRPr="00501F15" w:rsidRDefault="00501F15" w:rsidP="00331FD8">
      <w:pPr>
        <w:tabs>
          <w:tab w:val="left" w:pos="1296"/>
          <w:tab w:val="left" w:pos="2016"/>
        </w:tabs>
        <w:overflowPunct w:val="0"/>
        <w:autoSpaceDE w:val="0"/>
        <w:autoSpaceDN w:val="0"/>
        <w:adjustRightInd w:val="0"/>
        <w:ind w:left="1296"/>
        <w:jc w:val="both"/>
        <w:textAlignment w:val="baseline"/>
        <w:rPr>
          <w:rFonts w:cs="Arial"/>
          <w:sz w:val="20"/>
          <w:szCs w:val="20"/>
        </w:rPr>
      </w:pPr>
    </w:p>
    <w:p w:rsidR="00501F15" w:rsidRPr="00501F15" w:rsidRDefault="00501F15" w:rsidP="00331FD8">
      <w:pPr>
        <w:tabs>
          <w:tab w:val="left" w:pos="1440"/>
          <w:tab w:val="left" w:pos="2016"/>
        </w:tabs>
        <w:overflowPunct w:val="0"/>
        <w:autoSpaceDE w:val="0"/>
        <w:autoSpaceDN w:val="0"/>
        <w:adjustRightInd w:val="0"/>
        <w:jc w:val="both"/>
        <w:textAlignment w:val="baseline"/>
        <w:rPr>
          <w:rFonts w:cs="Arial"/>
          <w:sz w:val="20"/>
          <w:szCs w:val="20"/>
        </w:rPr>
      </w:pPr>
      <w:r w:rsidRPr="00501F15">
        <w:rPr>
          <w:rFonts w:cs="Arial"/>
          <w:sz w:val="20"/>
          <w:szCs w:val="20"/>
        </w:rPr>
        <w:t xml:space="preserve">1/14.1  </w:t>
      </w:r>
      <w:r w:rsidRPr="00501F15">
        <w:rPr>
          <w:rFonts w:cs="Arial"/>
          <w:sz w:val="20"/>
          <w:szCs w:val="20"/>
        </w:rPr>
        <w:tab/>
      </w:r>
      <w:r w:rsidRPr="00501F15">
        <w:rPr>
          <w:rFonts w:cs="Arial"/>
          <w:sz w:val="20"/>
          <w:szCs w:val="20"/>
          <w:u w:val="single"/>
        </w:rPr>
        <w:t>General</w:t>
      </w:r>
    </w:p>
    <w:p w:rsidR="00501F15" w:rsidRPr="00501F15" w:rsidRDefault="00501F15" w:rsidP="00331FD8">
      <w:pPr>
        <w:tabs>
          <w:tab w:val="left" w:pos="1296"/>
          <w:tab w:val="left" w:pos="2016"/>
        </w:tabs>
        <w:overflowPunct w:val="0"/>
        <w:autoSpaceDE w:val="0"/>
        <w:autoSpaceDN w:val="0"/>
        <w:adjustRightInd w:val="0"/>
        <w:jc w:val="both"/>
        <w:textAlignment w:val="baseline"/>
        <w:rPr>
          <w:rFonts w:cs="Arial"/>
          <w:sz w:val="20"/>
          <w:szCs w:val="20"/>
        </w:rPr>
      </w:pPr>
    </w:p>
    <w:p w:rsidR="00501F15" w:rsidRPr="00501F15" w:rsidRDefault="00501F15" w:rsidP="00331FD8">
      <w:pPr>
        <w:tabs>
          <w:tab w:val="left" w:pos="1440"/>
          <w:tab w:val="left" w:pos="1980"/>
        </w:tabs>
        <w:overflowPunct w:val="0"/>
        <w:autoSpaceDE w:val="0"/>
        <w:autoSpaceDN w:val="0"/>
        <w:adjustRightInd w:val="0"/>
        <w:ind w:left="1440" w:hanging="1440"/>
        <w:jc w:val="both"/>
        <w:textAlignment w:val="baseline"/>
        <w:rPr>
          <w:rFonts w:cs="Arial"/>
          <w:sz w:val="20"/>
          <w:szCs w:val="20"/>
        </w:rPr>
      </w:pPr>
      <w:r w:rsidRPr="00501F15">
        <w:rPr>
          <w:rFonts w:cs="Arial"/>
          <w:sz w:val="20"/>
          <w:szCs w:val="20"/>
        </w:rPr>
        <w:tab/>
        <w:t>The payment applications submitted to the Overseeing Organisation in accordance with the Conditions of Contract by the Contractor shall, whenever dealing with matters covered by the Bills of Quantities, be set out under Part and Series Headings similar to those in the Bills of Quantities and shall separately identify each item and specify quantity, unit, rate and value.  Items not described in Bills of Quantities but appropriate for inclusion as measured work shall be shown at the end of the relevant series or under new series headings as appropriate indicating quantity, unit rate and value.  In respect of all other matters referred to in the Conditions of Contract the Contractor shall separately show in the statement quantities, units and rates of goods and/or materials and also details of any other matters to which he considers himself entitled.  The Contractor shall allow the Overseeing Organisation to inspect invoices for goods or materials included in the statement as may be required</w:t>
      </w:r>
    </w:p>
    <w:p w:rsidR="002336D2" w:rsidRDefault="002336D2">
      <w:pPr>
        <w:rPr>
          <w:rFonts w:cs="Arial"/>
          <w:sz w:val="20"/>
          <w:szCs w:val="20"/>
          <w:u w:val="single"/>
        </w:rPr>
      </w:pPr>
      <w:r>
        <w:rPr>
          <w:rFonts w:cs="Arial"/>
          <w:sz w:val="20"/>
          <w:szCs w:val="20"/>
          <w:u w:val="single"/>
        </w:rPr>
        <w:br w:type="page"/>
      </w:r>
    </w:p>
    <w:p w:rsidR="00501F15" w:rsidRPr="00501F15" w:rsidRDefault="00501F15" w:rsidP="00331FD8">
      <w:pPr>
        <w:overflowPunct w:val="0"/>
        <w:autoSpaceDE w:val="0"/>
        <w:autoSpaceDN w:val="0"/>
        <w:adjustRightInd w:val="0"/>
        <w:ind w:left="1440"/>
        <w:jc w:val="both"/>
        <w:textAlignment w:val="baseline"/>
        <w:rPr>
          <w:rFonts w:cs="Arial"/>
          <w:sz w:val="20"/>
          <w:szCs w:val="20"/>
          <w:u w:val="single"/>
        </w:rPr>
      </w:pPr>
      <w:r w:rsidRPr="00501F15">
        <w:rPr>
          <w:rFonts w:cs="Arial"/>
          <w:sz w:val="20"/>
          <w:szCs w:val="20"/>
          <w:u w:val="single"/>
        </w:rPr>
        <w:lastRenderedPageBreak/>
        <w:t>APPENDIX 1/16: PRIVATELY AND PUBLICLY OWNED SERVICES &amp; SUPPLIES</w:t>
      </w:r>
    </w:p>
    <w:p w:rsidR="00501F15" w:rsidRPr="00501F15" w:rsidRDefault="00501F15" w:rsidP="00331FD8">
      <w:pPr>
        <w:overflowPunct w:val="0"/>
        <w:autoSpaceDE w:val="0"/>
        <w:autoSpaceDN w:val="0"/>
        <w:adjustRightInd w:val="0"/>
        <w:ind w:left="1440"/>
        <w:jc w:val="both"/>
        <w:textAlignment w:val="baseline"/>
        <w:rPr>
          <w:rFonts w:cs="Arial"/>
          <w:sz w:val="20"/>
          <w:szCs w:val="20"/>
        </w:rPr>
      </w:pPr>
    </w:p>
    <w:p w:rsidR="00501F15" w:rsidRPr="00501F15" w:rsidRDefault="00501F15" w:rsidP="00331FD8">
      <w:pPr>
        <w:overflowPunct w:val="0"/>
        <w:autoSpaceDE w:val="0"/>
        <w:autoSpaceDN w:val="0"/>
        <w:adjustRightInd w:val="0"/>
        <w:jc w:val="both"/>
        <w:textAlignment w:val="baseline"/>
        <w:rPr>
          <w:rFonts w:cs="Arial"/>
          <w:sz w:val="20"/>
          <w:szCs w:val="20"/>
        </w:rPr>
      </w:pPr>
      <w:r w:rsidRPr="00501F15">
        <w:rPr>
          <w:rFonts w:cs="Arial"/>
          <w:sz w:val="20"/>
          <w:szCs w:val="20"/>
        </w:rPr>
        <w:t>1/16.1</w:t>
      </w:r>
      <w:r w:rsidRPr="00501F15">
        <w:rPr>
          <w:rFonts w:cs="Arial"/>
          <w:sz w:val="20"/>
          <w:szCs w:val="20"/>
        </w:rPr>
        <w:tab/>
      </w:r>
      <w:r w:rsidRPr="00501F15">
        <w:rPr>
          <w:rFonts w:cs="Arial"/>
          <w:sz w:val="20"/>
          <w:szCs w:val="20"/>
        </w:rPr>
        <w:tab/>
      </w:r>
      <w:r w:rsidRPr="00501F15">
        <w:rPr>
          <w:rFonts w:cs="Arial"/>
          <w:sz w:val="20"/>
          <w:szCs w:val="20"/>
          <w:u w:val="single"/>
        </w:rPr>
        <w:t>General</w:t>
      </w:r>
    </w:p>
    <w:p w:rsidR="00501F15" w:rsidRPr="00501F15" w:rsidRDefault="00501F15" w:rsidP="00331FD8">
      <w:pPr>
        <w:overflowPunct w:val="0"/>
        <w:autoSpaceDE w:val="0"/>
        <w:autoSpaceDN w:val="0"/>
        <w:adjustRightInd w:val="0"/>
        <w:jc w:val="both"/>
        <w:textAlignment w:val="baseline"/>
        <w:rPr>
          <w:rFonts w:cs="Arial"/>
          <w:sz w:val="20"/>
          <w:szCs w:val="20"/>
        </w:rPr>
      </w:pPr>
    </w:p>
    <w:p w:rsidR="00501F15" w:rsidRPr="00501F15" w:rsidRDefault="00501F15" w:rsidP="00331FD8">
      <w:pPr>
        <w:overflowPunct w:val="0"/>
        <w:autoSpaceDE w:val="0"/>
        <w:autoSpaceDN w:val="0"/>
        <w:adjustRightInd w:val="0"/>
        <w:ind w:left="2160" w:hanging="720"/>
        <w:jc w:val="both"/>
        <w:textAlignment w:val="baseline"/>
        <w:rPr>
          <w:rFonts w:cs="Arial"/>
          <w:sz w:val="20"/>
          <w:szCs w:val="20"/>
        </w:rPr>
      </w:pPr>
      <w:r w:rsidRPr="00501F15">
        <w:rPr>
          <w:rFonts w:cs="Arial"/>
          <w:sz w:val="20"/>
          <w:szCs w:val="20"/>
        </w:rPr>
        <w:t>a)</w:t>
      </w:r>
      <w:r w:rsidRPr="00501F15">
        <w:rPr>
          <w:rFonts w:cs="Arial"/>
          <w:sz w:val="20"/>
          <w:szCs w:val="20"/>
        </w:rPr>
        <w:tab/>
        <w:t>This Appendix details This Appendix contains details of services and supplies affected by the Works, details of preliminary arrangements that have been made with Statutory Undertakers and others for the alteration of services and supplies affected by the Works, and details of any orders already placed.</w:t>
      </w:r>
    </w:p>
    <w:p w:rsidR="00501F15" w:rsidRPr="00501F15" w:rsidRDefault="00501F15" w:rsidP="00331FD8">
      <w:pPr>
        <w:overflowPunct w:val="0"/>
        <w:autoSpaceDE w:val="0"/>
        <w:autoSpaceDN w:val="0"/>
        <w:adjustRightInd w:val="0"/>
        <w:ind w:left="2160" w:hanging="720"/>
        <w:jc w:val="both"/>
        <w:textAlignment w:val="baseline"/>
        <w:rPr>
          <w:rFonts w:cs="Arial"/>
          <w:sz w:val="20"/>
          <w:szCs w:val="20"/>
        </w:rPr>
      </w:pPr>
    </w:p>
    <w:p w:rsidR="00501F15" w:rsidRPr="00501F15" w:rsidRDefault="00501F15" w:rsidP="00331FD8">
      <w:pPr>
        <w:overflowPunct w:val="0"/>
        <w:autoSpaceDE w:val="0"/>
        <w:autoSpaceDN w:val="0"/>
        <w:adjustRightInd w:val="0"/>
        <w:ind w:left="2160" w:hanging="720"/>
        <w:jc w:val="both"/>
        <w:textAlignment w:val="baseline"/>
        <w:rPr>
          <w:rFonts w:cs="Arial"/>
          <w:sz w:val="20"/>
          <w:szCs w:val="20"/>
        </w:rPr>
      </w:pPr>
      <w:r w:rsidRPr="00501F15">
        <w:rPr>
          <w:rFonts w:cs="Arial"/>
          <w:sz w:val="20"/>
          <w:szCs w:val="20"/>
        </w:rPr>
        <w:t>b)</w:t>
      </w:r>
      <w:r w:rsidRPr="00501F15">
        <w:rPr>
          <w:rFonts w:cs="Arial"/>
          <w:sz w:val="20"/>
          <w:szCs w:val="20"/>
        </w:rPr>
        <w:tab/>
        <w:t>The Contractor shall make arrangements with the Statutory Undertakers and others concerned, for the co-ordination of his work with all work which needs to be done by them or their contractors concurrently with the Services. Compliance with the periods of notice given in this Appendix does not relieve the Contractor of his obligations.</w:t>
      </w:r>
    </w:p>
    <w:p w:rsidR="00501F15" w:rsidRPr="00501F15" w:rsidRDefault="00501F15" w:rsidP="00331FD8">
      <w:pPr>
        <w:overflowPunct w:val="0"/>
        <w:autoSpaceDE w:val="0"/>
        <w:autoSpaceDN w:val="0"/>
        <w:adjustRightInd w:val="0"/>
        <w:ind w:left="2160" w:hanging="720"/>
        <w:jc w:val="both"/>
        <w:textAlignment w:val="baseline"/>
        <w:rPr>
          <w:rFonts w:cs="Arial"/>
          <w:sz w:val="20"/>
          <w:szCs w:val="20"/>
        </w:rPr>
      </w:pPr>
    </w:p>
    <w:p w:rsidR="00501F15" w:rsidRPr="00501F15" w:rsidRDefault="00501F15" w:rsidP="00331FD8">
      <w:pPr>
        <w:overflowPunct w:val="0"/>
        <w:autoSpaceDE w:val="0"/>
        <w:autoSpaceDN w:val="0"/>
        <w:adjustRightInd w:val="0"/>
        <w:ind w:left="2160" w:hanging="720"/>
        <w:jc w:val="both"/>
        <w:textAlignment w:val="baseline"/>
        <w:rPr>
          <w:rFonts w:cs="Arial"/>
          <w:sz w:val="20"/>
          <w:szCs w:val="20"/>
        </w:rPr>
      </w:pPr>
      <w:r w:rsidRPr="00501F15">
        <w:rPr>
          <w:rFonts w:cs="Arial"/>
          <w:sz w:val="20"/>
          <w:szCs w:val="20"/>
        </w:rPr>
        <w:t>c)</w:t>
      </w:r>
      <w:r w:rsidRPr="00501F15">
        <w:rPr>
          <w:rFonts w:cs="Arial"/>
          <w:sz w:val="20"/>
          <w:szCs w:val="20"/>
        </w:rPr>
        <w:tab/>
        <w:t>Private Services to individual properties will generally not be listed or shown on the drawings. The Contractor shall make arrangements with the Statutory Undertakers and others concerned for the phasing of all necessary disconnections and diversions of private services affected by the Works. The Contractor shall have safe methods of dig to take account possible shallow services to properties.</w:t>
      </w:r>
    </w:p>
    <w:p w:rsidR="00501F15" w:rsidRPr="00501F15" w:rsidRDefault="00501F15" w:rsidP="00331FD8">
      <w:pPr>
        <w:overflowPunct w:val="0"/>
        <w:autoSpaceDE w:val="0"/>
        <w:autoSpaceDN w:val="0"/>
        <w:adjustRightInd w:val="0"/>
        <w:ind w:left="2160" w:hanging="720"/>
        <w:jc w:val="both"/>
        <w:textAlignment w:val="baseline"/>
        <w:rPr>
          <w:rFonts w:cs="Arial"/>
          <w:sz w:val="20"/>
          <w:szCs w:val="20"/>
        </w:rPr>
      </w:pPr>
    </w:p>
    <w:p w:rsidR="00501F15" w:rsidRPr="00501F15" w:rsidRDefault="00501F15" w:rsidP="00331FD8">
      <w:pPr>
        <w:overflowPunct w:val="0"/>
        <w:autoSpaceDE w:val="0"/>
        <w:autoSpaceDN w:val="0"/>
        <w:adjustRightInd w:val="0"/>
        <w:ind w:left="2160" w:hanging="720"/>
        <w:jc w:val="both"/>
        <w:textAlignment w:val="baseline"/>
        <w:rPr>
          <w:rFonts w:cs="Arial"/>
          <w:sz w:val="20"/>
          <w:szCs w:val="20"/>
        </w:rPr>
      </w:pPr>
      <w:r w:rsidRPr="00501F15">
        <w:rPr>
          <w:rFonts w:cs="Arial"/>
          <w:sz w:val="20"/>
          <w:szCs w:val="20"/>
        </w:rPr>
        <w:t>d)</w:t>
      </w:r>
      <w:r w:rsidRPr="00501F15">
        <w:rPr>
          <w:rFonts w:cs="Arial"/>
          <w:sz w:val="20"/>
          <w:szCs w:val="20"/>
        </w:rPr>
        <w:tab/>
        <w:t>Disconnected apparatus can be removed by the Contractor only with the prior approval of the Authority concerned.</w:t>
      </w:r>
    </w:p>
    <w:p w:rsidR="00501F15" w:rsidRPr="00501F15" w:rsidRDefault="00501F15" w:rsidP="00331FD8">
      <w:pPr>
        <w:overflowPunct w:val="0"/>
        <w:autoSpaceDE w:val="0"/>
        <w:autoSpaceDN w:val="0"/>
        <w:adjustRightInd w:val="0"/>
        <w:ind w:left="2160" w:hanging="720"/>
        <w:jc w:val="both"/>
        <w:textAlignment w:val="baseline"/>
        <w:rPr>
          <w:rFonts w:cs="Arial"/>
          <w:sz w:val="20"/>
          <w:szCs w:val="20"/>
        </w:rPr>
      </w:pPr>
    </w:p>
    <w:p w:rsidR="00501F15" w:rsidRPr="00501F15" w:rsidRDefault="00501F15" w:rsidP="00331FD8">
      <w:pPr>
        <w:overflowPunct w:val="0"/>
        <w:autoSpaceDE w:val="0"/>
        <w:autoSpaceDN w:val="0"/>
        <w:adjustRightInd w:val="0"/>
        <w:jc w:val="both"/>
        <w:textAlignment w:val="baseline"/>
        <w:rPr>
          <w:rFonts w:cs="Arial"/>
          <w:sz w:val="20"/>
          <w:szCs w:val="20"/>
        </w:rPr>
      </w:pPr>
      <w:r w:rsidRPr="00501F15">
        <w:rPr>
          <w:rFonts w:cs="Arial"/>
          <w:sz w:val="20"/>
          <w:szCs w:val="20"/>
        </w:rPr>
        <w:t>1/16.2</w:t>
      </w:r>
      <w:r w:rsidRPr="00501F15">
        <w:rPr>
          <w:rFonts w:cs="Arial"/>
          <w:sz w:val="20"/>
          <w:szCs w:val="20"/>
        </w:rPr>
        <w:tab/>
      </w:r>
      <w:r w:rsidRPr="00501F15">
        <w:rPr>
          <w:rFonts w:cs="Arial"/>
          <w:sz w:val="20"/>
          <w:szCs w:val="20"/>
        </w:rPr>
        <w:tab/>
      </w:r>
      <w:r w:rsidRPr="00501F15">
        <w:rPr>
          <w:rFonts w:cs="Arial"/>
          <w:sz w:val="20"/>
          <w:szCs w:val="20"/>
          <w:u w:val="single"/>
        </w:rPr>
        <w:t>Schedule of Statutory Undertakers and Other Authorities</w:t>
      </w:r>
    </w:p>
    <w:p w:rsidR="00501F15" w:rsidRPr="00501F15" w:rsidRDefault="00501F15" w:rsidP="00331FD8">
      <w:pPr>
        <w:overflowPunct w:val="0"/>
        <w:autoSpaceDE w:val="0"/>
        <w:autoSpaceDN w:val="0"/>
        <w:adjustRightInd w:val="0"/>
        <w:jc w:val="both"/>
        <w:textAlignment w:val="baseline"/>
        <w:rPr>
          <w:rFonts w:cs="Arial"/>
          <w:sz w:val="20"/>
          <w:szCs w:val="20"/>
        </w:rPr>
      </w:pPr>
    </w:p>
    <w:p w:rsidR="00501F15" w:rsidRPr="00501F15" w:rsidRDefault="00501F15" w:rsidP="00331FD8">
      <w:pPr>
        <w:overflowPunct w:val="0"/>
        <w:autoSpaceDE w:val="0"/>
        <w:autoSpaceDN w:val="0"/>
        <w:adjustRightInd w:val="0"/>
        <w:ind w:left="1440"/>
        <w:jc w:val="both"/>
        <w:textAlignment w:val="baseline"/>
        <w:rPr>
          <w:rFonts w:cs="Arial"/>
          <w:sz w:val="20"/>
          <w:szCs w:val="20"/>
        </w:rPr>
      </w:pPr>
      <w:r w:rsidRPr="00501F15">
        <w:rPr>
          <w:rFonts w:cs="Arial"/>
          <w:sz w:val="20"/>
          <w:szCs w:val="20"/>
        </w:rPr>
        <w:t>The names, addresses and telephone numbers of the authorities serving in the locality, other than those having Special Requirements given in the Conditions of Contract, will be detailed in the Task Order packs:</w:t>
      </w:r>
    </w:p>
    <w:p w:rsidR="00501F15" w:rsidRPr="00501F15" w:rsidRDefault="00501F15" w:rsidP="00331FD8">
      <w:pPr>
        <w:overflowPunct w:val="0"/>
        <w:autoSpaceDE w:val="0"/>
        <w:autoSpaceDN w:val="0"/>
        <w:adjustRightInd w:val="0"/>
        <w:jc w:val="both"/>
        <w:textAlignment w:val="baseline"/>
        <w:rPr>
          <w:rFonts w:cs="Arial"/>
          <w:sz w:val="20"/>
          <w:szCs w:val="20"/>
        </w:rPr>
      </w:pPr>
    </w:p>
    <w:p w:rsidR="00501F15" w:rsidRPr="00501F15" w:rsidRDefault="00501F15" w:rsidP="00331FD8">
      <w:pPr>
        <w:overflowPunct w:val="0"/>
        <w:autoSpaceDE w:val="0"/>
        <w:autoSpaceDN w:val="0"/>
        <w:adjustRightInd w:val="0"/>
        <w:ind w:right="-144"/>
        <w:jc w:val="both"/>
        <w:textAlignment w:val="baseline"/>
        <w:rPr>
          <w:rFonts w:cs="Arial"/>
          <w:sz w:val="20"/>
          <w:szCs w:val="20"/>
        </w:rPr>
      </w:pPr>
      <w:r w:rsidRPr="00501F15">
        <w:rPr>
          <w:rFonts w:cs="Arial"/>
          <w:sz w:val="20"/>
          <w:szCs w:val="20"/>
        </w:rPr>
        <w:t>Given in Appendix SI/5</w:t>
      </w:r>
    </w:p>
    <w:p w:rsidR="00501F15" w:rsidRPr="00501F15" w:rsidRDefault="00501F15" w:rsidP="00331FD8">
      <w:pPr>
        <w:overflowPunct w:val="0"/>
        <w:autoSpaceDE w:val="0"/>
        <w:autoSpaceDN w:val="0"/>
        <w:adjustRightInd w:val="0"/>
        <w:jc w:val="both"/>
        <w:textAlignment w:val="baseline"/>
        <w:rPr>
          <w:rFonts w:cs="Arial"/>
          <w:sz w:val="20"/>
          <w:szCs w:val="20"/>
        </w:rPr>
      </w:pPr>
      <w:r w:rsidRPr="00501F15">
        <w:rPr>
          <w:rFonts w:cs="Arial"/>
          <w:sz w:val="20"/>
          <w:szCs w:val="20"/>
        </w:rPr>
        <w:t>1/16.3</w:t>
      </w:r>
      <w:r w:rsidRPr="00501F15">
        <w:rPr>
          <w:rFonts w:cs="Arial"/>
          <w:sz w:val="20"/>
          <w:szCs w:val="20"/>
        </w:rPr>
        <w:tab/>
      </w:r>
      <w:r w:rsidRPr="00501F15">
        <w:rPr>
          <w:rFonts w:cs="Arial"/>
          <w:sz w:val="20"/>
          <w:szCs w:val="20"/>
        </w:rPr>
        <w:tab/>
      </w:r>
      <w:r w:rsidRPr="00501F15">
        <w:rPr>
          <w:rFonts w:cs="Arial"/>
          <w:sz w:val="20"/>
          <w:szCs w:val="20"/>
          <w:u w:val="single"/>
        </w:rPr>
        <w:t xml:space="preserve">Services and Supplies affected by the </w:t>
      </w:r>
      <w:r w:rsidRPr="00501F15">
        <w:rPr>
          <w:rFonts w:cs="Arial"/>
          <w:i/>
          <w:sz w:val="20"/>
          <w:szCs w:val="20"/>
          <w:u w:val="single"/>
        </w:rPr>
        <w:t>services</w:t>
      </w:r>
    </w:p>
    <w:p w:rsidR="00501F15" w:rsidRPr="00501F15" w:rsidRDefault="00501F15" w:rsidP="00331FD8">
      <w:pPr>
        <w:tabs>
          <w:tab w:val="left" w:pos="720"/>
          <w:tab w:val="left" w:pos="1440"/>
        </w:tabs>
        <w:overflowPunct w:val="0"/>
        <w:autoSpaceDE w:val="0"/>
        <w:autoSpaceDN w:val="0"/>
        <w:adjustRightInd w:val="0"/>
        <w:ind w:left="2160" w:right="-144" w:hanging="2160"/>
        <w:jc w:val="both"/>
        <w:textAlignment w:val="baseline"/>
        <w:rPr>
          <w:rFonts w:cs="Arial"/>
          <w:sz w:val="20"/>
          <w:szCs w:val="20"/>
        </w:rPr>
      </w:pPr>
    </w:p>
    <w:p w:rsidR="00501F15" w:rsidRPr="00501F15" w:rsidRDefault="00501F15" w:rsidP="00331FD8">
      <w:pPr>
        <w:tabs>
          <w:tab w:val="left" w:pos="720"/>
          <w:tab w:val="left" w:pos="1440"/>
        </w:tabs>
        <w:overflowPunct w:val="0"/>
        <w:autoSpaceDE w:val="0"/>
        <w:autoSpaceDN w:val="0"/>
        <w:adjustRightInd w:val="0"/>
        <w:ind w:left="1560" w:right="-144" w:hanging="1560"/>
        <w:jc w:val="both"/>
        <w:textAlignment w:val="baseline"/>
        <w:rPr>
          <w:rFonts w:cs="Arial"/>
          <w:sz w:val="20"/>
          <w:szCs w:val="20"/>
        </w:rPr>
      </w:pPr>
      <w:r w:rsidRPr="00501F15">
        <w:rPr>
          <w:rFonts w:cs="Arial"/>
          <w:sz w:val="20"/>
          <w:szCs w:val="20"/>
        </w:rPr>
        <w:tab/>
      </w:r>
      <w:r w:rsidRPr="00501F15">
        <w:rPr>
          <w:rFonts w:cs="Arial"/>
          <w:sz w:val="20"/>
          <w:szCs w:val="20"/>
        </w:rPr>
        <w:tab/>
        <w:t>Services and supplies affected by providing the services will be detailed in the Task Order packs for scheme work.</w:t>
      </w:r>
    </w:p>
    <w:p w:rsidR="00501F15" w:rsidRPr="00501F15" w:rsidRDefault="00501F15" w:rsidP="00331FD8">
      <w:pPr>
        <w:tabs>
          <w:tab w:val="left" w:pos="720"/>
          <w:tab w:val="left" w:pos="1440"/>
        </w:tabs>
        <w:overflowPunct w:val="0"/>
        <w:autoSpaceDE w:val="0"/>
        <w:autoSpaceDN w:val="0"/>
        <w:adjustRightInd w:val="0"/>
        <w:ind w:left="1560" w:right="-144" w:hanging="1560"/>
        <w:jc w:val="both"/>
        <w:textAlignment w:val="baseline"/>
        <w:rPr>
          <w:rFonts w:cs="Arial"/>
          <w:sz w:val="20"/>
          <w:szCs w:val="20"/>
        </w:rPr>
      </w:pPr>
    </w:p>
    <w:p w:rsidR="00501F15" w:rsidRPr="00501F15" w:rsidRDefault="00501F15" w:rsidP="00331FD8">
      <w:pPr>
        <w:tabs>
          <w:tab w:val="left" w:pos="720"/>
          <w:tab w:val="left" w:pos="1440"/>
        </w:tabs>
        <w:overflowPunct w:val="0"/>
        <w:autoSpaceDE w:val="0"/>
        <w:autoSpaceDN w:val="0"/>
        <w:adjustRightInd w:val="0"/>
        <w:ind w:left="2160" w:right="-144" w:hanging="2160"/>
        <w:jc w:val="both"/>
        <w:textAlignment w:val="baseline"/>
        <w:rPr>
          <w:rFonts w:cs="Arial"/>
          <w:sz w:val="20"/>
          <w:szCs w:val="20"/>
          <w:u w:val="single"/>
        </w:rPr>
      </w:pPr>
      <w:r w:rsidRPr="00501F15">
        <w:rPr>
          <w:rFonts w:cs="Arial"/>
          <w:sz w:val="20"/>
          <w:szCs w:val="20"/>
        </w:rPr>
        <w:t>1/16.4</w:t>
      </w:r>
      <w:r w:rsidRPr="00501F15">
        <w:rPr>
          <w:rFonts w:cs="Arial"/>
          <w:sz w:val="20"/>
          <w:szCs w:val="20"/>
        </w:rPr>
        <w:tab/>
      </w:r>
      <w:r w:rsidRPr="00501F15">
        <w:rPr>
          <w:rFonts w:cs="Arial"/>
          <w:sz w:val="20"/>
          <w:szCs w:val="20"/>
        </w:rPr>
        <w:tab/>
      </w:r>
      <w:r w:rsidRPr="00501F15">
        <w:rPr>
          <w:rFonts w:cs="Arial"/>
          <w:sz w:val="20"/>
          <w:szCs w:val="20"/>
          <w:u w:val="single"/>
        </w:rPr>
        <w:t>Location of Existing Services and Supplies</w:t>
      </w:r>
    </w:p>
    <w:p w:rsidR="00501F15" w:rsidRPr="00501F15" w:rsidRDefault="00501F15" w:rsidP="00331FD8">
      <w:pPr>
        <w:tabs>
          <w:tab w:val="left" w:pos="720"/>
          <w:tab w:val="left" w:pos="1440"/>
        </w:tabs>
        <w:overflowPunct w:val="0"/>
        <w:autoSpaceDE w:val="0"/>
        <w:autoSpaceDN w:val="0"/>
        <w:adjustRightInd w:val="0"/>
        <w:ind w:left="2160" w:right="-144" w:hanging="2160"/>
        <w:jc w:val="both"/>
        <w:textAlignment w:val="baseline"/>
        <w:rPr>
          <w:rFonts w:cs="Arial"/>
          <w:sz w:val="20"/>
          <w:szCs w:val="20"/>
          <w:u w:val="single"/>
        </w:rPr>
      </w:pPr>
    </w:p>
    <w:p w:rsidR="00501F15" w:rsidRPr="00501F15" w:rsidRDefault="00501F15" w:rsidP="00331FD8">
      <w:pPr>
        <w:tabs>
          <w:tab w:val="left" w:pos="720"/>
          <w:tab w:val="left" w:pos="1440"/>
        </w:tabs>
        <w:overflowPunct w:val="0"/>
        <w:autoSpaceDE w:val="0"/>
        <w:autoSpaceDN w:val="0"/>
        <w:adjustRightInd w:val="0"/>
        <w:ind w:left="1440" w:right="-144" w:hanging="1440"/>
        <w:jc w:val="both"/>
        <w:textAlignment w:val="baseline"/>
        <w:rPr>
          <w:rFonts w:cs="Arial"/>
          <w:sz w:val="20"/>
          <w:szCs w:val="20"/>
        </w:rPr>
      </w:pPr>
      <w:r w:rsidRPr="00501F15">
        <w:rPr>
          <w:rFonts w:cs="Arial"/>
          <w:sz w:val="20"/>
          <w:szCs w:val="20"/>
        </w:rPr>
        <w:tab/>
      </w:r>
      <w:r w:rsidRPr="00501F15">
        <w:rPr>
          <w:rFonts w:cs="Arial"/>
          <w:sz w:val="20"/>
          <w:szCs w:val="20"/>
        </w:rPr>
        <w:tab/>
        <w:t>Information provided to the Contractor by Statutory Undertakers and other service suppliers in respect of existing services and supplies will be supplied as part of the Task Order pack for scheme works. For maintenance or reactive Task Orders such as repairs, potholing and the like the Contractor shall allow for carrying out any searches and /or suitable methods to ensure the utility or other buried apparatus does not pose a risk to the Contractor’s employees or sub-contractors or to the apparatus.  The Contractor will ensure that this is covered in the Contractor’s Plan.</w:t>
      </w:r>
    </w:p>
    <w:p w:rsidR="00501F15" w:rsidRPr="00501F15" w:rsidRDefault="00501F15" w:rsidP="00331FD8">
      <w:pPr>
        <w:tabs>
          <w:tab w:val="left" w:pos="720"/>
          <w:tab w:val="left" w:pos="1440"/>
        </w:tabs>
        <w:overflowPunct w:val="0"/>
        <w:autoSpaceDE w:val="0"/>
        <w:autoSpaceDN w:val="0"/>
        <w:adjustRightInd w:val="0"/>
        <w:ind w:left="1440" w:right="-144" w:hanging="1440"/>
        <w:jc w:val="both"/>
        <w:textAlignment w:val="baseline"/>
        <w:rPr>
          <w:rFonts w:cs="Arial"/>
          <w:sz w:val="20"/>
          <w:szCs w:val="20"/>
        </w:rPr>
      </w:pPr>
    </w:p>
    <w:p w:rsidR="00501F15" w:rsidRDefault="00501F15" w:rsidP="00331FD8">
      <w:pPr>
        <w:tabs>
          <w:tab w:val="left" w:pos="720"/>
          <w:tab w:val="left" w:pos="1440"/>
        </w:tabs>
        <w:overflowPunct w:val="0"/>
        <w:autoSpaceDE w:val="0"/>
        <w:autoSpaceDN w:val="0"/>
        <w:adjustRightInd w:val="0"/>
        <w:ind w:left="1440" w:right="-144" w:hanging="1440"/>
        <w:jc w:val="both"/>
        <w:textAlignment w:val="baseline"/>
        <w:rPr>
          <w:rFonts w:cs="Arial"/>
          <w:sz w:val="20"/>
          <w:szCs w:val="20"/>
          <w:u w:val="single"/>
        </w:rPr>
      </w:pPr>
      <w:r w:rsidRPr="00501F15">
        <w:rPr>
          <w:rFonts w:cs="Arial"/>
          <w:sz w:val="20"/>
          <w:szCs w:val="20"/>
        </w:rPr>
        <w:t>1/16.5</w:t>
      </w:r>
      <w:r w:rsidRPr="00501F15">
        <w:rPr>
          <w:rFonts w:cs="Arial"/>
          <w:sz w:val="20"/>
          <w:szCs w:val="20"/>
        </w:rPr>
        <w:tab/>
      </w:r>
      <w:r w:rsidRPr="00501F15">
        <w:rPr>
          <w:rFonts w:cs="Arial"/>
          <w:sz w:val="20"/>
          <w:szCs w:val="20"/>
        </w:rPr>
        <w:tab/>
      </w:r>
      <w:r w:rsidRPr="00501F15">
        <w:rPr>
          <w:rFonts w:cs="Arial"/>
          <w:sz w:val="20"/>
          <w:szCs w:val="20"/>
          <w:u w:val="single"/>
        </w:rPr>
        <w:t>Other Preliminary Arrangements</w:t>
      </w:r>
    </w:p>
    <w:p w:rsidR="002336D2" w:rsidRDefault="002336D2">
      <w:pPr>
        <w:rPr>
          <w:rFonts w:cs="Arial"/>
          <w:sz w:val="20"/>
          <w:szCs w:val="20"/>
          <w:u w:val="single"/>
        </w:rPr>
      </w:pPr>
      <w:r>
        <w:rPr>
          <w:rFonts w:cs="Arial"/>
          <w:sz w:val="20"/>
          <w:szCs w:val="20"/>
          <w:u w:val="single"/>
        </w:rPr>
        <w:br w:type="page"/>
      </w:r>
    </w:p>
    <w:p w:rsidR="00501F15" w:rsidRPr="00331FD8" w:rsidRDefault="00501F15" w:rsidP="00331FD8">
      <w:pPr>
        <w:tabs>
          <w:tab w:val="left" w:pos="864"/>
          <w:tab w:val="left" w:pos="1728"/>
          <w:tab w:val="left" w:pos="2448"/>
          <w:tab w:val="left" w:pos="3456"/>
          <w:tab w:val="left" w:pos="4608"/>
          <w:tab w:val="left" w:pos="9216"/>
        </w:tabs>
        <w:overflowPunct w:val="0"/>
        <w:autoSpaceDE w:val="0"/>
        <w:autoSpaceDN w:val="0"/>
        <w:adjustRightInd w:val="0"/>
        <w:ind w:left="864"/>
        <w:jc w:val="both"/>
        <w:textAlignment w:val="baseline"/>
        <w:rPr>
          <w:rFonts w:cs="Arial"/>
          <w:sz w:val="20"/>
          <w:szCs w:val="20"/>
        </w:rPr>
      </w:pPr>
      <w:r w:rsidRPr="00331FD8">
        <w:rPr>
          <w:rFonts w:cs="Arial"/>
          <w:sz w:val="20"/>
          <w:szCs w:val="20"/>
          <w:u w:val="single"/>
        </w:rPr>
        <w:lastRenderedPageBreak/>
        <w:t>APPENDIX 1/17: TRAFFIC SAFETY AND MANAGEMENT</w:t>
      </w:r>
    </w:p>
    <w:p w:rsidR="00501F15" w:rsidRPr="00331FD8" w:rsidRDefault="00501F15" w:rsidP="00331FD8">
      <w:pPr>
        <w:tabs>
          <w:tab w:val="left" w:pos="864"/>
          <w:tab w:val="left" w:pos="1728"/>
          <w:tab w:val="left" w:pos="2448"/>
          <w:tab w:val="left" w:pos="3456"/>
          <w:tab w:val="left" w:pos="4608"/>
          <w:tab w:val="left" w:pos="9216"/>
        </w:tabs>
        <w:overflowPunct w:val="0"/>
        <w:autoSpaceDE w:val="0"/>
        <w:autoSpaceDN w:val="0"/>
        <w:adjustRightInd w:val="0"/>
        <w:ind w:left="864"/>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rPr>
      </w:pPr>
      <w:r w:rsidRPr="00331FD8">
        <w:rPr>
          <w:rFonts w:cs="Arial"/>
          <w:sz w:val="20"/>
          <w:szCs w:val="20"/>
          <w:u w:val="single"/>
        </w:rPr>
        <w:t>1/17.1  Responsibility for Traffic Safety and Management</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r w:rsidRPr="00331FD8">
        <w:rPr>
          <w:rFonts w:cs="Arial"/>
          <w:sz w:val="20"/>
          <w:szCs w:val="20"/>
        </w:rPr>
        <w:t xml:space="preserve">The Contractor is responsible for the traffic safety and management and associated works as described in Clause 117 and this Appendix, including complying with the requirements and advice in the following publications:- </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p>
    <w:p w:rsidR="00501F15" w:rsidRPr="00331FD8" w:rsidRDefault="00501F15" w:rsidP="00331FD8">
      <w:pPr>
        <w:numPr>
          <w:ilvl w:val="0"/>
          <w:numId w:val="25"/>
        </w:numPr>
        <w:tabs>
          <w:tab w:val="left" w:pos="1152"/>
          <w:tab w:val="left" w:pos="2160"/>
          <w:tab w:val="left" w:pos="3024"/>
          <w:tab w:val="left" w:pos="3888"/>
          <w:tab w:val="left" w:pos="5040"/>
          <w:tab w:val="left" w:pos="6750"/>
          <w:tab w:val="left" w:pos="9216"/>
        </w:tabs>
        <w:overflowPunct w:val="0"/>
        <w:autoSpaceDE w:val="0"/>
        <w:autoSpaceDN w:val="0"/>
        <w:adjustRightInd w:val="0"/>
        <w:contextualSpacing/>
        <w:jc w:val="both"/>
        <w:textAlignment w:val="baseline"/>
        <w:rPr>
          <w:rFonts w:cs="Arial"/>
          <w:sz w:val="20"/>
          <w:szCs w:val="20"/>
        </w:rPr>
      </w:pPr>
      <w:r w:rsidRPr="00331FD8">
        <w:rPr>
          <w:rFonts w:cs="Arial"/>
          <w:sz w:val="20"/>
          <w:szCs w:val="20"/>
        </w:rPr>
        <w:t>Safety at Street Works and Road Works - A Code of Practice - issued jointly by the HA, the Scottish Office and the Welsh Office.</w:t>
      </w:r>
    </w:p>
    <w:p w:rsidR="00501F15" w:rsidRPr="00331FD8" w:rsidRDefault="00501F15" w:rsidP="00331FD8">
      <w:pPr>
        <w:numPr>
          <w:ilvl w:val="0"/>
          <w:numId w:val="25"/>
        </w:numPr>
        <w:tabs>
          <w:tab w:val="left" w:pos="1152"/>
          <w:tab w:val="left" w:pos="2160"/>
          <w:tab w:val="left" w:pos="3024"/>
          <w:tab w:val="left" w:pos="3888"/>
          <w:tab w:val="left" w:pos="5040"/>
          <w:tab w:val="left" w:pos="6750"/>
          <w:tab w:val="left" w:pos="9216"/>
        </w:tabs>
        <w:overflowPunct w:val="0"/>
        <w:autoSpaceDE w:val="0"/>
        <w:autoSpaceDN w:val="0"/>
        <w:adjustRightInd w:val="0"/>
        <w:contextualSpacing/>
        <w:jc w:val="both"/>
        <w:textAlignment w:val="baseline"/>
        <w:rPr>
          <w:rFonts w:cs="Arial"/>
          <w:sz w:val="20"/>
          <w:szCs w:val="20"/>
        </w:rPr>
      </w:pPr>
      <w:r w:rsidRPr="00331FD8">
        <w:rPr>
          <w:rFonts w:cs="Arial"/>
          <w:sz w:val="20"/>
          <w:szCs w:val="20"/>
        </w:rPr>
        <w:t>The ‘Kent Permit Scheme’ and ‘Kent Lane Rental Scheme’ as published in www.kent.gov.uk</w:t>
      </w:r>
    </w:p>
    <w:p w:rsidR="00501F15" w:rsidRPr="00331FD8" w:rsidRDefault="00501F15" w:rsidP="00331FD8">
      <w:pPr>
        <w:ind w:left="720"/>
        <w:contextualSpacing/>
        <w:jc w:val="both"/>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r w:rsidRPr="00331FD8">
        <w:rPr>
          <w:rFonts w:cs="Arial"/>
          <w:sz w:val="20"/>
          <w:szCs w:val="20"/>
        </w:rPr>
        <w:t>The Contractor will also be responsible for applying for, updating and closing permit application under the Kent Permit Scheme and Lane Rental scheme</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r w:rsidRPr="00331FD8">
        <w:rPr>
          <w:rFonts w:cs="Arial"/>
          <w:sz w:val="20"/>
          <w:szCs w:val="20"/>
        </w:rPr>
        <w:t>The Contractor will be responsible for payment of Fixed Penalty Notices and S74 overrun charges for their own works.</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rPr>
      </w:pPr>
      <w:r w:rsidRPr="00331FD8">
        <w:rPr>
          <w:rFonts w:cs="Arial"/>
          <w:sz w:val="20"/>
          <w:szCs w:val="20"/>
          <w:u w:val="single"/>
        </w:rPr>
        <w:t>1/17.2 Definitions</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r w:rsidRPr="00331FD8">
        <w:rPr>
          <w:rFonts w:cs="Arial"/>
          <w:sz w:val="20"/>
          <w:szCs w:val="20"/>
        </w:rPr>
        <w:t>Generally the terms used are as described in the Traffic Signs Manual Chapter 8 Section D1.5 with the addition of the following:-</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proofErr w:type="spellStart"/>
      <w:r w:rsidRPr="00331FD8">
        <w:rPr>
          <w:rFonts w:cs="Arial"/>
          <w:sz w:val="20"/>
          <w:szCs w:val="20"/>
        </w:rPr>
        <w:t>i</w:t>
      </w:r>
      <w:proofErr w:type="spellEnd"/>
      <w:r w:rsidRPr="00331FD8">
        <w:rPr>
          <w:rFonts w:cs="Arial"/>
          <w:sz w:val="20"/>
          <w:szCs w:val="20"/>
        </w:rPr>
        <w:t>)</w:t>
      </w:r>
      <w:r w:rsidRPr="00331FD8">
        <w:rPr>
          <w:rFonts w:cs="Arial"/>
          <w:sz w:val="20"/>
          <w:szCs w:val="20"/>
        </w:rPr>
        <w:tab/>
        <w:t>The word "should" where used in the Traffic Signs Manual Chapter 8</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r w:rsidRPr="00331FD8">
        <w:rPr>
          <w:rFonts w:cs="Arial"/>
          <w:sz w:val="20"/>
          <w:szCs w:val="20"/>
        </w:rPr>
        <w:tab/>
        <w:t>shall be regarded as a requirement of the Contract.</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r w:rsidRPr="00331FD8">
        <w:rPr>
          <w:rFonts w:cs="Arial"/>
          <w:sz w:val="20"/>
          <w:szCs w:val="20"/>
        </w:rPr>
        <w:t>ii)</w:t>
      </w:r>
      <w:r w:rsidRPr="00331FD8">
        <w:rPr>
          <w:rFonts w:cs="Arial"/>
          <w:sz w:val="20"/>
          <w:szCs w:val="20"/>
        </w:rPr>
        <w:tab/>
        <w:t>"Running Lane for Emergency Use" shall be defined as a clear route through the Works for use by the Police, emergency and breakdown services.</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r w:rsidRPr="00331FD8">
        <w:rPr>
          <w:rFonts w:cs="Arial"/>
          <w:sz w:val="20"/>
          <w:szCs w:val="20"/>
        </w:rPr>
        <w:t>(iii)</w:t>
      </w:r>
      <w:r w:rsidRPr="00331FD8">
        <w:rPr>
          <w:rFonts w:cs="Arial"/>
          <w:sz w:val="20"/>
          <w:szCs w:val="20"/>
        </w:rPr>
        <w:tab/>
        <w:t>"Traffic Safety and Management System" shall be defined as any system comprising the use of signs, lamps, cones and other aids to traffic movement placed on or adjacent to the Public Highway or Private Accesses.</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rPr>
      </w:pPr>
      <w:r w:rsidRPr="00331FD8">
        <w:rPr>
          <w:rFonts w:cs="Arial"/>
          <w:sz w:val="20"/>
          <w:szCs w:val="20"/>
          <w:u w:val="single"/>
        </w:rPr>
        <w:t>1/17.3  Design Requirements</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hanging="1152"/>
        <w:jc w:val="both"/>
        <w:textAlignment w:val="baseline"/>
        <w:rPr>
          <w:rFonts w:cs="Arial"/>
          <w:sz w:val="20"/>
          <w:szCs w:val="20"/>
        </w:rPr>
      </w:pPr>
      <w:r w:rsidRPr="00331FD8">
        <w:rPr>
          <w:rFonts w:cs="Arial"/>
          <w:sz w:val="20"/>
          <w:szCs w:val="20"/>
        </w:rPr>
        <w:t>a)</w:t>
      </w:r>
      <w:r w:rsidRPr="00331FD8">
        <w:rPr>
          <w:rFonts w:cs="Arial"/>
          <w:sz w:val="20"/>
          <w:szCs w:val="20"/>
        </w:rPr>
        <w:tab/>
        <w:t>The Contractor shall design the Traffic Safety and Management Systems in specific phases compatible with his Contract programme and to comply with the specific requirements detailed below:-</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hanging="1152"/>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hanging="1152"/>
        <w:jc w:val="both"/>
        <w:textAlignment w:val="baseline"/>
        <w:rPr>
          <w:rFonts w:cs="Arial"/>
          <w:sz w:val="20"/>
          <w:szCs w:val="20"/>
        </w:rPr>
      </w:pPr>
      <w:r w:rsidRPr="00331FD8">
        <w:rPr>
          <w:rFonts w:cs="Arial"/>
          <w:sz w:val="20"/>
          <w:szCs w:val="20"/>
        </w:rPr>
        <w:t>b)</w:t>
      </w:r>
      <w:r w:rsidRPr="00331FD8">
        <w:rPr>
          <w:rFonts w:cs="Arial"/>
          <w:sz w:val="20"/>
          <w:szCs w:val="20"/>
        </w:rPr>
        <w:tab/>
        <w:t>Specific Design Requirements</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hanging="1152"/>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r w:rsidRPr="00331FD8">
        <w:rPr>
          <w:rFonts w:cs="Arial"/>
          <w:sz w:val="20"/>
          <w:szCs w:val="20"/>
        </w:rPr>
        <w:tab/>
        <w:t>(</w:t>
      </w:r>
      <w:proofErr w:type="spellStart"/>
      <w:r w:rsidRPr="00331FD8">
        <w:rPr>
          <w:rFonts w:cs="Arial"/>
          <w:sz w:val="20"/>
          <w:szCs w:val="20"/>
        </w:rPr>
        <w:t>i</w:t>
      </w:r>
      <w:proofErr w:type="spellEnd"/>
      <w:r w:rsidRPr="00331FD8">
        <w:rPr>
          <w:rFonts w:cs="Arial"/>
          <w:sz w:val="20"/>
          <w:szCs w:val="20"/>
        </w:rPr>
        <w:t>)</w:t>
      </w:r>
      <w:r w:rsidRPr="00331FD8">
        <w:rPr>
          <w:rFonts w:cs="Arial"/>
          <w:sz w:val="20"/>
          <w:szCs w:val="20"/>
        </w:rPr>
        <w:tab/>
        <w:t>Provision of Traffic Safety and Management Systems to all services and supplies affected by the Works as listed in Appendix 1/16.3.</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r w:rsidRPr="00331FD8">
        <w:rPr>
          <w:rFonts w:cs="Arial"/>
          <w:sz w:val="20"/>
          <w:szCs w:val="20"/>
        </w:rPr>
        <w:tab/>
        <w:t>(ii)</w:t>
      </w:r>
      <w:r w:rsidRPr="00331FD8">
        <w:rPr>
          <w:rFonts w:cs="Arial"/>
          <w:sz w:val="20"/>
          <w:szCs w:val="20"/>
        </w:rPr>
        <w:tab/>
        <w:t>Vehicular and pedestrian access to adjacent properties shall be maintained at all times, unless otherwise agreed by the Contractor for short periods by prior arrangement with the owners/occupiers.  The Overseeing organisation is to be notified of any such arrangements made.  This is to include temporary arrangements for deliveries, etc.</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r w:rsidRPr="00331FD8">
        <w:rPr>
          <w:rFonts w:cs="Arial"/>
          <w:sz w:val="20"/>
          <w:szCs w:val="20"/>
        </w:rPr>
        <w:tab/>
        <w:t xml:space="preserve">(iii) </w:t>
      </w:r>
      <w:r w:rsidRPr="00331FD8">
        <w:rPr>
          <w:rFonts w:cs="Arial"/>
          <w:sz w:val="20"/>
          <w:szCs w:val="20"/>
        </w:rPr>
        <w:tab/>
        <w:t>A temporary road surface is to be trafficked warning signs to diag. 7010.1 shall be provided at suitable intervals along the affected length.</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r w:rsidRPr="00331FD8">
        <w:rPr>
          <w:rFonts w:cs="Arial"/>
          <w:sz w:val="20"/>
          <w:szCs w:val="20"/>
        </w:rPr>
        <w:lastRenderedPageBreak/>
        <w:tab/>
        <w:t>(iv)</w:t>
      </w:r>
      <w:r w:rsidRPr="00331FD8">
        <w:rPr>
          <w:rFonts w:cs="Arial"/>
          <w:sz w:val="20"/>
          <w:szCs w:val="20"/>
        </w:rPr>
        <w:tab/>
        <w:t>Temporary transverse changes in carriageway level shall be suitably ramped with fine shaping material and signed accordingly (diagrams 7010.1 and 7010.3).</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r w:rsidRPr="00331FD8">
        <w:rPr>
          <w:rFonts w:cs="Arial"/>
          <w:sz w:val="20"/>
          <w:szCs w:val="20"/>
        </w:rPr>
        <w:tab/>
        <w:t>(v)</w:t>
      </w:r>
      <w:r w:rsidRPr="00331FD8">
        <w:rPr>
          <w:rFonts w:cs="Arial"/>
          <w:sz w:val="20"/>
          <w:szCs w:val="20"/>
        </w:rPr>
        <w:tab/>
        <w:t>A longitudinal vertical step between adjacent running lanes shall not be permitted.</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r w:rsidRPr="00331FD8">
        <w:rPr>
          <w:rFonts w:cs="Arial"/>
          <w:sz w:val="20"/>
          <w:szCs w:val="20"/>
        </w:rPr>
        <w:tab/>
        <w:t>(vi)</w:t>
      </w:r>
      <w:r w:rsidRPr="00331FD8">
        <w:rPr>
          <w:rFonts w:cs="Arial"/>
          <w:sz w:val="20"/>
          <w:szCs w:val="20"/>
        </w:rPr>
        <w:tab/>
        <w:t>Traffic shall not be permitted to run on milled surfaces greater than 40mm below the existing carriageway level.</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r w:rsidRPr="00331FD8">
        <w:rPr>
          <w:rFonts w:cs="Arial"/>
          <w:sz w:val="20"/>
          <w:szCs w:val="20"/>
        </w:rPr>
        <w:tab/>
        <w:t>(vii)</w:t>
      </w:r>
      <w:r w:rsidRPr="00331FD8">
        <w:rPr>
          <w:rFonts w:cs="Arial"/>
          <w:sz w:val="20"/>
          <w:szCs w:val="20"/>
        </w:rPr>
        <w:tab/>
        <w:t>Traffic Regulation Orders will be made by the Overseeing Organisation which permit the temporary closure of the roads required for carrying out the Works.  Notice periods are listed in Appendix 1/17.13 a).</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r w:rsidRPr="00331FD8">
        <w:rPr>
          <w:rFonts w:cs="Arial"/>
          <w:sz w:val="20"/>
          <w:szCs w:val="20"/>
        </w:rPr>
        <w:tab/>
        <w:t>(viii)</w:t>
      </w:r>
      <w:r w:rsidRPr="00331FD8">
        <w:rPr>
          <w:rFonts w:cs="Arial"/>
          <w:sz w:val="20"/>
          <w:szCs w:val="20"/>
        </w:rPr>
        <w:tab/>
        <w:t>For the period of the road closures the Contractor shall set up, maintain and subsequently remove the signed diversion routes shown in the task order. No other signed alternative route shall be permitted.</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r w:rsidRPr="00331FD8">
        <w:rPr>
          <w:rFonts w:cs="Arial"/>
          <w:sz w:val="20"/>
          <w:szCs w:val="20"/>
        </w:rPr>
        <w:tab/>
        <w:t>(ix)</w:t>
      </w:r>
      <w:r w:rsidRPr="00331FD8">
        <w:rPr>
          <w:rFonts w:cs="Arial"/>
          <w:sz w:val="20"/>
          <w:szCs w:val="20"/>
        </w:rPr>
        <w:tab/>
        <w:t>Pedestrian routes of desirable minimum width 1.5m (absolute minimum unobstructed width of 1.0m) shall be maintained at all times.</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r w:rsidRPr="00331FD8">
        <w:rPr>
          <w:rFonts w:cs="Arial"/>
          <w:sz w:val="20"/>
          <w:szCs w:val="20"/>
        </w:rPr>
        <w:tab/>
        <w:t>(x)</w:t>
      </w:r>
      <w:r w:rsidRPr="00331FD8">
        <w:rPr>
          <w:rFonts w:cs="Arial"/>
          <w:sz w:val="20"/>
          <w:szCs w:val="20"/>
        </w:rPr>
        <w:tab/>
        <w:t>Any alternate single way working shall be controlled by temporary traffic signals or stop/go boards.</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r w:rsidRPr="00331FD8">
        <w:rPr>
          <w:rFonts w:cs="Arial"/>
          <w:sz w:val="20"/>
          <w:szCs w:val="20"/>
        </w:rPr>
        <w:tab/>
        <w:t>(xi)</w:t>
      </w:r>
      <w:r w:rsidRPr="00331FD8">
        <w:rPr>
          <w:rFonts w:cs="Arial"/>
          <w:sz w:val="20"/>
          <w:szCs w:val="20"/>
        </w:rPr>
        <w:tab/>
        <w:t>Only one site at a time may be worked on in town centres.</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2160"/>
        <w:jc w:val="both"/>
        <w:textAlignment w:val="baseline"/>
        <w:rPr>
          <w:rFonts w:cs="Arial"/>
          <w:sz w:val="20"/>
          <w:szCs w:val="20"/>
        </w:rPr>
      </w:pPr>
      <w:r w:rsidRPr="00331FD8">
        <w:rPr>
          <w:rFonts w:cs="Arial"/>
          <w:sz w:val="20"/>
          <w:szCs w:val="20"/>
        </w:rPr>
        <w:tab/>
        <w:t>(xii)</w:t>
      </w:r>
      <w:r w:rsidRPr="00331FD8">
        <w:rPr>
          <w:rFonts w:cs="Arial"/>
          <w:sz w:val="20"/>
          <w:szCs w:val="20"/>
        </w:rPr>
        <w:tab/>
        <w:t>If two or more sites are being worked on at the same time outside town centres, there must be no duplication in the diversion routes.</w:t>
      </w: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rPr>
      </w:pPr>
    </w:p>
    <w:p w:rsidR="00501F15" w:rsidRPr="00331FD8"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rPr>
      </w:pPr>
      <w:r w:rsidRPr="00331FD8">
        <w:rPr>
          <w:rFonts w:cs="Arial"/>
          <w:sz w:val="20"/>
          <w:szCs w:val="20"/>
        </w:rPr>
        <w:t>c)</w:t>
      </w:r>
      <w:r w:rsidRPr="00331FD8">
        <w:rPr>
          <w:rFonts w:cs="Arial"/>
          <w:sz w:val="20"/>
          <w:szCs w:val="20"/>
        </w:rPr>
        <w:tab/>
        <w:t>Commencement Date Signs</w:t>
      </w:r>
    </w:p>
    <w:p w:rsidR="00501F15" w:rsidRPr="00331FD8" w:rsidRDefault="00501F15" w:rsidP="00331FD8">
      <w:pPr>
        <w:overflowPunct w:val="0"/>
        <w:autoSpaceDE w:val="0"/>
        <w:autoSpaceDN w:val="0"/>
        <w:adjustRightInd w:val="0"/>
        <w:ind w:left="1440" w:hanging="1440"/>
        <w:jc w:val="both"/>
        <w:textAlignment w:val="baseline"/>
        <w:rPr>
          <w:rFonts w:cs="Arial"/>
          <w:sz w:val="20"/>
          <w:szCs w:val="20"/>
        </w:rPr>
      </w:pPr>
    </w:p>
    <w:p w:rsidR="00501F15" w:rsidRPr="00501F15" w:rsidRDefault="00501F15" w:rsidP="00331FD8">
      <w:pPr>
        <w:overflowPunct w:val="0"/>
        <w:autoSpaceDE w:val="0"/>
        <w:autoSpaceDN w:val="0"/>
        <w:adjustRightInd w:val="0"/>
        <w:ind w:left="720"/>
        <w:jc w:val="both"/>
        <w:textAlignment w:val="baseline"/>
        <w:rPr>
          <w:rFonts w:cs="Arial"/>
          <w:sz w:val="20"/>
          <w:szCs w:val="20"/>
        </w:rPr>
      </w:pP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r>
      <w:r w:rsidRPr="00501F15">
        <w:rPr>
          <w:rFonts w:cs="Arial"/>
          <w:sz w:val="20"/>
          <w:szCs w:val="20"/>
          <w:u w:val="single"/>
        </w:rPr>
        <w:t>General</w:t>
      </w:r>
    </w:p>
    <w:p w:rsidR="00501F15" w:rsidRPr="00501F15" w:rsidRDefault="00501F15" w:rsidP="00331FD8">
      <w:pPr>
        <w:overflowPunct w:val="0"/>
        <w:autoSpaceDE w:val="0"/>
        <w:autoSpaceDN w:val="0"/>
        <w:adjustRightInd w:val="0"/>
        <w:ind w:left="720"/>
        <w:jc w:val="both"/>
        <w:textAlignment w:val="baseline"/>
        <w:rPr>
          <w:rFonts w:cs="Arial"/>
          <w:sz w:val="20"/>
          <w:szCs w:val="20"/>
        </w:rPr>
      </w:pPr>
    </w:p>
    <w:p w:rsidR="00501F15" w:rsidRPr="00501F15" w:rsidRDefault="00501F15" w:rsidP="00331FD8">
      <w:pPr>
        <w:tabs>
          <w:tab w:val="left" w:pos="1418"/>
          <w:tab w:val="left" w:pos="2127"/>
        </w:tabs>
        <w:overflowPunct w:val="0"/>
        <w:autoSpaceDE w:val="0"/>
        <w:autoSpaceDN w:val="0"/>
        <w:adjustRightInd w:val="0"/>
        <w:ind w:left="2127" w:hanging="2127"/>
        <w:jc w:val="both"/>
        <w:textAlignment w:val="baseline"/>
        <w:rPr>
          <w:rFonts w:cs="Arial"/>
          <w:sz w:val="20"/>
          <w:szCs w:val="20"/>
        </w:rPr>
      </w:pPr>
      <w:r w:rsidRPr="00501F15">
        <w:rPr>
          <w:rFonts w:cs="Arial"/>
          <w:sz w:val="20"/>
          <w:szCs w:val="20"/>
        </w:rPr>
        <w:tab/>
      </w: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The Contractor shall provide and erect on Site at the locations given on the drawings, signs in accordance with Appendix 1/21.</w:t>
      </w:r>
    </w:p>
    <w:p w:rsidR="00501F15" w:rsidRPr="00501F15" w:rsidRDefault="00501F15" w:rsidP="00331FD8">
      <w:pPr>
        <w:tabs>
          <w:tab w:val="left" w:pos="1418"/>
          <w:tab w:val="left" w:pos="2127"/>
        </w:tabs>
        <w:overflowPunct w:val="0"/>
        <w:autoSpaceDE w:val="0"/>
        <w:autoSpaceDN w:val="0"/>
        <w:adjustRightInd w:val="0"/>
        <w:ind w:left="2127" w:hanging="2127"/>
        <w:jc w:val="both"/>
        <w:textAlignment w:val="baseline"/>
        <w:rPr>
          <w:rFonts w:cs="Arial"/>
          <w:sz w:val="20"/>
          <w:szCs w:val="20"/>
        </w:rPr>
      </w:pPr>
    </w:p>
    <w:p w:rsidR="00501F15" w:rsidRPr="00501F15" w:rsidRDefault="00501F15" w:rsidP="00331FD8">
      <w:pPr>
        <w:tabs>
          <w:tab w:val="left" w:pos="1418"/>
          <w:tab w:val="left" w:pos="2127"/>
        </w:tabs>
        <w:overflowPunct w:val="0"/>
        <w:autoSpaceDE w:val="0"/>
        <w:autoSpaceDN w:val="0"/>
        <w:adjustRightInd w:val="0"/>
        <w:ind w:left="2127" w:hanging="2127"/>
        <w:jc w:val="both"/>
        <w:textAlignment w:val="baseline"/>
        <w:rPr>
          <w:rFonts w:cs="Arial"/>
          <w:sz w:val="20"/>
          <w:szCs w:val="20"/>
        </w:rPr>
      </w:pPr>
      <w:r w:rsidRPr="00501F15">
        <w:rPr>
          <w:rFonts w:cs="Arial"/>
          <w:sz w:val="20"/>
          <w:szCs w:val="20"/>
        </w:rPr>
        <w:tab/>
        <w:t>ii)</w:t>
      </w:r>
      <w:r w:rsidRPr="00501F15">
        <w:rPr>
          <w:rFonts w:cs="Arial"/>
          <w:sz w:val="20"/>
          <w:szCs w:val="20"/>
        </w:rPr>
        <w:tab/>
        <w:t xml:space="preserve">Where required, the contractor shall provide Variable Message Signs (VMS) and display legend agreed with the Project Manager and in accordance with the HA Specification TR 2518A . These are in addition to be above and must be sited in a safe manner without causing an obstruction to the Highway user. </w:t>
      </w: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hanging="1152"/>
        <w:jc w:val="both"/>
        <w:textAlignment w:val="baseline"/>
        <w:rPr>
          <w:rFonts w:cs="Arial"/>
          <w:sz w:val="20"/>
          <w:szCs w:val="20"/>
        </w:rPr>
      </w:pPr>
      <w:r w:rsidRPr="00501F15">
        <w:rPr>
          <w:rFonts w:cs="Arial"/>
          <w:sz w:val="20"/>
          <w:szCs w:val="20"/>
        </w:rPr>
        <w:t>g)</w:t>
      </w:r>
      <w:r w:rsidRPr="00501F15">
        <w:rPr>
          <w:rFonts w:cs="Arial"/>
          <w:sz w:val="20"/>
          <w:szCs w:val="20"/>
        </w:rPr>
        <w:tab/>
        <w:t>In accordance with sub-clause 117.3, the Contractor shall submit his proposals for traffic safety and management to the Overseeing Organisation not later than 14 days before he intends to bring any such proposals into operation.</w:t>
      </w: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hanging="1152"/>
        <w:jc w:val="both"/>
        <w:textAlignment w:val="baseline"/>
        <w:rPr>
          <w:rFonts w:cs="Arial"/>
          <w:sz w:val="20"/>
          <w:szCs w:val="20"/>
        </w:rPr>
      </w:pP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hanging="1152"/>
        <w:jc w:val="both"/>
        <w:textAlignment w:val="baseline"/>
        <w:rPr>
          <w:rFonts w:cs="Arial"/>
          <w:sz w:val="20"/>
          <w:szCs w:val="20"/>
        </w:rPr>
      </w:pPr>
      <w:r w:rsidRPr="00501F15">
        <w:rPr>
          <w:rFonts w:cs="Arial"/>
          <w:sz w:val="20"/>
          <w:szCs w:val="20"/>
        </w:rPr>
        <w:t>h)</w:t>
      </w:r>
      <w:r w:rsidRPr="00501F15">
        <w:rPr>
          <w:rFonts w:cs="Arial"/>
          <w:sz w:val="20"/>
          <w:szCs w:val="20"/>
        </w:rPr>
        <w:tab/>
        <w:t>Where the Traffic Signs Manual Chapter 8 requires the use of a sign 7006, it shall be supplemented by the sign shown in Department of Transport  Drawing No. NP 7006.7.</w:t>
      </w: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rPr>
      </w:pPr>
      <w:r w:rsidRPr="00501F15">
        <w:rPr>
          <w:rFonts w:cs="Arial"/>
          <w:sz w:val="20"/>
          <w:szCs w:val="20"/>
          <w:u w:val="single"/>
        </w:rPr>
        <w:t>1/17.5  Works Traffic</w:t>
      </w: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rPr>
      </w:pP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 xml:space="preserve">Only vehicles and plant essential for carrying out the Works shall be allowed to enter any Working Space. Any vehicle deemed by the Overseeing Organisation to be non-essential (especially private cars), and any vehicle not complying with Clause 117 shall not be permitted to remain within the Working Space. If necessary the Contractor shall provide and maintain an area separate from the Site </w:t>
      </w:r>
      <w:r w:rsidRPr="00501F15">
        <w:rPr>
          <w:rFonts w:cs="Arial"/>
          <w:sz w:val="20"/>
          <w:szCs w:val="20"/>
        </w:rPr>
        <w:lastRenderedPageBreak/>
        <w:t>for the long term parking of his employees' and his sub-contractors' employees' private vehicles.. The Contractor shall arrange, if necessary, for the transport of personnel between the parking area and the Site.</w:t>
      </w: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w:t>
      </w:r>
      <w:r w:rsidRPr="00501F15">
        <w:rPr>
          <w:rFonts w:cs="Arial"/>
          <w:sz w:val="20"/>
          <w:szCs w:val="20"/>
        </w:rPr>
        <w:tab/>
        <w:t>The Contractor shall ensure that all vehicle and plant movements within any Working Space do not exceed a speed of 20 mph. Suitable notices drawing drivers attention to this requirement shall be posted at all entrances to Working Spaces and at regular intervals within any Working Space.  The Overseeing Organisation may require the installation of speed ramps at the Contractor's expense if this requirement is repeatedly ignored.</w:t>
      </w: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iii)</w:t>
      </w:r>
      <w:r w:rsidRPr="00501F15">
        <w:rPr>
          <w:rFonts w:cs="Arial"/>
          <w:sz w:val="20"/>
          <w:szCs w:val="20"/>
        </w:rPr>
        <w:tab/>
        <w:t>Hazard warning lights, in lieu of roof mounted amber flashing lights, shall not be used.</w:t>
      </w: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331FD8">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iv)</w:t>
      </w:r>
      <w:r w:rsidRPr="00501F15">
        <w:rPr>
          <w:rFonts w:cs="Arial"/>
          <w:sz w:val="20"/>
          <w:szCs w:val="20"/>
        </w:rPr>
        <w:tab/>
        <w:t>The Contractor’s attention is drawn to the need to assess the risks and develop and operate safe working practices when vehicles and plant are reversing on Site, whether or not they are on part of the highway.  The Contractor’s practices and procedures shall take account of the conditions which obtain on Site.</w:t>
      </w: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u w:val="single"/>
        </w:rPr>
      </w:pP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rPr>
      </w:pPr>
      <w:r w:rsidRPr="00501F15">
        <w:rPr>
          <w:rFonts w:cs="Arial"/>
          <w:sz w:val="20"/>
          <w:szCs w:val="20"/>
          <w:u w:val="single"/>
        </w:rPr>
        <w:br w:type="page"/>
      </w:r>
      <w:r w:rsidRPr="00501F15">
        <w:rPr>
          <w:rFonts w:cs="Arial"/>
          <w:sz w:val="20"/>
          <w:szCs w:val="20"/>
          <w:u w:val="single"/>
        </w:rPr>
        <w:lastRenderedPageBreak/>
        <w:t>1/17.6 Traffic Safety and Control Officer</w:t>
      </w: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The Contractor shall appoint a Traffic Safety and Control Officer and Deputy who shall be direct Employees (and not a sub-Contractor) and who shall be entirely responsible for any Traffic Safety and Management System including the running lane for emergency use as follows:-</w:t>
      </w: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3024" w:hanging="1872"/>
        <w:jc w:val="both"/>
        <w:textAlignment w:val="baseline"/>
        <w:rPr>
          <w:rFonts w:cs="Arial"/>
          <w:sz w:val="20"/>
          <w:szCs w:val="20"/>
        </w:rPr>
      </w:pPr>
      <w:r w:rsidRPr="00501F15">
        <w:rPr>
          <w:rFonts w:cs="Arial"/>
          <w:sz w:val="20"/>
          <w:szCs w:val="20"/>
        </w:rPr>
        <w:tab/>
        <w:t>(a)</w:t>
      </w:r>
      <w:r w:rsidRPr="00501F15">
        <w:rPr>
          <w:rFonts w:cs="Arial"/>
          <w:sz w:val="20"/>
          <w:szCs w:val="20"/>
        </w:rPr>
        <w:tab/>
        <w:t>liaison with the Overseeing Organisation and where specified, with the Police;</w:t>
      </w: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r w:rsidRPr="00501F15">
        <w:rPr>
          <w:rFonts w:cs="Arial"/>
          <w:sz w:val="20"/>
          <w:szCs w:val="20"/>
        </w:rPr>
        <w:tab/>
        <w:t>(b)</w:t>
      </w:r>
      <w:r w:rsidRPr="00501F15">
        <w:rPr>
          <w:rFonts w:cs="Arial"/>
          <w:sz w:val="20"/>
          <w:szCs w:val="20"/>
        </w:rPr>
        <w:tab/>
        <w:t>arranging and agreeing systems;</w:t>
      </w: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1152"/>
        <w:jc w:val="both"/>
        <w:textAlignment w:val="baseline"/>
        <w:rPr>
          <w:rFonts w:cs="Arial"/>
          <w:sz w:val="20"/>
          <w:szCs w:val="20"/>
        </w:rPr>
      </w:pP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ab/>
        <w:t>(c)</w:t>
      </w:r>
      <w:r w:rsidRPr="00501F15">
        <w:rPr>
          <w:rFonts w:cs="Arial"/>
          <w:sz w:val="20"/>
          <w:szCs w:val="20"/>
        </w:rPr>
        <w:tab/>
        <w:t>setting out of the systems;</w:t>
      </w: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3024" w:hanging="1872"/>
        <w:jc w:val="both"/>
        <w:textAlignment w:val="baseline"/>
        <w:rPr>
          <w:rFonts w:cs="Arial"/>
          <w:sz w:val="20"/>
          <w:szCs w:val="20"/>
        </w:rPr>
      </w:pPr>
      <w:r w:rsidRPr="00501F15">
        <w:rPr>
          <w:rFonts w:cs="Arial"/>
          <w:sz w:val="20"/>
          <w:szCs w:val="20"/>
        </w:rPr>
        <w:tab/>
        <w:t>(d)</w:t>
      </w:r>
      <w:r w:rsidRPr="00501F15">
        <w:rPr>
          <w:rFonts w:cs="Arial"/>
          <w:sz w:val="20"/>
          <w:szCs w:val="20"/>
        </w:rPr>
        <w:tab/>
        <w:t>controlling traffic and supervising any vehicle or item of plant whilst reversing;</w:t>
      </w: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ab/>
        <w:t>(e)</w:t>
      </w:r>
      <w:r w:rsidRPr="00501F15">
        <w:rPr>
          <w:rFonts w:cs="Arial"/>
          <w:sz w:val="20"/>
          <w:szCs w:val="20"/>
        </w:rPr>
        <w:tab/>
        <w:t>ensuring all systems requirements are met;</w:t>
      </w: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3024" w:hanging="1872"/>
        <w:jc w:val="both"/>
        <w:textAlignment w:val="baseline"/>
        <w:rPr>
          <w:rFonts w:cs="Arial"/>
          <w:sz w:val="20"/>
          <w:szCs w:val="20"/>
        </w:rPr>
      </w:pPr>
      <w:r w:rsidRPr="00501F15">
        <w:rPr>
          <w:rFonts w:cs="Arial"/>
          <w:sz w:val="20"/>
          <w:szCs w:val="20"/>
        </w:rPr>
        <w:tab/>
        <w:t>(f)</w:t>
      </w:r>
      <w:r w:rsidRPr="00501F15">
        <w:rPr>
          <w:rFonts w:cs="Arial"/>
          <w:sz w:val="20"/>
          <w:szCs w:val="20"/>
        </w:rPr>
        <w:tab/>
        <w:t>inspection and maintenance of all Traffic Safety and Management equipment;</w:t>
      </w:r>
    </w:p>
    <w:p w:rsidR="00501F15" w:rsidRPr="00501F15" w:rsidRDefault="00501F15" w:rsidP="00501F15">
      <w:pPr>
        <w:tabs>
          <w:tab w:val="left" w:pos="1152"/>
          <w:tab w:val="left" w:pos="2160"/>
          <w:tab w:val="left" w:pos="3024"/>
          <w:tab w:val="left" w:pos="3888"/>
          <w:tab w:val="left" w:pos="5040"/>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60"/>
          <w:tab w:val="left" w:pos="4032"/>
          <w:tab w:val="left" w:pos="4896"/>
          <w:tab w:val="left" w:pos="6750"/>
          <w:tab w:val="left" w:pos="9216"/>
        </w:tabs>
        <w:overflowPunct w:val="0"/>
        <w:autoSpaceDE w:val="0"/>
        <w:autoSpaceDN w:val="0"/>
        <w:adjustRightInd w:val="0"/>
        <w:ind w:left="3060" w:hanging="1908"/>
        <w:jc w:val="both"/>
        <w:textAlignment w:val="baseline"/>
        <w:rPr>
          <w:rFonts w:cs="Arial"/>
          <w:sz w:val="20"/>
          <w:szCs w:val="20"/>
        </w:rPr>
      </w:pPr>
      <w:r w:rsidRPr="00501F15">
        <w:rPr>
          <w:rFonts w:cs="Arial"/>
          <w:sz w:val="20"/>
          <w:szCs w:val="20"/>
        </w:rPr>
        <w:tab/>
        <w:t>(g)</w:t>
      </w:r>
      <w:r w:rsidRPr="00501F15">
        <w:rPr>
          <w:rFonts w:cs="Arial"/>
          <w:sz w:val="20"/>
          <w:szCs w:val="20"/>
        </w:rPr>
        <w:tab/>
        <w:t>arranging duties for watchmen and for patrolling and inspection of the Site;</w:t>
      </w:r>
    </w:p>
    <w:p w:rsidR="00501F15" w:rsidRPr="00501F15" w:rsidRDefault="00501F15" w:rsidP="00501F15">
      <w:pPr>
        <w:tabs>
          <w:tab w:val="left" w:pos="1152"/>
          <w:tab w:val="left" w:pos="2160"/>
          <w:tab w:val="left" w:pos="3060"/>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60"/>
          <w:tab w:val="left" w:pos="4032"/>
          <w:tab w:val="left" w:pos="4896"/>
          <w:tab w:val="left" w:pos="6750"/>
          <w:tab w:val="left" w:pos="9216"/>
        </w:tabs>
        <w:overflowPunct w:val="0"/>
        <w:autoSpaceDE w:val="0"/>
        <w:autoSpaceDN w:val="0"/>
        <w:adjustRightInd w:val="0"/>
        <w:ind w:left="3060" w:hanging="1908"/>
        <w:jc w:val="both"/>
        <w:textAlignment w:val="baseline"/>
        <w:rPr>
          <w:rFonts w:cs="Arial"/>
          <w:sz w:val="20"/>
          <w:szCs w:val="20"/>
        </w:rPr>
      </w:pPr>
      <w:r w:rsidRPr="00501F15">
        <w:rPr>
          <w:rFonts w:cs="Arial"/>
          <w:sz w:val="20"/>
          <w:szCs w:val="20"/>
        </w:rPr>
        <w:tab/>
        <w:t>(h)</w:t>
      </w:r>
      <w:r w:rsidRPr="00501F15">
        <w:rPr>
          <w:rFonts w:cs="Arial"/>
          <w:sz w:val="20"/>
          <w:szCs w:val="20"/>
        </w:rPr>
        <w:tab/>
        <w:t>arranging and ensuring that at all times including weekends and public holidays the Contractor's communications base, equipped with radio and/or telephone, is manned by competent personnel;</w:t>
      </w:r>
    </w:p>
    <w:p w:rsidR="00501F15" w:rsidRPr="00501F15" w:rsidRDefault="00501F15" w:rsidP="00501F15">
      <w:pPr>
        <w:tabs>
          <w:tab w:val="left" w:pos="1152"/>
          <w:tab w:val="left" w:pos="2160"/>
          <w:tab w:val="left" w:pos="3060"/>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60"/>
          <w:tab w:val="left" w:pos="4032"/>
          <w:tab w:val="left" w:pos="4896"/>
          <w:tab w:val="left" w:pos="6750"/>
          <w:tab w:val="left" w:pos="9216"/>
        </w:tabs>
        <w:overflowPunct w:val="0"/>
        <w:autoSpaceDE w:val="0"/>
        <w:autoSpaceDN w:val="0"/>
        <w:adjustRightInd w:val="0"/>
        <w:ind w:left="3060" w:hanging="1908"/>
        <w:jc w:val="both"/>
        <w:textAlignment w:val="baseline"/>
        <w:rPr>
          <w:rFonts w:cs="Arial"/>
          <w:sz w:val="20"/>
          <w:szCs w:val="20"/>
        </w:rPr>
      </w:pPr>
      <w:r w:rsidRPr="00501F15">
        <w:rPr>
          <w:rFonts w:cs="Arial"/>
          <w:sz w:val="20"/>
          <w:szCs w:val="20"/>
        </w:rPr>
        <w:tab/>
        <w:t>(</w:t>
      </w: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dealing with traffic in emergencies, including notifying the Police immediately of any accidents and the like;</w:t>
      </w:r>
    </w:p>
    <w:p w:rsidR="00501F15" w:rsidRPr="00501F15" w:rsidRDefault="00501F15" w:rsidP="00501F15">
      <w:pPr>
        <w:tabs>
          <w:tab w:val="left" w:pos="1152"/>
          <w:tab w:val="left" w:pos="2160"/>
          <w:tab w:val="left" w:pos="3060"/>
          <w:tab w:val="left" w:pos="4032"/>
          <w:tab w:val="left" w:pos="4896"/>
          <w:tab w:val="left" w:pos="6750"/>
          <w:tab w:val="left" w:pos="9216"/>
        </w:tabs>
        <w:overflowPunct w:val="0"/>
        <w:autoSpaceDE w:val="0"/>
        <w:autoSpaceDN w:val="0"/>
        <w:adjustRightInd w:val="0"/>
        <w:ind w:left="3060" w:hanging="1908"/>
        <w:jc w:val="both"/>
        <w:textAlignment w:val="baseline"/>
        <w:rPr>
          <w:rFonts w:cs="Arial"/>
          <w:sz w:val="20"/>
          <w:szCs w:val="20"/>
        </w:rPr>
      </w:pPr>
    </w:p>
    <w:p w:rsidR="00501F15" w:rsidRPr="00501F15" w:rsidRDefault="00501F15" w:rsidP="00501F15">
      <w:pPr>
        <w:tabs>
          <w:tab w:val="left" w:pos="1152"/>
          <w:tab w:val="left" w:pos="2160"/>
          <w:tab w:val="left" w:pos="3060"/>
          <w:tab w:val="left" w:pos="4032"/>
          <w:tab w:val="left" w:pos="4896"/>
          <w:tab w:val="left" w:pos="6750"/>
          <w:tab w:val="left" w:pos="9216"/>
        </w:tabs>
        <w:overflowPunct w:val="0"/>
        <w:autoSpaceDE w:val="0"/>
        <w:autoSpaceDN w:val="0"/>
        <w:adjustRightInd w:val="0"/>
        <w:ind w:left="3060" w:hanging="1908"/>
        <w:jc w:val="both"/>
        <w:textAlignment w:val="baseline"/>
        <w:rPr>
          <w:rFonts w:cs="Arial"/>
          <w:sz w:val="20"/>
          <w:szCs w:val="20"/>
        </w:rPr>
      </w:pPr>
      <w:r w:rsidRPr="00501F15">
        <w:rPr>
          <w:rFonts w:cs="Arial"/>
          <w:sz w:val="20"/>
          <w:szCs w:val="20"/>
        </w:rPr>
        <w:tab/>
        <w:t>(j)</w:t>
      </w:r>
      <w:r w:rsidRPr="00501F15">
        <w:rPr>
          <w:rFonts w:cs="Arial"/>
          <w:sz w:val="20"/>
          <w:szCs w:val="20"/>
        </w:rPr>
        <w:tab/>
        <w:t>reinstatement or temporary alterations to Traffic Safety and Management Systems as requested by the Police in the event of an emergency.</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w:t>
      </w:r>
      <w:r w:rsidRPr="00501F15">
        <w:rPr>
          <w:rFonts w:cs="Arial"/>
          <w:sz w:val="20"/>
          <w:szCs w:val="20"/>
        </w:rPr>
        <w:tab/>
        <w:t xml:space="preserve">The Contractor shall supply to the Overseeing Organisation the name and telephone number of the Traffic Safety and Control Officer and his Deputy. This information shall be provided on the form headed "Emergency Call-Out Scheme - Contact Names &amp; Telephone Numbers" contained in this Appendix, prior to commencement of Works. </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1152"/>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iii)</w:t>
      </w:r>
      <w:r w:rsidRPr="00501F15">
        <w:rPr>
          <w:rFonts w:cs="Arial"/>
          <w:sz w:val="20"/>
          <w:szCs w:val="20"/>
        </w:rPr>
        <w:tab/>
        <w:t>The responsibilities of the Traffic Safety and Control Officer and of his nominated deputy shall also include the following matters:</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1152"/>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2016"/>
        <w:jc w:val="both"/>
        <w:textAlignment w:val="baseline"/>
        <w:rPr>
          <w:rFonts w:cs="Arial"/>
          <w:sz w:val="20"/>
          <w:szCs w:val="20"/>
        </w:rPr>
      </w:pPr>
      <w:r w:rsidRPr="00501F15">
        <w:rPr>
          <w:rFonts w:cs="Arial"/>
          <w:sz w:val="20"/>
          <w:szCs w:val="20"/>
        </w:rPr>
        <w:tab/>
        <w:t>(a)</w:t>
      </w:r>
      <w:r w:rsidRPr="00501F15">
        <w:rPr>
          <w:rFonts w:cs="Arial"/>
          <w:sz w:val="20"/>
          <w:szCs w:val="20"/>
        </w:rPr>
        <w:tab/>
        <w:t>Monitoring, with the assistance of sufficient mobile personnel and of sufficient other suitable and appropriate aids, the flow of traffic within the area and within the period defined for the operation of the vehicle recovery service;</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1152"/>
        <w:jc w:val="both"/>
        <w:textAlignment w:val="baseline"/>
        <w:rPr>
          <w:rFonts w:cs="Arial"/>
          <w:sz w:val="20"/>
          <w:szCs w:val="20"/>
        </w:rPr>
      </w:pPr>
      <w:r w:rsidRPr="00501F15">
        <w:rPr>
          <w:rFonts w:cs="Arial"/>
          <w:sz w:val="20"/>
          <w:szCs w:val="20"/>
        </w:rPr>
        <w:tab/>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2016"/>
        <w:jc w:val="both"/>
        <w:textAlignment w:val="baseline"/>
        <w:rPr>
          <w:rFonts w:cs="Arial"/>
          <w:sz w:val="20"/>
          <w:szCs w:val="20"/>
        </w:rPr>
      </w:pPr>
      <w:r w:rsidRPr="00501F15">
        <w:rPr>
          <w:rFonts w:cs="Arial"/>
          <w:sz w:val="20"/>
          <w:szCs w:val="20"/>
        </w:rPr>
        <w:tab/>
        <w:t>(b)</w:t>
      </w:r>
      <w:r w:rsidRPr="00501F15">
        <w:rPr>
          <w:rFonts w:cs="Arial"/>
          <w:sz w:val="20"/>
          <w:szCs w:val="20"/>
        </w:rPr>
        <w:tab/>
        <w:t>Ensuring that, within 5 minutes of notification of the occurrence of an incident, as defined below, resulting in stationary vehicle(s) on a highway open to the public, the incident is reported to the vehicle recovery service;</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1152"/>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2016"/>
        <w:jc w:val="both"/>
        <w:textAlignment w:val="baseline"/>
        <w:rPr>
          <w:rFonts w:cs="Arial"/>
          <w:sz w:val="20"/>
          <w:szCs w:val="20"/>
        </w:rPr>
      </w:pPr>
      <w:r w:rsidRPr="00501F15">
        <w:rPr>
          <w:rFonts w:cs="Arial"/>
          <w:sz w:val="20"/>
          <w:szCs w:val="20"/>
        </w:rPr>
        <w:lastRenderedPageBreak/>
        <w:tab/>
        <w:t>(c)</w:t>
      </w:r>
      <w:r w:rsidRPr="00501F15">
        <w:rPr>
          <w:rFonts w:cs="Arial"/>
          <w:sz w:val="20"/>
          <w:szCs w:val="20"/>
        </w:rPr>
        <w:tab/>
        <w:t>Recording and logging all incidents and all movements of recovery vehicles and, when called, all movements of the emergency services.  For the purposes of this Appendix, an “incident” is defined as a shed load, vehicle breakdown, vehicle abandonment or traffic accident, whether or not the latter involves personal injury.</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u w:val="single"/>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u w:val="single"/>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rPr>
      </w:pPr>
      <w:r w:rsidRPr="00501F15">
        <w:rPr>
          <w:rFonts w:cs="Arial"/>
          <w:sz w:val="20"/>
          <w:szCs w:val="20"/>
          <w:u w:val="single"/>
        </w:rPr>
        <w:t>1/17.7  Running Lane for Emergency Use</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When two way traffic is operating on one carriageway of a dual carriageway, the Contractor shall provide a running lane for emergency use through the whole length of the closed carriageway. The running lane shall be maintained at all times, unless otherwise agreed by the Overseeing Organisation.</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w:t>
      </w:r>
      <w:r w:rsidRPr="00501F15">
        <w:rPr>
          <w:rFonts w:cs="Arial"/>
          <w:sz w:val="20"/>
          <w:szCs w:val="20"/>
        </w:rPr>
        <w:tab/>
        <w:t>The running lane shall be at least 3 metres wide and suitable for vehicular traffic.  It may be used by the Police, or the emergency and breakdown services in the event of an incident on the operating carriageway.</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iii)</w:t>
      </w:r>
      <w:r w:rsidRPr="00501F15">
        <w:rPr>
          <w:rFonts w:cs="Arial"/>
          <w:sz w:val="20"/>
          <w:szCs w:val="20"/>
        </w:rPr>
        <w:tab/>
        <w:t>Work shall not commence on any operation until the alignment of the running lane has been set out and the route has been signed through the Site.</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iv)</w:t>
      </w:r>
      <w:r w:rsidRPr="00501F15">
        <w:rPr>
          <w:rFonts w:cs="Arial"/>
          <w:sz w:val="20"/>
          <w:szCs w:val="20"/>
        </w:rPr>
        <w:tab/>
        <w:t>The Contractor will be permitted to use the running lane provided its use is confined to mobile, i.e. self-propelled plant. The driver of this plant shall be present at all times. The running lane shall be kept free from all obstructions, mud and other debris at all times.</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v)</w:t>
      </w:r>
      <w:r w:rsidRPr="00501F15">
        <w:rPr>
          <w:rFonts w:cs="Arial"/>
          <w:sz w:val="20"/>
          <w:szCs w:val="20"/>
        </w:rPr>
        <w:tab/>
        <w:t>In the event of the running lane being brought into operation, the Contractor shall suspend all work within 1.2m either side of the running lane and all plant shall be removed from the running lane immediately.</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vi)</w:t>
      </w:r>
      <w:r w:rsidRPr="00501F15">
        <w:rPr>
          <w:rFonts w:cs="Arial"/>
          <w:sz w:val="20"/>
          <w:szCs w:val="20"/>
        </w:rPr>
        <w:tab/>
        <w:t>The Contractor shall at all times be responsible for delineating the running lane, and shall supply, maintain and move all traffic safety and management systems equipment as necessary.</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vii)</w:t>
      </w:r>
      <w:r w:rsidRPr="00501F15">
        <w:rPr>
          <w:rFonts w:cs="Arial"/>
          <w:sz w:val="20"/>
          <w:szCs w:val="20"/>
        </w:rPr>
        <w:tab/>
        <w:t>The Contractor shall sweep the running lane at the end of each working period or after any realignment and check that it is free from all obstructions and satisfactory for use.</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rPr>
      </w:pPr>
      <w:r w:rsidRPr="00501F15">
        <w:rPr>
          <w:rFonts w:cs="Arial"/>
          <w:sz w:val="20"/>
          <w:szCs w:val="20"/>
          <w:u w:val="single"/>
        </w:rPr>
        <w:t>1/17.8  Safety Zone</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1152"/>
        <w:jc w:val="both"/>
        <w:textAlignment w:val="baseline"/>
        <w:rPr>
          <w:rFonts w:cs="Arial"/>
          <w:sz w:val="20"/>
          <w:szCs w:val="20"/>
        </w:rPr>
      </w:pPr>
      <w:r w:rsidRPr="00501F15">
        <w:rPr>
          <w:rFonts w:cs="Arial"/>
          <w:sz w:val="20"/>
          <w:szCs w:val="20"/>
        </w:rPr>
        <w:t xml:space="preserve">Safety Zones shall be kept clear of personnel, plant and materials at all times. The safety zone shall be physically marked out by cones on the traffic boundary and by a continuous physical barrier on the Works or inner boundary.  The barrier shall be sufficient to keep pedestrians out and prevent inadvertent straying by site personnel.  The method of physically marking the boundaries will have been chosen on the basis of an appropriate risk assessment.  The minimum lateral and longitudinal clearances shall be as laid down in the Traffic Signs Manual Chapter 8 Section D3.2 unless otherwise determined by the Overseeing Organisation.  </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1152"/>
        <w:jc w:val="both"/>
        <w:textAlignment w:val="baseline"/>
        <w:rPr>
          <w:rFonts w:cs="Arial"/>
          <w:sz w:val="20"/>
          <w:szCs w:val="20"/>
        </w:rPr>
      </w:pPr>
    </w:p>
    <w:p w:rsidR="00FC3EB0" w:rsidRDefault="00FC3EB0"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u w:val="single"/>
        </w:rPr>
      </w:pPr>
    </w:p>
    <w:p w:rsidR="00FC3EB0" w:rsidRDefault="00FC3EB0"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u w:val="single"/>
        </w:rPr>
      </w:pPr>
    </w:p>
    <w:p w:rsidR="00FC3EB0" w:rsidRDefault="00FC3EB0"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u w:val="single"/>
        </w:rPr>
      </w:pPr>
    </w:p>
    <w:p w:rsidR="00FC3EB0" w:rsidRDefault="00FC3EB0"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u w:val="single"/>
        </w:rPr>
      </w:pPr>
    </w:p>
    <w:p w:rsidR="00FC3EB0" w:rsidRDefault="00FC3EB0"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u w:val="single"/>
        </w:rPr>
      </w:pPr>
    </w:p>
    <w:p w:rsidR="00FC3EB0" w:rsidRDefault="00FC3EB0"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u w:val="single"/>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rPr>
      </w:pPr>
      <w:r w:rsidRPr="00501F15">
        <w:rPr>
          <w:rFonts w:cs="Arial"/>
          <w:sz w:val="20"/>
          <w:szCs w:val="20"/>
          <w:u w:val="single"/>
        </w:rPr>
        <w:lastRenderedPageBreak/>
        <w:t>1/17.9  Existing Carriageway Markings</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To avoid confusion the existing road studs or rubber inserts shall be removed as appropriate. Similarly existing white lines or markings shall be removed or concealed with a temporary surface as described in Appendix 12/3.3.  In lane change areas and as otherwise described in the Contract, continuous 100mm wide white lines together with traffic cones, shall be used to define the width of the carriageway to be used, and as appropriate, 100mm wide 6m long 3m gap white lines for lane separation. During the removal of the traffic management system which has required any changes to the permanent markings or road studs the Contractor shall remove all temporary road markings and reinstate the original markings and studs, all to the satisfaction of the Overseeing Organisation, prior to opening that part of the carriageway to public use.</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w:t>
      </w:r>
      <w:r w:rsidRPr="00501F15">
        <w:rPr>
          <w:rFonts w:cs="Arial"/>
          <w:sz w:val="20"/>
          <w:szCs w:val="20"/>
        </w:rPr>
        <w:tab/>
        <w:t>Temporary Thermoplastic lines may be used only when:</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r w:rsidRPr="00501F15">
        <w:rPr>
          <w:rFonts w:cs="Arial"/>
          <w:sz w:val="20"/>
          <w:szCs w:val="20"/>
        </w:rPr>
        <w:t>1.</w:t>
      </w:r>
      <w:r w:rsidRPr="00501F15">
        <w:rPr>
          <w:rFonts w:cs="Arial"/>
          <w:sz w:val="20"/>
          <w:szCs w:val="20"/>
        </w:rPr>
        <w:tab/>
        <w:t>the subsequent Traffic Safety and Management Systems do not require public use of that part of the carriageway and</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r w:rsidRPr="00501F15">
        <w:rPr>
          <w:rFonts w:cs="Arial"/>
          <w:sz w:val="20"/>
          <w:szCs w:val="20"/>
        </w:rPr>
        <w:t>2.</w:t>
      </w:r>
      <w:r w:rsidRPr="00501F15">
        <w:rPr>
          <w:rFonts w:cs="Arial"/>
          <w:sz w:val="20"/>
          <w:szCs w:val="20"/>
        </w:rPr>
        <w:tab/>
        <w:t>the carriageway is to be reconstructed or covered by a new wearing course.</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rPr>
      </w:pPr>
      <w:r w:rsidRPr="00501F15">
        <w:rPr>
          <w:rFonts w:cs="Arial"/>
          <w:sz w:val="20"/>
          <w:szCs w:val="20"/>
          <w:u w:val="single"/>
        </w:rPr>
        <w:t>1/17.10 Removal &amp; Erection of Safety Barriers on Trafficked Carriageways</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 xml:space="preserve">Removal and erection of safety barriers shall take place only when the adjacent traffic lane is closed. </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w:t>
      </w:r>
      <w:r w:rsidRPr="00501F15">
        <w:rPr>
          <w:rFonts w:cs="Arial"/>
          <w:sz w:val="20"/>
          <w:szCs w:val="20"/>
        </w:rPr>
        <w:tab/>
        <w:t xml:space="preserve">Public traffic shall not be permitted to use any lane or </w:t>
      </w:r>
      <w:proofErr w:type="spellStart"/>
      <w:r w:rsidRPr="00501F15">
        <w:rPr>
          <w:rFonts w:cs="Arial"/>
          <w:sz w:val="20"/>
          <w:szCs w:val="20"/>
        </w:rPr>
        <w:t>hardshoulder</w:t>
      </w:r>
      <w:proofErr w:type="spellEnd"/>
      <w:r w:rsidRPr="00501F15">
        <w:rPr>
          <w:rFonts w:cs="Arial"/>
          <w:sz w:val="20"/>
          <w:szCs w:val="20"/>
        </w:rPr>
        <w:t xml:space="preserve"> where adjacent safety barrier protection is required by the Contract, without the consent of the Overseeing Organisation, unless the safety barriers are in place. Central reserve safety barriers, other than at obstructions, are not required when: </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r w:rsidRPr="00501F15">
        <w:rPr>
          <w:rFonts w:cs="Arial"/>
          <w:sz w:val="20"/>
          <w:szCs w:val="20"/>
        </w:rPr>
        <w:t>1.</w:t>
      </w:r>
      <w:r w:rsidRPr="00501F15">
        <w:rPr>
          <w:rFonts w:cs="Arial"/>
          <w:sz w:val="20"/>
          <w:szCs w:val="20"/>
        </w:rPr>
        <w:tab/>
        <w:t>traffic flows are in the same direction in both adjacent lanes;</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r w:rsidRPr="00501F15">
        <w:rPr>
          <w:rFonts w:cs="Arial"/>
          <w:sz w:val="20"/>
          <w:szCs w:val="20"/>
        </w:rPr>
        <w:t>2.</w:t>
      </w:r>
      <w:r w:rsidRPr="00501F15">
        <w:rPr>
          <w:rFonts w:cs="Arial"/>
          <w:sz w:val="20"/>
          <w:szCs w:val="20"/>
        </w:rPr>
        <w:tab/>
        <w:t>one adjacent lane is closed;</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r w:rsidRPr="00501F15">
        <w:rPr>
          <w:rFonts w:cs="Arial"/>
          <w:sz w:val="20"/>
          <w:szCs w:val="20"/>
        </w:rPr>
        <w:t>3.</w:t>
      </w:r>
      <w:r w:rsidRPr="00501F15">
        <w:rPr>
          <w:rFonts w:cs="Arial"/>
          <w:sz w:val="20"/>
          <w:szCs w:val="20"/>
        </w:rPr>
        <w:tab/>
        <w:t>the central reserve forms one edge of the Working Area.</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u w:val="single"/>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rPr>
      </w:pPr>
      <w:r w:rsidRPr="00501F15">
        <w:rPr>
          <w:rFonts w:cs="Arial"/>
          <w:sz w:val="20"/>
          <w:szCs w:val="20"/>
          <w:u w:val="single"/>
        </w:rPr>
        <w:t>1/17.11 Traffic Safety and Management Patrols</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 xml:space="preserve">During the period when any Traffic Safety and Management Systems are in operation on the Site the Contractor shall be responsible for patrolling in accordance with the requirements set out below. </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w:t>
      </w:r>
      <w:r w:rsidRPr="00501F15">
        <w:rPr>
          <w:rFonts w:cs="Arial"/>
          <w:sz w:val="20"/>
          <w:szCs w:val="20"/>
        </w:rPr>
        <w:tab/>
        <w:t>Where Traffic Safety and Management Systems are in place on motorways and dual carriageways the following requirements shall apply in addition to the requirements set out in the following sub-Clauses:-</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r w:rsidRPr="00501F15">
        <w:rPr>
          <w:rFonts w:cs="Arial"/>
          <w:sz w:val="20"/>
          <w:szCs w:val="20"/>
        </w:rPr>
        <w:t xml:space="preserve">1. </w:t>
      </w:r>
      <w:r w:rsidRPr="00501F15">
        <w:rPr>
          <w:rFonts w:cs="Arial"/>
          <w:sz w:val="20"/>
          <w:szCs w:val="20"/>
        </w:rPr>
        <w:tab/>
        <w:t>the personnel required for patrolling shall be available on Site at all times day and night including weekends and public holidays;</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r w:rsidRPr="00501F15">
        <w:rPr>
          <w:rFonts w:cs="Arial"/>
          <w:sz w:val="20"/>
          <w:szCs w:val="20"/>
        </w:rPr>
        <w:lastRenderedPageBreak/>
        <w:t>2.</w:t>
      </w:r>
      <w:r w:rsidRPr="00501F15">
        <w:rPr>
          <w:rFonts w:cs="Arial"/>
          <w:sz w:val="20"/>
          <w:szCs w:val="20"/>
        </w:rPr>
        <w:tab/>
        <w:t>the vehicle provided shall be fitted with a communication system (radio and/or telephone) enabling two way communication with the Contractor's communications base.</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3168"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iii)</w:t>
      </w:r>
      <w:r w:rsidRPr="00501F15">
        <w:rPr>
          <w:rFonts w:cs="Arial"/>
          <w:sz w:val="20"/>
          <w:szCs w:val="20"/>
        </w:rPr>
        <w:tab/>
        <w:t>The Site shall be patrolled at the frequencies laid down in the Table below. Any Traffic Safety and Management Systems that have become displaced and/or damaged in any way shall be repositioned and/or renewed immediately. In addition to patrolling, any defect in the Traffic Safety and Management Systems reported to the Contractor by either the Police or the Overseeing Organisation shall be rectified within two hours of that notification. If the Contractor fails to rectify the defect within the two hour period then the Overseeing Organisation may mobilise the Employer's Emergency Service for the area and shall recharge the Contractor accordingly for the time of that visit even if no work is carried out.</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iv)</w:t>
      </w:r>
      <w:r w:rsidRPr="00501F15">
        <w:rPr>
          <w:rFonts w:cs="Arial"/>
          <w:sz w:val="20"/>
          <w:szCs w:val="20"/>
        </w:rPr>
        <w:tab/>
        <w:t>The Contractor shall provide two able and competent watchmen for the purposes of patrolling the Site and attending to signs, lamps, cones and any other aids to traffic movement. To enable patrolling of the Site to be carried out the Contractor shall provide a vehicle suitable for the Site conditions.  During periods of bad weather additional personnel and transport may be required.</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rPr>
      </w:pPr>
      <w:r w:rsidRPr="00501F15">
        <w:rPr>
          <w:rFonts w:cs="Arial"/>
          <w:sz w:val="20"/>
          <w:szCs w:val="20"/>
        </w:rPr>
        <w:t xml:space="preserve"> </w:t>
      </w:r>
    </w:p>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ind w:left="1152"/>
        <w:jc w:val="both"/>
        <w:textAlignment w:val="baseline"/>
        <w:rPr>
          <w:rFonts w:cs="Arial"/>
          <w:sz w:val="20"/>
          <w:szCs w:val="20"/>
          <w:u w:val="single"/>
        </w:rPr>
      </w:pPr>
      <w:r w:rsidRPr="00501F15">
        <w:rPr>
          <w:rFonts w:cs="Arial"/>
          <w:sz w:val="20"/>
          <w:szCs w:val="20"/>
          <w:u w:val="single"/>
        </w:rPr>
        <w:t>Patrolling Frequencies</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1152"/>
        <w:textAlignment w:val="baseline"/>
        <w:rPr>
          <w:rFonts w:cs="Arial"/>
          <w:sz w:val="20"/>
          <w:szCs w:val="20"/>
          <w:u w:val="single"/>
        </w:rPr>
      </w:pPr>
    </w:p>
    <w:tbl>
      <w:tblPr>
        <w:tblW w:w="0" w:type="auto"/>
        <w:tblInd w:w="1276" w:type="dxa"/>
        <w:tblLayout w:type="fixed"/>
        <w:tblLook w:val="0000" w:firstRow="0" w:lastRow="0" w:firstColumn="0" w:lastColumn="0" w:noHBand="0" w:noVBand="0"/>
      </w:tblPr>
      <w:tblGrid>
        <w:gridCol w:w="3085"/>
        <w:gridCol w:w="1418"/>
        <w:gridCol w:w="1559"/>
        <w:gridCol w:w="2269"/>
      </w:tblGrid>
      <w:tr w:rsidR="00501F15" w:rsidRPr="00501F15" w:rsidTr="00501F15">
        <w:trPr>
          <w:cantSplit/>
        </w:trPr>
        <w:tc>
          <w:tcPr>
            <w:tcW w:w="3085"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Road Category</w:t>
            </w:r>
          </w:p>
        </w:tc>
        <w:tc>
          <w:tcPr>
            <w:tcW w:w="1418"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Frequency/ day</w:t>
            </w:r>
          </w:p>
        </w:tc>
        <w:tc>
          <w:tcPr>
            <w:tcW w:w="1559" w:type="dxa"/>
            <w:tcBorders>
              <w:top w:val="doub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At Intervals of not less than</w:t>
            </w:r>
          </w:p>
        </w:tc>
        <w:tc>
          <w:tcPr>
            <w:tcW w:w="2269"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Between the hours  of</w:t>
            </w:r>
          </w:p>
        </w:tc>
      </w:tr>
      <w:tr w:rsidR="00501F15" w:rsidRPr="00501F15" w:rsidTr="00501F15">
        <w:trPr>
          <w:cantSplit/>
        </w:trPr>
        <w:tc>
          <w:tcPr>
            <w:tcW w:w="308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Motorways, Trunk Roads, Dual Carriageways</w:t>
            </w:r>
          </w:p>
        </w:tc>
        <w:tc>
          <w:tcPr>
            <w:tcW w:w="141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8 times</w:t>
            </w:r>
          </w:p>
        </w:tc>
        <w:tc>
          <w:tcPr>
            <w:tcW w:w="155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3 hours</w:t>
            </w:r>
          </w:p>
        </w:tc>
        <w:tc>
          <w:tcPr>
            <w:tcW w:w="2269"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07:01 to 07:00</w:t>
            </w:r>
          </w:p>
        </w:tc>
      </w:tr>
      <w:tr w:rsidR="00501F15" w:rsidRPr="00501F15" w:rsidTr="00501F15">
        <w:trPr>
          <w:cantSplit/>
        </w:trPr>
        <w:tc>
          <w:tcPr>
            <w:tcW w:w="3085"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after="48"/>
              <w:jc w:val="center"/>
              <w:textAlignment w:val="baseline"/>
              <w:rPr>
                <w:rFonts w:cs="Arial"/>
                <w:sz w:val="20"/>
                <w:szCs w:val="20"/>
              </w:rPr>
            </w:pPr>
            <w:r w:rsidRPr="00501F15">
              <w:rPr>
                <w:rFonts w:cs="Arial"/>
                <w:sz w:val="20"/>
                <w:szCs w:val="20"/>
              </w:rPr>
              <w:t>All other Roads                 Mondays to Fridays</w:t>
            </w:r>
          </w:p>
        </w:tc>
        <w:tc>
          <w:tcPr>
            <w:tcW w:w="1418"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1 time</w:t>
            </w:r>
          </w:p>
        </w:tc>
        <w:tc>
          <w:tcPr>
            <w:tcW w:w="1559" w:type="dxa"/>
            <w:tcBorders>
              <w:top w:val="single" w:sz="6" w:space="0" w:color="auto"/>
              <w:left w:val="sing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w:t>
            </w:r>
          </w:p>
        </w:tc>
        <w:tc>
          <w:tcPr>
            <w:tcW w:w="2269"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19:00 to 22:00</w:t>
            </w:r>
          </w:p>
        </w:tc>
      </w:tr>
      <w:tr w:rsidR="00501F15" w:rsidRPr="00501F15" w:rsidTr="00501F15">
        <w:trPr>
          <w:cantSplit/>
        </w:trPr>
        <w:tc>
          <w:tcPr>
            <w:tcW w:w="3085" w:type="dxa"/>
            <w:tcBorders>
              <w:top w:val="single" w:sz="6" w:space="0" w:color="auto"/>
              <w:left w:val="doub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All other Roads                Saturdays, Sundays and Public Holidays</w:t>
            </w:r>
          </w:p>
        </w:tc>
        <w:tc>
          <w:tcPr>
            <w:tcW w:w="1418"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2 times</w:t>
            </w:r>
          </w:p>
        </w:tc>
        <w:tc>
          <w:tcPr>
            <w:tcW w:w="1559" w:type="dxa"/>
            <w:tcBorders>
              <w:top w:val="single" w:sz="6" w:space="0" w:color="auto"/>
              <w:left w:val="sing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w:t>
            </w:r>
          </w:p>
        </w:tc>
        <w:tc>
          <w:tcPr>
            <w:tcW w:w="2269" w:type="dxa"/>
            <w:tcBorders>
              <w:top w:val="single" w:sz="6" w:space="0" w:color="auto"/>
              <w:left w:val="single" w:sz="6" w:space="0" w:color="auto"/>
              <w:bottom w:val="doub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sz w:val="20"/>
                <w:szCs w:val="20"/>
              </w:rPr>
            </w:pPr>
            <w:r w:rsidRPr="00501F15">
              <w:rPr>
                <w:rFonts w:cs="Arial"/>
                <w:sz w:val="20"/>
                <w:szCs w:val="20"/>
              </w:rPr>
              <w:t>07:00 to 09:00                   and                               17:00 to 19:00</w:t>
            </w:r>
          </w:p>
        </w:tc>
      </w:tr>
    </w:tbl>
    <w:p w:rsidR="00501F15" w:rsidRPr="00501F15" w:rsidRDefault="00501F15" w:rsidP="00501F15">
      <w:pPr>
        <w:tabs>
          <w:tab w:val="left" w:pos="1152"/>
          <w:tab w:val="left" w:pos="2160"/>
          <w:tab w:val="left" w:pos="3168"/>
          <w:tab w:val="left" w:pos="4032"/>
          <w:tab w:val="left" w:pos="4896"/>
          <w:tab w:val="left" w:pos="6750"/>
          <w:tab w:val="left" w:pos="9216"/>
        </w:tabs>
        <w:overflowPunct w:val="0"/>
        <w:autoSpaceDE w:val="0"/>
        <w:autoSpaceDN w:val="0"/>
        <w:adjustRightInd w:val="0"/>
        <w:jc w:val="both"/>
        <w:textAlignment w:val="baseline"/>
        <w:rPr>
          <w:rFonts w:cs="Arial"/>
          <w:sz w:val="20"/>
          <w:szCs w:val="20"/>
          <w:u w:val="single"/>
        </w:rPr>
      </w:pPr>
    </w:p>
    <w:p w:rsidR="00501F15" w:rsidRPr="00501F15" w:rsidRDefault="00501F15" w:rsidP="00501F15">
      <w:pPr>
        <w:tabs>
          <w:tab w:val="left" w:pos="2070"/>
          <w:tab w:val="left" w:pos="2160"/>
          <w:tab w:val="left" w:pos="3168"/>
          <w:tab w:val="left" w:pos="4032"/>
          <w:tab w:val="left" w:pos="4896"/>
          <w:tab w:val="left" w:pos="9216"/>
        </w:tabs>
        <w:overflowPunct w:val="0"/>
        <w:autoSpaceDE w:val="0"/>
        <w:autoSpaceDN w:val="0"/>
        <w:adjustRightInd w:val="0"/>
        <w:ind w:left="1170" w:hanging="1170"/>
        <w:jc w:val="both"/>
        <w:textAlignment w:val="baseline"/>
        <w:rPr>
          <w:rFonts w:cs="Arial"/>
          <w:sz w:val="20"/>
          <w:szCs w:val="20"/>
        </w:rPr>
      </w:pPr>
      <w:r w:rsidRPr="00501F15">
        <w:rPr>
          <w:rFonts w:cs="Arial"/>
          <w:sz w:val="20"/>
          <w:szCs w:val="20"/>
        </w:rPr>
        <w:tab/>
        <w:t>Note that the frequencies for Saturdays, Sundays and Public Holidays on All Other Roads shall also apply to days where no work is being carried out on the Site, subject to Traffic Management being in place.</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u w:val="single"/>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v)</w:t>
      </w:r>
      <w:r w:rsidRPr="00501F15">
        <w:rPr>
          <w:rFonts w:cs="Arial"/>
          <w:sz w:val="20"/>
          <w:szCs w:val="20"/>
        </w:rPr>
        <w:tab/>
        <w:t>The Contractor shall ensure that a sufficient stock of spare signs, lamps, cones and other aids to traffic movement are available on Site to immediately make good all reasonably foreseeable damage to the Traffic Safety and Management Systems.</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vi)</w:t>
      </w:r>
      <w:r w:rsidRPr="00501F15">
        <w:rPr>
          <w:rFonts w:cs="Arial"/>
          <w:sz w:val="20"/>
          <w:szCs w:val="20"/>
        </w:rPr>
        <w:tab/>
        <w:t>The Contractor shall after each patrol of the Site enter into the log book held on Site a record of each patrol made.  The log shall follow the format shown at the end of this Appendix and shall include the date and time of each patrol and record the particulars of any problems encountered and the remedial work carried out.  The log book shall be retained on Site for inspection by the Overseeing Organisation at any time.</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u w:val="single"/>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r w:rsidRPr="00501F15">
        <w:rPr>
          <w:rFonts w:cs="Arial"/>
          <w:sz w:val="20"/>
          <w:szCs w:val="20"/>
          <w:u w:val="single"/>
        </w:rPr>
        <w:t>1/17.12 Crossovers</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1152"/>
        <w:jc w:val="both"/>
        <w:textAlignment w:val="baseline"/>
        <w:rPr>
          <w:rFonts w:cs="Arial"/>
          <w:sz w:val="20"/>
          <w:szCs w:val="20"/>
        </w:rPr>
      </w:pPr>
      <w:r w:rsidRPr="00501F15">
        <w:rPr>
          <w:rFonts w:cs="Arial"/>
          <w:sz w:val="20"/>
          <w:szCs w:val="20"/>
        </w:rPr>
        <w:t xml:space="preserve">Crossovers not in use and adjacent to a trafficked lane shall remain closed with removable or permanent safety barriers as described in the Contract. Where removable safety barriers to a crossover has to be removed to permit the use of </w:t>
      </w:r>
      <w:r w:rsidRPr="00501F15">
        <w:rPr>
          <w:rFonts w:cs="Arial"/>
          <w:sz w:val="20"/>
          <w:szCs w:val="20"/>
        </w:rPr>
        <w:lastRenderedPageBreak/>
        <w:t>that crossover for a traffic system the Contractor shall provide and erect temporary ramped terminal sections and ensure that the safety barriers complies with the standards laid down.</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1152"/>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r w:rsidRPr="00501F15">
        <w:rPr>
          <w:rFonts w:cs="Arial"/>
          <w:sz w:val="20"/>
          <w:szCs w:val="20"/>
          <w:u w:val="single"/>
        </w:rPr>
        <w:t>1/17.13 Abnormal Loads</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1152"/>
        <w:jc w:val="both"/>
        <w:textAlignment w:val="baseline"/>
        <w:rPr>
          <w:rFonts w:cs="Arial"/>
          <w:sz w:val="20"/>
          <w:szCs w:val="20"/>
        </w:rPr>
      </w:pPr>
      <w:r w:rsidRPr="00501F15">
        <w:rPr>
          <w:rFonts w:cs="Arial"/>
          <w:sz w:val="20"/>
          <w:szCs w:val="20"/>
        </w:rPr>
        <w:t xml:space="preserve">The Contractor shall assist with the movement of wide and/or abnormal loads through the Works by modifying the Traffic Safety and Management System as necessary.  Any system so modified shall be reinstated immediately the wide and/or abnormal load has passed.  All costs incurred by the Contractor for such assistance shall be paid for by the Employer on a </w:t>
      </w:r>
      <w:proofErr w:type="spellStart"/>
      <w:r w:rsidRPr="00501F15">
        <w:rPr>
          <w:rFonts w:cs="Arial"/>
          <w:sz w:val="20"/>
          <w:szCs w:val="20"/>
        </w:rPr>
        <w:t>Dayworks</w:t>
      </w:r>
      <w:proofErr w:type="spellEnd"/>
      <w:r w:rsidRPr="00501F15">
        <w:rPr>
          <w:rFonts w:cs="Arial"/>
          <w:sz w:val="20"/>
          <w:szCs w:val="20"/>
        </w:rPr>
        <w:t xml:space="preserve"> basis.</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1152"/>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r w:rsidRPr="00501F15">
        <w:rPr>
          <w:rFonts w:cs="Arial"/>
          <w:sz w:val="20"/>
          <w:szCs w:val="20"/>
          <w:u w:val="single"/>
        </w:rPr>
        <w:t>1/17.14 Timing of Operations</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The Overseeing Organisation may permit the preplacement of traffic signs prior to the commencement of Works. Such signs shall be placed, and suitably covered prior to the commencement of Works, in agreed locations so as not to cause hindrance to passing motorists and pedestrians.</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w:t>
      </w:r>
      <w:r w:rsidRPr="00501F15">
        <w:rPr>
          <w:rFonts w:cs="Arial"/>
          <w:sz w:val="20"/>
          <w:szCs w:val="20"/>
        </w:rPr>
        <w:tab/>
        <w:t>Notwithstanding the provisions of the Conditions of Contract, installation of or alteration to the Traffic Safety and Management System shall only be carried out during the following times:-</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tbl>
      <w:tblPr>
        <w:tblW w:w="0" w:type="auto"/>
        <w:tblInd w:w="2269" w:type="dxa"/>
        <w:tblLayout w:type="fixed"/>
        <w:tblLook w:val="0000" w:firstRow="0" w:lastRow="0" w:firstColumn="0" w:lastColumn="0" w:noHBand="0" w:noVBand="0"/>
      </w:tblPr>
      <w:tblGrid>
        <w:gridCol w:w="3227"/>
        <w:gridCol w:w="2835"/>
      </w:tblGrid>
      <w:tr w:rsidR="00501F15" w:rsidRPr="00501F15" w:rsidTr="00501F15">
        <w:trPr>
          <w:cantSplit/>
        </w:trPr>
        <w:tc>
          <w:tcPr>
            <w:tcW w:w="3227" w:type="dxa"/>
            <w:tcBorders>
              <w:top w:val="doub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Day</w:t>
            </w:r>
          </w:p>
        </w:tc>
        <w:tc>
          <w:tcPr>
            <w:tcW w:w="2835" w:type="dxa"/>
            <w:tcBorders>
              <w:top w:val="doub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48" w:after="48"/>
              <w:jc w:val="center"/>
              <w:textAlignment w:val="baseline"/>
              <w:rPr>
                <w:rFonts w:cs="Arial"/>
                <w:b/>
                <w:sz w:val="20"/>
                <w:szCs w:val="20"/>
              </w:rPr>
            </w:pPr>
            <w:r w:rsidRPr="00501F15">
              <w:rPr>
                <w:rFonts w:cs="Arial"/>
                <w:b/>
                <w:sz w:val="20"/>
                <w:szCs w:val="20"/>
              </w:rPr>
              <w:t>Between the hours of</w:t>
            </w:r>
          </w:p>
        </w:tc>
      </w:tr>
      <w:tr w:rsidR="00501F15" w:rsidRPr="00501F15" w:rsidTr="00501F15">
        <w:trPr>
          <w:cantSplit/>
        </w:trPr>
        <w:tc>
          <w:tcPr>
            <w:tcW w:w="3227"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4" w:after="24"/>
              <w:textAlignment w:val="baseline"/>
              <w:rPr>
                <w:rFonts w:cs="Arial"/>
                <w:sz w:val="20"/>
                <w:szCs w:val="20"/>
              </w:rPr>
            </w:pPr>
            <w:r w:rsidRPr="00501F15">
              <w:rPr>
                <w:rFonts w:cs="Arial"/>
                <w:sz w:val="20"/>
                <w:szCs w:val="20"/>
              </w:rPr>
              <w:t>Mondays to Fridays</w:t>
            </w:r>
          </w:p>
        </w:tc>
        <w:tc>
          <w:tcPr>
            <w:tcW w:w="2835"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24" w:after="24"/>
              <w:ind w:left="284"/>
              <w:textAlignment w:val="baseline"/>
              <w:rPr>
                <w:rFonts w:cs="Arial"/>
                <w:sz w:val="20"/>
                <w:szCs w:val="20"/>
              </w:rPr>
            </w:pPr>
            <w:r w:rsidRPr="00501F15">
              <w:rPr>
                <w:rFonts w:cs="Arial"/>
                <w:sz w:val="20"/>
                <w:szCs w:val="20"/>
              </w:rPr>
              <w:t>00:00 hrs to 07:00 hrs</w:t>
            </w:r>
          </w:p>
          <w:p w:rsidR="00501F15" w:rsidRPr="00501F15" w:rsidRDefault="00501F15" w:rsidP="00501F15">
            <w:pPr>
              <w:overflowPunct w:val="0"/>
              <w:autoSpaceDE w:val="0"/>
              <w:autoSpaceDN w:val="0"/>
              <w:adjustRightInd w:val="0"/>
              <w:spacing w:before="24" w:after="24"/>
              <w:ind w:left="284"/>
              <w:textAlignment w:val="baseline"/>
              <w:rPr>
                <w:rFonts w:cs="Arial"/>
                <w:sz w:val="20"/>
                <w:szCs w:val="20"/>
              </w:rPr>
            </w:pPr>
            <w:r w:rsidRPr="00501F15">
              <w:rPr>
                <w:rFonts w:cs="Arial"/>
                <w:sz w:val="20"/>
                <w:szCs w:val="20"/>
              </w:rPr>
              <w:t>10:00 hrs to 16:00 hrs</w:t>
            </w:r>
          </w:p>
          <w:p w:rsidR="00501F15" w:rsidRPr="00501F15" w:rsidRDefault="00501F15" w:rsidP="00501F15">
            <w:pPr>
              <w:overflowPunct w:val="0"/>
              <w:autoSpaceDE w:val="0"/>
              <w:autoSpaceDN w:val="0"/>
              <w:adjustRightInd w:val="0"/>
              <w:spacing w:before="24" w:after="24"/>
              <w:ind w:left="284"/>
              <w:textAlignment w:val="baseline"/>
              <w:rPr>
                <w:rFonts w:cs="Arial"/>
                <w:sz w:val="20"/>
                <w:szCs w:val="20"/>
              </w:rPr>
            </w:pPr>
            <w:r w:rsidRPr="00501F15">
              <w:rPr>
                <w:rFonts w:cs="Arial"/>
                <w:sz w:val="20"/>
                <w:szCs w:val="20"/>
              </w:rPr>
              <w:t>19:00 hrs to 24:00 hrs</w:t>
            </w:r>
          </w:p>
        </w:tc>
      </w:tr>
      <w:tr w:rsidR="00501F15" w:rsidRPr="00501F15" w:rsidTr="00501F15">
        <w:trPr>
          <w:cantSplit/>
        </w:trPr>
        <w:tc>
          <w:tcPr>
            <w:tcW w:w="3227" w:type="dxa"/>
            <w:tcBorders>
              <w:top w:val="single" w:sz="6" w:space="0" w:color="auto"/>
              <w:left w:val="double" w:sz="6" w:space="0" w:color="auto"/>
              <w:bottom w:val="single" w:sz="6" w:space="0" w:color="auto"/>
              <w:right w:val="single" w:sz="6" w:space="0" w:color="auto"/>
            </w:tcBorders>
          </w:tcPr>
          <w:p w:rsidR="00501F15" w:rsidRPr="00501F15" w:rsidRDefault="00501F15" w:rsidP="00501F15">
            <w:pPr>
              <w:overflowPunct w:val="0"/>
              <w:autoSpaceDE w:val="0"/>
              <w:autoSpaceDN w:val="0"/>
              <w:adjustRightInd w:val="0"/>
              <w:spacing w:before="24" w:after="24"/>
              <w:textAlignment w:val="baseline"/>
              <w:rPr>
                <w:rFonts w:cs="Arial"/>
                <w:sz w:val="20"/>
                <w:szCs w:val="20"/>
              </w:rPr>
            </w:pPr>
            <w:r w:rsidRPr="00501F15">
              <w:rPr>
                <w:rFonts w:cs="Arial"/>
                <w:sz w:val="20"/>
                <w:szCs w:val="20"/>
              </w:rPr>
              <w:t>Saturdays</w:t>
            </w:r>
          </w:p>
        </w:tc>
        <w:tc>
          <w:tcPr>
            <w:tcW w:w="2835" w:type="dxa"/>
            <w:tcBorders>
              <w:top w:val="single" w:sz="6" w:space="0" w:color="auto"/>
              <w:left w:val="single" w:sz="6" w:space="0" w:color="auto"/>
              <w:bottom w:val="single" w:sz="6" w:space="0" w:color="auto"/>
              <w:right w:val="double" w:sz="6" w:space="0" w:color="auto"/>
            </w:tcBorders>
          </w:tcPr>
          <w:p w:rsidR="00501F15" w:rsidRPr="00501F15" w:rsidRDefault="00501F15" w:rsidP="00501F15">
            <w:pPr>
              <w:overflowPunct w:val="0"/>
              <w:autoSpaceDE w:val="0"/>
              <w:autoSpaceDN w:val="0"/>
              <w:adjustRightInd w:val="0"/>
              <w:spacing w:before="24" w:after="24"/>
              <w:ind w:left="284"/>
              <w:textAlignment w:val="baseline"/>
              <w:rPr>
                <w:rFonts w:cs="Arial"/>
                <w:sz w:val="20"/>
                <w:szCs w:val="20"/>
              </w:rPr>
            </w:pPr>
            <w:r w:rsidRPr="00501F15">
              <w:rPr>
                <w:rFonts w:cs="Arial"/>
                <w:sz w:val="20"/>
                <w:szCs w:val="20"/>
              </w:rPr>
              <w:t>00:00 hrs to 10:00 hrs</w:t>
            </w:r>
          </w:p>
          <w:p w:rsidR="00501F15" w:rsidRPr="00501F15" w:rsidRDefault="00501F15" w:rsidP="00501F15">
            <w:pPr>
              <w:overflowPunct w:val="0"/>
              <w:autoSpaceDE w:val="0"/>
              <w:autoSpaceDN w:val="0"/>
              <w:adjustRightInd w:val="0"/>
              <w:spacing w:before="24" w:after="24"/>
              <w:ind w:left="284"/>
              <w:textAlignment w:val="baseline"/>
              <w:rPr>
                <w:rFonts w:cs="Arial"/>
                <w:sz w:val="20"/>
                <w:szCs w:val="20"/>
              </w:rPr>
            </w:pPr>
            <w:r w:rsidRPr="00501F15">
              <w:rPr>
                <w:rFonts w:cs="Arial"/>
                <w:sz w:val="20"/>
                <w:szCs w:val="20"/>
              </w:rPr>
              <w:t>19:00 hrs to 24:00 hrs</w:t>
            </w:r>
          </w:p>
        </w:tc>
      </w:tr>
      <w:tr w:rsidR="00501F15" w:rsidRPr="00501F15" w:rsidTr="00501F15">
        <w:trPr>
          <w:cantSplit/>
        </w:trPr>
        <w:tc>
          <w:tcPr>
            <w:tcW w:w="3227" w:type="dxa"/>
            <w:tcBorders>
              <w:top w:val="single" w:sz="6" w:space="0" w:color="auto"/>
              <w:left w:val="double" w:sz="6" w:space="0" w:color="auto"/>
              <w:bottom w:val="double" w:sz="6" w:space="0" w:color="auto"/>
              <w:right w:val="single" w:sz="6" w:space="0" w:color="auto"/>
            </w:tcBorders>
          </w:tcPr>
          <w:p w:rsidR="00501F15" w:rsidRPr="00501F15" w:rsidRDefault="00501F15" w:rsidP="00501F15">
            <w:pPr>
              <w:overflowPunct w:val="0"/>
              <w:autoSpaceDE w:val="0"/>
              <w:autoSpaceDN w:val="0"/>
              <w:adjustRightInd w:val="0"/>
              <w:spacing w:before="24" w:after="24"/>
              <w:textAlignment w:val="baseline"/>
              <w:rPr>
                <w:rFonts w:cs="Arial"/>
                <w:sz w:val="20"/>
                <w:szCs w:val="20"/>
              </w:rPr>
            </w:pPr>
            <w:r w:rsidRPr="00501F15">
              <w:rPr>
                <w:rFonts w:cs="Arial"/>
                <w:sz w:val="20"/>
                <w:szCs w:val="20"/>
              </w:rPr>
              <w:t>Sundays and Public Holidays</w:t>
            </w:r>
          </w:p>
        </w:tc>
        <w:tc>
          <w:tcPr>
            <w:tcW w:w="2835" w:type="dxa"/>
            <w:tcBorders>
              <w:top w:val="single" w:sz="6" w:space="0" w:color="auto"/>
              <w:left w:val="single" w:sz="6" w:space="0" w:color="auto"/>
              <w:bottom w:val="double" w:sz="6" w:space="0" w:color="auto"/>
              <w:right w:val="double" w:sz="6" w:space="0" w:color="auto"/>
            </w:tcBorders>
          </w:tcPr>
          <w:p w:rsidR="00501F15" w:rsidRPr="00501F15" w:rsidRDefault="00501F15" w:rsidP="00501F15">
            <w:pPr>
              <w:overflowPunct w:val="0"/>
              <w:autoSpaceDE w:val="0"/>
              <w:autoSpaceDN w:val="0"/>
              <w:adjustRightInd w:val="0"/>
              <w:spacing w:before="24" w:after="24"/>
              <w:ind w:left="284"/>
              <w:textAlignment w:val="baseline"/>
              <w:rPr>
                <w:rFonts w:cs="Arial"/>
                <w:sz w:val="20"/>
                <w:szCs w:val="20"/>
              </w:rPr>
            </w:pPr>
            <w:r w:rsidRPr="00501F15">
              <w:rPr>
                <w:rFonts w:cs="Arial"/>
                <w:sz w:val="20"/>
                <w:szCs w:val="20"/>
              </w:rPr>
              <w:t>00:00 hrs to 10:00 hrs</w:t>
            </w:r>
          </w:p>
          <w:p w:rsidR="00501F15" w:rsidRPr="00501F15" w:rsidRDefault="00501F15" w:rsidP="00501F15">
            <w:pPr>
              <w:overflowPunct w:val="0"/>
              <w:autoSpaceDE w:val="0"/>
              <w:autoSpaceDN w:val="0"/>
              <w:adjustRightInd w:val="0"/>
              <w:spacing w:before="24" w:after="24"/>
              <w:ind w:left="284"/>
              <w:textAlignment w:val="baseline"/>
              <w:rPr>
                <w:rFonts w:cs="Arial"/>
                <w:sz w:val="20"/>
                <w:szCs w:val="20"/>
              </w:rPr>
            </w:pPr>
            <w:r w:rsidRPr="00501F15">
              <w:rPr>
                <w:rFonts w:cs="Arial"/>
                <w:sz w:val="20"/>
                <w:szCs w:val="20"/>
              </w:rPr>
              <w:t>19:00 hrs to 24:00 hrs</w:t>
            </w:r>
          </w:p>
        </w:tc>
      </w:tr>
    </w:tbl>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r w:rsidRPr="00501F15">
        <w:rPr>
          <w:rFonts w:cs="Arial"/>
          <w:sz w:val="20"/>
          <w:szCs w:val="20"/>
          <w:u w:val="single"/>
        </w:rPr>
        <w:t>1/17.15 Temporary Lighting</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1152"/>
        <w:jc w:val="both"/>
        <w:textAlignment w:val="baseline"/>
        <w:rPr>
          <w:rFonts w:cs="Arial"/>
          <w:sz w:val="20"/>
          <w:szCs w:val="20"/>
        </w:rPr>
      </w:pPr>
      <w:r w:rsidRPr="00501F15">
        <w:rPr>
          <w:rFonts w:cs="Arial"/>
          <w:sz w:val="20"/>
          <w:szCs w:val="20"/>
        </w:rPr>
        <w:t>Temporary lighting as described in Appendix 14/3 shall be provided and maintained by the Contractor in the following situations during the hours of darkness and at times of poor visibility to illuminate:-</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1152"/>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w:t>
      </w: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all Working Spaces wherever work is in progress;</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w:t>
      </w:r>
      <w:r w:rsidRPr="00501F15">
        <w:rPr>
          <w:rFonts w:cs="Arial"/>
          <w:sz w:val="20"/>
          <w:szCs w:val="20"/>
        </w:rPr>
        <w:tab/>
        <w:t>central reserve cross overs, forming part of the Traffic Safety and Management System;</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(iii)</w:t>
      </w:r>
      <w:r w:rsidRPr="00501F15">
        <w:rPr>
          <w:rFonts w:cs="Arial"/>
          <w:sz w:val="20"/>
          <w:szCs w:val="20"/>
        </w:rPr>
        <w:tab/>
        <w:t>all locations where the merging and/or diverging of traffic lanes or lane switching forms part of the Traffic Safety and Management System.</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u w:val="single"/>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r w:rsidRPr="00501F15">
        <w:rPr>
          <w:rFonts w:cs="Arial"/>
          <w:sz w:val="20"/>
          <w:szCs w:val="20"/>
          <w:u w:val="single"/>
        </w:rPr>
        <w:t>1/17.17 Portable Traffic Signals</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w:t>
      </w: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 xml:space="preserve">Permission to erect Portable Traffic Signals shall be obtained from the Area Roadworks Team.  A copy of the standard application form is attached for reference at the back of this Appendix.  Guidance on the completion of the application form may be obtained from the Area Roadworks Team or the website at </w:t>
      </w:r>
      <w:r w:rsidRPr="00501F15">
        <w:rPr>
          <w:rFonts w:cs="Arial"/>
          <w:color w:val="0000FF"/>
          <w:sz w:val="20"/>
          <w:szCs w:val="20"/>
          <w:u w:val="single"/>
        </w:rPr>
        <w:t>www.sehauc.org.uk.</w:t>
      </w:r>
      <w:r w:rsidRPr="00501F15">
        <w:rPr>
          <w:rFonts w:cs="Arial"/>
          <w:sz w:val="20"/>
          <w:szCs w:val="20"/>
        </w:rPr>
        <w:t xml:space="preserve"> </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w:t>
      </w:r>
      <w:r w:rsidRPr="00501F15">
        <w:rPr>
          <w:rFonts w:cs="Arial"/>
          <w:sz w:val="20"/>
          <w:szCs w:val="20"/>
        </w:rPr>
        <w:tab/>
        <w:t>The completed form shall be submitted to the Area Roadworks Team for the Site as listed in Appendix 1/16.</w:t>
      </w:r>
    </w:p>
    <w:p w:rsidR="00501F15" w:rsidRPr="00501F15"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jc w:val="both"/>
        <w:textAlignment w:val="baseline"/>
        <w:rPr>
          <w:rFonts w:cs="Arial"/>
          <w:sz w:val="20"/>
          <w:szCs w:val="20"/>
        </w:rPr>
      </w:pP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(iii)</w:t>
      </w:r>
      <w:r w:rsidRPr="00501F15">
        <w:rPr>
          <w:rFonts w:cs="Arial"/>
          <w:sz w:val="20"/>
          <w:szCs w:val="20"/>
        </w:rPr>
        <w:tab/>
        <w:t>The following minimum periods of notice, required by the Area Roadworks Team, to give approval shall apply:</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spacing w:line="216" w:lineRule="exact"/>
        <w:ind w:left="2160" w:hanging="1008"/>
        <w:jc w:val="both"/>
        <w:textAlignment w:val="baseline"/>
        <w:rPr>
          <w:rFonts w:cs="Arial"/>
          <w:sz w:val="20"/>
          <w:szCs w:val="20"/>
        </w:rPr>
      </w:pP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3024" w:hanging="864"/>
        <w:jc w:val="both"/>
        <w:textAlignment w:val="baseline"/>
        <w:rPr>
          <w:rFonts w:cs="Arial"/>
          <w:sz w:val="20"/>
          <w:szCs w:val="20"/>
        </w:rPr>
      </w:pPr>
      <w:r w:rsidRPr="00501F15">
        <w:rPr>
          <w:rFonts w:cs="Arial"/>
          <w:sz w:val="20"/>
          <w:szCs w:val="20"/>
        </w:rPr>
        <w:t>1.</w:t>
      </w:r>
      <w:r w:rsidRPr="00501F15">
        <w:rPr>
          <w:rFonts w:cs="Arial"/>
          <w:sz w:val="20"/>
          <w:szCs w:val="20"/>
        </w:rPr>
        <w:tab/>
        <w:t>sites requiring simple two way shuttle arrangements</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4896"/>
        <w:jc w:val="both"/>
        <w:textAlignment w:val="baseline"/>
        <w:rPr>
          <w:rFonts w:cs="Arial"/>
          <w:sz w:val="20"/>
          <w:szCs w:val="20"/>
        </w:rPr>
      </w:pPr>
      <w:r w:rsidRPr="00501F15">
        <w:rPr>
          <w:rFonts w:cs="Arial"/>
          <w:sz w:val="20"/>
          <w:szCs w:val="20"/>
        </w:rPr>
        <w:t>...................7 days</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spacing w:line="216" w:lineRule="exact"/>
        <w:ind w:left="4896"/>
        <w:jc w:val="both"/>
        <w:textAlignment w:val="baseline"/>
        <w:rPr>
          <w:rFonts w:cs="Arial"/>
          <w:sz w:val="20"/>
          <w:szCs w:val="20"/>
        </w:rPr>
      </w:pP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3024" w:hanging="864"/>
        <w:jc w:val="both"/>
        <w:textAlignment w:val="baseline"/>
        <w:rPr>
          <w:rFonts w:cs="Arial"/>
          <w:sz w:val="20"/>
          <w:szCs w:val="20"/>
        </w:rPr>
      </w:pPr>
      <w:r w:rsidRPr="00501F15">
        <w:rPr>
          <w:rFonts w:cs="Arial"/>
          <w:sz w:val="20"/>
          <w:szCs w:val="20"/>
        </w:rPr>
        <w:t>2.</w:t>
      </w:r>
      <w:r w:rsidRPr="00501F15">
        <w:rPr>
          <w:rFonts w:cs="Arial"/>
          <w:sz w:val="20"/>
          <w:szCs w:val="20"/>
        </w:rPr>
        <w:tab/>
        <w:t>sites such as junctions requiring more than 1. above</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4896"/>
        <w:jc w:val="both"/>
        <w:textAlignment w:val="baseline"/>
        <w:rPr>
          <w:rFonts w:cs="Arial"/>
          <w:sz w:val="20"/>
          <w:szCs w:val="20"/>
        </w:rPr>
      </w:pPr>
      <w:r w:rsidRPr="00501F15">
        <w:rPr>
          <w:rFonts w:cs="Arial"/>
          <w:sz w:val="20"/>
          <w:szCs w:val="20"/>
        </w:rPr>
        <w:t>.................21 days</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spacing w:line="216" w:lineRule="exact"/>
        <w:ind w:left="4896"/>
        <w:jc w:val="both"/>
        <w:textAlignment w:val="baseline"/>
        <w:rPr>
          <w:rFonts w:cs="Arial"/>
          <w:sz w:val="20"/>
          <w:szCs w:val="20"/>
        </w:rPr>
      </w:pPr>
    </w:p>
    <w:p w:rsidR="00501F15" w:rsidRPr="00501F15" w:rsidRDefault="00501F15" w:rsidP="00501F15">
      <w:pPr>
        <w:tabs>
          <w:tab w:val="left" w:pos="1152"/>
          <w:tab w:val="left" w:pos="3510"/>
          <w:tab w:val="left" w:pos="3600"/>
          <w:tab w:val="left" w:pos="4032"/>
          <w:tab w:val="left" w:pos="4896"/>
          <w:tab w:val="left" w:pos="9216"/>
        </w:tabs>
        <w:overflowPunct w:val="0"/>
        <w:autoSpaceDE w:val="0"/>
        <w:autoSpaceDN w:val="0"/>
        <w:adjustRightInd w:val="0"/>
        <w:ind w:left="2160"/>
        <w:jc w:val="both"/>
        <w:textAlignment w:val="baseline"/>
        <w:rPr>
          <w:rFonts w:cs="Arial"/>
          <w:sz w:val="20"/>
          <w:szCs w:val="20"/>
        </w:rPr>
      </w:pPr>
      <w:r w:rsidRPr="00501F15">
        <w:rPr>
          <w:rFonts w:cs="Arial"/>
          <w:sz w:val="20"/>
          <w:szCs w:val="20"/>
        </w:rPr>
        <w:t>Should emergencies occur outside normal office hours, the Area Roadworks Team must be contacted prior to the actual installation of traffic signals to ensure adequate supplementary traffic management measures are carried out. The Form must then be submitted for approval on the next Working Day.</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spacing w:line="216" w:lineRule="exact"/>
        <w:ind w:left="3024" w:hanging="864"/>
        <w:jc w:val="both"/>
        <w:textAlignment w:val="baseline"/>
        <w:rPr>
          <w:rFonts w:cs="Arial"/>
          <w:sz w:val="20"/>
          <w:szCs w:val="20"/>
        </w:rPr>
      </w:pP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(iv)</w:t>
      </w:r>
      <w:r w:rsidRPr="00501F15">
        <w:rPr>
          <w:rFonts w:cs="Arial"/>
          <w:sz w:val="20"/>
          <w:szCs w:val="20"/>
        </w:rPr>
        <w:tab/>
        <w:t>Traffic control signal equipment and operational facilities shall comply with the Department of Transport's  Specification MCE0111 "Traffic Signal Control Equipment for use at Roadworks", the current Traffic Signs Regulations and General Directions and the requirements laid down in the Traffic Signs Manual Chapter 8, Sections D5.10 and 03.21.</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(v)</w:t>
      </w:r>
      <w:r w:rsidRPr="00501F15">
        <w:rPr>
          <w:rFonts w:cs="Arial"/>
          <w:sz w:val="20"/>
          <w:szCs w:val="20"/>
        </w:rPr>
        <w:tab/>
        <w:t>The Contractor shall satisfy the Overseeing Organisation that immediately before delivery to Site the apparatus has been inspected and tested.  Only then shall the apparatus be installed on the Site. The installation shall be carried out by a competent operative.</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(vi)</w:t>
      </w:r>
      <w:r w:rsidRPr="00501F15">
        <w:rPr>
          <w:rFonts w:cs="Arial"/>
          <w:sz w:val="20"/>
          <w:szCs w:val="20"/>
        </w:rPr>
        <w:tab/>
        <w:t xml:space="preserve">The operative in overall control of the roadworks shall fully understand the signing requirements and the correct operation of the signals.  </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(vii)</w:t>
      </w:r>
      <w:r w:rsidRPr="00501F15">
        <w:rPr>
          <w:rFonts w:cs="Arial"/>
          <w:sz w:val="20"/>
          <w:szCs w:val="20"/>
        </w:rPr>
        <w:tab/>
        <w:t>Traffic signals shall be vehicle actuated and shall also be capable of being operated on fixed time and manual modes.</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(viii)</w:t>
      </w:r>
      <w:r w:rsidRPr="00501F15">
        <w:rPr>
          <w:rFonts w:cs="Arial"/>
          <w:sz w:val="20"/>
          <w:szCs w:val="20"/>
        </w:rPr>
        <w:tab/>
        <w:t>Wherever possible temporary traffic signals shall be operated off mains supply.</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501F15">
        <w:rPr>
          <w:rFonts w:cs="Arial"/>
          <w:sz w:val="20"/>
          <w:szCs w:val="20"/>
        </w:rPr>
        <w:t>(ix)</w:t>
      </w:r>
      <w:r w:rsidRPr="00501F15">
        <w:rPr>
          <w:rFonts w:cs="Arial"/>
          <w:sz w:val="20"/>
          <w:szCs w:val="20"/>
        </w:rPr>
        <w:tab/>
        <w:t>Any alternate single way traffic working shall be controlled by traffic signals.</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jc w:val="both"/>
        <w:textAlignment w:val="baseline"/>
        <w:rPr>
          <w:rFonts w:cs="Arial"/>
          <w:sz w:val="20"/>
          <w:szCs w:val="20"/>
        </w:rPr>
      </w:pPr>
      <w:r w:rsidRPr="00501F15">
        <w:rPr>
          <w:rFonts w:cs="Arial"/>
          <w:sz w:val="20"/>
          <w:szCs w:val="20"/>
        </w:rPr>
        <w:t>The maximum length of alternate single way traffic working controlled by signals shall be as follows unless otherwise agreed by the Overseeing Organisation:-</w:t>
      </w: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2160"/>
        <w:jc w:val="both"/>
        <w:textAlignment w:val="baseline"/>
        <w:rPr>
          <w:rFonts w:cs="Arial"/>
          <w:sz w:val="20"/>
          <w:szCs w:val="20"/>
        </w:rPr>
      </w:pPr>
    </w:p>
    <w:p w:rsidR="00501F15" w:rsidRPr="00501F15"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3024" w:hanging="864"/>
        <w:jc w:val="both"/>
        <w:textAlignment w:val="baseline"/>
        <w:rPr>
          <w:rFonts w:cs="Arial"/>
          <w:sz w:val="20"/>
          <w:szCs w:val="20"/>
        </w:rPr>
      </w:pPr>
      <w:r w:rsidRPr="00501F15">
        <w:rPr>
          <w:rFonts w:cs="Arial"/>
          <w:sz w:val="20"/>
          <w:szCs w:val="20"/>
        </w:rPr>
        <w:t>1.</w:t>
      </w:r>
      <w:r w:rsidRPr="00501F15">
        <w:rPr>
          <w:rFonts w:cs="Arial"/>
          <w:sz w:val="20"/>
          <w:szCs w:val="20"/>
        </w:rPr>
        <w:tab/>
        <w:t>with only one length of single way traffic working at any one time a length of 200 metres.</w:t>
      </w:r>
    </w:p>
    <w:p w:rsidR="00501F15" w:rsidRPr="00331FD8"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3024" w:hanging="864"/>
        <w:jc w:val="both"/>
        <w:textAlignment w:val="baseline"/>
        <w:rPr>
          <w:rFonts w:cs="Arial"/>
          <w:sz w:val="20"/>
          <w:szCs w:val="20"/>
        </w:rPr>
      </w:pPr>
    </w:p>
    <w:p w:rsidR="00501F15" w:rsidRPr="00331FD8" w:rsidRDefault="00501F15" w:rsidP="00501F15">
      <w:pPr>
        <w:tabs>
          <w:tab w:val="left" w:pos="1152"/>
          <w:tab w:val="left" w:pos="2160"/>
          <w:tab w:val="left" w:pos="3024"/>
          <w:tab w:val="left" w:pos="4032"/>
          <w:tab w:val="left" w:pos="4896"/>
          <w:tab w:val="left" w:pos="9216"/>
        </w:tabs>
        <w:overflowPunct w:val="0"/>
        <w:autoSpaceDE w:val="0"/>
        <w:autoSpaceDN w:val="0"/>
        <w:adjustRightInd w:val="0"/>
        <w:ind w:left="3024" w:hanging="864"/>
        <w:jc w:val="both"/>
        <w:textAlignment w:val="baseline"/>
        <w:rPr>
          <w:rFonts w:cs="Arial"/>
          <w:sz w:val="20"/>
          <w:szCs w:val="20"/>
        </w:rPr>
      </w:pPr>
      <w:r w:rsidRPr="00331FD8">
        <w:rPr>
          <w:rFonts w:cs="Arial"/>
          <w:sz w:val="20"/>
          <w:szCs w:val="20"/>
        </w:rPr>
        <w:t>2.</w:t>
      </w:r>
      <w:r w:rsidRPr="00331FD8">
        <w:rPr>
          <w:rFonts w:cs="Arial"/>
          <w:sz w:val="20"/>
          <w:szCs w:val="20"/>
        </w:rPr>
        <w:tab/>
        <w:t>with two lengths of single way traffic working at any one time a length of 150 metres for each length of working. If two sets of signals are to be used then a clear two way traffic length of at least 300 metres must be maintained between the two sets.</w:t>
      </w:r>
    </w:p>
    <w:p w:rsidR="00501F15" w:rsidRPr="00331FD8"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331FD8"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331FD8">
        <w:rPr>
          <w:rFonts w:cs="Arial"/>
          <w:sz w:val="20"/>
          <w:szCs w:val="20"/>
        </w:rPr>
        <w:t>(x)</w:t>
      </w:r>
      <w:r w:rsidRPr="00331FD8">
        <w:rPr>
          <w:rFonts w:cs="Arial"/>
          <w:sz w:val="20"/>
          <w:szCs w:val="20"/>
        </w:rPr>
        <w:tab/>
        <w:t xml:space="preserve"> The maximum length of single way working with 3-phase traffic signal operation will be significantly reduced from 200 metres.</w:t>
      </w:r>
    </w:p>
    <w:p w:rsidR="00501F15" w:rsidRPr="00331FD8"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331FD8"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r w:rsidRPr="00331FD8">
        <w:rPr>
          <w:rFonts w:cs="Arial"/>
          <w:sz w:val="20"/>
          <w:szCs w:val="20"/>
        </w:rPr>
        <w:t>(xi)</w:t>
      </w:r>
      <w:r w:rsidRPr="00331FD8">
        <w:rPr>
          <w:rFonts w:cs="Arial"/>
          <w:sz w:val="20"/>
          <w:szCs w:val="20"/>
        </w:rPr>
        <w:tab/>
        <w:t xml:space="preserve">Single way operation will not be permitted over any holiday period e.g. 4.00 pm Thursday 21 April 2011 to 9.30 am Tuesday 26 April 2011. </w:t>
      </w:r>
    </w:p>
    <w:p w:rsidR="00501F15" w:rsidRPr="00331FD8"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331FD8"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1152" w:hanging="1152"/>
        <w:jc w:val="both"/>
        <w:textAlignment w:val="baseline"/>
        <w:rPr>
          <w:rFonts w:cs="Arial"/>
          <w:sz w:val="20"/>
          <w:szCs w:val="20"/>
        </w:rPr>
      </w:pPr>
      <w:r w:rsidRPr="00331FD8">
        <w:rPr>
          <w:rFonts w:cs="Arial"/>
          <w:sz w:val="20"/>
          <w:szCs w:val="20"/>
          <w:u w:val="single"/>
        </w:rPr>
        <w:t>1/17.18 Radio Communication</w:t>
      </w:r>
    </w:p>
    <w:p w:rsidR="00501F15" w:rsidRPr="00331FD8"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2160" w:hanging="1008"/>
        <w:jc w:val="both"/>
        <w:textAlignment w:val="baseline"/>
        <w:rPr>
          <w:rFonts w:cs="Arial"/>
          <w:sz w:val="20"/>
          <w:szCs w:val="20"/>
        </w:rPr>
      </w:pPr>
    </w:p>
    <w:p w:rsidR="00501F15" w:rsidRPr="00331FD8" w:rsidRDefault="00501F15" w:rsidP="00501F15">
      <w:pPr>
        <w:tabs>
          <w:tab w:val="left" w:pos="1152"/>
          <w:tab w:val="left" w:pos="2160"/>
          <w:tab w:val="left" w:pos="3168"/>
          <w:tab w:val="left" w:pos="4032"/>
          <w:tab w:val="left" w:pos="4896"/>
          <w:tab w:val="left" w:pos="9216"/>
        </w:tabs>
        <w:overflowPunct w:val="0"/>
        <w:autoSpaceDE w:val="0"/>
        <w:autoSpaceDN w:val="0"/>
        <w:adjustRightInd w:val="0"/>
        <w:ind w:left="1152" w:hanging="1008"/>
        <w:jc w:val="both"/>
        <w:textAlignment w:val="baseline"/>
        <w:rPr>
          <w:rFonts w:cs="Arial"/>
          <w:sz w:val="20"/>
          <w:szCs w:val="20"/>
        </w:rPr>
      </w:pPr>
      <w:r w:rsidRPr="00331FD8">
        <w:rPr>
          <w:rFonts w:cs="Arial"/>
          <w:sz w:val="20"/>
          <w:szCs w:val="20"/>
        </w:rPr>
        <w:tab/>
        <w:t>The Contractor shall provide a two way radio or other communication system.  This system shall enable easy communication between the ends of the site, to prevent excessive delays to traffic in the event of a problem on one part of the site.</w:t>
      </w:r>
    </w:p>
    <w:p w:rsidR="00501F15" w:rsidRPr="00331FD8" w:rsidRDefault="00501F15" w:rsidP="00501F15">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u w:val="single"/>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r w:rsidRPr="00A25D6C">
        <w:rPr>
          <w:rFonts w:cs="Arial"/>
          <w:sz w:val="20"/>
          <w:szCs w:val="20"/>
          <w:u w:val="single"/>
        </w:rPr>
        <w:t>1/17.19 Traffic Orders</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r w:rsidRPr="00A25D6C">
        <w:rPr>
          <w:rFonts w:cs="Arial"/>
          <w:sz w:val="20"/>
          <w:szCs w:val="20"/>
          <w:u w:val="single"/>
        </w:rPr>
        <w:t>a) Notice required by the Overseeing Organisation</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r w:rsidRPr="00A25D6C">
        <w:rPr>
          <w:rFonts w:cs="Arial"/>
          <w:sz w:val="20"/>
          <w:szCs w:val="20"/>
        </w:rPr>
        <w:t>The Overseeing Organisation will require the following periods of notice to enable it to arrange for traffic orders, temporary traffic orders and changes to speed limits.  The contractor shall allow for these procedures within their programme:-</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A25D6C" w:rsidRDefault="00501F15" w:rsidP="00A25D6C">
      <w:pPr>
        <w:overflowPunct w:val="0"/>
        <w:autoSpaceDE w:val="0"/>
        <w:autoSpaceDN w:val="0"/>
        <w:adjustRightInd w:val="0"/>
        <w:jc w:val="both"/>
        <w:textAlignment w:val="baseline"/>
        <w:rPr>
          <w:rFonts w:cs="Arial"/>
          <w:sz w:val="20"/>
          <w:szCs w:val="20"/>
        </w:rPr>
      </w:pPr>
      <w:r w:rsidRPr="00A25D6C">
        <w:rPr>
          <w:rFonts w:cs="Arial"/>
          <w:sz w:val="20"/>
          <w:szCs w:val="20"/>
        </w:rPr>
        <w:tab/>
        <w:t>(</w:t>
      </w:r>
      <w:proofErr w:type="spellStart"/>
      <w:r w:rsidRPr="00A25D6C">
        <w:rPr>
          <w:rFonts w:cs="Arial"/>
          <w:sz w:val="20"/>
          <w:szCs w:val="20"/>
        </w:rPr>
        <w:t>i</w:t>
      </w:r>
      <w:proofErr w:type="spellEnd"/>
      <w:r w:rsidRPr="00A25D6C">
        <w:rPr>
          <w:rFonts w:cs="Arial"/>
          <w:sz w:val="20"/>
          <w:szCs w:val="20"/>
        </w:rPr>
        <w:t>)</w:t>
      </w:r>
      <w:r w:rsidRPr="00A25D6C">
        <w:rPr>
          <w:rFonts w:cs="Arial"/>
          <w:sz w:val="20"/>
          <w:szCs w:val="20"/>
        </w:rPr>
        <w:tab/>
        <w:t>amending or making traffic orders</w:t>
      </w:r>
      <w:r w:rsidRPr="00A25D6C">
        <w:rPr>
          <w:rFonts w:cs="Arial"/>
          <w:sz w:val="20"/>
          <w:szCs w:val="20"/>
        </w:rPr>
        <w:tab/>
        <w:t>12 weeks</w:t>
      </w:r>
    </w:p>
    <w:p w:rsidR="00501F15" w:rsidRPr="00A25D6C" w:rsidRDefault="00501F15" w:rsidP="00A25D6C">
      <w:pPr>
        <w:overflowPunct w:val="0"/>
        <w:autoSpaceDE w:val="0"/>
        <w:autoSpaceDN w:val="0"/>
        <w:adjustRightInd w:val="0"/>
        <w:jc w:val="both"/>
        <w:textAlignment w:val="baseline"/>
        <w:rPr>
          <w:rFonts w:cs="Arial"/>
          <w:sz w:val="20"/>
          <w:szCs w:val="20"/>
        </w:rPr>
      </w:pPr>
    </w:p>
    <w:p w:rsidR="00501F15" w:rsidRPr="00A25D6C" w:rsidRDefault="00501F15" w:rsidP="00A25D6C">
      <w:pPr>
        <w:overflowPunct w:val="0"/>
        <w:autoSpaceDE w:val="0"/>
        <w:autoSpaceDN w:val="0"/>
        <w:adjustRightInd w:val="0"/>
        <w:jc w:val="both"/>
        <w:textAlignment w:val="baseline"/>
        <w:rPr>
          <w:rFonts w:cs="Arial"/>
          <w:sz w:val="20"/>
          <w:szCs w:val="20"/>
        </w:rPr>
      </w:pPr>
      <w:r w:rsidRPr="00A25D6C">
        <w:rPr>
          <w:rFonts w:cs="Arial"/>
          <w:sz w:val="20"/>
          <w:szCs w:val="20"/>
        </w:rPr>
        <w:tab/>
        <w:t>(ii)</w:t>
      </w:r>
      <w:r w:rsidRPr="00A25D6C">
        <w:rPr>
          <w:rFonts w:cs="Arial"/>
          <w:sz w:val="20"/>
          <w:szCs w:val="20"/>
        </w:rPr>
        <w:tab/>
        <w:t>authorising use of non-prescribed signs ...................</w:t>
      </w:r>
      <w:r w:rsidRPr="00A25D6C">
        <w:rPr>
          <w:rFonts w:cs="Arial"/>
          <w:sz w:val="20"/>
          <w:szCs w:val="20"/>
        </w:rPr>
        <w:tab/>
        <w:t>6 weeks</w:t>
      </w:r>
    </w:p>
    <w:p w:rsidR="00501F15" w:rsidRPr="00A25D6C" w:rsidRDefault="00501F15" w:rsidP="00A25D6C">
      <w:pPr>
        <w:overflowPunct w:val="0"/>
        <w:autoSpaceDE w:val="0"/>
        <w:autoSpaceDN w:val="0"/>
        <w:adjustRightInd w:val="0"/>
        <w:jc w:val="both"/>
        <w:textAlignment w:val="baseline"/>
        <w:rPr>
          <w:rFonts w:cs="Arial"/>
          <w:sz w:val="20"/>
          <w:szCs w:val="20"/>
        </w:rPr>
      </w:pPr>
    </w:p>
    <w:p w:rsidR="00501F15" w:rsidRPr="00A25D6C" w:rsidRDefault="00501F15" w:rsidP="00A25D6C">
      <w:pPr>
        <w:overflowPunct w:val="0"/>
        <w:autoSpaceDE w:val="0"/>
        <w:autoSpaceDN w:val="0"/>
        <w:adjustRightInd w:val="0"/>
        <w:jc w:val="both"/>
        <w:textAlignment w:val="baseline"/>
        <w:rPr>
          <w:rFonts w:cs="Arial"/>
          <w:sz w:val="20"/>
          <w:szCs w:val="20"/>
        </w:rPr>
      </w:pPr>
      <w:r w:rsidRPr="00A25D6C">
        <w:rPr>
          <w:rFonts w:cs="Arial"/>
          <w:sz w:val="20"/>
          <w:szCs w:val="20"/>
        </w:rPr>
        <w:tab/>
        <w:t>(iii)</w:t>
      </w:r>
      <w:r w:rsidRPr="00A25D6C">
        <w:rPr>
          <w:rFonts w:cs="Arial"/>
          <w:sz w:val="20"/>
          <w:szCs w:val="20"/>
        </w:rPr>
        <w:tab/>
        <w:t>amending or making mandatory speed limit orders ..</w:t>
      </w:r>
      <w:r w:rsidRPr="00A25D6C">
        <w:rPr>
          <w:rFonts w:cs="Arial"/>
          <w:sz w:val="20"/>
          <w:szCs w:val="20"/>
        </w:rPr>
        <w:tab/>
        <w:t>12 weeks</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u w:val="single"/>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u w:val="single"/>
        </w:rPr>
      </w:pPr>
      <w:r w:rsidRPr="00A25D6C">
        <w:rPr>
          <w:rFonts w:cs="Arial"/>
          <w:sz w:val="20"/>
          <w:szCs w:val="20"/>
          <w:u w:val="single"/>
        </w:rPr>
        <w:t xml:space="preserve">1/17.20 Details of Events that could have a bearing on the Works </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r w:rsidRPr="00A25D6C">
        <w:rPr>
          <w:rFonts w:cs="Arial"/>
          <w:sz w:val="20"/>
          <w:szCs w:val="20"/>
        </w:rPr>
        <w:t>Details of events which may affect the works will be set out in the task order</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r w:rsidRPr="00A25D6C">
        <w:rPr>
          <w:rFonts w:cs="Arial"/>
          <w:sz w:val="20"/>
          <w:szCs w:val="20"/>
          <w:u w:val="single"/>
        </w:rPr>
        <w:t>1/17.21 Highways &amp; Private Roads and Other Ways affected by the Works</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r w:rsidRPr="00A25D6C">
        <w:rPr>
          <w:rFonts w:cs="Arial"/>
          <w:sz w:val="20"/>
          <w:szCs w:val="20"/>
        </w:rPr>
        <w:t>Details of highways, private roads and other ways affected by the works will be set out in the task order.</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rPr>
      </w:pPr>
      <w:r w:rsidRPr="00A25D6C">
        <w:rPr>
          <w:rFonts w:cs="Arial"/>
          <w:sz w:val="20"/>
          <w:szCs w:val="20"/>
        </w:rPr>
        <w:t>Access to private properties must be maintained at all times unless otherwise agreed with the overseeing organisation.</w:t>
      </w:r>
    </w:p>
    <w:p w:rsidR="00501F15" w:rsidRPr="00A25D6C" w:rsidRDefault="00501F15" w:rsidP="00A25D6C">
      <w:pPr>
        <w:overflowPunct w:val="0"/>
        <w:autoSpaceDE w:val="0"/>
        <w:autoSpaceDN w:val="0"/>
        <w:adjustRightInd w:val="0"/>
        <w:jc w:val="both"/>
        <w:textAlignment w:val="baseline"/>
        <w:rPr>
          <w:rFonts w:cs="Arial"/>
          <w:sz w:val="20"/>
          <w:szCs w:val="20"/>
        </w:rPr>
      </w:pPr>
    </w:p>
    <w:p w:rsidR="00501F15" w:rsidRPr="00A25D6C" w:rsidRDefault="00501F15" w:rsidP="00A25D6C">
      <w:pPr>
        <w:overflowPunct w:val="0"/>
        <w:autoSpaceDE w:val="0"/>
        <w:autoSpaceDN w:val="0"/>
        <w:adjustRightInd w:val="0"/>
        <w:jc w:val="both"/>
        <w:textAlignment w:val="baseline"/>
        <w:rPr>
          <w:rFonts w:cs="Arial"/>
          <w:sz w:val="20"/>
          <w:szCs w:val="20"/>
          <w:u w:val="single"/>
        </w:rPr>
      </w:pPr>
      <w:r w:rsidRPr="00A25D6C">
        <w:rPr>
          <w:rFonts w:cs="Arial"/>
          <w:sz w:val="20"/>
          <w:szCs w:val="20"/>
          <w:u w:val="single"/>
        </w:rPr>
        <w:t>1/17.16 Remedial Works and work carried out after Completion</w:t>
      </w:r>
    </w:p>
    <w:p w:rsidR="00501F15" w:rsidRPr="00A25D6C" w:rsidRDefault="00501F15" w:rsidP="00A25D6C">
      <w:pPr>
        <w:overflowPunct w:val="0"/>
        <w:autoSpaceDE w:val="0"/>
        <w:autoSpaceDN w:val="0"/>
        <w:adjustRightInd w:val="0"/>
        <w:jc w:val="both"/>
        <w:textAlignment w:val="baseline"/>
        <w:rPr>
          <w:rFonts w:cs="Arial"/>
          <w:sz w:val="20"/>
          <w:szCs w:val="20"/>
          <w:u w:val="single"/>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jc w:val="both"/>
        <w:textAlignment w:val="baseline"/>
        <w:rPr>
          <w:rFonts w:cs="Arial"/>
          <w:sz w:val="20"/>
          <w:szCs w:val="20"/>
          <w:u w:val="single"/>
        </w:rPr>
      </w:pPr>
      <w:r w:rsidRPr="00A25D6C">
        <w:rPr>
          <w:rFonts w:cs="Arial"/>
          <w:sz w:val="20"/>
          <w:szCs w:val="20"/>
        </w:rPr>
        <w:t>The Contractor shall obtain prior approval from the Overseeing Organisation for the timing of all operations covering all work to be carried out after completion.</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u w:val="single"/>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rPr>
      </w:pPr>
      <w:r w:rsidRPr="00A25D6C">
        <w:rPr>
          <w:rFonts w:cs="Arial"/>
          <w:sz w:val="20"/>
          <w:szCs w:val="20"/>
          <w:u w:val="single"/>
        </w:rPr>
        <w:t>1/17.23 Maintenance Requirements</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rPr>
      </w:pPr>
      <w:r w:rsidRPr="00A25D6C">
        <w:rPr>
          <w:rFonts w:cs="Arial"/>
          <w:sz w:val="20"/>
          <w:szCs w:val="20"/>
        </w:rPr>
        <w:t>a)</w:t>
      </w:r>
      <w:r w:rsidRPr="00A25D6C">
        <w:rPr>
          <w:rFonts w:cs="Arial"/>
          <w:sz w:val="20"/>
          <w:szCs w:val="20"/>
        </w:rPr>
        <w:tab/>
        <w:t>Until the date that completion is certified the Contractor shall be responsible for maintaining all lengths of the highway including its lighting, safety barriers etc., within the boundary of the site and the highway approaches thereto.  The Contractor shall also ensure that such lengths and approaches are kept free of litter and refuse, to the standards detailed in the Environmental Protection Act 1990 (EPA), within the stated timescales.</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rPr>
      </w:pPr>
      <w:r w:rsidRPr="00A25D6C">
        <w:rPr>
          <w:rFonts w:cs="Arial"/>
          <w:sz w:val="20"/>
          <w:szCs w:val="20"/>
        </w:rPr>
        <w:t>b)</w:t>
      </w:r>
      <w:r w:rsidRPr="00A25D6C">
        <w:rPr>
          <w:rFonts w:cs="Arial"/>
          <w:sz w:val="20"/>
          <w:szCs w:val="20"/>
        </w:rPr>
        <w:tab/>
        <w:t>The applicable Zone, as defined in the April 2006 Code of Practice on Litter and Refuse shall be as shown in the Works Information.</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rPr>
      </w:pPr>
      <w:r w:rsidRPr="00A25D6C">
        <w:rPr>
          <w:rFonts w:cs="Arial"/>
          <w:sz w:val="20"/>
          <w:szCs w:val="20"/>
        </w:rPr>
        <w:tab/>
        <w:t>EPA Zones are as follows:</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rPr>
      </w:pPr>
      <w:r w:rsidRPr="00A25D6C">
        <w:rPr>
          <w:rFonts w:cs="Arial"/>
          <w:sz w:val="20"/>
          <w:szCs w:val="20"/>
        </w:rPr>
        <w:tab/>
        <w:t>H = High Density of use</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rPr>
      </w:pPr>
      <w:r w:rsidRPr="00A25D6C">
        <w:rPr>
          <w:rFonts w:cs="Arial"/>
          <w:sz w:val="20"/>
          <w:szCs w:val="20"/>
        </w:rPr>
        <w:tab/>
        <w:t>M = Medium Intensity of use</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rPr>
      </w:pPr>
      <w:r w:rsidRPr="00A25D6C">
        <w:rPr>
          <w:rFonts w:cs="Arial"/>
          <w:sz w:val="20"/>
          <w:szCs w:val="20"/>
        </w:rPr>
        <w:tab/>
        <w:t>L = Low Intensity of use</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rPr>
      </w:pPr>
    </w:p>
    <w:p w:rsidR="00501F15" w:rsidRPr="00A25D6C" w:rsidRDefault="00501F15" w:rsidP="00A25D6C">
      <w:pPr>
        <w:autoSpaceDE w:val="0"/>
        <w:autoSpaceDN w:val="0"/>
        <w:adjustRightInd w:val="0"/>
        <w:contextualSpacing/>
        <w:jc w:val="both"/>
        <w:rPr>
          <w:rFonts w:cs="Arial"/>
          <w:sz w:val="20"/>
          <w:szCs w:val="20"/>
          <w:lang w:eastAsia="en-GB"/>
        </w:rPr>
      </w:pPr>
      <w:r w:rsidRPr="00A25D6C">
        <w:rPr>
          <w:rFonts w:cs="Arial"/>
          <w:sz w:val="20"/>
          <w:szCs w:val="20"/>
        </w:rPr>
        <w:lastRenderedPageBreak/>
        <w:t>c)</w:t>
      </w:r>
      <w:r w:rsidRPr="00A25D6C">
        <w:rPr>
          <w:rFonts w:cs="Arial"/>
          <w:sz w:val="20"/>
          <w:szCs w:val="20"/>
        </w:rPr>
        <w:tab/>
        <w:t>The highway approaches shall be taken as 50 metres in advance of the start of the lead-in taper to 50 metres beyond the end of the exit taper. On long sections of highways where working areas are shorter than the overall length of the Site, the highway approaches shall be 50 metres beyond the extremes of the working area.</w:t>
      </w:r>
    </w:p>
    <w:p w:rsidR="00501F15" w:rsidRPr="00A25D6C" w:rsidRDefault="00501F15" w:rsidP="00A25D6C">
      <w:pPr>
        <w:autoSpaceDE w:val="0"/>
        <w:autoSpaceDN w:val="0"/>
        <w:adjustRightInd w:val="0"/>
        <w:contextualSpacing/>
        <w:jc w:val="both"/>
        <w:rPr>
          <w:rFonts w:cs="Arial"/>
          <w:sz w:val="20"/>
          <w:szCs w:val="20"/>
          <w:lang w:eastAsia="en-GB"/>
        </w:rPr>
      </w:pPr>
    </w:p>
    <w:p w:rsidR="00501F15" w:rsidRPr="00A25D6C" w:rsidRDefault="00501F15" w:rsidP="00A25D6C">
      <w:pPr>
        <w:autoSpaceDE w:val="0"/>
        <w:autoSpaceDN w:val="0"/>
        <w:adjustRightInd w:val="0"/>
        <w:contextualSpacing/>
        <w:jc w:val="both"/>
        <w:rPr>
          <w:rFonts w:cs="Arial"/>
          <w:sz w:val="20"/>
          <w:szCs w:val="20"/>
          <w:u w:val="single"/>
          <w:lang w:eastAsia="en-GB"/>
        </w:rPr>
      </w:pPr>
      <w:r w:rsidRPr="00A25D6C">
        <w:rPr>
          <w:rFonts w:cs="Arial"/>
          <w:sz w:val="20"/>
          <w:szCs w:val="20"/>
          <w:lang w:eastAsia="en-GB"/>
        </w:rPr>
        <w:t>1/17.24</w:t>
      </w:r>
      <w:r w:rsidRPr="00A25D6C">
        <w:rPr>
          <w:rFonts w:cs="Arial"/>
          <w:sz w:val="20"/>
          <w:szCs w:val="20"/>
          <w:lang w:eastAsia="en-GB"/>
        </w:rPr>
        <w:tab/>
      </w:r>
      <w:r w:rsidRPr="00A25D6C">
        <w:rPr>
          <w:rFonts w:cs="Arial"/>
          <w:sz w:val="20"/>
          <w:szCs w:val="20"/>
          <w:u w:val="single"/>
          <w:lang w:eastAsia="en-GB"/>
        </w:rPr>
        <w:t>Cones for no Parking</w:t>
      </w:r>
    </w:p>
    <w:p w:rsidR="00501F15" w:rsidRPr="00A25D6C" w:rsidRDefault="00501F15" w:rsidP="00A25D6C">
      <w:pPr>
        <w:autoSpaceDE w:val="0"/>
        <w:autoSpaceDN w:val="0"/>
        <w:adjustRightInd w:val="0"/>
        <w:contextualSpacing/>
        <w:jc w:val="both"/>
        <w:rPr>
          <w:rFonts w:cs="Arial"/>
          <w:sz w:val="20"/>
          <w:szCs w:val="20"/>
          <w:u w:val="single"/>
          <w:lang w:eastAsia="en-GB"/>
        </w:rPr>
      </w:pPr>
    </w:p>
    <w:p w:rsidR="00501F15" w:rsidRPr="00A25D6C" w:rsidRDefault="00501F15" w:rsidP="00A25D6C">
      <w:pPr>
        <w:numPr>
          <w:ilvl w:val="0"/>
          <w:numId w:val="28"/>
        </w:numPr>
        <w:tabs>
          <w:tab w:val="left" w:pos="1152"/>
          <w:tab w:val="left" w:pos="2160"/>
          <w:tab w:val="left" w:pos="3168"/>
          <w:tab w:val="left" w:pos="4032"/>
          <w:tab w:val="left" w:pos="4896"/>
          <w:tab w:val="left" w:pos="9216"/>
        </w:tabs>
        <w:overflowPunct w:val="0"/>
        <w:autoSpaceDE w:val="0"/>
        <w:autoSpaceDN w:val="0"/>
        <w:adjustRightInd w:val="0"/>
        <w:ind w:left="1134" w:right="-3" w:hanging="774"/>
        <w:contextualSpacing/>
        <w:jc w:val="both"/>
        <w:textAlignment w:val="baseline"/>
        <w:rPr>
          <w:rFonts w:cs="Arial"/>
          <w:sz w:val="20"/>
          <w:szCs w:val="20"/>
        </w:rPr>
      </w:pPr>
      <w:r w:rsidRPr="00A25D6C">
        <w:rPr>
          <w:rFonts w:cs="Arial"/>
          <w:sz w:val="20"/>
          <w:szCs w:val="20"/>
        </w:rPr>
        <w:t>If the Overseeing Organisation believes the site is subject to excessive parking, the Task Order will specify the placing of no parking cones in advance of the day.</w:t>
      </w:r>
    </w:p>
    <w:p w:rsidR="00501F15" w:rsidRPr="00A25D6C" w:rsidRDefault="00501F15" w:rsidP="00A25D6C">
      <w:pPr>
        <w:numPr>
          <w:ilvl w:val="0"/>
          <w:numId w:val="28"/>
        </w:numPr>
        <w:tabs>
          <w:tab w:val="left" w:pos="1152"/>
          <w:tab w:val="left" w:pos="2160"/>
          <w:tab w:val="left" w:pos="3168"/>
          <w:tab w:val="left" w:pos="4032"/>
          <w:tab w:val="left" w:pos="4896"/>
          <w:tab w:val="left" w:pos="9216"/>
        </w:tabs>
        <w:overflowPunct w:val="0"/>
        <w:autoSpaceDE w:val="0"/>
        <w:autoSpaceDN w:val="0"/>
        <w:adjustRightInd w:val="0"/>
        <w:ind w:left="1134" w:right="-3" w:hanging="774"/>
        <w:contextualSpacing/>
        <w:jc w:val="both"/>
        <w:textAlignment w:val="baseline"/>
        <w:rPr>
          <w:rFonts w:cs="Arial"/>
          <w:sz w:val="20"/>
          <w:szCs w:val="20"/>
          <w:u w:val="single"/>
          <w:lang w:eastAsia="en-GB"/>
        </w:rPr>
      </w:pPr>
      <w:r w:rsidRPr="00A25D6C">
        <w:rPr>
          <w:rFonts w:cs="Arial"/>
          <w:sz w:val="20"/>
          <w:szCs w:val="20"/>
        </w:rPr>
        <w:t>The no parking/waiting cones will be either triangular or cone 500mm high in class 2 reflective material with a weighted base.</w:t>
      </w:r>
    </w:p>
    <w:p w:rsidR="00501F15" w:rsidRPr="00A25D6C" w:rsidRDefault="00501F15" w:rsidP="00A25D6C">
      <w:pPr>
        <w:numPr>
          <w:ilvl w:val="0"/>
          <w:numId w:val="28"/>
        </w:numPr>
        <w:tabs>
          <w:tab w:val="left" w:pos="1152"/>
          <w:tab w:val="left" w:pos="2160"/>
          <w:tab w:val="left" w:pos="3168"/>
          <w:tab w:val="left" w:pos="4032"/>
          <w:tab w:val="left" w:pos="4896"/>
          <w:tab w:val="left" w:pos="9216"/>
        </w:tabs>
        <w:overflowPunct w:val="0"/>
        <w:autoSpaceDE w:val="0"/>
        <w:autoSpaceDN w:val="0"/>
        <w:adjustRightInd w:val="0"/>
        <w:ind w:left="1134" w:right="-3" w:hanging="774"/>
        <w:contextualSpacing/>
        <w:jc w:val="both"/>
        <w:textAlignment w:val="baseline"/>
        <w:rPr>
          <w:rFonts w:cs="Arial"/>
          <w:sz w:val="20"/>
          <w:szCs w:val="20"/>
          <w:u w:val="single"/>
          <w:lang w:eastAsia="en-GB"/>
        </w:rPr>
      </w:pPr>
      <w:r w:rsidRPr="00A25D6C">
        <w:rPr>
          <w:rFonts w:cs="Arial"/>
          <w:sz w:val="20"/>
          <w:szCs w:val="20"/>
        </w:rPr>
        <w:t>The cones will be placed 24 hours prior to commencement of the works on site</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left="1152" w:right="-3" w:hanging="1152"/>
        <w:jc w:val="both"/>
        <w:textAlignment w:val="baseline"/>
        <w:rPr>
          <w:rFonts w:cs="Arial"/>
          <w:sz w:val="20"/>
          <w:szCs w:val="20"/>
          <w:u w:val="single"/>
          <w:lang w:eastAsia="en-GB"/>
        </w:rPr>
      </w:pPr>
    </w:p>
    <w:p w:rsidR="00501F15" w:rsidRPr="008337FE"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left="1152" w:right="-3" w:hanging="1152"/>
        <w:jc w:val="both"/>
        <w:textAlignment w:val="baseline"/>
        <w:rPr>
          <w:rFonts w:cs="Arial"/>
          <w:sz w:val="20"/>
          <w:szCs w:val="20"/>
          <w:u w:val="single"/>
          <w:lang w:eastAsia="en-GB"/>
        </w:rPr>
      </w:pPr>
      <w:r w:rsidRPr="008337FE">
        <w:rPr>
          <w:rFonts w:cs="Arial"/>
          <w:sz w:val="20"/>
          <w:szCs w:val="20"/>
          <w:lang w:eastAsia="en-GB"/>
        </w:rPr>
        <w:t>1/17.25</w:t>
      </w:r>
      <w:r w:rsidR="008337FE" w:rsidRPr="008337FE">
        <w:rPr>
          <w:rFonts w:cs="Arial"/>
          <w:sz w:val="20"/>
          <w:szCs w:val="20"/>
          <w:lang w:eastAsia="en-GB"/>
        </w:rPr>
        <w:t xml:space="preserve">    </w:t>
      </w:r>
      <w:r w:rsidRPr="008337FE">
        <w:rPr>
          <w:rFonts w:cs="Arial"/>
          <w:sz w:val="20"/>
          <w:szCs w:val="20"/>
          <w:lang w:eastAsia="en-GB"/>
        </w:rPr>
        <w:tab/>
      </w:r>
      <w:r w:rsidRPr="008337FE">
        <w:rPr>
          <w:rFonts w:cs="Arial"/>
          <w:sz w:val="20"/>
          <w:szCs w:val="20"/>
          <w:u w:val="single"/>
          <w:lang w:eastAsia="en-GB"/>
        </w:rPr>
        <w:t>Letter drops</w:t>
      </w:r>
    </w:p>
    <w:p w:rsidR="00501F15" w:rsidRPr="00A25D6C" w:rsidRDefault="00501F15" w:rsidP="00A25D6C">
      <w:pPr>
        <w:numPr>
          <w:ilvl w:val="0"/>
          <w:numId w:val="30"/>
        </w:numPr>
        <w:tabs>
          <w:tab w:val="left" w:pos="1152"/>
          <w:tab w:val="left" w:pos="2160"/>
          <w:tab w:val="left" w:pos="3168"/>
          <w:tab w:val="left" w:pos="4032"/>
          <w:tab w:val="left" w:pos="4896"/>
          <w:tab w:val="left" w:pos="9216"/>
        </w:tabs>
        <w:overflowPunct w:val="0"/>
        <w:autoSpaceDE w:val="0"/>
        <w:autoSpaceDN w:val="0"/>
        <w:adjustRightInd w:val="0"/>
        <w:ind w:right="-3" w:hanging="654"/>
        <w:contextualSpacing/>
        <w:jc w:val="both"/>
        <w:textAlignment w:val="baseline"/>
        <w:rPr>
          <w:rFonts w:cs="Arial"/>
          <w:sz w:val="20"/>
          <w:szCs w:val="20"/>
          <w:lang w:eastAsia="en-GB"/>
        </w:rPr>
      </w:pPr>
      <w:r w:rsidRPr="00A25D6C">
        <w:rPr>
          <w:rFonts w:cs="Arial"/>
          <w:sz w:val="20"/>
          <w:szCs w:val="20"/>
          <w:lang w:eastAsia="en-GB"/>
        </w:rPr>
        <w:t>The Overseeing Organisation may require the following letter drops:</w:t>
      </w:r>
    </w:p>
    <w:p w:rsidR="00501F15" w:rsidRPr="00A25D6C" w:rsidRDefault="00501F15" w:rsidP="00A25D6C">
      <w:pPr>
        <w:numPr>
          <w:ilvl w:val="2"/>
          <w:numId w:val="29"/>
        </w:numPr>
        <w:tabs>
          <w:tab w:val="left" w:pos="1152"/>
          <w:tab w:val="left" w:pos="2160"/>
          <w:tab w:val="left" w:pos="3168"/>
          <w:tab w:val="left" w:pos="4032"/>
          <w:tab w:val="left" w:pos="4896"/>
          <w:tab w:val="left" w:pos="9216"/>
        </w:tabs>
        <w:overflowPunct w:val="0"/>
        <w:autoSpaceDE w:val="0"/>
        <w:autoSpaceDN w:val="0"/>
        <w:adjustRightInd w:val="0"/>
        <w:ind w:right="-3"/>
        <w:contextualSpacing/>
        <w:jc w:val="both"/>
        <w:textAlignment w:val="baseline"/>
        <w:rPr>
          <w:rFonts w:cs="Arial"/>
          <w:sz w:val="20"/>
          <w:szCs w:val="20"/>
          <w:lang w:eastAsia="en-GB"/>
        </w:rPr>
      </w:pPr>
      <w:r w:rsidRPr="00A25D6C">
        <w:rPr>
          <w:rFonts w:cs="Arial"/>
          <w:sz w:val="20"/>
          <w:szCs w:val="20"/>
          <w:lang w:eastAsia="en-GB"/>
        </w:rPr>
        <w:t>Advance notification of services</w:t>
      </w:r>
    </w:p>
    <w:p w:rsidR="00501F15" w:rsidRPr="00A25D6C" w:rsidRDefault="00501F15" w:rsidP="00A25D6C">
      <w:pPr>
        <w:numPr>
          <w:ilvl w:val="2"/>
          <w:numId w:val="29"/>
        </w:numPr>
        <w:tabs>
          <w:tab w:val="left" w:pos="1152"/>
          <w:tab w:val="left" w:pos="2160"/>
          <w:tab w:val="left" w:pos="3168"/>
          <w:tab w:val="left" w:pos="4032"/>
          <w:tab w:val="left" w:pos="4896"/>
          <w:tab w:val="left" w:pos="9216"/>
        </w:tabs>
        <w:overflowPunct w:val="0"/>
        <w:autoSpaceDE w:val="0"/>
        <w:autoSpaceDN w:val="0"/>
        <w:adjustRightInd w:val="0"/>
        <w:ind w:right="-3"/>
        <w:contextualSpacing/>
        <w:jc w:val="both"/>
        <w:textAlignment w:val="baseline"/>
        <w:rPr>
          <w:rFonts w:cs="Arial"/>
          <w:sz w:val="20"/>
          <w:szCs w:val="20"/>
          <w:lang w:eastAsia="en-GB"/>
        </w:rPr>
      </w:pPr>
      <w:r w:rsidRPr="00A25D6C">
        <w:rPr>
          <w:rFonts w:cs="Arial"/>
          <w:sz w:val="20"/>
          <w:szCs w:val="20"/>
          <w:lang w:eastAsia="en-GB"/>
        </w:rPr>
        <w:t>Post completion surveys</w:t>
      </w:r>
    </w:p>
    <w:p w:rsidR="00501F15" w:rsidRPr="00A25D6C" w:rsidRDefault="00501F15" w:rsidP="00A25D6C">
      <w:pPr>
        <w:numPr>
          <w:ilvl w:val="0"/>
          <w:numId w:val="30"/>
        </w:numPr>
        <w:tabs>
          <w:tab w:val="left" w:pos="1152"/>
          <w:tab w:val="left" w:pos="2160"/>
          <w:tab w:val="left" w:pos="3168"/>
          <w:tab w:val="left" w:pos="4032"/>
          <w:tab w:val="left" w:pos="4896"/>
          <w:tab w:val="left" w:pos="9216"/>
        </w:tabs>
        <w:overflowPunct w:val="0"/>
        <w:autoSpaceDE w:val="0"/>
        <w:autoSpaceDN w:val="0"/>
        <w:adjustRightInd w:val="0"/>
        <w:ind w:right="-3" w:hanging="654"/>
        <w:contextualSpacing/>
        <w:jc w:val="both"/>
        <w:textAlignment w:val="baseline"/>
        <w:rPr>
          <w:rFonts w:cs="Arial"/>
          <w:sz w:val="20"/>
          <w:szCs w:val="20"/>
          <w:u w:val="single"/>
          <w:lang w:eastAsia="en-GB"/>
        </w:rPr>
      </w:pPr>
      <w:r w:rsidRPr="00A25D6C">
        <w:rPr>
          <w:rFonts w:cs="Arial"/>
          <w:sz w:val="20"/>
          <w:szCs w:val="20"/>
          <w:lang w:eastAsia="en-GB"/>
        </w:rPr>
        <w:t>The Overseeing Organisation may provide the letters, or require the Contractor to print these depending on the requirements of the works.</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u w:val="single"/>
          <w:lang w:eastAsia="en-GB"/>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u w:val="single"/>
          <w:lang w:eastAsia="en-GB"/>
        </w:rPr>
      </w:pPr>
    </w:p>
    <w:p w:rsidR="00501F15" w:rsidRPr="008337FE" w:rsidRDefault="00501F15" w:rsidP="008337FE">
      <w:pPr>
        <w:tabs>
          <w:tab w:val="left" w:pos="1152"/>
          <w:tab w:val="left" w:pos="2160"/>
          <w:tab w:val="left" w:pos="3168"/>
          <w:tab w:val="left" w:pos="4032"/>
          <w:tab w:val="left" w:pos="4896"/>
        </w:tabs>
        <w:overflowPunct w:val="0"/>
        <w:autoSpaceDE w:val="0"/>
        <w:autoSpaceDN w:val="0"/>
        <w:adjustRightInd w:val="0"/>
        <w:ind w:right="-3"/>
        <w:jc w:val="both"/>
        <w:textAlignment w:val="baseline"/>
        <w:rPr>
          <w:rFonts w:cs="Arial"/>
          <w:sz w:val="20"/>
          <w:szCs w:val="20"/>
          <w:u w:val="single"/>
          <w:lang w:eastAsia="en-GB"/>
        </w:rPr>
      </w:pPr>
      <w:r w:rsidRPr="008337FE">
        <w:rPr>
          <w:rFonts w:cs="Arial"/>
          <w:sz w:val="20"/>
          <w:szCs w:val="20"/>
          <w:lang w:eastAsia="en-GB"/>
        </w:rPr>
        <w:t>1/17.26</w:t>
      </w:r>
      <w:r w:rsidRPr="008337FE">
        <w:rPr>
          <w:rFonts w:cs="Arial"/>
          <w:sz w:val="20"/>
          <w:szCs w:val="20"/>
          <w:lang w:eastAsia="en-GB"/>
        </w:rPr>
        <w:tab/>
      </w:r>
      <w:r w:rsidRPr="008337FE">
        <w:rPr>
          <w:rFonts w:cs="Arial"/>
          <w:sz w:val="20"/>
          <w:szCs w:val="20"/>
          <w:u w:val="single"/>
          <w:lang w:eastAsia="en-GB"/>
        </w:rPr>
        <w:t>Removal of vehicles from working area</w:t>
      </w:r>
      <w:r w:rsidR="008337FE" w:rsidRPr="008337FE">
        <w:rPr>
          <w:rFonts w:cs="Arial"/>
          <w:sz w:val="20"/>
          <w:szCs w:val="20"/>
          <w:u w:val="single"/>
          <w:lang w:eastAsia="en-GB"/>
        </w:rPr>
        <w:tab/>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u w:val="single"/>
          <w:lang w:eastAsia="en-GB"/>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lang w:eastAsia="en-GB"/>
        </w:rPr>
      </w:pPr>
      <w:r w:rsidRPr="00A25D6C">
        <w:rPr>
          <w:rFonts w:cs="Arial"/>
          <w:sz w:val="20"/>
          <w:szCs w:val="20"/>
          <w:lang w:eastAsia="en-GB"/>
        </w:rPr>
        <w:t>a)</w:t>
      </w:r>
      <w:r w:rsidRPr="00A25D6C">
        <w:rPr>
          <w:rFonts w:cs="Arial"/>
          <w:sz w:val="20"/>
          <w:szCs w:val="20"/>
          <w:lang w:eastAsia="en-GB"/>
        </w:rPr>
        <w:tab/>
        <w:t>The contractor shall erect ‘No Parking’ signs in accordance with Appendix 1/21.</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lang w:eastAsia="en-GB"/>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lang w:eastAsia="en-GB"/>
        </w:rPr>
      </w:pPr>
      <w:r w:rsidRPr="00A25D6C">
        <w:rPr>
          <w:rFonts w:cs="Arial"/>
          <w:sz w:val="20"/>
          <w:szCs w:val="20"/>
          <w:lang w:eastAsia="en-GB"/>
        </w:rPr>
        <w:t>b)</w:t>
      </w:r>
      <w:r w:rsidRPr="00A25D6C">
        <w:rPr>
          <w:rFonts w:cs="Arial"/>
          <w:sz w:val="20"/>
          <w:szCs w:val="20"/>
          <w:lang w:eastAsia="en-GB"/>
        </w:rPr>
        <w:tab/>
        <w:t>Should the contractor require assistance to remove any vehicles from an area they are working in Kent Police can be contacted on 101 (Kent Police), 01622 690060 or by emailing general.fcc@kent.pnn.police.uk</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u w:val="single"/>
          <w:lang w:eastAsia="en-GB"/>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u w:val="single"/>
          <w:lang w:eastAsia="en-GB"/>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left="1512" w:right="-3" w:hanging="1152"/>
        <w:jc w:val="both"/>
        <w:textAlignment w:val="baseline"/>
        <w:rPr>
          <w:rFonts w:cs="Arial"/>
          <w:sz w:val="20"/>
          <w:szCs w:val="20"/>
          <w:u w:val="single"/>
          <w:lang w:eastAsia="en-GB"/>
        </w:rPr>
      </w:pPr>
    </w:p>
    <w:p w:rsidR="00501F15" w:rsidRPr="008337FE"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u w:val="single"/>
          <w:lang w:eastAsia="en-GB"/>
        </w:rPr>
      </w:pPr>
      <w:r w:rsidRPr="008337FE">
        <w:rPr>
          <w:rFonts w:cs="Arial"/>
          <w:sz w:val="20"/>
          <w:szCs w:val="20"/>
          <w:lang w:eastAsia="en-GB"/>
        </w:rPr>
        <w:t>1/17.27</w:t>
      </w:r>
      <w:r w:rsidRPr="008337FE">
        <w:rPr>
          <w:rFonts w:cs="Arial"/>
          <w:sz w:val="20"/>
          <w:szCs w:val="20"/>
          <w:lang w:eastAsia="en-GB"/>
        </w:rPr>
        <w:tab/>
      </w:r>
      <w:r w:rsidRPr="008337FE">
        <w:rPr>
          <w:rFonts w:cs="Arial"/>
          <w:sz w:val="20"/>
          <w:szCs w:val="20"/>
          <w:u w:val="single"/>
          <w:lang w:eastAsia="en-GB"/>
        </w:rPr>
        <w:t xml:space="preserve">Portable Variable message signs </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u w:val="single"/>
          <w:lang w:eastAsia="en-GB"/>
        </w:rPr>
      </w:pPr>
    </w:p>
    <w:p w:rsidR="00501F15" w:rsidRPr="00A25D6C" w:rsidRDefault="00501F15" w:rsidP="00A25D6C">
      <w:pPr>
        <w:numPr>
          <w:ilvl w:val="0"/>
          <w:numId w:val="31"/>
        </w:numPr>
        <w:tabs>
          <w:tab w:val="left" w:pos="1152"/>
          <w:tab w:val="left" w:pos="2160"/>
          <w:tab w:val="left" w:pos="3168"/>
          <w:tab w:val="left" w:pos="4032"/>
          <w:tab w:val="left" w:pos="4896"/>
          <w:tab w:val="left" w:pos="9216"/>
        </w:tabs>
        <w:overflowPunct w:val="0"/>
        <w:autoSpaceDE w:val="0"/>
        <w:autoSpaceDN w:val="0"/>
        <w:adjustRightInd w:val="0"/>
        <w:ind w:right="-3" w:hanging="654"/>
        <w:contextualSpacing/>
        <w:jc w:val="both"/>
        <w:textAlignment w:val="baseline"/>
        <w:rPr>
          <w:rFonts w:cs="Arial"/>
          <w:sz w:val="20"/>
          <w:szCs w:val="20"/>
          <w:lang w:eastAsia="en-GB"/>
        </w:rPr>
      </w:pPr>
      <w:r w:rsidRPr="00A25D6C">
        <w:rPr>
          <w:rFonts w:cs="Arial"/>
          <w:sz w:val="20"/>
          <w:szCs w:val="20"/>
          <w:lang w:eastAsia="en-GB"/>
        </w:rPr>
        <w:t>The Contractor will comply with Traffic Advisory Leaflet 01/15 dated January 2015.</w:t>
      </w:r>
    </w:p>
    <w:p w:rsidR="00501F15" w:rsidRPr="00A25D6C" w:rsidRDefault="00501F15" w:rsidP="00A25D6C">
      <w:pPr>
        <w:numPr>
          <w:ilvl w:val="0"/>
          <w:numId w:val="31"/>
        </w:numPr>
        <w:tabs>
          <w:tab w:val="left" w:pos="1152"/>
          <w:tab w:val="left" w:pos="2160"/>
          <w:tab w:val="left" w:pos="3168"/>
          <w:tab w:val="left" w:pos="4032"/>
          <w:tab w:val="left" w:pos="4896"/>
          <w:tab w:val="left" w:pos="9216"/>
        </w:tabs>
        <w:overflowPunct w:val="0"/>
        <w:autoSpaceDE w:val="0"/>
        <w:autoSpaceDN w:val="0"/>
        <w:adjustRightInd w:val="0"/>
        <w:ind w:right="-3" w:hanging="654"/>
        <w:contextualSpacing/>
        <w:jc w:val="both"/>
        <w:textAlignment w:val="baseline"/>
        <w:rPr>
          <w:rFonts w:cs="Arial"/>
          <w:sz w:val="20"/>
          <w:szCs w:val="20"/>
          <w:lang w:eastAsia="en-GB"/>
        </w:rPr>
      </w:pPr>
      <w:r w:rsidRPr="00A25D6C">
        <w:rPr>
          <w:rFonts w:cs="Arial"/>
          <w:sz w:val="20"/>
          <w:szCs w:val="20"/>
          <w:lang w:eastAsia="en-GB"/>
        </w:rPr>
        <w:t>The Position of the Portable variable message sign will be detailed in the Task Order.</w:t>
      </w:r>
    </w:p>
    <w:p w:rsidR="00501F15" w:rsidRPr="00A25D6C" w:rsidRDefault="00501F15" w:rsidP="00A25D6C">
      <w:pPr>
        <w:numPr>
          <w:ilvl w:val="0"/>
          <w:numId w:val="31"/>
        </w:numPr>
        <w:tabs>
          <w:tab w:val="left" w:pos="1152"/>
          <w:tab w:val="left" w:pos="2160"/>
          <w:tab w:val="left" w:pos="3168"/>
          <w:tab w:val="left" w:pos="4032"/>
          <w:tab w:val="left" w:pos="4896"/>
          <w:tab w:val="left" w:pos="9216"/>
        </w:tabs>
        <w:overflowPunct w:val="0"/>
        <w:autoSpaceDE w:val="0"/>
        <w:autoSpaceDN w:val="0"/>
        <w:adjustRightInd w:val="0"/>
        <w:ind w:right="-3" w:hanging="654"/>
        <w:contextualSpacing/>
        <w:jc w:val="both"/>
        <w:textAlignment w:val="baseline"/>
        <w:rPr>
          <w:rFonts w:cs="Arial"/>
          <w:sz w:val="20"/>
          <w:szCs w:val="20"/>
          <w:lang w:eastAsia="en-GB"/>
        </w:rPr>
      </w:pPr>
      <w:r w:rsidRPr="00A25D6C">
        <w:rPr>
          <w:rFonts w:cs="Arial"/>
          <w:sz w:val="20"/>
          <w:szCs w:val="20"/>
          <w:lang w:eastAsia="en-GB"/>
        </w:rPr>
        <w:t>The VMS will be trailer mounted, contain vandal proof self-contained batteries.</w:t>
      </w:r>
    </w:p>
    <w:p w:rsidR="00501F15" w:rsidRPr="00A25D6C" w:rsidRDefault="00501F15" w:rsidP="00A25D6C">
      <w:pPr>
        <w:numPr>
          <w:ilvl w:val="0"/>
          <w:numId w:val="31"/>
        </w:numPr>
        <w:tabs>
          <w:tab w:val="left" w:pos="1152"/>
          <w:tab w:val="left" w:pos="2160"/>
          <w:tab w:val="left" w:pos="3168"/>
          <w:tab w:val="left" w:pos="4032"/>
          <w:tab w:val="left" w:pos="4896"/>
          <w:tab w:val="left" w:pos="9216"/>
        </w:tabs>
        <w:overflowPunct w:val="0"/>
        <w:autoSpaceDE w:val="0"/>
        <w:autoSpaceDN w:val="0"/>
        <w:adjustRightInd w:val="0"/>
        <w:ind w:right="-3" w:hanging="654"/>
        <w:contextualSpacing/>
        <w:jc w:val="both"/>
        <w:textAlignment w:val="baseline"/>
        <w:rPr>
          <w:rFonts w:cs="Arial"/>
          <w:sz w:val="20"/>
          <w:szCs w:val="20"/>
          <w:lang w:eastAsia="en-GB"/>
        </w:rPr>
      </w:pPr>
      <w:r w:rsidRPr="00A25D6C">
        <w:rPr>
          <w:rFonts w:cs="Arial"/>
          <w:sz w:val="20"/>
          <w:szCs w:val="20"/>
          <w:lang w:eastAsia="en-GB"/>
        </w:rPr>
        <w:t xml:space="preserve">The display will be LED </w:t>
      </w: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lang w:eastAsia="en-GB"/>
        </w:rPr>
      </w:pPr>
    </w:p>
    <w:p w:rsidR="00501F15" w:rsidRPr="00A25D6C" w:rsidRDefault="00501F15" w:rsidP="00A25D6C">
      <w:pPr>
        <w:tabs>
          <w:tab w:val="left" w:pos="1152"/>
          <w:tab w:val="left" w:pos="2160"/>
          <w:tab w:val="left" w:pos="3168"/>
          <w:tab w:val="left" w:pos="4032"/>
          <w:tab w:val="left" w:pos="4896"/>
          <w:tab w:val="left" w:pos="9216"/>
        </w:tabs>
        <w:overflowPunct w:val="0"/>
        <w:autoSpaceDE w:val="0"/>
        <w:autoSpaceDN w:val="0"/>
        <w:adjustRightInd w:val="0"/>
        <w:ind w:right="-3"/>
        <w:jc w:val="both"/>
        <w:textAlignment w:val="baseline"/>
        <w:rPr>
          <w:rFonts w:cs="Arial"/>
          <w:sz w:val="20"/>
          <w:szCs w:val="20"/>
          <w:lang w:eastAsia="en-GB"/>
        </w:rPr>
      </w:pPr>
      <w:r w:rsidRPr="00A25D6C">
        <w:rPr>
          <w:rFonts w:cs="Arial"/>
          <w:sz w:val="20"/>
          <w:szCs w:val="20"/>
          <w:lang w:eastAsia="en-GB"/>
        </w:rPr>
        <w:t>1/17.27</w:t>
      </w:r>
      <w:r w:rsidRPr="00A25D6C">
        <w:rPr>
          <w:rFonts w:cs="Arial"/>
          <w:sz w:val="20"/>
          <w:szCs w:val="20"/>
          <w:lang w:eastAsia="en-GB"/>
        </w:rPr>
        <w:tab/>
      </w:r>
      <w:r w:rsidRPr="00A25D6C">
        <w:rPr>
          <w:rFonts w:cs="Arial"/>
          <w:sz w:val="20"/>
          <w:szCs w:val="20"/>
          <w:u w:val="single"/>
          <w:lang w:eastAsia="en-GB"/>
        </w:rPr>
        <w:t>General Constraints</w:t>
      </w:r>
    </w:p>
    <w:p w:rsidR="00501F15" w:rsidRPr="00A25D6C" w:rsidRDefault="00501F15" w:rsidP="00A25D6C">
      <w:pPr>
        <w:numPr>
          <w:ilvl w:val="0"/>
          <w:numId w:val="32"/>
        </w:numPr>
        <w:tabs>
          <w:tab w:val="left" w:pos="1152"/>
          <w:tab w:val="left" w:pos="2160"/>
          <w:tab w:val="left" w:pos="3168"/>
          <w:tab w:val="left" w:pos="4032"/>
          <w:tab w:val="left" w:pos="4896"/>
          <w:tab w:val="left" w:pos="9216"/>
        </w:tabs>
        <w:overflowPunct w:val="0"/>
        <w:autoSpaceDE w:val="0"/>
        <w:autoSpaceDN w:val="0"/>
        <w:adjustRightInd w:val="0"/>
        <w:ind w:right="-3" w:hanging="654"/>
        <w:contextualSpacing/>
        <w:jc w:val="both"/>
        <w:textAlignment w:val="baseline"/>
        <w:rPr>
          <w:rFonts w:cs="Arial"/>
          <w:sz w:val="20"/>
          <w:szCs w:val="20"/>
          <w:lang w:eastAsia="en-GB"/>
        </w:rPr>
      </w:pPr>
      <w:r w:rsidRPr="00A25D6C">
        <w:rPr>
          <w:rFonts w:cs="Arial"/>
          <w:sz w:val="20"/>
          <w:szCs w:val="20"/>
          <w:lang w:eastAsia="en-GB"/>
        </w:rPr>
        <w:t xml:space="preserve">The </w:t>
      </w:r>
      <w:r w:rsidRPr="00A25D6C">
        <w:rPr>
          <w:rFonts w:cs="Arial"/>
          <w:i/>
          <w:sz w:val="20"/>
          <w:szCs w:val="20"/>
          <w:lang w:eastAsia="en-GB"/>
        </w:rPr>
        <w:t>Contractor</w:t>
      </w:r>
      <w:r w:rsidRPr="00A25D6C">
        <w:rPr>
          <w:rFonts w:cs="Arial"/>
          <w:sz w:val="20"/>
          <w:szCs w:val="20"/>
          <w:lang w:eastAsia="en-GB"/>
        </w:rPr>
        <w:t xml:space="preserve"> drawn to the fact that the highway is a mix of urban and rural roads each having their own individual need and challenge. In particular the </w:t>
      </w:r>
      <w:r w:rsidRPr="00A25D6C">
        <w:rPr>
          <w:rFonts w:cs="Arial"/>
          <w:i/>
          <w:sz w:val="20"/>
          <w:szCs w:val="20"/>
          <w:lang w:eastAsia="en-GB"/>
        </w:rPr>
        <w:t>Contractor</w:t>
      </w:r>
      <w:r w:rsidRPr="00A25D6C">
        <w:rPr>
          <w:rFonts w:cs="Arial"/>
          <w:sz w:val="20"/>
          <w:szCs w:val="20"/>
          <w:lang w:eastAsia="en-GB"/>
        </w:rPr>
        <w:t xml:space="preserve"> will take into account:</w:t>
      </w:r>
    </w:p>
    <w:p w:rsidR="00501F15" w:rsidRPr="00A25D6C" w:rsidRDefault="00501F15" w:rsidP="00A25D6C">
      <w:pPr>
        <w:numPr>
          <w:ilvl w:val="1"/>
          <w:numId w:val="32"/>
        </w:numPr>
        <w:tabs>
          <w:tab w:val="left" w:pos="1152"/>
          <w:tab w:val="left" w:pos="2160"/>
          <w:tab w:val="left" w:pos="3168"/>
          <w:tab w:val="left" w:pos="4032"/>
          <w:tab w:val="left" w:pos="4896"/>
          <w:tab w:val="left" w:pos="9216"/>
        </w:tabs>
        <w:overflowPunct w:val="0"/>
        <w:autoSpaceDE w:val="0"/>
        <w:autoSpaceDN w:val="0"/>
        <w:adjustRightInd w:val="0"/>
        <w:ind w:right="-3"/>
        <w:contextualSpacing/>
        <w:jc w:val="both"/>
        <w:textAlignment w:val="baseline"/>
        <w:rPr>
          <w:rFonts w:cs="Arial"/>
          <w:sz w:val="20"/>
          <w:szCs w:val="20"/>
          <w:lang w:eastAsia="en-GB"/>
        </w:rPr>
      </w:pPr>
      <w:r w:rsidRPr="00A25D6C">
        <w:rPr>
          <w:rFonts w:cs="Arial"/>
          <w:sz w:val="20"/>
          <w:szCs w:val="20"/>
          <w:lang w:eastAsia="en-GB"/>
        </w:rPr>
        <w:t>parked cars</w:t>
      </w:r>
    </w:p>
    <w:p w:rsidR="00501F15" w:rsidRPr="00A25D6C" w:rsidRDefault="00501F15" w:rsidP="00A25D6C">
      <w:pPr>
        <w:numPr>
          <w:ilvl w:val="1"/>
          <w:numId w:val="32"/>
        </w:numPr>
        <w:tabs>
          <w:tab w:val="left" w:pos="1152"/>
          <w:tab w:val="left" w:pos="2160"/>
          <w:tab w:val="left" w:pos="3168"/>
          <w:tab w:val="left" w:pos="4032"/>
          <w:tab w:val="left" w:pos="4896"/>
          <w:tab w:val="left" w:pos="9216"/>
        </w:tabs>
        <w:overflowPunct w:val="0"/>
        <w:autoSpaceDE w:val="0"/>
        <w:autoSpaceDN w:val="0"/>
        <w:adjustRightInd w:val="0"/>
        <w:ind w:right="-3"/>
        <w:contextualSpacing/>
        <w:jc w:val="both"/>
        <w:textAlignment w:val="baseline"/>
        <w:rPr>
          <w:rFonts w:cs="Arial"/>
          <w:sz w:val="20"/>
          <w:szCs w:val="20"/>
          <w:lang w:eastAsia="en-GB"/>
        </w:rPr>
      </w:pPr>
      <w:r w:rsidRPr="00A25D6C">
        <w:rPr>
          <w:rFonts w:cs="Arial"/>
          <w:sz w:val="20"/>
          <w:szCs w:val="20"/>
          <w:lang w:eastAsia="en-GB"/>
        </w:rPr>
        <w:t>other obstructions</w:t>
      </w:r>
    </w:p>
    <w:p w:rsidR="00501F15" w:rsidRPr="00A25D6C" w:rsidRDefault="00501F15" w:rsidP="00A25D6C">
      <w:pPr>
        <w:numPr>
          <w:ilvl w:val="0"/>
          <w:numId w:val="32"/>
        </w:numPr>
        <w:tabs>
          <w:tab w:val="left" w:pos="1152"/>
          <w:tab w:val="left" w:pos="2160"/>
          <w:tab w:val="left" w:pos="3168"/>
          <w:tab w:val="left" w:pos="4032"/>
          <w:tab w:val="left" w:pos="4896"/>
          <w:tab w:val="left" w:pos="9216"/>
        </w:tabs>
        <w:overflowPunct w:val="0"/>
        <w:autoSpaceDE w:val="0"/>
        <w:autoSpaceDN w:val="0"/>
        <w:adjustRightInd w:val="0"/>
        <w:ind w:right="-3" w:hanging="654"/>
        <w:contextualSpacing/>
        <w:jc w:val="both"/>
        <w:textAlignment w:val="baseline"/>
        <w:rPr>
          <w:rFonts w:cs="Arial"/>
          <w:sz w:val="20"/>
          <w:szCs w:val="20"/>
          <w:lang w:eastAsia="en-GB"/>
        </w:rPr>
      </w:pPr>
      <w:r w:rsidRPr="00A25D6C">
        <w:rPr>
          <w:rFonts w:cs="Arial"/>
          <w:sz w:val="20"/>
          <w:szCs w:val="20"/>
          <w:lang w:eastAsia="en-GB"/>
        </w:rPr>
        <w:t>The Contractor shall make every effort to ensure the parked cars or obstructions do not hinder the carrying out of the services. The Contractor will visit site on a maximum of three times on separate days before being able to apply for a compensation event or putting the Task Order on hold.</w:t>
      </w:r>
    </w:p>
    <w:p w:rsidR="00501F15" w:rsidRPr="00A25D6C" w:rsidRDefault="00501F15" w:rsidP="00A25D6C">
      <w:pPr>
        <w:numPr>
          <w:ilvl w:val="0"/>
          <w:numId w:val="32"/>
        </w:numPr>
        <w:tabs>
          <w:tab w:val="left" w:pos="1152"/>
          <w:tab w:val="left" w:pos="2160"/>
          <w:tab w:val="left" w:pos="3168"/>
          <w:tab w:val="left" w:pos="4032"/>
          <w:tab w:val="left" w:pos="4896"/>
          <w:tab w:val="left" w:pos="9216"/>
        </w:tabs>
        <w:overflowPunct w:val="0"/>
        <w:autoSpaceDE w:val="0"/>
        <w:autoSpaceDN w:val="0"/>
        <w:adjustRightInd w:val="0"/>
        <w:ind w:right="-3" w:hanging="654"/>
        <w:contextualSpacing/>
        <w:jc w:val="both"/>
        <w:textAlignment w:val="baseline"/>
        <w:rPr>
          <w:rFonts w:cs="Arial"/>
          <w:sz w:val="20"/>
          <w:szCs w:val="20"/>
          <w:lang w:eastAsia="en-GB"/>
        </w:rPr>
      </w:pPr>
      <w:r w:rsidRPr="00A25D6C">
        <w:rPr>
          <w:rFonts w:cs="Arial"/>
          <w:sz w:val="20"/>
          <w:szCs w:val="20"/>
          <w:lang w:eastAsia="en-GB"/>
        </w:rPr>
        <w:t xml:space="preserve">At each visit the Contractor will take a time and dated photograph of the obstruction/parked </w:t>
      </w:r>
      <w:r w:rsidR="00A25D6C" w:rsidRPr="00A25D6C">
        <w:rPr>
          <w:rFonts w:cs="Arial"/>
          <w:sz w:val="20"/>
          <w:szCs w:val="20"/>
          <w:lang w:eastAsia="en-GB"/>
        </w:rPr>
        <w:t>car to</w:t>
      </w:r>
      <w:r w:rsidRPr="00A25D6C">
        <w:rPr>
          <w:rFonts w:cs="Arial"/>
          <w:sz w:val="20"/>
          <w:szCs w:val="20"/>
          <w:lang w:eastAsia="en-GB"/>
        </w:rPr>
        <w:t xml:space="preserve"> demonstrate attendance.</w:t>
      </w:r>
    </w:p>
    <w:p w:rsidR="00C84712" w:rsidRDefault="00C84712">
      <w:pPr>
        <w:rPr>
          <w:rFonts w:cs="Arial"/>
          <w:b/>
          <w:sz w:val="20"/>
          <w:szCs w:val="20"/>
          <w:u w:val="single"/>
        </w:rPr>
      </w:pPr>
      <w:r>
        <w:rPr>
          <w:rFonts w:cs="Arial"/>
          <w:b/>
          <w:sz w:val="20"/>
          <w:szCs w:val="20"/>
          <w:u w:val="single"/>
        </w:rPr>
        <w:br w:type="page"/>
      </w:r>
    </w:p>
    <w:p w:rsidR="00501F15" w:rsidRPr="00501F15" w:rsidRDefault="00501F15" w:rsidP="00501F15">
      <w:pPr>
        <w:tabs>
          <w:tab w:val="left" w:pos="1080"/>
          <w:tab w:val="left" w:pos="1620"/>
          <w:tab w:val="left" w:pos="1728"/>
          <w:tab w:val="left" w:pos="2340"/>
          <w:tab w:val="left" w:pos="2448"/>
          <w:tab w:val="left" w:pos="8352"/>
        </w:tabs>
        <w:overflowPunct w:val="0"/>
        <w:autoSpaceDE w:val="0"/>
        <w:autoSpaceDN w:val="0"/>
        <w:adjustRightInd w:val="0"/>
        <w:ind w:left="1152" w:right="93" w:hanging="1152"/>
        <w:jc w:val="center"/>
        <w:textAlignment w:val="baseline"/>
        <w:rPr>
          <w:rFonts w:cs="Arial"/>
          <w:b/>
          <w:sz w:val="20"/>
          <w:szCs w:val="20"/>
          <w:u w:val="single"/>
        </w:rPr>
      </w:pPr>
      <w:r w:rsidRPr="00501F15">
        <w:rPr>
          <w:rFonts w:cs="Arial"/>
          <w:b/>
          <w:sz w:val="20"/>
          <w:szCs w:val="20"/>
          <w:u w:val="single"/>
        </w:rPr>
        <w:lastRenderedPageBreak/>
        <w:t>KENT COUNTY COUNCIL – ENVIRONMENT , HIGHWAYS AND WASTE</w:t>
      </w:r>
    </w:p>
    <w:p w:rsidR="00501F15" w:rsidRPr="00501F15" w:rsidRDefault="00501F15" w:rsidP="00501F15">
      <w:pPr>
        <w:tabs>
          <w:tab w:val="left" w:pos="1080"/>
          <w:tab w:val="left" w:pos="1620"/>
          <w:tab w:val="left" w:pos="1728"/>
          <w:tab w:val="left" w:pos="2340"/>
          <w:tab w:val="left" w:pos="2448"/>
          <w:tab w:val="left" w:pos="8352"/>
        </w:tabs>
        <w:overflowPunct w:val="0"/>
        <w:autoSpaceDE w:val="0"/>
        <w:autoSpaceDN w:val="0"/>
        <w:adjustRightInd w:val="0"/>
        <w:spacing w:before="120"/>
        <w:ind w:left="1152" w:right="93" w:hanging="1152"/>
        <w:jc w:val="center"/>
        <w:textAlignment w:val="baseline"/>
        <w:rPr>
          <w:rFonts w:cs="Arial"/>
          <w:b/>
          <w:sz w:val="20"/>
          <w:szCs w:val="20"/>
          <w:u w:val="single"/>
        </w:rPr>
      </w:pPr>
      <w:r w:rsidRPr="00501F15">
        <w:rPr>
          <w:rFonts w:cs="Arial"/>
          <w:b/>
          <w:sz w:val="20"/>
          <w:szCs w:val="20"/>
          <w:u w:val="single"/>
        </w:rPr>
        <w:t>EMERGENCY CALL-OUT SCHEME - CONTACT NAMES &amp;</w:t>
      </w:r>
    </w:p>
    <w:p w:rsidR="00501F15" w:rsidRPr="00501F15" w:rsidRDefault="00501F15" w:rsidP="00501F15">
      <w:pPr>
        <w:tabs>
          <w:tab w:val="left" w:pos="1080"/>
          <w:tab w:val="left" w:pos="1620"/>
          <w:tab w:val="left" w:pos="1728"/>
          <w:tab w:val="left" w:pos="2340"/>
          <w:tab w:val="left" w:pos="2448"/>
          <w:tab w:val="left" w:pos="8352"/>
        </w:tabs>
        <w:overflowPunct w:val="0"/>
        <w:autoSpaceDE w:val="0"/>
        <w:autoSpaceDN w:val="0"/>
        <w:adjustRightInd w:val="0"/>
        <w:ind w:left="1152" w:right="93" w:hanging="1152"/>
        <w:jc w:val="center"/>
        <w:textAlignment w:val="baseline"/>
        <w:rPr>
          <w:rFonts w:cs="Arial"/>
          <w:b/>
          <w:sz w:val="20"/>
          <w:szCs w:val="20"/>
          <w:u w:val="single"/>
        </w:rPr>
      </w:pPr>
      <w:r w:rsidRPr="00501F15">
        <w:rPr>
          <w:rFonts w:cs="Arial"/>
          <w:b/>
          <w:sz w:val="20"/>
          <w:szCs w:val="20"/>
          <w:u w:val="single"/>
        </w:rPr>
        <w:t>TELEPHONE NUMBERS</w:t>
      </w:r>
    </w:p>
    <w:p w:rsidR="00501F15" w:rsidRPr="00FC3EB0" w:rsidRDefault="00501F15" w:rsidP="00501F15">
      <w:pPr>
        <w:tabs>
          <w:tab w:val="left" w:pos="1080"/>
          <w:tab w:val="left" w:pos="1620"/>
          <w:tab w:val="left" w:pos="1728"/>
          <w:tab w:val="left" w:pos="2340"/>
          <w:tab w:val="left" w:pos="2448"/>
          <w:tab w:val="left" w:pos="8352"/>
        </w:tabs>
        <w:overflowPunct w:val="0"/>
        <w:autoSpaceDE w:val="0"/>
        <w:autoSpaceDN w:val="0"/>
        <w:adjustRightInd w:val="0"/>
        <w:ind w:left="1152" w:right="93" w:hanging="1152"/>
        <w:jc w:val="center"/>
        <w:textAlignment w:val="baseline"/>
        <w:rPr>
          <w:rFonts w:cs="Arial"/>
          <w:b/>
          <w:sz w:val="18"/>
          <w:szCs w:val="18"/>
          <w:u w:val="single"/>
        </w:rPr>
      </w:pPr>
    </w:p>
    <w:p w:rsidR="00501F15" w:rsidRPr="00FC3EB0" w:rsidRDefault="00501F15" w:rsidP="00501F15">
      <w:pPr>
        <w:pBdr>
          <w:top w:val="double" w:sz="6" w:space="1" w:color="auto"/>
        </w:pBdr>
        <w:tabs>
          <w:tab w:val="left" w:pos="1080"/>
          <w:tab w:val="left" w:pos="1620"/>
          <w:tab w:val="left" w:pos="1728"/>
          <w:tab w:val="left" w:pos="2340"/>
          <w:tab w:val="left" w:pos="2448"/>
          <w:tab w:val="left" w:pos="8352"/>
        </w:tabs>
        <w:overflowPunct w:val="0"/>
        <w:autoSpaceDE w:val="0"/>
        <w:autoSpaceDN w:val="0"/>
        <w:adjustRightInd w:val="0"/>
        <w:ind w:left="1152" w:right="93" w:hanging="1152"/>
        <w:textAlignment w:val="baseline"/>
        <w:rPr>
          <w:rFonts w:cs="Arial"/>
          <w:b/>
          <w:sz w:val="18"/>
          <w:szCs w:val="18"/>
          <w:u w:val="single"/>
        </w:rPr>
      </w:pPr>
    </w:p>
    <w:p w:rsidR="00501F15" w:rsidRPr="00FC3EB0" w:rsidRDefault="00501F15" w:rsidP="00501F15">
      <w:pPr>
        <w:tabs>
          <w:tab w:val="left" w:pos="1080"/>
          <w:tab w:val="left" w:pos="1620"/>
          <w:tab w:val="left" w:pos="1728"/>
          <w:tab w:val="left" w:pos="2340"/>
          <w:tab w:val="left" w:pos="2448"/>
          <w:tab w:val="left" w:pos="8352"/>
        </w:tabs>
        <w:overflowPunct w:val="0"/>
        <w:autoSpaceDE w:val="0"/>
        <w:autoSpaceDN w:val="0"/>
        <w:adjustRightInd w:val="0"/>
        <w:ind w:left="1152" w:right="93" w:hanging="1152"/>
        <w:textAlignment w:val="baseline"/>
        <w:rPr>
          <w:rFonts w:cs="Arial"/>
          <w:sz w:val="18"/>
          <w:szCs w:val="18"/>
          <w:u w:val="single"/>
        </w:rPr>
      </w:pPr>
      <w:r w:rsidRPr="00FC3EB0">
        <w:rPr>
          <w:rFonts w:cs="Arial"/>
          <w:b/>
          <w:sz w:val="18"/>
          <w:szCs w:val="18"/>
          <w:u w:val="single"/>
        </w:rPr>
        <w:t>Site Information</w:t>
      </w:r>
      <w:r w:rsidRPr="00FC3EB0">
        <w:rPr>
          <w:rFonts w:cs="Arial"/>
          <w:sz w:val="18"/>
          <w:szCs w:val="18"/>
        </w:rPr>
        <w:t xml:space="preserve">                   </w:t>
      </w:r>
      <w:r w:rsidRPr="00FC3EB0">
        <w:rPr>
          <w:rFonts w:cs="Arial"/>
          <w:sz w:val="18"/>
          <w:szCs w:val="18"/>
          <w:u w:val="single"/>
        </w:rPr>
        <w:t>To be Completed by the Overseeing Organisation</w:t>
      </w:r>
    </w:p>
    <w:p w:rsidR="00501F15" w:rsidRPr="00FC3EB0" w:rsidRDefault="00501F15" w:rsidP="00501F15">
      <w:pPr>
        <w:tabs>
          <w:tab w:val="left" w:pos="1080"/>
          <w:tab w:val="left" w:pos="1620"/>
          <w:tab w:val="left" w:pos="2340"/>
          <w:tab w:val="left" w:pos="5040"/>
          <w:tab w:val="left" w:pos="6390"/>
          <w:tab w:val="left" w:pos="8352"/>
        </w:tabs>
        <w:overflowPunct w:val="0"/>
        <w:autoSpaceDE w:val="0"/>
        <w:autoSpaceDN w:val="0"/>
        <w:adjustRightInd w:val="0"/>
        <w:spacing w:before="120"/>
        <w:ind w:right="93"/>
        <w:textAlignment w:val="baseline"/>
        <w:rPr>
          <w:rFonts w:cs="Arial"/>
          <w:sz w:val="18"/>
          <w:szCs w:val="18"/>
        </w:rPr>
      </w:pPr>
      <w:r w:rsidRPr="00FC3EB0">
        <w:rPr>
          <w:rFonts w:cs="Arial"/>
          <w:sz w:val="18"/>
          <w:szCs w:val="18"/>
        </w:rPr>
        <w:t>Site:</w:t>
      </w:r>
      <w:r w:rsidRPr="00FC3EB0">
        <w:rPr>
          <w:rFonts w:cs="Arial"/>
          <w:sz w:val="18"/>
          <w:szCs w:val="18"/>
        </w:rPr>
        <w:tab/>
        <w:t>_______________________________</w:t>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t xml:space="preserve">                </w:t>
      </w:r>
    </w:p>
    <w:p w:rsidR="00501F15" w:rsidRPr="00FC3EB0" w:rsidRDefault="00501F15" w:rsidP="00501F15">
      <w:pPr>
        <w:tabs>
          <w:tab w:val="left" w:pos="1080"/>
          <w:tab w:val="left" w:pos="1620"/>
          <w:tab w:val="left" w:pos="2340"/>
          <w:tab w:val="left" w:pos="5040"/>
          <w:tab w:val="left" w:pos="639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Road No:</w:t>
      </w:r>
      <w:r w:rsidRPr="00FC3EB0">
        <w:rPr>
          <w:rFonts w:cs="Arial"/>
          <w:sz w:val="18"/>
          <w:szCs w:val="18"/>
        </w:rPr>
        <w:tab/>
        <w:t>__________________Overseeing Organisation:</w:t>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p>
    <w:p w:rsidR="00501F15" w:rsidRPr="00FC3EB0" w:rsidRDefault="00501F15" w:rsidP="00501F15">
      <w:pPr>
        <w:tabs>
          <w:tab w:val="left" w:pos="1080"/>
          <w:tab w:val="left" w:pos="1620"/>
          <w:tab w:val="left" w:pos="2340"/>
          <w:tab w:val="left" w:pos="5040"/>
          <w:tab w:val="left" w:pos="639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Location:</w:t>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p>
    <w:p w:rsidR="00501F15" w:rsidRPr="00FC3EB0" w:rsidRDefault="00501F15" w:rsidP="00501F15">
      <w:pPr>
        <w:tabs>
          <w:tab w:val="left" w:pos="1080"/>
          <w:tab w:val="left" w:pos="1620"/>
          <w:tab w:val="left" w:pos="2340"/>
          <w:tab w:val="left" w:pos="5040"/>
          <w:tab w:val="left" w:pos="639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 xml:space="preserve">Works Description: </w:t>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p>
    <w:p w:rsidR="00501F15" w:rsidRPr="00FC3EB0" w:rsidRDefault="00501F15" w:rsidP="00501F15">
      <w:pPr>
        <w:tabs>
          <w:tab w:val="left" w:pos="1080"/>
          <w:tab w:val="left" w:pos="1620"/>
          <w:tab w:val="left" w:pos="2340"/>
          <w:tab w:val="left" w:pos="5040"/>
          <w:tab w:val="left" w:pos="639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Start Date:</w:t>
      </w:r>
      <w:r w:rsidRPr="00FC3EB0">
        <w:rPr>
          <w:rFonts w:cs="Arial"/>
          <w:sz w:val="18"/>
          <w:szCs w:val="18"/>
        </w:rPr>
        <w:tab/>
        <w:t>____________________________  Finish Date:</w:t>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rPr>
        <w:t xml:space="preserve"> </w:t>
      </w:r>
    </w:p>
    <w:p w:rsidR="00501F15" w:rsidRPr="00FC3EB0" w:rsidRDefault="00501F15" w:rsidP="00501F15">
      <w:pPr>
        <w:tabs>
          <w:tab w:val="left" w:pos="1080"/>
          <w:tab w:val="left" w:pos="1620"/>
          <w:tab w:val="left" w:pos="2340"/>
          <w:tab w:val="left" w:pos="5040"/>
          <w:tab w:val="left" w:pos="639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Contractor:</w:t>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r w:rsidRPr="00FC3EB0">
        <w:rPr>
          <w:rFonts w:cs="Arial"/>
          <w:sz w:val="18"/>
          <w:szCs w:val="18"/>
          <w:u w:val="single"/>
        </w:rPr>
        <w:tab/>
      </w:r>
    </w:p>
    <w:p w:rsidR="00501F15" w:rsidRPr="00FC3EB0" w:rsidRDefault="00501F15" w:rsidP="00501F15">
      <w:pPr>
        <w:tabs>
          <w:tab w:val="left" w:pos="1080"/>
          <w:tab w:val="left" w:pos="1620"/>
          <w:tab w:val="left" w:pos="2340"/>
          <w:tab w:val="left" w:pos="5040"/>
          <w:tab w:val="left" w:pos="6390"/>
          <w:tab w:val="left" w:pos="8352"/>
        </w:tabs>
        <w:overflowPunct w:val="0"/>
        <w:autoSpaceDE w:val="0"/>
        <w:autoSpaceDN w:val="0"/>
        <w:adjustRightInd w:val="0"/>
        <w:ind w:right="93"/>
        <w:textAlignment w:val="baseline"/>
        <w:rPr>
          <w:rFonts w:cs="Arial"/>
          <w:sz w:val="18"/>
          <w:szCs w:val="18"/>
        </w:rPr>
      </w:pPr>
    </w:p>
    <w:p w:rsidR="00501F15" w:rsidRPr="00FC3EB0" w:rsidRDefault="00501F15" w:rsidP="00501F15">
      <w:pPr>
        <w:pBdr>
          <w:top w:val="double" w:sz="6" w:space="1" w:color="auto"/>
        </w:pBdr>
        <w:tabs>
          <w:tab w:val="left" w:pos="1080"/>
          <w:tab w:val="left" w:pos="1620"/>
          <w:tab w:val="left" w:pos="1728"/>
          <w:tab w:val="left" w:pos="2340"/>
          <w:tab w:val="left" w:pos="2448"/>
          <w:tab w:val="left" w:pos="8352"/>
        </w:tabs>
        <w:overflowPunct w:val="0"/>
        <w:autoSpaceDE w:val="0"/>
        <w:autoSpaceDN w:val="0"/>
        <w:adjustRightInd w:val="0"/>
        <w:spacing w:line="240" w:lineRule="atLeast"/>
        <w:ind w:left="1152" w:right="93" w:hanging="1152"/>
        <w:textAlignment w:val="baseline"/>
        <w:rPr>
          <w:rFonts w:cs="Arial"/>
          <w:b/>
          <w:sz w:val="18"/>
          <w:szCs w:val="18"/>
          <w:u w:val="single"/>
        </w:rPr>
      </w:pPr>
    </w:p>
    <w:p w:rsidR="00501F15" w:rsidRPr="00FC3EB0" w:rsidRDefault="00501F15" w:rsidP="00501F15">
      <w:pPr>
        <w:tabs>
          <w:tab w:val="left" w:pos="1080"/>
          <w:tab w:val="left" w:pos="1620"/>
          <w:tab w:val="left" w:pos="2340"/>
          <w:tab w:val="left" w:pos="5040"/>
          <w:tab w:val="left" w:pos="639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b/>
          <w:sz w:val="18"/>
          <w:szCs w:val="18"/>
          <w:u w:val="single"/>
        </w:rPr>
        <w:t>Contacts During Working Hours</w:t>
      </w:r>
      <w:r w:rsidRPr="00FC3EB0">
        <w:rPr>
          <w:rFonts w:cs="Arial"/>
          <w:sz w:val="18"/>
          <w:szCs w:val="18"/>
        </w:rPr>
        <w:tab/>
      </w:r>
    </w:p>
    <w:p w:rsidR="00501F15" w:rsidRPr="00FC3EB0" w:rsidRDefault="00501F15" w:rsidP="00501F15">
      <w:pPr>
        <w:tabs>
          <w:tab w:val="left" w:pos="1080"/>
          <w:tab w:val="left" w:pos="1620"/>
          <w:tab w:val="left" w:pos="1800"/>
          <w:tab w:val="left" w:pos="2340"/>
          <w:tab w:val="left" w:pos="4230"/>
          <w:tab w:val="left" w:pos="6480"/>
          <w:tab w:val="left" w:pos="8352"/>
        </w:tabs>
        <w:overflowPunct w:val="0"/>
        <w:autoSpaceDE w:val="0"/>
        <w:autoSpaceDN w:val="0"/>
        <w:adjustRightInd w:val="0"/>
        <w:spacing w:line="240" w:lineRule="atLeast"/>
        <w:ind w:right="93"/>
        <w:textAlignment w:val="baseline"/>
        <w:rPr>
          <w:rFonts w:cs="Arial"/>
          <w:sz w:val="18"/>
          <w:szCs w:val="18"/>
          <w:u w:val="single"/>
        </w:rPr>
      </w:pPr>
      <w:r w:rsidRPr="00FC3EB0">
        <w:rPr>
          <w:rFonts w:cs="Arial"/>
          <w:sz w:val="18"/>
          <w:szCs w:val="18"/>
        </w:rPr>
        <w:t xml:space="preserve">       </w:t>
      </w:r>
      <w:r w:rsidRPr="00FC3EB0">
        <w:rPr>
          <w:rFonts w:cs="Arial"/>
          <w:sz w:val="18"/>
          <w:szCs w:val="18"/>
          <w:u w:val="single"/>
        </w:rPr>
        <w:t>Contractor's Staff</w:t>
      </w:r>
    </w:p>
    <w:p w:rsidR="00501F15" w:rsidRPr="00FC3EB0" w:rsidRDefault="00501F15" w:rsidP="00501F15">
      <w:pPr>
        <w:tabs>
          <w:tab w:val="left" w:pos="1080"/>
          <w:tab w:val="left" w:pos="1620"/>
          <w:tab w:val="left" w:pos="1800"/>
          <w:tab w:val="left" w:pos="2340"/>
          <w:tab w:val="left" w:pos="4230"/>
          <w:tab w:val="left" w:pos="693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ab/>
        <w:t>Name</w:t>
      </w:r>
      <w:r w:rsidRPr="00FC3EB0">
        <w:rPr>
          <w:rFonts w:cs="Arial"/>
          <w:sz w:val="18"/>
          <w:szCs w:val="18"/>
        </w:rPr>
        <w:tab/>
      </w:r>
      <w:r w:rsidRPr="00FC3EB0">
        <w:rPr>
          <w:rFonts w:cs="Arial"/>
          <w:sz w:val="18"/>
          <w:szCs w:val="18"/>
        </w:rPr>
        <w:tab/>
      </w:r>
      <w:r w:rsidRPr="00FC3EB0">
        <w:rPr>
          <w:rFonts w:cs="Arial"/>
          <w:sz w:val="18"/>
          <w:szCs w:val="18"/>
        </w:rPr>
        <w:tab/>
        <w:t>Designation</w:t>
      </w:r>
      <w:r w:rsidRPr="00FC3EB0">
        <w:rPr>
          <w:rFonts w:cs="Arial"/>
          <w:sz w:val="18"/>
          <w:szCs w:val="18"/>
        </w:rPr>
        <w:tab/>
        <w:t>Telephone Number</w:t>
      </w:r>
    </w:p>
    <w:p w:rsidR="00501F15" w:rsidRPr="00FC3EB0" w:rsidRDefault="00501F15" w:rsidP="00501F15">
      <w:pPr>
        <w:tabs>
          <w:tab w:val="left" w:pos="1080"/>
          <w:tab w:val="left" w:pos="1620"/>
          <w:tab w:val="left" w:pos="1800"/>
          <w:tab w:val="left" w:pos="2340"/>
          <w:tab w:val="left" w:pos="4230"/>
          <w:tab w:val="left" w:pos="630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_________________________       ________________________      _______________________</w:t>
      </w:r>
    </w:p>
    <w:p w:rsidR="00501F15" w:rsidRPr="00FC3EB0" w:rsidRDefault="00501F15" w:rsidP="00501F15">
      <w:pPr>
        <w:tabs>
          <w:tab w:val="left" w:pos="1080"/>
          <w:tab w:val="left" w:pos="1620"/>
          <w:tab w:val="left" w:pos="1800"/>
          <w:tab w:val="left" w:pos="2340"/>
          <w:tab w:val="left" w:pos="4230"/>
          <w:tab w:val="left" w:pos="630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_________________________       ________________________      _______________________</w:t>
      </w:r>
    </w:p>
    <w:p w:rsidR="00501F15" w:rsidRPr="00FC3EB0" w:rsidRDefault="00501F15" w:rsidP="00501F15">
      <w:pPr>
        <w:tabs>
          <w:tab w:val="left" w:pos="1080"/>
          <w:tab w:val="left" w:pos="1620"/>
          <w:tab w:val="left" w:pos="1800"/>
          <w:tab w:val="left" w:pos="2340"/>
          <w:tab w:val="left" w:pos="4230"/>
          <w:tab w:val="left" w:pos="6480"/>
          <w:tab w:val="left" w:pos="8352"/>
        </w:tabs>
        <w:overflowPunct w:val="0"/>
        <w:autoSpaceDE w:val="0"/>
        <w:autoSpaceDN w:val="0"/>
        <w:adjustRightInd w:val="0"/>
        <w:spacing w:line="360" w:lineRule="atLeast"/>
        <w:ind w:right="93"/>
        <w:textAlignment w:val="baseline"/>
        <w:rPr>
          <w:rFonts w:cs="Arial"/>
          <w:sz w:val="18"/>
          <w:szCs w:val="18"/>
          <w:u w:val="single"/>
        </w:rPr>
      </w:pPr>
      <w:r w:rsidRPr="00FC3EB0">
        <w:rPr>
          <w:rFonts w:cs="Arial"/>
          <w:sz w:val="18"/>
          <w:szCs w:val="18"/>
        </w:rPr>
        <w:t xml:space="preserve">       </w:t>
      </w:r>
      <w:r w:rsidRPr="00FC3EB0">
        <w:rPr>
          <w:rFonts w:cs="Arial"/>
          <w:sz w:val="18"/>
          <w:szCs w:val="18"/>
          <w:u w:val="single"/>
        </w:rPr>
        <w:t>Overseeing Organisation's Staff</w:t>
      </w:r>
    </w:p>
    <w:p w:rsidR="00501F15" w:rsidRPr="00FC3EB0" w:rsidRDefault="00501F15" w:rsidP="00501F15">
      <w:pPr>
        <w:tabs>
          <w:tab w:val="left" w:pos="1080"/>
          <w:tab w:val="left" w:pos="1620"/>
          <w:tab w:val="left" w:pos="1800"/>
          <w:tab w:val="left" w:pos="2340"/>
          <w:tab w:val="left" w:pos="4230"/>
          <w:tab w:val="left" w:pos="6930"/>
          <w:tab w:val="left" w:pos="8352"/>
        </w:tabs>
        <w:overflowPunct w:val="0"/>
        <w:autoSpaceDE w:val="0"/>
        <w:autoSpaceDN w:val="0"/>
        <w:adjustRightInd w:val="0"/>
        <w:ind w:right="93"/>
        <w:textAlignment w:val="baseline"/>
        <w:rPr>
          <w:rFonts w:cs="Arial"/>
          <w:sz w:val="18"/>
          <w:szCs w:val="18"/>
        </w:rPr>
      </w:pPr>
      <w:r w:rsidRPr="00FC3EB0">
        <w:rPr>
          <w:rFonts w:cs="Arial"/>
          <w:sz w:val="18"/>
          <w:szCs w:val="18"/>
        </w:rPr>
        <w:tab/>
        <w:t>Name</w:t>
      </w:r>
      <w:r w:rsidRPr="00FC3EB0">
        <w:rPr>
          <w:rFonts w:cs="Arial"/>
          <w:sz w:val="18"/>
          <w:szCs w:val="18"/>
        </w:rPr>
        <w:tab/>
      </w:r>
      <w:r w:rsidRPr="00FC3EB0">
        <w:rPr>
          <w:rFonts w:cs="Arial"/>
          <w:sz w:val="18"/>
          <w:szCs w:val="18"/>
        </w:rPr>
        <w:tab/>
      </w:r>
      <w:r w:rsidRPr="00FC3EB0">
        <w:rPr>
          <w:rFonts w:cs="Arial"/>
          <w:sz w:val="18"/>
          <w:szCs w:val="18"/>
        </w:rPr>
        <w:tab/>
        <w:t>Designation</w:t>
      </w:r>
      <w:r w:rsidRPr="00FC3EB0">
        <w:rPr>
          <w:rFonts w:cs="Arial"/>
          <w:sz w:val="18"/>
          <w:szCs w:val="18"/>
        </w:rPr>
        <w:tab/>
        <w:t>Telephone Number</w:t>
      </w:r>
    </w:p>
    <w:p w:rsidR="00501F15" w:rsidRPr="00FC3EB0" w:rsidRDefault="00501F15" w:rsidP="00501F15">
      <w:pPr>
        <w:tabs>
          <w:tab w:val="left" w:pos="1080"/>
          <w:tab w:val="left" w:pos="1620"/>
          <w:tab w:val="left" w:pos="1800"/>
          <w:tab w:val="left" w:pos="2340"/>
          <w:tab w:val="left" w:pos="4230"/>
          <w:tab w:val="left" w:pos="630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_________________________       ________________________      _______________________</w:t>
      </w:r>
    </w:p>
    <w:p w:rsidR="00501F15" w:rsidRPr="00FC3EB0" w:rsidRDefault="00501F15" w:rsidP="00501F15">
      <w:pPr>
        <w:tabs>
          <w:tab w:val="left" w:pos="1080"/>
          <w:tab w:val="left" w:pos="1620"/>
          <w:tab w:val="left" w:pos="1800"/>
          <w:tab w:val="left" w:pos="2340"/>
          <w:tab w:val="left" w:pos="4230"/>
          <w:tab w:val="left" w:pos="630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_________________________       ________________________      _______________________</w:t>
      </w:r>
    </w:p>
    <w:p w:rsidR="00501F15" w:rsidRPr="00FC3EB0" w:rsidRDefault="00501F15" w:rsidP="00501F15">
      <w:pPr>
        <w:tabs>
          <w:tab w:val="left" w:pos="1080"/>
          <w:tab w:val="left" w:pos="1620"/>
          <w:tab w:val="left" w:pos="2340"/>
          <w:tab w:val="left" w:pos="5040"/>
          <w:tab w:val="left" w:pos="6390"/>
          <w:tab w:val="left" w:pos="8352"/>
        </w:tabs>
        <w:overflowPunct w:val="0"/>
        <w:autoSpaceDE w:val="0"/>
        <w:autoSpaceDN w:val="0"/>
        <w:adjustRightInd w:val="0"/>
        <w:spacing w:line="240" w:lineRule="atLeast"/>
        <w:ind w:right="93"/>
        <w:textAlignment w:val="baseline"/>
        <w:rPr>
          <w:rFonts w:cs="Arial"/>
          <w:sz w:val="18"/>
          <w:szCs w:val="18"/>
        </w:rPr>
      </w:pPr>
    </w:p>
    <w:p w:rsidR="00501F15" w:rsidRPr="00FC3EB0" w:rsidRDefault="00501F15" w:rsidP="00501F15">
      <w:pPr>
        <w:pBdr>
          <w:top w:val="double" w:sz="6" w:space="1" w:color="auto"/>
        </w:pBdr>
        <w:tabs>
          <w:tab w:val="left" w:pos="1080"/>
          <w:tab w:val="left" w:pos="1620"/>
          <w:tab w:val="left" w:pos="1728"/>
          <w:tab w:val="left" w:pos="2340"/>
          <w:tab w:val="left" w:pos="2448"/>
          <w:tab w:val="left" w:pos="8352"/>
        </w:tabs>
        <w:overflowPunct w:val="0"/>
        <w:autoSpaceDE w:val="0"/>
        <w:autoSpaceDN w:val="0"/>
        <w:adjustRightInd w:val="0"/>
        <w:ind w:left="1152" w:right="93" w:hanging="1152"/>
        <w:textAlignment w:val="baseline"/>
        <w:rPr>
          <w:rFonts w:cs="Arial"/>
          <w:b/>
          <w:sz w:val="18"/>
          <w:szCs w:val="18"/>
          <w:u w:val="single"/>
        </w:rPr>
      </w:pPr>
    </w:p>
    <w:p w:rsidR="00501F15" w:rsidRPr="00FC3EB0" w:rsidRDefault="00501F15" w:rsidP="00501F15">
      <w:pPr>
        <w:tabs>
          <w:tab w:val="left" w:pos="1080"/>
          <w:tab w:val="left" w:pos="1620"/>
          <w:tab w:val="left" w:pos="2340"/>
          <w:tab w:val="left" w:pos="5040"/>
          <w:tab w:val="left" w:pos="6390"/>
          <w:tab w:val="left" w:pos="8352"/>
        </w:tabs>
        <w:overflowPunct w:val="0"/>
        <w:autoSpaceDE w:val="0"/>
        <w:autoSpaceDN w:val="0"/>
        <w:adjustRightInd w:val="0"/>
        <w:spacing w:line="240" w:lineRule="atLeast"/>
        <w:ind w:right="93"/>
        <w:textAlignment w:val="baseline"/>
        <w:rPr>
          <w:rFonts w:cs="Arial"/>
          <w:sz w:val="18"/>
          <w:szCs w:val="18"/>
        </w:rPr>
      </w:pPr>
      <w:r w:rsidRPr="00FC3EB0">
        <w:rPr>
          <w:rFonts w:cs="Arial"/>
          <w:b/>
          <w:sz w:val="18"/>
          <w:szCs w:val="18"/>
          <w:u w:val="single"/>
        </w:rPr>
        <w:t>Contacts Outside Working Hours</w:t>
      </w:r>
      <w:r w:rsidRPr="00FC3EB0">
        <w:rPr>
          <w:rFonts w:cs="Arial"/>
          <w:sz w:val="18"/>
          <w:szCs w:val="18"/>
        </w:rPr>
        <w:tab/>
      </w:r>
    </w:p>
    <w:p w:rsidR="00501F15" w:rsidRPr="00FC3EB0" w:rsidRDefault="00501F15" w:rsidP="00501F15">
      <w:pPr>
        <w:tabs>
          <w:tab w:val="left" w:pos="1080"/>
          <w:tab w:val="left" w:pos="1620"/>
          <w:tab w:val="left" w:pos="1800"/>
          <w:tab w:val="left" w:pos="2340"/>
          <w:tab w:val="left" w:pos="4230"/>
          <w:tab w:val="left" w:pos="6930"/>
          <w:tab w:val="left" w:pos="8352"/>
        </w:tabs>
        <w:overflowPunct w:val="0"/>
        <w:autoSpaceDE w:val="0"/>
        <w:autoSpaceDN w:val="0"/>
        <w:adjustRightInd w:val="0"/>
        <w:spacing w:before="120" w:after="120" w:line="240" w:lineRule="atLeast"/>
        <w:ind w:right="93"/>
        <w:textAlignment w:val="baseline"/>
        <w:rPr>
          <w:rFonts w:cs="Arial"/>
          <w:sz w:val="18"/>
          <w:szCs w:val="18"/>
          <w:u w:val="single"/>
        </w:rPr>
      </w:pPr>
      <w:r w:rsidRPr="00FC3EB0">
        <w:rPr>
          <w:rFonts w:cs="Arial"/>
          <w:sz w:val="18"/>
          <w:szCs w:val="18"/>
        </w:rPr>
        <w:t xml:space="preserve">       </w:t>
      </w:r>
      <w:r w:rsidRPr="00FC3EB0">
        <w:rPr>
          <w:rFonts w:cs="Arial"/>
          <w:sz w:val="18"/>
          <w:szCs w:val="18"/>
          <w:u w:val="single"/>
        </w:rPr>
        <w:t>Contractor's Staff</w:t>
      </w:r>
    </w:p>
    <w:p w:rsidR="00501F15" w:rsidRPr="00FC3EB0" w:rsidRDefault="00501F15" w:rsidP="00501F15">
      <w:pPr>
        <w:tabs>
          <w:tab w:val="left" w:pos="1080"/>
          <w:tab w:val="left" w:pos="1620"/>
          <w:tab w:val="left" w:pos="1800"/>
          <w:tab w:val="left" w:pos="2340"/>
          <w:tab w:val="left" w:pos="4230"/>
          <w:tab w:val="left" w:pos="6930"/>
          <w:tab w:val="left" w:pos="8352"/>
        </w:tabs>
        <w:overflowPunct w:val="0"/>
        <w:autoSpaceDE w:val="0"/>
        <w:autoSpaceDN w:val="0"/>
        <w:adjustRightInd w:val="0"/>
        <w:spacing w:before="120" w:after="120" w:line="240" w:lineRule="atLeast"/>
        <w:ind w:right="93"/>
        <w:textAlignment w:val="baseline"/>
        <w:rPr>
          <w:rFonts w:cs="Arial"/>
          <w:sz w:val="18"/>
          <w:szCs w:val="18"/>
        </w:rPr>
      </w:pPr>
      <w:r w:rsidRPr="00FC3EB0">
        <w:rPr>
          <w:rFonts w:cs="Arial"/>
          <w:sz w:val="18"/>
          <w:szCs w:val="18"/>
        </w:rPr>
        <w:tab/>
        <w:t>Name</w:t>
      </w:r>
      <w:r w:rsidRPr="00FC3EB0">
        <w:rPr>
          <w:rFonts w:cs="Arial"/>
          <w:sz w:val="18"/>
          <w:szCs w:val="18"/>
        </w:rPr>
        <w:tab/>
      </w:r>
      <w:r w:rsidRPr="00FC3EB0">
        <w:rPr>
          <w:rFonts w:cs="Arial"/>
          <w:sz w:val="18"/>
          <w:szCs w:val="18"/>
        </w:rPr>
        <w:tab/>
      </w:r>
      <w:r w:rsidRPr="00FC3EB0">
        <w:rPr>
          <w:rFonts w:cs="Arial"/>
          <w:sz w:val="18"/>
          <w:szCs w:val="18"/>
        </w:rPr>
        <w:tab/>
        <w:t>Designation</w:t>
      </w:r>
      <w:r w:rsidRPr="00FC3EB0">
        <w:rPr>
          <w:rFonts w:cs="Arial"/>
          <w:sz w:val="18"/>
          <w:szCs w:val="18"/>
        </w:rPr>
        <w:tab/>
        <w:t>Telephone Number</w:t>
      </w:r>
    </w:p>
    <w:p w:rsidR="00501F15" w:rsidRPr="00FC3EB0" w:rsidRDefault="00501F15" w:rsidP="00501F15">
      <w:pPr>
        <w:tabs>
          <w:tab w:val="left" w:pos="1080"/>
          <w:tab w:val="left" w:pos="1620"/>
          <w:tab w:val="left" w:pos="1800"/>
          <w:tab w:val="left" w:pos="2340"/>
          <w:tab w:val="left" w:pos="4230"/>
          <w:tab w:val="left" w:pos="630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_________________________       ________________________      _______________________</w:t>
      </w:r>
    </w:p>
    <w:p w:rsidR="00501F15" w:rsidRPr="00FC3EB0" w:rsidRDefault="00501F15" w:rsidP="00501F15">
      <w:pPr>
        <w:tabs>
          <w:tab w:val="left" w:pos="1080"/>
          <w:tab w:val="left" w:pos="1620"/>
          <w:tab w:val="left" w:pos="1800"/>
          <w:tab w:val="left" w:pos="2340"/>
          <w:tab w:val="left" w:pos="4230"/>
          <w:tab w:val="left" w:pos="630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_________________________       ________________________      _______________________</w:t>
      </w:r>
    </w:p>
    <w:p w:rsidR="00501F15" w:rsidRPr="00FC3EB0" w:rsidRDefault="00501F15" w:rsidP="00501F15">
      <w:pPr>
        <w:tabs>
          <w:tab w:val="left" w:pos="1080"/>
          <w:tab w:val="left" w:pos="1620"/>
          <w:tab w:val="left" w:pos="1800"/>
          <w:tab w:val="left" w:pos="2340"/>
          <w:tab w:val="left" w:pos="4230"/>
          <w:tab w:val="left" w:pos="6480"/>
          <w:tab w:val="left" w:pos="8352"/>
        </w:tabs>
        <w:overflowPunct w:val="0"/>
        <w:autoSpaceDE w:val="0"/>
        <w:autoSpaceDN w:val="0"/>
        <w:adjustRightInd w:val="0"/>
        <w:spacing w:line="240" w:lineRule="atLeast"/>
        <w:ind w:right="93"/>
        <w:textAlignment w:val="baseline"/>
        <w:rPr>
          <w:rFonts w:cs="Arial"/>
          <w:sz w:val="18"/>
          <w:szCs w:val="18"/>
          <w:u w:val="single"/>
        </w:rPr>
      </w:pPr>
      <w:r w:rsidRPr="00FC3EB0">
        <w:rPr>
          <w:rFonts w:cs="Arial"/>
          <w:sz w:val="18"/>
          <w:szCs w:val="18"/>
        </w:rPr>
        <w:t xml:space="preserve">       </w:t>
      </w:r>
      <w:r w:rsidRPr="00FC3EB0">
        <w:rPr>
          <w:rFonts w:cs="Arial"/>
          <w:sz w:val="18"/>
          <w:szCs w:val="18"/>
          <w:u w:val="single"/>
        </w:rPr>
        <w:t>Overseeing Organisation's Staff</w:t>
      </w:r>
    </w:p>
    <w:p w:rsidR="00501F15" w:rsidRPr="00FC3EB0" w:rsidRDefault="00501F15" w:rsidP="00501F15">
      <w:pPr>
        <w:tabs>
          <w:tab w:val="left" w:pos="1080"/>
          <w:tab w:val="left" w:pos="1620"/>
          <w:tab w:val="left" w:pos="1800"/>
          <w:tab w:val="left" w:pos="2340"/>
          <w:tab w:val="left" w:pos="4230"/>
          <w:tab w:val="left" w:pos="6480"/>
          <w:tab w:val="left" w:pos="8352"/>
        </w:tabs>
        <w:overflowPunct w:val="0"/>
        <w:autoSpaceDE w:val="0"/>
        <w:autoSpaceDN w:val="0"/>
        <w:adjustRightInd w:val="0"/>
        <w:spacing w:line="240" w:lineRule="atLeast"/>
        <w:ind w:right="93"/>
        <w:textAlignment w:val="baseline"/>
        <w:rPr>
          <w:rFonts w:cs="Arial"/>
          <w:sz w:val="18"/>
          <w:szCs w:val="18"/>
          <w:u w:val="single"/>
        </w:rPr>
      </w:pPr>
    </w:p>
    <w:p w:rsidR="00501F15" w:rsidRPr="00FC3EB0" w:rsidRDefault="00501F15" w:rsidP="00501F15">
      <w:pPr>
        <w:tabs>
          <w:tab w:val="left" w:pos="1080"/>
          <w:tab w:val="left" w:pos="1620"/>
          <w:tab w:val="left" w:pos="1800"/>
          <w:tab w:val="left" w:pos="2340"/>
          <w:tab w:val="left" w:pos="4230"/>
          <w:tab w:val="left" w:pos="6930"/>
          <w:tab w:val="left" w:pos="8352"/>
        </w:tabs>
        <w:overflowPunct w:val="0"/>
        <w:autoSpaceDE w:val="0"/>
        <w:autoSpaceDN w:val="0"/>
        <w:adjustRightInd w:val="0"/>
        <w:spacing w:line="240" w:lineRule="atLeast"/>
        <w:ind w:right="93"/>
        <w:textAlignment w:val="baseline"/>
        <w:rPr>
          <w:rFonts w:cs="Arial"/>
          <w:sz w:val="18"/>
          <w:szCs w:val="18"/>
        </w:rPr>
      </w:pPr>
      <w:r w:rsidRPr="00FC3EB0">
        <w:rPr>
          <w:rFonts w:cs="Arial"/>
          <w:sz w:val="18"/>
          <w:szCs w:val="18"/>
        </w:rPr>
        <w:tab/>
        <w:t>Name</w:t>
      </w:r>
      <w:r w:rsidRPr="00FC3EB0">
        <w:rPr>
          <w:rFonts w:cs="Arial"/>
          <w:sz w:val="18"/>
          <w:szCs w:val="18"/>
        </w:rPr>
        <w:tab/>
      </w:r>
      <w:r w:rsidRPr="00FC3EB0">
        <w:rPr>
          <w:rFonts w:cs="Arial"/>
          <w:sz w:val="18"/>
          <w:szCs w:val="18"/>
        </w:rPr>
        <w:tab/>
      </w:r>
      <w:r w:rsidRPr="00FC3EB0">
        <w:rPr>
          <w:rFonts w:cs="Arial"/>
          <w:sz w:val="18"/>
          <w:szCs w:val="18"/>
        </w:rPr>
        <w:tab/>
        <w:t>Designation</w:t>
      </w:r>
      <w:r w:rsidRPr="00FC3EB0">
        <w:rPr>
          <w:rFonts w:cs="Arial"/>
          <w:sz w:val="18"/>
          <w:szCs w:val="18"/>
        </w:rPr>
        <w:tab/>
        <w:t>Telephone Number</w:t>
      </w:r>
    </w:p>
    <w:p w:rsidR="00501F15" w:rsidRPr="00FC3EB0" w:rsidRDefault="00501F15" w:rsidP="00501F15">
      <w:pPr>
        <w:tabs>
          <w:tab w:val="left" w:pos="1080"/>
          <w:tab w:val="left" w:pos="1620"/>
          <w:tab w:val="left" w:pos="1800"/>
          <w:tab w:val="left" w:pos="2340"/>
          <w:tab w:val="left" w:pos="4230"/>
          <w:tab w:val="left" w:pos="630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_________________________       ________________________      _______________________</w:t>
      </w:r>
    </w:p>
    <w:p w:rsidR="00501F15" w:rsidRPr="00FC3EB0" w:rsidRDefault="00501F15" w:rsidP="00501F15">
      <w:pPr>
        <w:tabs>
          <w:tab w:val="left" w:pos="1080"/>
          <w:tab w:val="left" w:pos="1620"/>
          <w:tab w:val="left" w:pos="1800"/>
          <w:tab w:val="left" w:pos="2340"/>
          <w:tab w:val="left" w:pos="4230"/>
          <w:tab w:val="left" w:pos="6300"/>
          <w:tab w:val="left" w:pos="8352"/>
        </w:tabs>
        <w:overflowPunct w:val="0"/>
        <w:autoSpaceDE w:val="0"/>
        <w:autoSpaceDN w:val="0"/>
        <w:adjustRightInd w:val="0"/>
        <w:spacing w:line="360" w:lineRule="atLeast"/>
        <w:ind w:right="93"/>
        <w:textAlignment w:val="baseline"/>
        <w:rPr>
          <w:rFonts w:cs="Arial"/>
          <w:sz w:val="18"/>
          <w:szCs w:val="18"/>
        </w:rPr>
      </w:pPr>
      <w:r w:rsidRPr="00FC3EB0">
        <w:rPr>
          <w:rFonts w:cs="Arial"/>
          <w:sz w:val="18"/>
          <w:szCs w:val="18"/>
        </w:rPr>
        <w:t>_________________________       ________________________      _______________________</w:t>
      </w:r>
    </w:p>
    <w:p w:rsidR="00501F15" w:rsidRPr="00FC3EB0" w:rsidRDefault="00501F15" w:rsidP="00501F15">
      <w:pPr>
        <w:tabs>
          <w:tab w:val="left" w:pos="1080"/>
          <w:tab w:val="left" w:pos="1620"/>
          <w:tab w:val="left" w:pos="2340"/>
          <w:tab w:val="left" w:pos="5040"/>
          <w:tab w:val="left" w:pos="6390"/>
          <w:tab w:val="left" w:pos="8352"/>
        </w:tabs>
        <w:overflowPunct w:val="0"/>
        <w:autoSpaceDE w:val="0"/>
        <w:autoSpaceDN w:val="0"/>
        <w:adjustRightInd w:val="0"/>
        <w:spacing w:line="240" w:lineRule="atLeast"/>
        <w:ind w:right="93"/>
        <w:textAlignment w:val="baseline"/>
        <w:rPr>
          <w:rFonts w:cs="Arial"/>
          <w:sz w:val="18"/>
          <w:szCs w:val="18"/>
        </w:rPr>
      </w:pPr>
    </w:p>
    <w:p w:rsidR="00501F15" w:rsidRPr="00FC3EB0" w:rsidRDefault="00501F15" w:rsidP="00501F15">
      <w:pPr>
        <w:pBdr>
          <w:top w:val="double" w:sz="6" w:space="1" w:color="auto"/>
        </w:pBdr>
        <w:tabs>
          <w:tab w:val="left" w:pos="1080"/>
          <w:tab w:val="left" w:pos="1620"/>
          <w:tab w:val="left" w:pos="1728"/>
          <w:tab w:val="left" w:pos="2340"/>
          <w:tab w:val="left" w:pos="2448"/>
          <w:tab w:val="left" w:pos="5220"/>
          <w:tab w:val="left" w:pos="8352"/>
        </w:tabs>
        <w:overflowPunct w:val="0"/>
        <w:autoSpaceDE w:val="0"/>
        <w:autoSpaceDN w:val="0"/>
        <w:adjustRightInd w:val="0"/>
        <w:ind w:left="1152" w:right="93" w:hanging="1152"/>
        <w:textAlignment w:val="baseline"/>
        <w:rPr>
          <w:rFonts w:cs="Arial"/>
          <w:b/>
          <w:sz w:val="18"/>
          <w:szCs w:val="18"/>
          <w:u w:val="single"/>
        </w:rPr>
      </w:pPr>
    </w:p>
    <w:p w:rsidR="00501F15" w:rsidRPr="00FC3EB0" w:rsidRDefault="00501F15" w:rsidP="00501F15">
      <w:pPr>
        <w:tabs>
          <w:tab w:val="left" w:pos="1080"/>
          <w:tab w:val="left" w:pos="1440"/>
          <w:tab w:val="left" w:pos="1620"/>
          <w:tab w:val="left" w:pos="2340"/>
          <w:tab w:val="left" w:pos="5220"/>
          <w:tab w:val="left" w:pos="5580"/>
          <w:tab w:val="left" w:pos="8352"/>
        </w:tabs>
        <w:overflowPunct w:val="0"/>
        <w:autoSpaceDE w:val="0"/>
        <w:autoSpaceDN w:val="0"/>
        <w:adjustRightInd w:val="0"/>
        <w:spacing w:line="240" w:lineRule="atLeast"/>
        <w:ind w:right="93"/>
        <w:textAlignment w:val="baseline"/>
        <w:rPr>
          <w:rFonts w:cs="Arial"/>
          <w:sz w:val="18"/>
          <w:szCs w:val="18"/>
        </w:rPr>
      </w:pPr>
      <w:r w:rsidRPr="00FC3EB0">
        <w:rPr>
          <w:rFonts w:cs="Arial"/>
          <w:sz w:val="18"/>
          <w:szCs w:val="18"/>
          <w:u w:val="single"/>
        </w:rPr>
        <w:t>Distribution</w:t>
      </w:r>
      <w:r w:rsidRPr="00FC3EB0">
        <w:rPr>
          <w:rFonts w:cs="Arial"/>
          <w:sz w:val="18"/>
          <w:szCs w:val="18"/>
        </w:rPr>
        <w:tab/>
      </w:r>
      <w:r w:rsidRPr="00FC3EB0">
        <w:rPr>
          <w:rFonts w:cs="Arial"/>
          <w:sz w:val="18"/>
          <w:szCs w:val="18"/>
        </w:rPr>
        <w:tab/>
        <w:t>Police - Traffic Unit</w:t>
      </w:r>
      <w:r w:rsidRPr="00FC3EB0">
        <w:rPr>
          <w:rFonts w:cs="Arial"/>
          <w:sz w:val="18"/>
          <w:szCs w:val="18"/>
        </w:rPr>
        <w:tab/>
        <w:t>Overseeing Organisation</w:t>
      </w:r>
    </w:p>
    <w:p w:rsidR="00501F15" w:rsidRPr="00FC3EB0" w:rsidRDefault="00501F15" w:rsidP="00501F15">
      <w:pPr>
        <w:tabs>
          <w:tab w:val="left" w:pos="1080"/>
          <w:tab w:val="left" w:pos="1440"/>
          <w:tab w:val="left" w:pos="1620"/>
          <w:tab w:val="left" w:pos="2340"/>
          <w:tab w:val="left" w:pos="5220"/>
          <w:tab w:val="left" w:pos="5580"/>
          <w:tab w:val="left" w:pos="8352"/>
        </w:tabs>
        <w:overflowPunct w:val="0"/>
        <w:autoSpaceDE w:val="0"/>
        <w:autoSpaceDN w:val="0"/>
        <w:adjustRightInd w:val="0"/>
        <w:spacing w:line="240" w:lineRule="atLeast"/>
        <w:ind w:right="93"/>
        <w:textAlignment w:val="baseline"/>
        <w:rPr>
          <w:rFonts w:cs="Arial"/>
          <w:sz w:val="18"/>
          <w:szCs w:val="18"/>
        </w:rPr>
      </w:pPr>
      <w:r w:rsidRPr="00FC3EB0">
        <w:rPr>
          <w:rFonts w:cs="Arial"/>
          <w:sz w:val="18"/>
          <w:szCs w:val="18"/>
        </w:rPr>
        <w:tab/>
      </w:r>
      <w:r w:rsidRPr="00FC3EB0">
        <w:rPr>
          <w:rFonts w:cs="Arial"/>
          <w:sz w:val="18"/>
          <w:szCs w:val="18"/>
        </w:rPr>
        <w:tab/>
        <w:t>Scheme File No: ____________________</w:t>
      </w:r>
    </w:p>
    <w:p w:rsidR="00501F15" w:rsidRPr="00FC3EB0" w:rsidRDefault="00501F15" w:rsidP="00501F15">
      <w:pPr>
        <w:tabs>
          <w:tab w:val="left" w:pos="2304"/>
          <w:tab w:val="left" w:pos="3744"/>
          <w:tab w:val="left" w:pos="9936"/>
        </w:tabs>
        <w:overflowPunct w:val="0"/>
        <w:autoSpaceDE w:val="0"/>
        <w:autoSpaceDN w:val="0"/>
        <w:adjustRightInd w:val="0"/>
        <w:ind w:right="144"/>
        <w:jc w:val="center"/>
        <w:textAlignment w:val="baseline"/>
        <w:rPr>
          <w:rFonts w:cs="Arial"/>
          <w:sz w:val="18"/>
          <w:szCs w:val="18"/>
        </w:rPr>
      </w:pPr>
    </w:p>
    <w:p w:rsidR="00E348BD" w:rsidRDefault="00C84712" w:rsidP="00E348BD">
      <w:pPr>
        <w:jc w:val="both"/>
        <w:rPr>
          <w:rFonts w:cs="Arial"/>
          <w:b/>
          <w:i/>
          <w:sz w:val="18"/>
          <w:szCs w:val="18"/>
          <w:u w:val="single"/>
        </w:rPr>
        <w:sectPr w:rsidR="00E348BD" w:rsidSect="00A97245">
          <w:headerReference w:type="even" r:id="rId16"/>
          <w:headerReference w:type="default" r:id="rId17"/>
          <w:headerReference w:type="first" r:id="rId18"/>
          <w:pgSz w:w="11906" w:h="16838"/>
          <w:pgMar w:top="1440" w:right="1800" w:bottom="1440" w:left="1800" w:header="708" w:footer="708" w:gutter="0"/>
          <w:pgNumType w:fmt="numberInDash"/>
          <w:cols w:space="708"/>
          <w:docGrid w:linePitch="360"/>
        </w:sectPr>
      </w:pPr>
      <w:r w:rsidRPr="00E348BD">
        <w:rPr>
          <w:rFonts w:cs="Arial"/>
          <w:b/>
          <w:i/>
          <w:sz w:val="18"/>
          <w:szCs w:val="18"/>
          <w:u w:val="single"/>
        </w:rPr>
        <w:br w:type="page"/>
      </w:r>
    </w:p>
    <w:p w:rsidR="00C84712" w:rsidRPr="00E348BD" w:rsidRDefault="00C84712" w:rsidP="00E348BD">
      <w:pPr>
        <w:jc w:val="both"/>
        <w:rPr>
          <w:rFonts w:cs="Arial"/>
          <w:b/>
          <w:i/>
          <w:sz w:val="18"/>
          <w:szCs w:val="18"/>
          <w:u w:val="single"/>
        </w:rPr>
      </w:pPr>
    </w:p>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jc w:val="center"/>
        <w:textAlignment w:val="baseline"/>
        <w:rPr>
          <w:rFonts w:cs="Arial"/>
          <w:b/>
          <w:sz w:val="20"/>
          <w:szCs w:val="20"/>
          <w:u w:val="single"/>
        </w:rPr>
      </w:pPr>
      <w:r w:rsidRPr="00501F15">
        <w:rPr>
          <w:rFonts w:cs="Arial"/>
          <w:b/>
          <w:sz w:val="20"/>
          <w:szCs w:val="20"/>
          <w:u w:val="single"/>
        </w:rPr>
        <w:t>KENT COUNTY COUNCIL – ENVIRONMENT, HIGHWAYS AND WASTE</w:t>
      </w:r>
    </w:p>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jc w:val="center"/>
        <w:textAlignment w:val="baseline"/>
        <w:rPr>
          <w:rFonts w:cs="Arial"/>
          <w:b/>
          <w:sz w:val="20"/>
          <w:szCs w:val="20"/>
          <w:u w:val="single"/>
        </w:rPr>
      </w:pPr>
      <w:r w:rsidRPr="00501F15">
        <w:rPr>
          <w:rFonts w:cs="Arial"/>
          <w:b/>
          <w:sz w:val="20"/>
          <w:szCs w:val="20"/>
          <w:u w:val="single"/>
        </w:rPr>
        <w:t>TRAFFIC SAFETY &amp; MANAGEMENT PATROLS - SITE LOG SHEET</w:t>
      </w:r>
    </w:p>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r w:rsidRPr="00501F15">
        <w:rPr>
          <w:rFonts w:cs="Arial"/>
          <w:sz w:val="20"/>
          <w:szCs w:val="20"/>
        </w:rPr>
        <w:t>Site:  _____________________________________         Road No: __________________________________________   Sheet No:  __________________</w:t>
      </w:r>
    </w:p>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r w:rsidRPr="00501F15">
        <w:rPr>
          <w:rFonts w:cs="Arial"/>
          <w:sz w:val="20"/>
          <w:szCs w:val="20"/>
        </w:rPr>
        <w:t>Contractor: ______________________________________________________________________________________</w:t>
      </w:r>
    </w:p>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bl>
      <w:tblPr>
        <w:tblW w:w="15495" w:type="dxa"/>
        <w:tblLayout w:type="fixed"/>
        <w:tblLook w:val="0000" w:firstRow="0" w:lastRow="0" w:firstColumn="0" w:lastColumn="0" w:noHBand="0" w:noVBand="0"/>
      </w:tblPr>
      <w:tblGrid>
        <w:gridCol w:w="1571"/>
        <w:gridCol w:w="1454"/>
        <w:gridCol w:w="2350"/>
        <w:gridCol w:w="3231"/>
        <w:gridCol w:w="4877"/>
        <w:gridCol w:w="2012"/>
      </w:tblGrid>
      <w:tr w:rsidR="00501F15" w:rsidRPr="00501F15" w:rsidTr="00300FF2">
        <w:trPr>
          <w:cantSplit/>
        </w:trPr>
        <w:tc>
          <w:tcPr>
            <w:tcW w:w="1571" w:type="dxa"/>
            <w:tcBorders>
              <w:top w:val="single" w:sz="6" w:space="0" w:color="auto"/>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jc w:val="center"/>
              <w:textAlignment w:val="baseline"/>
              <w:rPr>
                <w:rFonts w:cs="Arial"/>
                <w:sz w:val="20"/>
                <w:szCs w:val="20"/>
              </w:rPr>
            </w:pPr>
            <w:r w:rsidRPr="00501F15">
              <w:rPr>
                <w:rFonts w:cs="Arial"/>
                <w:sz w:val="20"/>
                <w:szCs w:val="20"/>
              </w:rPr>
              <w:t>DATE</w:t>
            </w:r>
          </w:p>
        </w:tc>
        <w:tc>
          <w:tcPr>
            <w:tcW w:w="1454" w:type="dxa"/>
            <w:tcBorders>
              <w:top w:val="single" w:sz="6" w:space="0" w:color="auto"/>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jc w:val="center"/>
              <w:textAlignment w:val="baseline"/>
              <w:rPr>
                <w:rFonts w:cs="Arial"/>
                <w:sz w:val="20"/>
                <w:szCs w:val="20"/>
              </w:rPr>
            </w:pPr>
            <w:r w:rsidRPr="00501F15">
              <w:rPr>
                <w:rFonts w:cs="Arial"/>
                <w:sz w:val="20"/>
                <w:szCs w:val="20"/>
              </w:rPr>
              <w:t>TIME</w:t>
            </w:r>
          </w:p>
        </w:tc>
        <w:tc>
          <w:tcPr>
            <w:tcW w:w="2350" w:type="dxa"/>
            <w:tcBorders>
              <w:top w:val="single" w:sz="6" w:space="0" w:color="auto"/>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jc w:val="center"/>
              <w:textAlignment w:val="baseline"/>
              <w:rPr>
                <w:rFonts w:cs="Arial"/>
                <w:sz w:val="20"/>
                <w:szCs w:val="20"/>
              </w:rPr>
            </w:pPr>
            <w:r w:rsidRPr="00501F15">
              <w:rPr>
                <w:rFonts w:cs="Arial"/>
                <w:sz w:val="20"/>
                <w:szCs w:val="20"/>
              </w:rPr>
              <w:t>LOCATION</w:t>
            </w:r>
          </w:p>
        </w:tc>
        <w:tc>
          <w:tcPr>
            <w:tcW w:w="3231" w:type="dxa"/>
            <w:tcBorders>
              <w:top w:val="single" w:sz="6" w:space="0" w:color="auto"/>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jc w:val="center"/>
              <w:textAlignment w:val="baseline"/>
              <w:rPr>
                <w:rFonts w:cs="Arial"/>
                <w:sz w:val="20"/>
                <w:szCs w:val="20"/>
              </w:rPr>
            </w:pPr>
            <w:r w:rsidRPr="00501F15">
              <w:rPr>
                <w:rFonts w:cs="Arial"/>
                <w:sz w:val="20"/>
                <w:szCs w:val="20"/>
              </w:rPr>
              <w:t>DEFECTS FOUND</w:t>
            </w:r>
          </w:p>
        </w:tc>
        <w:tc>
          <w:tcPr>
            <w:tcW w:w="4877" w:type="dxa"/>
            <w:tcBorders>
              <w:top w:val="single" w:sz="6" w:space="0" w:color="auto"/>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jc w:val="center"/>
              <w:textAlignment w:val="baseline"/>
              <w:rPr>
                <w:rFonts w:cs="Arial"/>
                <w:sz w:val="20"/>
                <w:szCs w:val="20"/>
              </w:rPr>
            </w:pPr>
            <w:r w:rsidRPr="00501F15">
              <w:rPr>
                <w:rFonts w:cs="Arial"/>
                <w:sz w:val="20"/>
                <w:szCs w:val="20"/>
              </w:rPr>
              <w:t>REMEDIAL ACTION TAKEN</w:t>
            </w:r>
          </w:p>
        </w:tc>
        <w:tc>
          <w:tcPr>
            <w:tcW w:w="2012" w:type="dxa"/>
            <w:tcBorders>
              <w:top w:val="single" w:sz="6" w:space="0" w:color="auto"/>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jc w:val="center"/>
              <w:textAlignment w:val="baseline"/>
              <w:rPr>
                <w:rFonts w:cs="Arial"/>
                <w:sz w:val="20"/>
                <w:szCs w:val="20"/>
              </w:rPr>
            </w:pPr>
            <w:r w:rsidRPr="00501F15">
              <w:rPr>
                <w:rFonts w:cs="Arial"/>
                <w:sz w:val="20"/>
                <w:szCs w:val="20"/>
              </w:rPr>
              <w:t>INITIALS</w:t>
            </w:r>
          </w:p>
        </w:tc>
      </w:tr>
      <w:tr w:rsidR="00501F15" w:rsidRPr="00501F15" w:rsidTr="00300FF2">
        <w:trPr>
          <w:cantSplit/>
        </w:trPr>
        <w:tc>
          <w:tcPr>
            <w:tcW w:w="1571" w:type="dxa"/>
            <w:tcBorders>
              <w:top w:val="single" w:sz="6" w:space="0" w:color="auto"/>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single" w:sz="6" w:space="0" w:color="auto"/>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single" w:sz="6" w:space="0" w:color="auto"/>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single" w:sz="6" w:space="0" w:color="auto"/>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single" w:sz="6" w:space="0" w:color="auto"/>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single" w:sz="6" w:space="0" w:color="auto"/>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r w:rsidR="00501F15" w:rsidRPr="00501F15" w:rsidTr="00300FF2">
        <w:trPr>
          <w:cantSplit/>
        </w:trPr>
        <w:tc>
          <w:tcPr>
            <w:tcW w:w="1571" w:type="dxa"/>
            <w:tcBorders>
              <w:top w:val="nil"/>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r w:rsidR="00501F15" w:rsidRPr="00501F15" w:rsidTr="00300FF2">
        <w:trPr>
          <w:cantSplit/>
        </w:trPr>
        <w:tc>
          <w:tcPr>
            <w:tcW w:w="1571" w:type="dxa"/>
            <w:tcBorders>
              <w:top w:val="nil"/>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r w:rsidR="00501F15" w:rsidRPr="00501F15" w:rsidTr="00300FF2">
        <w:trPr>
          <w:cantSplit/>
        </w:trPr>
        <w:tc>
          <w:tcPr>
            <w:tcW w:w="1571" w:type="dxa"/>
            <w:tcBorders>
              <w:top w:val="nil"/>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r w:rsidR="00501F15" w:rsidRPr="00501F15" w:rsidTr="00300FF2">
        <w:trPr>
          <w:cantSplit/>
        </w:trPr>
        <w:tc>
          <w:tcPr>
            <w:tcW w:w="1571" w:type="dxa"/>
            <w:tcBorders>
              <w:top w:val="nil"/>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r w:rsidR="00501F15" w:rsidRPr="00501F15" w:rsidTr="00300FF2">
        <w:trPr>
          <w:cantSplit/>
        </w:trPr>
        <w:tc>
          <w:tcPr>
            <w:tcW w:w="1571" w:type="dxa"/>
            <w:tcBorders>
              <w:top w:val="nil"/>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r w:rsidR="00501F15" w:rsidRPr="00501F15" w:rsidTr="00300FF2">
        <w:trPr>
          <w:cantSplit/>
        </w:trPr>
        <w:tc>
          <w:tcPr>
            <w:tcW w:w="1571" w:type="dxa"/>
            <w:tcBorders>
              <w:top w:val="nil"/>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r w:rsidR="00501F15" w:rsidRPr="00501F15" w:rsidTr="00300FF2">
        <w:trPr>
          <w:cantSplit/>
        </w:trPr>
        <w:tc>
          <w:tcPr>
            <w:tcW w:w="1571" w:type="dxa"/>
            <w:tcBorders>
              <w:top w:val="nil"/>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r w:rsidR="00501F15" w:rsidRPr="00501F15" w:rsidTr="00300FF2">
        <w:trPr>
          <w:cantSplit/>
        </w:trPr>
        <w:tc>
          <w:tcPr>
            <w:tcW w:w="1571" w:type="dxa"/>
            <w:tcBorders>
              <w:top w:val="nil"/>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r w:rsidR="00501F15" w:rsidRPr="00501F15" w:rsidTr="00300FF2">
        <w:trPr>
          <w:cantSplit/>
        </w:trPr>
        <w:tc>
          <w:tcPr>
            <w:tcW w:w="1571" w:type="dxa"/>
            <w:tcBorders>
              <w:top w:val="nil"/>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r w:rsidR="00501F15" w:rsidRPr="00501F15" w:rsidTr="00300FF2">
        <w:trPr>
          <w:cantSplit/>
        </w:trPr>
        <w:tc>
          <w:tcPr>
            <w:tcW w:w="1571" w:type="dxa"/>
            <w:tcBorders>
              <w:top w:val="nil"/>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r w:rsidR="00501F15" w:rsidRPr="00501F15" w:rsidTr="00300FF2">
        <w:trPr>
          <w:cantSplit/>
        </w:trPr>
        <w:tc>
          <w:tcPr>
            <w:tcW w:w="1571" w:type="dxa"/>
            <w:tcBorders>
              <w:top w:val="nil"/>
              <w:left w:val="single" w:sz="6" w:space="0" w:color="auto"/>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nil"/>
              <w:left w:val="nil"/>
              <w:bottom w:val="nil"/>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r w:rsidR="00501F15" w:rsidRPr="00501F15" w:rsidTr="00300FF2">
        <w:trPr>
          <w:cantSplit/>
        </w:trPr>
        <w:tc>
          <w:tcPr>
            <w:tcW w:w="1571" w:type="dxa"/>
            <w:tcBorders>
              <w:top w:val="nil"/>
              <w:left w:val="single" w:sz="6" w:space="0" w:color="auto"/>
              <w:bottom w:val="single" w:sz="6" w:space="0" w:color="auto"/>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1454" w:type="dxa"/>
            <w:tcBorders>
              <w:top w:val="nil"/>
              <w:left w:val="nil"/>
              <w:bottom w:val="single" w:sz="6" w:space="0" w:color="auto"/>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350" w:type="dxa"/>
            <w:tcBorders>
              <w:top w:val="nil"/>
              <w:left w:val="nil"/>
              <w:bottom w:val="single" w:sz="6" w:space="0" w:color="auto"/>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3231" w:type="dxa"/>
            <w:tcBorders>
              <w:top w:val="nil"/>
              <w:left w:val="nil"/>
              <w:bottom w:val="single" w:sz="6" w:space="0" w:color="auto"/>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4877" w:type="dxa"/>
            <w:tcBorders>
              <w:top w:val="nil"/>
              <w:left w:val="nil"/>
              <w:bottom w:val="single" w:sz="6" w:space="0" w:color="auto"/>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c>
          <w:tcPr>
            <w:tcW w:w="2012" w:type="dxa"/>
            <w:tcBorders>
              <w:top w:val="nil"/>
              <w:left w:val="nil"/>
              <w:bottom w:val="single" w:sz="6" w:space="0" w:color="auto"/>
              <w:right w:val="single" w:sz="6" w:space="0" w:color="auto"/>
            </w:tcBorders>
          </w:tcPr>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p>
        </w:tc>
      </w:tr>
    </w:tbl>
    <w:p w:rsidR="00501F15" w:rsidRPr="00501F15" w:rsidRDefault="00501F15" w:rsidP="00501F15">
      <w:pPr>
        <w:tabs>
          <w:tab w:val="left" w:pos="1152"/>
          <w:tab w:val="left" w:pos="5040"/>
          <w:tab w:val="left" w:pos="6660"/>
          <w:tab w:val="left" w:pos="8352"/>
        </w:tabs>
        <w:overflowPunct w:val="0"/>
        <w:autoSpaceDE w:val="0"/>
        <w:autoSpaceDN w:val="0"/>
        <w:adjustRightInd w:val="0"/>
        <w:spacing w:line="360" w:lineRule="atLeast"/>
        <w:textAlignment w:val="baseline"/>
        <w:rPr>
          <w:rFonts w:cs="Arial"/>
          <w:sz w:val="20"/>
          <w:szCs w:val="20"/>
        </w:rPr>
      </w:pPr>
      <w:r w:rsidRPr="00501F15">
        <w:rPr>
          <w:rFonts w:cs="Arial"/>
          <w:sz w:val="20"/>
          <w:szCs w:val="20"/>
        </w:rPr>
        <w:t>To be returned to Overseeing Organisation on completion of Contract</w:t>
      </w:r>
    </w:p>
    <w:p w:rsidR="00E348BD" w:rsidRDefault="00E348BD">
      <w:pPr>
        <w:sectPr w:rsidR="00E348BD" w:rsidSect="00E348BD">
          <w:footerReference w:type="default" r:id="rId19"/>
          <w:pgSz w:w="16838" w:h="11906" w:orient="landscape"/>
          <w:pgMar w:top="1800" w:right="1440" w:bottom="1800" w:left="1440" w:header="708" w:footer="708" w:gutter="0"/>
          <w:pgNumType w:fmt="numberInDash"/>
          <w:cols w:space="708"/>
          <w:docGrid w:linePitch="360"/>
        </w:sectPr>
      </w:pPr>
    </w:p>
    <w:p w:rsidR="00C84712" w:rsidRDefault="00C84712"/>
    <w:tbl>
      <w:tblPr>
        <w:tblW w:w="10800" w:type="dxa"/>
        <w:tblInd w:w="-522" w:type="dxa"/>
        <w:tblLayout w:type="fixed"/>
        <w:tblLook w:val="0000" w:firstRow="0" w:lastRow="0" w:firstColumn="0" w:lastColumn="0" w:noHBand="0" w:noVBand="0"/>
      </w:tblPr>
      <w:tblGrid>
        <w:gridCol w:w="1548"/>
        <w:gridCol w:w="6840"/>
        <w:gridCol w:w="540"/>
        <w:gridCol w:w="72"/>
        <w:gridCol w:w="1800"/>
      </w:tblGrid>
      <w:tr w:rsidR="00501F15" w:rsidRPr="00A25D6C" w:rsidTr="00501F15">
        <w:tc>
          <w:tcPr>
            <w:tcW w:w="1548" w:type="dxa"/>
            <w:tcBorders>
              <w:top w:val="nil"/>
              <w:left w:val="nil"/>
              <w:bottom w:val="nil"/>
              <w:right w:val="nil"/>
            </w:tcBorders>
          </w:tcPr>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sz w:val="20"/>
                <w:szCs w:val="20"/>
                <w:lang w:val="en-US"/>
              </w:rPr>
              <w:br w:type="page"/>
            </w:r>
            <w:r w:rsidRPr="00A25D6C">
              <w:rPr>
                <w:rFonts w:cs="Arial"/>
                <w:b/>
                <w:noProof/>
                <w:sz w:val="20"/>
                <w:szCs w:val="20"/>
                <w:lang w:eastAsia="en-GB"/>
              </w:rPr>
              <w:drawing>
                <wp:inline distT="0" distB="0" distL="0" distR="0" wp14:anchorId="6F655B83" wp14:editId="1E749E70">
                  <wp:extent cx="742950" cy="7143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 cy="714375"/>
                          </a:xfrm>
                          <a:prstGeom prst="rect">
                            <a:avLst/>
                          </a:prstGeom>
                          <a:noFill/>
                          <a:ln>
                            <a:noFill/>
                          </a:ln>
                        </pic:spPr>
                      </pic:pic>
                    </a:graphicData>
                  </a:graphic>
                </wp:inline>
              </w:drawing>
            </w:r>
          </w:p>
        </w:tc>
        <w:tc>
          <w:tcPr>
            <w:tcW w:w="7452" w:type="dxa"/>
            <w:gridSpan w:val="3"/>
            <w:tcBorders>
              <w:top w:val="nil"/>
              <w:left w:val="nil"/>
              <w:bottom w:val="nil"/>
              <w:right w:val="nil"/>
            </w:tcBorders>
          </w:tcPr>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b/>
                <w:sz w:val="20"/>
                <w:szCs w:val="20"/>
              </w:rPr>
              <w:t>THE TRAFFIC SIGNS REGULATIONS AND GENERAL</w:t>
            </w:r>
          </w:p>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b/>
                <w:sz w:val="20"/>
                <w:szCs w:val="20"/>
              </w:rPr>
              <w:t xml:space="preserve">DIRECTIONS 2002. SI NO. 3113. </w:t>
            </w:r>
          </w:p>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b/>
                <w:sz w:val="20"/>
                <w:szCs w:val="20"/>
              </w:rPr>
              <w:t>PORTABLE TRAFFIC SIGNALS.</w:t>
            </w:r>
          </w:p>
          <w:p w:rsidR="00501F15" w:rsidRPr="00A25D6C" w:rsidRDefault="00501F15" w:rsidP="00501F15">
            <w:pPr>
              <w:overflowPunct w:val="0"/>
              <w:autoSpaceDE w:val="0"/>
              <w:autoSpaceDN w:val="0"/>
              <w:adjustRightInd w:val="0"/>
              <w:textAlignment w:val="baseline"/>
              <w:rPr>
                <w:rFonts w:cs="Arial"/>
                <w:sz w:val="20"/>
                <w:szCs w:val="20"/>
              </w:rPr>
            </w:pPr>
          </w:p>
        </w:tc>
        <w:tc>
          <w:tcPr>
            <w:tcW w:w="1800" w:type="dxa"/>
            <w:tcBorders>
              <w:top w:val="nil"/>
              <w:left w:val="nil"/>
              <w:bottom w:val="nil"/>
              <w:right w:val="nil"/>
            </w:tcBorders>
          </w:tcPr>
          <w:p w:rsidR="00501F15" w:rsidRPr="00A25D6C" w:rsidRDefault="00501F15" w:rsidP="00501F15">
            <w:pPr>
              <w:overflowPunct w:val="0"/>
              <w:autoSpaceDE w:val="0"/>
              <w:autoSpaceDN w:val="0"/>
              <w:adjustRightInd w:val="0"/>
              <w:textAlignment w:val="baseline"/>
              <w:rPr>
                <w:rFonts w:cs="Arial"/>
                <w:b/>
                <w:sz w:val="20"/>
                <w:szCs w:val="20"/>
              </w:rPr>
            </w:pPr>
            <w:r w:rsidRPr="00A25D6C">
              <w:rPr>
                <w:rFonts w:cs="Arial"/>
                <w:noProof/>
                <w:sz w:val="20"/>
                <w:szCs w:val="20"/>
                <w:lang w:eastAsia="en-GB"/>
              </w:rPr>
              <w:drawing>
                <wp:inline distT="0" distB="0" distL="0" distR="0" wp14:anchorId="7AEF042D" wp14:editId="3E803C37">
                  <wp:extent cx="971550" cy="685800"/>
                  <wp:effectExtent l="0" t="0" r="0" b="0"/>
                  <wp:docPr id="32" name="Picture 32" descr="dobbin KCC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obbin KCClogo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tc>
      </w:tr>
      <w:tr w:rsidR="00501F15" w:rsidRPr="00184F82" w:rsidTr="00501F15">
        <w:tc>
          <w:tcPr>
            <w:tcW w:w="1548" w:type="dxa"/>
            <w:tcBorders>
              <w:top w:val="nil"/>
              <w:left w:val="nil"/>
              <w:bottom w:val="nil"/>
              <w:right w:val="nil"/>
            </w:tcBorders>
          </w:tcPr>
          <w:p w:rsidR="00501F15" w:rsidRPr="00184F82" w:rsidRDefault="00501F15" w:rsidP="00501F15">
            <w:pPr>
              <w:overflowPunct w:val="0"/>
              <w:autoSpaceDE w:val="0"/>
              <w:autoSpaceDN w:val="0"/>
              <w:adjustRightInd w:val="0"/>
              <w:jc w:val="center"/>
              <w:textAlignment w:val="baseline"/>
              <w:rPr>
                <w:rFonts w:cs="Arial"/>
                <w:b/>
                <w:sz w:val="18"/>
                <w:szCs w:val="18"/>
              </w:rPr>
            </w:pPr>
          </w:p>
        </w:tc>
        <w:tc>
          <w:tcPr>
            <w:tcW w:w="7452" w:type="dxa"/>
            <w:gridSpan w:val="3"/>
            <w:tcBorders>
              <w:top w:val="nil"/>
              <w:left w:val="nil"/>
              <w:bottom w:val="nil"/>
              <w:right w:val="nil"/>
            </w:tcBorders>
          </w:tcPr>
          <w:p w:rsidR="00501F15" w:rsidRPr="00184F82" w:rsidRDefault="00501F15" w:rsidP="00501F15">
            <w:pPr>
              <w:overflowPunct w:val="0"/>
              <w:autoSpaceDE w:val="0"/>
              <w:autoSpaceDN w:val="0"/>
              <w:adjustRightInd w:val="0"/>
              <w:jc w:val="center"/>
              <w:textAlignment w:val="baseline"/>
              <w:rPr>
                <w:rFonts w:cs="Arial"/>
                <w:b/>
                <w:sz w:val="18"/>
                <w:szCs w:val="18"/>
              </w:rPr>
            </w:pPr>
            <w:r w:rsidRPr="00184F82">
              <w:rPr>
                <w:rFonts w:cs="Arial"/>
                <w:sz w:val="18"/>
                <w:szCs w:val="18"/>
              </w:rPr>
              <w:t>All Fields are to be completed entering not applicable or N/A where appropriate</w:t>
            </w:r>
          </w:p>
        </w:tc>
        <w:tc>
          <w:tcPr>
            <w:tcW w:w="1800" w:type="dxa"/>
            <w:tcBorders>
              <w:top w:val="nil"/>
              <w:left w:val="nil"/>
              <w:bottom w:val="nil"/>
              <w:right w:val="nil"/>
            </w:tcBorders>
          </w:tcPr>
          <w:p w:rsidR="00501F15" w:rsidRPr="00184F82" w:rsidRDefault="00501F15" w:rsidP="00501F15">
            <w:pPr>
              <w:overflowPunct w:val="0"/>
              <w:autoSpaceDE w:val="0"/>
              <w:autoSpaceDN w:val="0"/>
              <w:adjustRightInd w:val="0"/>
              <w:jc w:val="center"/>
              <w:textAlignment w:val="baseline"/>
              <w:rPr>
                <w:rFonts w:cs="Arial"/>
                <w:b/>
                <w:sz w:val="18"/>
                <w:szCs w:val="18"/>
              </w:rPr>
            </w:pPr>
          </w:p>
        </w:tc>
      </w:tr>
      <w:tr w:rsidR="00501F15" w:rsidRPr="00184F82" w:rsidTr="00501F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872" w:type="dxa"/>
          <w:trHeight w:val="485"/>
        </w:trPr>
        <w:tc>
          <w:tcPr>
            <w:tcW w:w="8388"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noProof/>
                <w:sz w:val="18"/>
                <w:szCs w:val="18"/>
                <w:lang w:eastAsia="en-GB"/>
              </w:rPr>
              <mc:AlternateContent>
                <mc:Choice Requires="wps">
                  <w:drawing>
                    <wp:anchor distT="0" distB="0" distL="114300" distR="114300" simplePos="0" relativeHeight="251679744" behindDoc="0" locked="0" layoutInCell="0" allowOverlap="1" wp14:anchorId="5544DD59" wp14:editId="4DEC7FEA">
                      <wp:simplePos x="0" y="0"/>
                      <wp:positionH relativeFrom="column">
                        <wp:posOffset>5669280</wp:posOffset>
                      </wp:positionH>
                      <wp:positionV relativeFrom="paragraph">
                        <wp:posOffset>75565</wp:posOffset>
                      </wp:positionV>
                      <wp:extent cx="571500" cy="683895"/>
                      <wp:effectExtent l="11430" t="11430" r="762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38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2051" w:rsidRDefault="00CA2051" w:rsidP="00501F15">
                                  <w:pPr>
                                    <w:jc w:val="center"/>
                                  </w:pPr>
                                  <w:r>
                                    <w:t>TICK</w:t>
                                  </w:r>
                                </w:p>
                                <w:p w:rsidR="00CA2051" w:rsidRDefault="00CA2051" w:rsidP="00501F15">
                                  <w:pPr>
                                    <w:jc w:val="center"/>
                                  </w:pPr>
                                  <w:r>
                                    <w:t>ONE</w:t>
                                  </w:r>
                                </w:p>
                                <w:p w:rsidR="00CA2051" w:rsidRDefault="00CA2051" w:rsidP="00501F15">
                                  <w:pPr>
                                    <w:jc w:val="center"/>
                                  </w:pPr>
                                  <w:r>
                                    <w:t>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446.4pt;margin-top:5.95pt;width:45pt;height:5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" o:allowincell="f">
                      <v:textbox inset="0,0,0,0">
                        <w:txbxContent>
                          <w:p w:rsidR="00CA2051" w:rsidRDefault="00CA2051" w:rsidP="00501F15">
                            <w:pPr>
                              <w:jc w:val="center"/>
                            </w:pPr>
                            <w:r>
                              <w:t>TICK</w:t>
                            </w:r>
                          </w:p>
                          <w:p w:rsidR="00CA2051" w:rsidRDefault="00CA2051" w:rsidP="00501F15">
                            <w:pPr>
                              <w:jc w:val="center"/>
                            </w:pPr>
                            <w:r>
                              <w:t>ONE</w:t>
                            </w:r>
                          </w:p>
                          <w:p w:rsidR="00CA2051" w:rsidRDefault="00CA2051" w:rsidP="00501F15">
                            <w:pPr>
                              <w:jc w:val="center"/>
                            </w:pPr>
                            <w:r>
                              <w:t>BOX</w:t>
                            </w:r>
                          </w:p>
                        </w:txbxContent>
                      </v:textbox>
                    </v:rect>
                  </w:pict>
                </mc:Fallback>
              </mc:AlternateContent>
            </w:r>
            <w:r w:rsidRPr="00184F82">
              <w:rPr>
                <w:rFonts w:cs="Arial"/>
                <w:sz w:val="18"/>
                <w:szCs w:val="18"/>
              </w:rPr>
              <w:t>Notification of the use of 2-Way Portable Traffic Signals</w:t>
            </w:r>
          </w:p>
        </w:tc>
        <w:tc>
          <w:tcPr>
            <w:tcW w:w="540" w:type="dxa"/>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w:t>
            </w:r>
          </w:p>
        </w:tc>
      </w:tr>
      <w:tr w:rsidR="00501F15" w:rsidRPr="00184F82" w:rsidTr="00501F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872" w:type="dxa"/>
        </w:trPr>
        <w:tc>
          <w:tcPr>
            <w:tcW w:w="8388"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Application for Approval of Multiphase Portable Traffic Signals</w:t>
            </w:r>
          </w:p>
        </w:tc>
        <w:tc>
          <w:tcPr>
            <w:tcW w:w="540" w:type="dxa"/>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w:t>
            </w:r>
          </w:p>
        </w:tc>
      </w:tr>
      <w:tr w:rsidR="00501F15" w:rsidRPr="00184F82" w:rsidTr="00501F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872" w:type="dxa"/>
        </w:trPr>
        <w:tc>
          <w:tcPr>
            <w:tcW w:w="8388"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Request for Design and Approval of Portable Traffic Signals</w:t>
            </w:r>
          </w:p>
        </w:tc>
        <w:tc>
          <w:tcPr>
            <w:tcW w:w="540" w:type="dxa"/>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w:t>
            </w:r>
          </w:p>
        </w:tc>
      </w:tr>
    </w:tbl>
    <w:p w:rsidR="00501F15" w:rsidRPr="00184F82" w:rsidRDefault="00501F15" w:rsidP="00501F15">
      <w:pPr>
        <w:overflowPunct w:val="0"/>
        <w:autoSpaceDE w:val="0"/>
        <w:autoSpaceDN w:val="0"/>
        <w:adjustRightInd w:val="0"/>
        <w:textAlignment w:val="baseline"/>
        <w:rPr>
          <w:rFonts w:cs="Arial"/>
          <w:sz w:val="18"/>
          <w:szCs w:val="18"/>
        </w:rPr>
      </w:pPr>
    </w:p>
    <w:tbl>
      <w:tblPr>
        <w:tblW w:w="0" w:type="auto"/>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88"/>
        <w:gridCol w:w="540"/>
      </w:tblGrid>
      <w:tr w:rsidR="00501F15" w:rsidRPr="00184F82" w:rsidTr="00501F15">
        <w:tc>
          <w:tcPr>
            <w:tcW w:w="8388" w:type="dxa"/>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WORKS OF AN URGENT NATURE TRAFFIC SIGNAL REQUEST</w:t>
            </w:r>
          </w:p>
        </w:tc>
        <w:tc>
          <w:tcPr>
            <w:tcW w:w="540" w:type="dxa"/>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w:t>
            </w:r>
          </w:p>
        </w:tc>
      </w:tr>
    </w:tbl>
    <w:p w:rsidR="00501F15" w:rsidRPr="00184F82" w:rsidRDefault="00501F15" w:rsidP="00501F15">
      <w:pPr>
        <w:overflowPunct w:val="0"/>
        <w:autoSpaceDE w:val="0"/>
        <w:autoSpaceDN w:val="0"/>
        <w:adjustRightInd w:val="0"/>
        <w:textAlignment w:val="baseline"/>
        <w:rPr>
          <w:rFonts w:cs="Arial"/>
          <w:sz w:val="18"/>
          <w:szCs w:val="18"/>
        </w:rPr>
      </w:pPr>
    </w:p>
    <w:tbl>
      <w:tblPr>
        <w:tblW w:w="0" w:type="auto"/>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0"/>
        <w:gridCol w:w="3870"/>
      </w:tblGrid>
      <w:tr w:rsidR="00501F15" w:rsidRPr="00184F82" w:rsidTr="00501F15">
        <w:tc>
          <w:tcPr>
            <w:tcW w:w="6750" w:type="dxa"/>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 xml:space="preserve">Promoters work ref. </w:t>
            </w:r>
          </w:p>
        </w:tc>
        <w:tc>
          <w:tcPr>
            <w:tcW w:w="3870" w:type="dxa"/>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 xml:space="preserve">Ha ref. </w:t>
            </w:r>
          </w:p>
        </w:tc>
      </w:tr>
    </w:tbl>
    <w:p w:rsidR="00501F15" w:rsidRPr="00184F82" w:rsidRDefault="00501F15" w:rsidP="00501F15">
      <w:pPr>
        <w:overflowPunct w:val="0"/>
        <w:autoSpaceDE w:val="0"/>
        <w:autoSpaceDN w:val="0"/>
        <w:adjustRightInd w:val="0"/>
        <w:textAlignment w:val="baseline"/>
        <w:rPr>
          <w:rFonts w:cs="Arial"/>
          <w:sz w:val="18"/>
          <w:szCs w:val="18"/>
        </w:rPr>
      </w:pPr>
    </w:p>
    <w:tbl>
      <w:tblPr>
        <w:tblW w:w="0" w:type="auto"/>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6"/>
        <w:gridCol w:w="2484"/>
        <w:gridCol w:w="360"/>
        <w:gridCol w:w="2430"/>
        <w:gridCol w:w="2340"/>
      </w:tblGrid>
      <w:tr w:rsidR="00501F15" w:rsidRPr="00184F82" w:rsidTr="00501F15">
        <w:tc>
          <w:tcPr>
            <w:tcW w:w="549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To:     Community Delivery Manager                                        Kent Highway Service</w:t>
            </w:r>
          </w:p>
        </w:tc>
        <w:tc>
          <w:tcPr>
            <w:tcW w:w="360" w:type="dxa"/>
            <w:tcBorders>
              <w:top w:val="nil"/>
              <w:left w:val="single" w:sz="6" w:space="0" w:color="auto"/>
              <w:bottom w:val="nil"/>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p>
        </w:tc>
        <w:tc>
          <w:tcPr>
            <w:tcW w:w="477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From: Promoter</w:t>
            </w:r>
          </w:p>
        </w:tc>
      </w:tr>
      <w:tr w:rsidR="00501F15" w:rsidRPr="00184F82" w:rsidTr="00501F15">
        <w:tc>
          <w:tcPr>
            <w:tcW w:w="549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 xml:space="preserve">Address: </w:t>
            </w:r>
          </w:p>
        </w:tc>
        <w:tc>
          <w:tcPr>
            <w:tcW w:w="360" w:type="dxa"/>
            <w:tcBorders>
              <w:top w:val="nil"/>
              <w:left w:val="single" w:sz="6" w:space="0" w:color="auto"/>
              <w:bottom w:val="nil"/>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p>
        </w:tc>
        <w:tc>
          <w:tcPr>
            <w:tcW w:w="477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 xml:space="preserve">Address: </w:t>
            </w:r>
          </w:p>
        </w:tc>
      </w:tr>
      <w:tr w:rsidR="00501F15" w:rsidRPr="00184F82" w:rsidTr="00501F15">
        <w:tc>
          <w:tcPr>
            <w:tcW w:w="549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after="120"/>
              <w:textAlignment w:val="baseline"/>
              <w:rPr>
                <w:rFonts w:cs="Arial"/>
                <w:sz w:val="18"/>
                <w:szCs w:val="18"/>
              </w:rPr>
            </w:pPr>
          </w:p>
        </w:tc>
        <w:tc>
          <w:tcPr>
            <w:tcW w:w="360" w:type="dxa"/>
            <w:tcBorders>
              <w:top w:val="nil"/>
              <w:left w:val="single" w:sz="6" w:space="0" w:color="auto"/>
              <w:bottom w:val="nil"/>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p>
        </w:tc>
        <w:tc>
          <w:tcPr>
            <w:tcW w:w="477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after="120"/>
              <w:textAlignment w:val="baseline"/>
              <w:rPr>
                <w:rFonts w:cs="Arial"/>
                <w:sz w:val="18"/>
                <w:szCs w:val="18"/>
              </w:rPr>
            </w:pPr>
          </w:p>
        </w:tc>
      </w:tr>
      <w:tr w:rsidR="00501F15" w:rsidRPr="00184F82" w:rsidTr="00501F15">
        <w:trPr>
          <w:cantSplit/>
        </w:trPr>
        <w:tc>
          <w:tcPr>
            <w:tcW w:w="3006" w:type="dxa"/>
            <w:tcBorders>
              <w:top w:val="single" w:sz="6" w:space="0" w:color="auto"/>
              <w:left w:val="single" w:sz="6" w:space="0" w:color="auto"/>
              <w:bottom w:val="single" w:sz="6" w:space="0" w:color="auto"/>
              <w:right w:val="nil"/>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 xml:space="preserve">Tel. </w:t>
            </w:r>
          </w:p>
        </w:tc>
        <w:tc>
          <w:tcPr>
            <w:tcW w:w="2484" w:type="dxa"/>
            <w:tcBorders>
              <w:top w:val="single" w:sz="6" w:space="0" w:color="auto"/>
              <w:left w:val="nil"/>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Fax</w:t>
            </w:r>
          </w:p>
        </w:tc>
        <w:tc>
          <w:tcPr>
            <w:tcW w:w="360" w:type="dxa"/>
            <w:tcBorders>
              <w:top w:val="nil"/>
              <w:left w:val="single" w:sz="6" w:space="0" w:color="auto"/>
              <w:bottom w:val="nil"/>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p>
        </w:tc>
        <w:tc>
          <w:tcPr>
            <w:tcW w:w="2430" w:type="dxa"/>
            <w:tcBorders>
              <w:top w:val="single" w:sz="6" w:space="0" w:color="auto"/>
              <w:left w:val="single" w:sz="6" w:space="0" w:color="auto"/>
              <w:bottom w:val="single" w:sz="6" w:space="0" w:color="auto"/>
              <w:right w:val="nil"/>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 xml:space="preserve">Tel. </w:t>
            </w:r>
          </w:p>
        </w:tc>
        <w:tc>
          <w:tcPr>
            <w:tcW w:w="2340" w:type="dxa"/>
            <w:tcBorders>
              <w:top w:val="single" w:sz="6" w:space="0" w:color="auto"/>
              <w:left w:val="nil"/>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Fax</w:t>
            </w:r>
          </w:p>
        </w:tc>
      </w:tr>
      <w:tr w:rsidR="00501F15" w:rsidRPr="00184F82" w:rsidTr="00501F15">
        <w:tc>
          <w:tcPr>
            <w:tcW w:w="549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lang w:val="pt-PT"/>
              </w:rPr>
            </w:pPr>
            <w:r w:rsidRPr="00184F82">
              <w:rPr>
                <w:rFonts w:cs="Arial"/>
                <w:sz w:val="18"/>
                <w:szCs w:val="18"/>
                <w:lang w:val="pt-PT"/>
              </w:rPr>
              <w:t xml:space="preserve">E-Mail </w:t>
            </w:r>
          </w:p>
        </w:tc>
        <w:tc>
          <w:tcPr>
            <w:tcW w:w="360" w:type="dxa"/>
            <w:tcBorders>
              <w:top w:val="nil"/>
              <w:left w:val="single" w:sz="6" w:space="0" w:color="auto"/>
              <w:bottom w:val="nil"/>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lang w:val="pt-PT"/>
              </w:rPr>
            </w:pPr>
          </w:p>
        </w:tc>
        <w:tc>
          <w:tcPr>
            <w:tcW w:w="477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lang w:val="pt-PT"/>
              </w:rPr>
            </w:pPr>
            <w:r w:rsidRPr="00184F82">
              <w:rPr>
                <w:rFonts w:cs="Arial"/>
                <w:sz w:val="18"/>
                <w:szCs w:val="18"/>
                <w:lang w:val="pt-PT"/>
              </w:rPr>
              <w:t xml:space="preserve">E-Mail </w:t>
            </w:r>
          </w:p>
        </w:tc>
      </w:tr>
    </w:tbl>
    <w:p w:rsidR="00501F15" w:rsidRPr="00184F82" w:rsidRDefault="00501F15" w:rsidP="00501F15">
      <w:pPr>
        <w:overflowPunct w:val="0"/>
        <w:autoSpaceDE w:val="0"/>
        <w:autoSpaceDN w:val="0"/>
        <w:adjustRightInd w:val="0"/>
        <w:textAlignment w:val="baseline"/>
        <w:rPr>
          <w:rFonts w:cs="Arial"/>
          <w:sz w:val="18"/>
          <w:szCs w:val="18"/>
          <w:lang w:val="pt-PT"/>
        </w:rPr>
      </w:pPr>
    </w:p>
    <w:tbl>
      <w:tblPr>
        <w:tblW w:w="1062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537"/>
        <w:gridCol w:w="399"/>
        <w:gridCol w:w="324"/>
        <w:gridCol w:w="180"/>
        <w:gridCol w:w="1800"/>
        <w:gridCol w:w="180"/>
        <w:gridCol w:w="219"/>
        <w:gridCol w:w="141"/>
        <w:gridCol w:w="360"/>
        <w:gridCol w:w="360"/>
        <w:gridCol w:w="1260"/>
        <w:gridCol w:w="180"/>
        <w:gridCol w:w="720"/>
        <w:gridCol w:w="180"/>
        <w:gridCol w:w="540"/>
        <w:gridCol w:w="1170"/>
      </w:tblGrid>
      <w:tr w:rsidR="00501F15" w:rsidRPr="00184F82" w:rsidTr="008337FE">
        <w:trPr>
          <w:cantSplit/>
        </w:trPr>
        <w:tc>
          <w:tcPr>
            <w:tcW w:w="3510" w:type="dxa"/>
            <w:gridSpan w:val="5"/>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Traffic Signal Supplier</w:t>
            </w:r>
          </w:p>
        </w:tc>
        <w:tc>
          <w:tcPr>
            <w:tcW w:w="198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p>
        </w:tc>
        <w:tc>
          <w:tcPr>
            <w:tcW w:w="360" w:type="dxa"/>
            <w:gridSpan w:val="2"/>
            <w:tcBorders>
              <w:top w:val="nil"/>
              <w:left w:val="single" w:sz="6" w:space="0" w:color="auto"/>
              <w:bottom w:val="nil"/>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p>
        </w:tc>
        <w:tc>
          <w:tcPr>
            <w:tcW w:w="4770" w:type="dxa"/>
            <w:gridSpan w:val="8"/>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b/>
                <w:sz w:val="18"/>
                <w:szCs w:val="18"/>
              </w:rPr>
            </w:pPr>
            <w:r w:rsidRPr="00184F82">
              <w:rPr>
                <w:rFonts w:cs="Arial"/>
                <w:b/>
                <w:sz w:val="18"/>
                <w:szCs w:val="18"/>
              </w:rPr>
              <w:t xml:space="preserve">PTS EMERGENCY 24 hr CONTACT DETAILS </w:t>
            </w:r>
          </w:p>
        </w:tc>
      </w:tr>
      <w:tr w:rsidR="00501F15" w:rsidRPr="00184F82" w:rsidTr="008337FE">
        <w:trPr>
          <w:cantSplit/>
        </w:trPr>
        <w:tc>
          <w:tcPr>
            <w:tcW w:w="3006" w:type="dxa"/>
            <w:gridSpan w:val="3"/>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 xml:space="preserve">Tel. </w:t>
            </w:r>
          </w:p>
        </w:tc>
        <w:tc>
          <w:tcPr>
            <w:tcW w:w="2484" w:type="dxa"/>
            <w:gridSpan w:val="4"/>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Fax</w:t>
            </w:r>
          </w:p>
        </w:tc>
        <w:tc>
          <w:tcPr>
            <w:tcW w:w="360" w:type="dxa"/>
            <w:gridSpan w:val="2"/>
            <w:tcBorders>
              <w:top w:val="nil"/>
              <w:left w:val="single" w:sz="6" w:space="0" w:color="auto"/>
              <w:bottom w:val="nil"/>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p>
        </w:tc>
        <w:tc>
          <w:tcPr>
            <w:tcW w:w="4770" w:type="dxa"/>
            <w:gridSpan w:val="8"/>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 xml:space="preserve">Name : </w:t>
            </w:r>
          </w:p>
        </w:tc>
      </w:tr>
      <w:tr w:rsidR="00501F15" w:rsidRPr="00184F82" w:rsidTr="008337FE">
        <w:trPr>
          <w:cantSplit/>
        </w:trPr>
        <w:tc>
          <w:tcPr>
            <w:tcW w:w="3510" w:type="dxa"/>
            <w:gridSpan w:val="5"/>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Promoters Contractor</w:t>
            </w:r>
          </w:p>
        </w:tc>
        <w:tc>
          <w:tcPr>
            <w:tcW w:w="198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p>
        </w:tc>
        <w:tc>
          <w:tcPr>
            <w:tcW w:w="360" w:type="dxa"/>
            <w:gridSpan w:val="2"/>
            <w:tcBorders>
              <w:top w:val="nil"/>
              <w:left w:val="single" w:sz="6" w:space="0" w:color="auto"/>
              <w:bottom w:val="nil"/>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p>
        </w:tc>
        <w:tc>
          <w:tcPr>
            <w:tcW w:w="4770" w:type="dxa"/>
            <w:gridSpan w:val="8"/>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 xml:space="preserve">Tel. </w:t>
            </w:r>
          </w:p>
        </w:tc>
      </w:tr>
      <w:tr w:rsidR="00501F15" w:rsidRPr="00184F82" w:rsidTr="008337FE">
        <w:trPr>
          <w:gridAfter w:val="8"/>
          <w:wAfter w:w="4770" w:type="dxa"/>
          <w:cantSplit/>
        </w:trPr>
        <w:tc>
          <w:tcPr>
            <w:tcW w:w="3006" w:type="dxa"/>
            <w:gridSpan w:val="3"/>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 xml:space="preserve">Tel. </w:t>
            </w:r>
          </w:p>
        </w:tc>
        <w:tc>
          <w:tcPr>
            <w:tcW w:w="2484" w:type="dxa"/>
            <w:gridSpan w:val="4"/>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r w:rsidRPr="00184F82">
              <w:rPr>
                <w:rFonts w:cs="Arial"/>
                <w:sz w:val="18"/>
                <w:szCs w:val="18"/>
              </w:rPr>
              <w:t>Fax</w:t>
            </w:r>
          </w:p>
        </w:tc>
        <w:tc>
          <w:tcPr>
            <w:tcW w:w="360" w:type="dxa"/>
            <w:gridSpan w:val="2"/>
            <w:tcBorders>
              <w:top w:val="nil"/>
              <w:left w:val="single" w:sz="6" w:space="0" w:color="auto"/>
              <w:bottom w:val="nil"/>
              <w:right w:val="nil"/>
            </w:tcBorders>
          </w:tcPr>
          <w:p w:rsidR="00501F15" w:rsidRPr="00184F82" w:rsidRDefault="00501F15" w:rsidP="00501F15">
            <w:pPr>
              <w:overflowPunct w:val="0"/>
              <w:autoSpaceDE w:val="0"/>
              <w:autoSpaceDN w:val="0"/>
              <w:adjustRightInd w:val="0"/>
              <w:spacing w:before="120" w:after="120"/>
              <w:textAlignment w:val="baseline"/>
              <w:rPr>
                <w:rFonts w:cs="Arial"/>
                <w:sz w:val="18"/>
                <w:szCs w:val="18"/>
              </w:rPr>
            </w:pPr>
          </w:p>
        </w:tc>
      </w:tr>
      <w:tr w:rsidR="00501F15" w:rsidRPr="00184F82" w:rsidTr="008337FE">
        <w:trPr>
          <w:trHeight w:val="775"/>
        </w:trPr>
        <w:tc>
          <w:tcPr>
            <w:tcW w:w="10620" w:type="dxa"/>
            <w:gridSpan w:val="17"/>
            <w:tcBorders>
              <w:top w:val="single" w:sz="6" w:space="0" w:color="auto"/>
              <w:left w:val="single" w:sz="6" w:space="0" w:color="auto"/>
              <w:bottom w:val="nil"/>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lang w:val="pt-PT"/>
              </w:rPr>
            </w:pPr>
            <w:r w:rsidRPr="00184F82">
              <w:rPr>
                <w:rFonts w:cs="Arial"/>
                <w:sz w:val="18"/>
                <w:szCs w:val="18"/>
                <w:lang w:val="pt-PT"/>
              </w:rPr>
              <w:t>SITE LOCATION AND DETAILS:</w:t>
            </w:r>
            <w:r w:rsidRPr="00184F82">
              <w:rPr>
                <w:rFonts w:cs="Arial"/>
                <w:b/>
                <w:sz w:val="18"/>
                <w:szCs w:val="18"/>
                <w:lang w:val="pt-PT"/>
              </w:rPr>
              <w:t xml:space="preserve">  </w:t>
            </w:r>
            <w:r w:rsidRPr="00184F82">
              <w:rPr>
                <w:rFonts w:cs="Arial"/>
                <w:sz w:val="18"/>
                <w:szCs w:val="18"/>
                <w:lang w:val="pt-PT"/>
              </w:rPr>
              <w:t xml:space="preserve">Road Number &amp; Address </w:t>
            </w:r>
          </w:p>
          <w:p w:rsidR="00501F15" w:rsidRPr="00184F82" w:rsidRDefault="00501F15" w:rsidP="00501F15">
            <w:pPr>
              <w:overflowPunct w:val="0"/>
              <w:autoSpaceDE w:val="0"/>
              <w:autoSpaceDN w:val="0"/>
              <w:adjustRightInd w:val="0"/>
              <w:spacing w:before="120"/>
              <w:textAlignment w:val="baseline"/>
              <w:rPr>
                <w:rFonts w:cs="Arial"/>
                <w:sz w:val="18"/>
                <w:szCs w:val="18"/>
                <w:lang w:val="pt-PT"/>
              </w:rPr>
            </w:pPr>
          </w:p>
          <w:p w:rsidR="00501F15" w:rsidRPr="00184F82" w:rsidRDefault="00501F15" w:rsidP="00501F15">
            <w:pPr>
              <w:overflowPunct w:val="0"/>
              <w:autoSpaceDE w:val="0"/>
              <w:autoSpaceDN w:val="0"/>
              <w:adjustRightInd w:val="0"/>
              <w:spacing w:before="120"/>
              <w:textAlignment w:val="baseline"/>
              <w:rPr>
                <w:rFonts w:cs="Arial"/>
                <w:b/>
                <w:sz w:val="18"/>
                <w:szCs w:val="18"/>
                <w:lang w:val="pt-PT"/>
              </w:rPr>
            </w:pPr>
          </w:p>
        </w:tc>
      </w:tr>
      <w:tr w:rsidR="00501F15" w:rsidRPr="00184F82" w:rsidTr="008337FE">
        <w:trPr>
          <w:cantSplit/>
        </w:trPr>
        <w:tc>
          <w:tcPr>
            <w:tcW w:w="6210" w:type="dxa"/>
            <w:gridSpan w:val="10"/>
            <w:tcBorders>
              <w:top w:val="nil"/>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rPr>
            </w:pPr>
            <w:r w:rsidRPr="00184F82">
              <w:rPr>
                <w:rFonts w:cs="Arial"/>
                <w:sz w:val="18"/>
                <w:szCs w:val="18"/>
              </w:rPr>
              <w:t>TRUNK ROAD: YES   NO  </w:t>
            </w:r>
          </w:p>
        </w:tc>
        <w:tc>
          <w:tcPr>
            <w:tcW w:w="3240" w:type="dxa"/>
            <w:gridSpan w:val="6"/>
            <w:tcBorders>
              <w:top w:val="single" w:sz="6" w:space="0" w:color="auto"/>
              <w:left w:val="single" w:sz="6" w:space="0" w:color="auto"/>
              <w:bottom w:val="single" w:sz="6" w:space="0" w:color="auto"/>
              <w:right w:val="nil"/>
            </w:tcBorders>
          </w:tcPr>
          <w:p w:rsidR="00501F15" w:rsidRPr="00184F82" w:rsidRDefault="00501F15" w:rsidP="00501F15">
            <w:pPr>
              <w:overflowPunct w:val="0"/>
              <w:autoSpaceDE w:val="0"/>
              <w:autoSpaceDN w:val="0"/>
              <w:adjustRightInd w:val="0"/>
              <w:spacing w:before="120"/>
              <w:textAlignment w:val="baseline"/>
              <w:rPr>
                <w:rFonts w:cs="Arial"/>
                <w:sz w:val="18"/>
                <w:szCs w:val="18"/>
                <w:lang w:val="pt-PT"/>
              </w:rPr>
            </w:pPr>
            <w:r w:rsidRPr="00184F82">
              <w:rPr>
                <w:rFonts w:cs="Arial"/>
                <w:sz w:val="18"/>
                <w:szCs w:val="18"/>
                <w:lang w:val="pt-PT"/>
              </w:rPr>
              <w:t xml:space="preserve">OS Grid Ref. E </w:t>
            </w:r>
          </w:p>
        </w:tc>
        <w:tc>
          <w:tcPr>
            <w:tcW w:w="1170" w:type="dxa"/>
            <w:tcBorders>
              <w:top w:val="single" w:sz="6" w:space="0" w:color="auto"/>
              <w:left w:val="nil"/>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lang w:val="pt-PT"/>
              </w:rPr>
            </w:pPr>
            <w:r w:rsidRPr="00184F82">
              <w:rPr>
                <w:rFonts w:cs="Arial"/>
                <w:sz w:val="18"/>
                <w:szCs w:val="18"/>
                <w:lang w:val="pt-PT"/>
              </w:rPr>
              <w:t>N</w:t>
            </w:r>
          </w:p>
        </w:tc>
      </w:tr>
      <w:tr w:rsidR="00501F15" w:rsidRPr="00184F82" w:rsidTr="008337FE">
        <w:trPr>
          <w:gridAfter w:val="3"/>
          <w:wAfter w:w="1890" w:type="dxa"/>
        </w:trPr>
        <w:tc>
          <w:tcPr>
            <w:tcW w:w="6570" w:type="dxa"/>
            <w:gridSpan w:val="11"/>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rPr>
            </w:pPr>
            <w:r w:rsidRPr="00184F82">
              <w:rPr>
                <w:rFonts w:cs="Arial"/>
                <w:sz w:val="18"/>
                <w:szCs w:val="18"/>
              </w:rPr>
              <w:t>Is Site On A Traffic Sensitive Section Of Road.</w:t>
            </w:r>
          </w:p>
        </w:tc>
        <w:tc>
          <w:tcPr>
            <w:tcW w:w="1260" w:type="dxa"/>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rPr>
            </w:pPr>
            <w:r w:rsidRPr="00184F82">
              <w:rPr>
                <w:rFonts w:cs="Arial"/>
                <w:sz w:val="18"/>
                <w:szCs w:val="18"/>
              </w:rPr>
              <w:t>YES  </w:t>
            </w:r>
          </w:p>
        </w:tc>
        <w:tc>
          <w:tcPr>
            <w:tcW w:w="90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rPr>
            </w:pPr>
            <w:r w:rsidRPr="00184F82">
              <w:rPr>
                <w:rFonts w:cs="Arial"/>
                <w:sz w:val="18"/>
                <w:szCs w:val="18"/>
              </w:rPr>
              <w:t>NO  </w:t>
            </w:r>
          </w:p>
        </w:tc>
      </w:tr>
      <w:tr w:rsidR="00501F15" w:rsidRPr="00184F82" w:rsidTr="008337FE">
        <w:trPr>
          <w:gridAfter w:val="3"/>
          <w:wAfter w:w="1890" w:type="dxa"/>
        </w:trPr>
        <w:tc>
          <w:tcPr>
            <w:tcW w:w="6570" w:type="dxa"/>
            <w:gridSpan w:val="11"/>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rPr>
            </w:pPr>
            <w:r w:rsidRPr="00184F82">
              <w:rPr>
                <w:rFonts w:cs="Arial"/>
                <w:sz w:val="18"/>
                <w:szCs w:val="18"/>
              </w:rPr>
              <w:t>Is Site Near Existing Signalised Control</w:t>
            </w:r>
          </w:p>
        </w:tc>
        <w:tc>
          <w:tcPr>
            <w:tcW w:w="1260" w:type="dxa"/>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rPr>
            </w:pPr>
            <w:r w:rsidRPr="00184F82">
              <w:rPr>
                <w:rFonts w:cs="Arial"/>
                <w:sz w:val="18"/>
                <w:szCs w:val="18"/>
              </w:rPr>
              <w:t>YES  </w:t>
            </w:r>
          </w:p>
        </w:tc>
        <w:tc>
          <w:tcPr>
            <w:tcW w:w="90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rPr>
            </w:pPr>
            <w:r w:rsidRPr="00184F82">
              <w:rPr>
                <w:rFonts w:cs="Arial"/>
                <w:sz w:val="18"/>
                <w:szCs w:val="18"/>
              </w:rPr>
              <w:t>NO  </w:t>
            </w:r>
          </w:p>
        </w:tc>
      </w:tr>
      <w:tr w:rsidR="00501F15" w:rsidRPr="00184F82" w:rsidTr="008337FE">
        <w:trPr>
          <w:gridAfter w:val="3"/>
          <w:wAfter w:w="1890" w:type="dxa"/>
        </w:trPr>
        <w:tc>
          <w:tcPr>
            <w:tcW w:w="6570" w:type="dxa"/>
            <w:gridSpan w:val="11"/>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rPr>
            </w:pPr>
            <w:r w:rsidRPr="00184F82">
              <w:rPr>
                <w:rFonts w:cs="Arial"/>
                <w:sz w:val="18"/>
                <w:szCs w:val="18"/>
              </w:rPr>
              <w:t>Is There a Road Junction between Signal Heads</w:t>
            </w:r>
          </w:p>
        </w:tc>
        <w:tc>
          <w:tcPr>
            <w:tcW w:w="1260" w:type="dxa"/>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rPr>
            </w:pPr>
            <w:r w:rsidRPr="00184F82">
              <w:rPr>
                <w:rFonts w:cs="Arial"/>
                <w:sz w:val="18"/>
                <w:szCs w:val="18"/>
              </w:rPr>
              <w:t>YES   *</w:t>
            </w:r>
          </w:p>
        </w:tc>
        <w:tc>
          <w:tcPr>
            <w:tcW w:w="900"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rPr>
            </w:pPr>
            <w:r w:rsidRPr="00184F82">
              <w:rPr>
                <w:rFonts w:cs="Arial"/>
                <w:sz w:val="18"/>
                <w:szCs w:val="18"/>
              </w:rPr>
              <w:t>NO  </w:t>
            </w:r>
          </w:p>
        </w:tc>
      </w:tr>
      <w:tr w:rsidR="00501F15" w:rsidRPr="00184F82" w:rsidTr="008337FE">
        <w:tc>
          <w:tcPr>
            <w:tcW w:w="10620" w:type="dxa"/>
            <w:gridSpan w:val="17"/>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rPr>
            </w:pPr>
            <w:r w:rsidRPr="00184F82">
              <w:rPr>
                <w:rFonts w:cs="Arial"/>
                <w:sz w:val="18"/>
                <w:szCs w:val="18"/>
              </w:rPr>
              <w:t>* The Promoter must supply a 1:1250 scale map of the works with this application  # A map may be requested for any set of signals to determine exact position of heads.</w:t>
            </w:r>
          </w:p>
        </w:tc>
      </w:tr>
      <w:tr w:rsidR="00501F15" w:rsidRPr="00184F82" w:rsidTr="008337FE">
        <w:tc>
          <w:tcPr>
            <w:tcW w:w="10620" w:type="dxa"/>
            <w:gridSpan w:val="17"/>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spacing w:before="120"/>
              <w:textAlignment w:val="baseline"/>
              <w:rPr>
                <w:rFonts w:cs="Arial"/>
                <w:sz w:val="18"/>
                <w:szCs w:val="18"/>
              </w:rPr>
            </w:pPr>
            <w:r w:rsidRPr="00184F82">
              <w:rPr>
                <w:rFonts w:cs="Arial"/>
                <w:sz w:val="18"/>
                <w:szCs w:val="18"/>
              </w:rPr>
              <w:t xml:space="preserve">Description of Works </w:t>
            </w:r>
          </w:p>
          <w:p w:rsidR="00501F15" w:rsidRPr="00184F82" w:rsidRDefault="00501F15" w:rsidP="00501F15">
            <w:pPr>
              <w:overflowPunct w:val="0"/>
              <w:autoSpaceDE w:val="0"/>
              <w:autoSpaceDN w:val="0"/>
              <w:adjustRightInd w:val="0"/>
              <w:spacing w:before="120"/>
              <w:textAlignment w:val="baseline"/>
              <w:rPr>
                <w:rFonts w:cs="Arial"/>
                <w:sz w:val="18"/>
                <w:szCs w:val="18"/>
              </w:rPr>
            </w:pPr>
          </w:p>
        </w:tc>
      </w:tr>
      <w:tr w:rsidR="00501F15" w:rsidRPr="00184F82" w:rsidTr="008337FE">
        <w:tc>
          <w:tcPr>
            <w:tcW w:w="5490" w:type="dxa"/>
            <w:gridSpan w:val="7"/>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 xml:space="preserve">Start Date of Signal Control  </w:t>
            </w:r>
          </w:p>
        </w:tc>
        <w:tc>
          <w:tcPr>
            <w:tcW w:w="720" w:type="dxa"/>
            <w:gridSpan w:val="3"/>
            <w:tcBorders>
              <w:top w:val="nil"/>
              <w:left w:val="single" w:sz="6" w:space="0" w:color="auto"/>
              <w:bottom w:val="nil"/>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p>
        </w:tc>
        <w:tc>
          <w:tcPr>
            <w:tcW w:w="4410" w:type="dxa"/>
            <w:gridSpan w:val="7"/>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 xml:space="preserve">End Date of Signal Control </w:t>
            </w:r>
          </w:p>
        </w:tc>
      </w:tr>
      <w:tr w:rsidR="00501F15" w:rsidRPr="00184F82" w:rsidTr="008337FE">
        <w:tc>
          <w:tcPr>
            <w:tcW w:w="3330" w:type="dxa"/>
            <w:gridSpan w:val="4"/>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 xml:space="preserve">Times of Operation   </w:t>
            </w:r>
            <w:r w:rsidRPr="00184F82">
              <w:rPr>
                <w:rFonts w:cs="Arial"/>
                <w:i/>
                <w:sz w:val="18"/>
                <w:szCs w:val="18"/>
              </w:rPr>
              <w:t>circle / tick</w:t>
            </w:r>
          </w:p>
        </w:tc>
        <w:tc>
          <w:tcPr>
            <w:tcW w:w="7290" w:type="dxa"/>
            <w:gridSpan w:val="13"/>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24hrs                peak times                 overnight                off peak  </w:t>
            </w:r>
          </w:p>
        </w:tc>
      </w:tr>
      <w:tr w:rsidR="00501F15" w:rsidRPr="00184F82" w:rsidTr="008337FE">
        <w:trPr>
          <w:gridAfter w:val="9"/>
          <w:wAfter w:w="4911" w:type="dxa"/>
        </w:trPr>
        <w:tc>
          <w:tcPr>
            <w:tcW w:w="3330" w:type="dxa"/>
            <w:gridSpan w:val="4"/>
            <w:tcBorders>
              <w:top w:val="nil"/>
              <w:left w:val="nil"/>
              <w:bottom w:val="nil"/>
              <w:right w:val="nil"/>
            </w:tcBorders>
          </w:tcPr>
          <w:p w:rsidR="00501F15" w:rsidRPr="00184F82" w:rsidRDefault="00501F15" w:rsidP="00501F15">
            <w:pPr>
              <w:overflowPunct w:val="0"/>
              <w:autoSpaceDE w:val="0"/>
              <w:autoSpaceDN w:val="0"/>
              <w:adjustRightInd w:val="0"/>
              <w:textAlignment w:val="baseline"/>
              <w:rPr>
                <w:rFonts w:cs="Arial"/>
                <w:sz w:val="18"/>
                <w:szCs w:val="18"/>
              </w:rPr>
            </w:pPr>
          </w:p>
        </w:tc>
        <w:tc>
          <w:tcPr>
            <w:tcW w:w="2379" w:type="dxa"/>
            <w:gridSpan w:val="4"/>
            <w:tcBorders>
              <w:top w:val="nil"/>
              <w:left w:val="nil"/>
              <w:bottom w:val="nil"/>
              <w:right w:val="nil"/>
            </w:tcBorders>
          </w:tcPr>
          <w:p w:rsidR="00501F15" w:rsidRPr="00184F82" w:rsidRDefault="00501F15" w:rsidP="00501F15">
            <w:pPr>
              <w:overflowPunct w:val="0"/>
              <w:autoSpaceDE w:val="0"/>
              <w:autoSpaceDN w:val="0"/>
              <w:adjustRightInd w:val="0"/>
              <w:textAlignment w:val="baseline"/>
              <w:rPr>
                <w:rFonts w:cs="Arial"/>
                <w:sz w:val="18"/>
                <w:szCs w:val="18"/>
              </w:rPr>
            </w:pPr>
          </w:p>
        </w:tc>
      </w:tr>
      <w:tr w:rsidR="00501F15" w:rsidRPr="00184F82" w:rsidTr="008337FE">
        <w:tc>
          <w:tcPr>
            <w:tcW w:w="2607"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SUBMITTED BY</w:t>
            </w:r>
          </w:p>
        </w:tc>
        <w:tc>
          <w:tcPr>
            <w:tcW w:w="3102" w:type="dxa"/>
            <w:gridSpan w:val="6"/>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Signature</w:t>
            </w:r>
          </w:p>
        </w:tc>
        <w:tc>
          <w:tcPr>
            <w:tcW w:w="3021" w:type="dxa"/>
            <w:gridSpan w:val="6"/>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Print name</w:t>
            </w:r>
          </w:p>
        </w:tc>
        <w:tc>
          <w:tcPr>
            <w:tcW w:w="1890" w:type="dxa"/>
            <w:gridSpan w:val="3"/>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 xml:space="preserve"> Date</w:t>
            </w:r>
          </w:p>
        </w:tc>
      </w:tr>
      <w:tr w:rsidR="00501F15" w:rsidRPr="00184F82" w:rsidTr="008337FE">
        <w:tc>
          <w:tcPr>
            <w:tcW w:w="2607" w:type="dxa"/>
            <w:gridSpan w:val="2"/>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Contact details</w:t>
            </w:r>
          </w:p>
        </w:tc>
        <w:tc>
          <w:tcPr>
            <w:tcW w:w="2703" w:type="dxa"/>
            <w:gridSpan w:val="4"/>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Tel</w:t>
            </w:r>
          </w:p>
        </w:tc>
        <w:tc>
          <w:tcPr>
            <w:tcW w:w="2700" w:type="dxa"/>
            <w:gridSpan w:val="7"/>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Fax</w:t>
            </w:r>
          </w:p>
        </w:tc>
        <w:tc>
          <w:tcPr>
            <w:tcW w:w="2610" w:type="dxa"/>
            <w:gridSpan w:val="4"/>
            <w:tcBorders>
              <w:top w:val="single" w:sz="6" w:space="0" w:color="auto"/>
              <w:left w:val="single" w:sz="6" w:space="0" w:color="auto"/>
              <w:bottom w:val="single" w:sz="6" w:space="0" w:color="auto"/>
              <w:right w:val="single" w:sz="6" w:space="0" w:color="auto"/>
            </w:tcBorders>
          </w:tcPr>
          <w:p w:rsidR="00501F15" w:rsidRPr="00184F82" w:rsidRDefault="00501F15" w:rsidP="00501F15">
            <w:pPr>
              <w:overflowPunct w:val="0"/>
              <w:autoSpaceDE w:val="0"/>
              <w:autoSpaceDN w:val="0"/>
              <w:adjustRightInd w:val="0"/>
              <w:textAlignment w:val="baseline"/>
              <w:rPr>
                <w:rFonts w:cs="Arial"/>
                <w:sz w:val="18"/>
                <w:szCs w:val="18"/>
              </w:rPr>
            </w:pPr>
            <w:r w:rsidRPr="00184F82">
              <w:rPr>
                <w:rFonts w:cs="Arial"/>
                <w:sz w:val="18"/>
                <w:szCs w:val="18"/>
              </w:rPr>
              <w:t>E-mail</w:t>
            </w:r>
          </w:p>
        </w:tc>
      </w:tr>
      <w:tr w:rsidR="00501F15" w:rsidRPr="00A25D6C" w:rsidTr="00833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nil"/>
              <w:left w:val="nil"/>
              <w:bottom w:val="nil"/>
              <w:right w:val="nil"/>
            </w:tcBorders>
          </w:tcPr>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b/>
                <w:noProof/>
                <w:sz w:val="20"/>
                <w:szCs w:val="20"/>
                <w:lang w:eastAsia="en-GB"/>
              </w:rPr>
              <w:lastRenderedPageBreak/>
              <w:drawing>
                <wp:inline distT="0" distB="0" distL="0" distR="0" wp14:anchorId="473DFFF4" wp14:editId="3090FEDF">
                  <wp:extent cx="742950" cy="7143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 cy="714375"/>
                          </a:xfrm>
                          <a:prstGeom prst="rect">
                            <a:avLst/>
                          </a:prstGeom>
                          <a:noFill/>
                          <a:ln>
                            <a:noFill/>
                          </a:ln>
                        </pic:spPr>
                      </pic:pic>
                    </a:graphicData>
                  </a:graphic>
                </wp:inline>
              </w:drawing>
            </w:r>
          </w:p>
        </w:tc>
        <w:tc>
          <w:tcPr>
            <w:tcW w:w="6840" w:type="dxa"/>
            <w:gridSpan w:val="14"/>
            <w:tcBorders>
              <w:top w:val="nil"/>
              <w:left w:val="nil"/>
              <w:bottom w:val="nil"/>
              <w:right w:val="nil"/>
            </w:tcBorders>
          </w:tcPr>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b/>
                <w:sz w:val="20"/>
                <w:szCs w:val="20"/>
              </w:rPr>
              <w:t>THE TRAFFIC SIGNS REGULATIONS AND GENERAL</w:t>
            </w:r>
          </w:p>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b/>
                <w:sz w:val="20"/>
                <w:szCs w:val="20"/>
              </w:rPr>
              <w:t xml:space="preserve">DIRECTIONS 2002. SI NO. 3113. </w:t>
            </w:r>
          </w:p>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b/>
                <w:sz w:val="20"/>
                <w:szCs w:val="20"/>
              </w:rPr>
              <w:t>PORTABLE TRAFFIC SIGNALS.</w:t>
            </w:r>
          </w:p>
        </w:tc>
        <w:tc>
          <w:tcPr>
            <w:tcW w:w="1710" w:type="dxa"/>
            <w:gridSpan w:val="2"/>
            <w:tcBorders>
              <w:top w:val="nil"/>
              <w:left w:val="nil"/>
              <w:bottom w:val="nil"/>
              <w:right w:val="nil"/>
            </w:tcBorders>
          </w:tcPr>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noProof/>
                <w:sz w:val="20"/>
                <w:szCs w:val="20"/>
                <w:lang w:eastAsia="en-GB"/>
              </w:rPr>
              <w:drawing>
                <wp:inline distT="0" distB="0" distL="0" distR="0" wp14:anchorId="458E7293" wp14:editId="04CE48C6">
                  <wp:extent cx="971550" cy="685800"/>
                  <wp:effectExtent l="0" t="0" r="0" b="0"/>
                  <wp:docPr id="34" name="Picture 34" descr="dobbin KCC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obbin KCClogo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tc>
      </w:tr>
    </w:tbl>
    <w:p w:rsidR="00501F15" w:rsidRPr="00A25D6C" w:rsidRDefault="00501F15" w:rsidP="00501F15">
      <w:pPr>
        <w:overflowPunct w:val="0"/>
        <w:autoSpaceDE w:val="0"/>
        <w:autoSpaceDN w:val="0"/>
        <w:adjustRightInd w:val="0"/>
        <w:textAlignment w:val="baseline"/>
        <w:rPr>
          <w:rFonts w:cs="Arial"/>
          <w:sz w:val="20"/>
          <w:szCs w:val="20"/>
        </w:rPr>
      </w:pPr>
    </w:p>
    <w:tbl>
      <w:tblPr>
        <w:tblW w:w="0" w:type="auto"/>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7"/>
        <w:gridCol w:w="2703"/>
        <w:gridCol w:w="399"/>
        <w:gridCol w:w="141"/>
        <w:gridCol w:w="900"/>
        <w:gridCol w:w="996"/>
        <w:gridCol w:w="264"/>
        <w:gridCol w:w="720"/>
        <w:gridCol w:w="1890"/>
      </w:tblGrid>
      <w:tr w:rsidR="00501F15" w:rsidRPr="00A25D6C" w:rsidTr="00501F15">
        <w:tc>
          <w:tcPr>
            <w:tcW w:w="6750" w:type="dxa"/>
            <w:gridSpan w:val="5"/>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 xml:space="preserve">PROMOTERS WORK REF. </w:t>
            </w:r>
          </w:p>
        </w:tc>
        <w:tc>
          <w:tcPr>
            <w:tcW w:w="3870" w:type="dxa"/>
            <w:gridSpan w:val="4"/>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 xml:space="preserve">HA REF. </w:t>
            </w:r>
          </w:p>
        </w:tc>
      </w:tr>
      <w:tr w:rsidR="00501F15" w:rsidRPr="00A25D6C" w:rsidTr="00501F15">
        <w:trPr>
          <w:trHeight w:hRule="exact" w:val="160"/>
        </w:trPr>
        <w:tc>
          <w:tcPr>
            <w:tcW w:w="10620" w:type="dxa"/>
            <w:gridSpan w:val="9"/>
            <w:tcBorders>
              <w:top w:val="nil"/>
              <w:left w:val="nil"/>
              <w:bottom w:val="nil"/>
              <w:right w:val="nil"/>
            </w:tcBorders>
          </w:tcPr>
          <w:p w:rsidR="00501F15" w:rsidRPr="00A25D6C" w:rsidRDefault="00501F15" w:rsidP="00501F15">
            <w:pPr>
              <w:overflowPunct w:val="0"/>
              <w:autoSpaceDE w:val="0"/>
              <w:autoSpaceDN w:val="0"/>
              <w:adjustRightInd w:val="0"/>
              <w:spacing w:before="120" w:after="120"/>
              <w:textAlignment w:val="baseline"/>
              <w:rPr>
                <w:rFonts w:cs="Arial"/>
                <w:b/>
                <w:sz w:val="20"/>
                <w:szCs w:val="20"/>
              </w:rPr>
            </w:pPr>
          </w:p>
        </w:tc>
      </w:tr>
      <w:tr w:rsidR="00501F15" w:rsidRPr="00A25D6C" w:rsidTr="00501F15">
        <w:tc>
          <w:tcPr>
            <w:tcW w:w="10620" w:type="dxa"/>
            <w:gridSpan w:val="9"/>
            <w:tcBorders>
              <w:top w:val="single" w:sz="6" w:space="0" w:color="auto"/>
              <w:left w:val="single" w:sz="6" w:space="0" w:color="auto"/>
              <w:bottom w:val="nil"/>
              <w:right w:val="single" w:sz="6" w:space="0" w:color="auto"/>
            </w:tcBorders>
          </w:tcPr>
          <w:p w:rsidR="00501F15" w:rsidRPr="00A25D6C" w:rsidRDefault="00501F15" w:rsidP="00501F15">
            <w:pPr>
              <w:overflowPunct w:val="0"/>
              <w:autoSpaceDE w:val="0"/>
              <w:autoSpaceDN w:val="0"/>
              <w:adjustRightInd w:val="0"/>
              <w:spacing w:before="120" w:after="120"/>
              <w:textAlignment w:val="baseline"/>
              <w:rPr>
                <w:rFonts w:cs="Arial"/>
                <w:b/>
                <w:sz w:val="20"/>
                <w:szCs w:val="20"/>
              </w:rPr>
            </w:pPr>
            <w:r w:rsidRPr="00A25D6C">
              <w:rPr>
                <w:rFonts w:cs="Arial"/>
                <w:b/>
                <w:sz w:val="20"/>
                <w:szCs w:val="20"/>
              </w:rPr>
              <w:t>FOR HIGHWAY AUTHORITY USE</w:t>
            </w:r>
          </w:p>
        </w:tc>
      </w:tr>
      <w:tr w:rsidR="00501F15" w:rsidRPr="00A25D6C" w:rsidTr="00501F15">
        <w:tc>
          <w:tcPr>
            <w:tcW w:w="5850" w:type="dxa"/>
            <w:gridSpan w:val="4"/>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spacing w:before="120" w:after="120"/>
              <w:textAlignment w:val="baseline"/>
              <w:rPr>
                <w:rFonts w:cs="Arial"/>
                <w:sz w:val="20"/>
                <w:szCs w:val="20"/>
              </w:rPr>
            </w:pPr>
            <w:r w:rsidRPr="00A25D6C">
              <w:rPr>
                <w:rFonts w:cs="Arial"/>
                <w:sz w:val="20"/>
                <w:szCs w:val="20"/>
              </w:rPr>
              <w:t xml:space="preserve">APPROVAL (FOR MULTI PHASE SIGNALS ONLY)   </w:t>
            </w:r>
          </w:p>
        </w:tc>
        <w:tc>
          <w:tcPr>
            <w:tcW w:w="1896" w:type="dxa"/>
            <w:gridSpan w:val="2"/>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spacing w:before="120" w:after="120"/>
              <w:textAlignment w:val="baseline"/>
              <w:rPr>
                <w:rFonts w:cs="Arial"/>
                <w:sz w:val="20"/>
                <w:szCs w:val="20"/>
              </w:rPr>
            </w:pPr>
            <w:r w:rsidRPr="00A25D6C">
              <w:rPr>
                <w:rFonts w:cs="Arial"/>
                <w:sz w:val="20"/>
                <w:szCs w:val="20"/>
              </w:rPr>
              <w:t>APPROVED </w:t>
            </w:r>
          </w:p>
        </w:tc>
        <w:tc>
          <w:tcPr>
            <w:tcW w:w="2874" w:type="dxa"/>
            <w:gridSpan w:val="3"/>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spacing w:before="120" w:after="120"/>
              <w:textAlignment w:val="baseline"/>
              <w:rPr>
                <w:rFonts w:cs="Arial"/>
                <w:sz w:val="20"/>
                <w:szCs w:val="20"/>
              </w:rPr>
            </w:pPr>
            <w:r w:rsidRPr="00A25D6C">
              <w:rPr>
                <w:rFonts w:cs="Arial"/>
                <w:sz w:val="20"/>
                <w:szCs w:val="20"/>
              </w:rPr>
              <w:t>NOT APPROVED </w:t>
            </w:r>
          </w:p>
        </w:tc>
      </w:tr>
      <w:tr w:rsidR="00501F15" w:rsidRPr="00A25D6C" w:rsidTr="00501F15">
        <w:tc>
          <w:tcPr>
            <w:tcW w:w="5850" w:type="dxa"/>
            <w:gridSpan w:val="4"/>
            <w:tcBorders>
              <w:top w:val="nil"/>
              <w:left w:val="nil"/>
              <w:bottom w:val="nil"/>
              <w:right w:val="nil"/>
            </w:tcBorders>
          </w:tcPr>
          <w:p w:rsidR="00501F15" w:rsidRPr="00A25D6C" w:rsidRDefault="00501F15" w:rsidP="00501F15">
            <w:pPr>
              <w:overflowPunct w:val="0"/>
              <w:autoSpaceDE w:val="0"/>
              <w:autoSpaceDN w:val="0"/>
              <w:adjustRightInd w:val="0"/>
              <w:spacing w:before="120" w:after="120"/>
              <w:textAlignment w:val="baseline"/>
              <w:rPr>
                <w:rFonts w:cs="Arial"/>
                <w:sz w:val="20"/>
                <w:szCs w:val="20"/>
              </w:rPr>
            </w:pPr>
          </w:p>
        </w:tc>
        <w:tc>
          <w:tcPr>
            <w:tcW w:w="1896" w:type="dxa"/>
            <w:gridSpan w:val="2"/>
            <w:tcBorders>
              <w:top w:val="nil"/>
              <w:left w:val="nil"/>
              <w:bottom w:val="nil"/>
              <w:right w:val="nil"/>
            </w:tcBorders>
          </w:tcPr>
          <w:p w:rsidR="00501F15" w:rsidRPr="00A25D6C" w:rsidRDefault="00501F15" w:rsidP="00501F15">
            <w:pPr>
              <w:overflowPunct w:val="0"/>
              <w:autoSpaceDE w:val="0"/>
              <w:autoSpaceDN w:val="0"/>
              <w:adjustRightInd w:val="0"/>
              <w:spacing w:before="120" w:after="120"/>
              <w:textAlignment w:val="baseline"/>
              <w:rPr>
                <w:rFonts w:cs="Arial"/>
                <w:sz w:val="20"/>
                <w:szCs w:val="20"/>
              </w:rPr>
            </w:pPr>
          </w:p>
        </w:tc>
        <w:tc>
          <w:tcPr>
            <w:tcW w:w="2874" w:type="dxa"/>
            <w:gridSpan w:val="3"/>
            <w:tcBorders>
              <w:top w:val="nil"/>
              <w:left w:val="nil"/>
              <w:bottom w:val="nil"/>
              <w:right w:val="nil"/>
            </w:tcBorders>
          </w:tcPr>
          <w:p w:rsidR="00501F15" w:rsidRPr="00A25D6C" w:rsidRDefault="00501F15" w:rsidP="00501F15">
            <w:pPr>
              <w:overflowPunct w:val="0"/>
              <w:autoSpaceDE w:val="0"/>
              <w:autoSpaceDN w:val="0"/>
              <w:adjustRightInd w:val="0"/>
              <w:spacing w:before="120" w:after="120"/>
              <w:textAlignment w:val="baseline"/>
              <w:rPr>
                <w:rFonts w:cs="Arial"/>
                <w:sz w:val="20"/>
                <w:szCs w:val="20"/>
              </w:rPr>
            </w:pPr>
          </w:p>
        </w:tc>
      </w:tr>
      <w:tr w:rsidR="00501F15" w:rsidRPr="00A25D6C" w:rsidTr="00501F15">
        <w:tc>
          <w:tcPr>
            <w:tcW w:w="10620" w:type="dxa"/>
            <w:gridSpan w:val="9"/>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spacing w:before="120" w:after="120"/>
              <w:textAlignment w:val="baseline"/>
              <w:rPr>
                <w:rFonts w:cs="Arial"/>
                <w:sz w:val="20"/>
                <w:szCs w:val="20"/>
              </w:rPr>
            </w:pPr>
            <w:r w:rsidRPr="00A25D6C">
              <w:rPr>
                <w:rFonts w:cs="Arial"/>
                <w:sz w:val="20"/>
                <w:szCs w:val="20"/>
              </w:rPr>
              <w:t xml:space="preserve">Conditions Required </w:t>
            </w:r>
          </w:p>
          <w:p w:rsidR="00501F15" w:rsidRPr="00A25D6C" w:rsidRDefault="00501F15" w:rsidP="00501F15">
            <w:pPr>
              <w:overflowPunct w:val="0"/>
              <w:autoSpaceDE w:val="0"/>
              <w:autoSpaceDN w:val="0"/>
              <w:adjustRightInd w:val="0"/>
              <w:spacing w:before="120" w:after="120"/>
              <w:textAlignment w:val="baseline"/>
              <w:rPr>
                <w:rFonts w:cs="Arial"/>
                <w:sz w:val="20"/>
                <w:szCs w:val="20"/>
              </w:rPr>
            </w:pPr>
          </w:p>
          <w:p w:rsidR="00501F15" w:rsidRPr="00A25D6C" w:rsidRDefault="00501F15" w:rsidP="00501F15">
            <w:pPr>
              <w:overflowPunct w:val="0"/>
              <w:autoSpaceDE w:val="0"/>
              <w:autoSpaceDN w:val="0"/>
              <w:adjustRightInd w:val="0"/>
              <w:spacing w:before="120" w:after="120"/>
              <w:textAlignment w:val="baseline"/>
              <w:rPr>
                <w:rFonts w:cs="Arial"/>
                <w:sz w:val="20"/>
                <w:szCs w:val="20"/>
              </w:rPr>
            </w:pPr>
          </w:p>
          <w:p w:rsidR="00501F15" w:rsidRPr="00A25D6C" w:rsidRDefault="00501F15" w:rsidP="00501F15">
            <w:pPr>
              <w:overflowPunct w:val="0"/>
              <w:autoSpaceDE w:val="0"/>
              <w:autoSpaceDN w:val="0"/>
              <w:adjustRightInd w:val="0"/>
              <w:spacing w:before="120" w:after="120"/>
              <w:textAlignment w:val="baseline"/>
              <w:rPr>
                <w:rFonts w:cs="Arial"/>
                <w:sz w:val="20"/>
                <w:szCs w:val="20"/>
              </w:rPr>
            </w:pPr>
          </w:p>
          <w:p w:rsidR="00501F15" w:rsidRPr="00A25D6C" w:rsidRDefault="00501F15" w:rsidP="00501F15">
            <w:pPr>
              <w:overflowPunct w:val="0"/>
              <w:autoSpaceDE w:val="0"/>
              <w:autoSpaceDN w:val="0"/>
              <w:adjustRightInd w:val="0"/>
              <w:spacing w:before="120" w:after="120"/>
              <w:textAlignment w:val="baseline"/>
              <w:rPr>
                <w:rFonts w:cs="Arial"/>
                <w:sz w:val="20"/>
                <w:szCs w:val="20"/>
              </w:rPr>
            </w:pPr>
          </w:p>
        </w:tc>
      </w:tr>
      <w:tr w:rsidR="00501F15" w:rsidRPr="00A25D6C" w:rsidTr="00501F15">
        <w:tc>
          <w:tcPr>
            <w:tcW w:w="2607"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 xml:space="preserve">Authorised by </w:t>
            </w:r>
          </w:p>
        </w:tc>
        <w:tc>
          <w:tcPr>
            <w:tcW w:w="3102" w:type="dxa"/>
            <w:gridSpan w:val="2"/>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Signature</w:t>
            </w:r>
          </w:p>
        </w:tc>
        <w:tc>
          <w:tcPr>
            <w:tcW w:w="3021" w:type="dxa"/>
            <w:gridSpan w:val="5"/>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Print</w:t>
            </w:r>
          </w:p>
        </w:tc>
        <w:tc>
          <w:tcPr>
            <w:tcW w:w="189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Date</w:t>
            </w:r>
          </w:p>
        </w:tc>
      </w:tr>
      <w:tr w:rsidR="00501F15" w:rsidRPr="00A25D6C" w:rsidTr="00501F15">
        <w:tc>
          <w:tcPr>
            <w:tcW w:w="2607"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Contact details</w:t>
            </w:r>
          </w:p>
        </w:tc>
        <w:tc>
          <w:tcPr>
            <w:tcW w:w="2703"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Tel</w:t>
            </w:r>
          </w:p>
        </w:tc>
        <w:tc>
          <w:tcPr>
            <w:tcW w:w="2700" w:type="dxa"/>
            <w:gridSpan w:val="5"/>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Fax</w:t>
            </w:r>
          </w:p>
        </w:tc>
        <w:tc>
          <w:tcPr>
            <w:tcW w:w="2610" w:type="dxa"/>
            <w:gridSpan w:val="2"/>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E-mail</w:t>
            </w:r>
          </w:p>
        </w:tc>
      </w:tr>
      <w:tr w:rsidR="00501F15" w:rsidRPr="00A25D6C" w:rsidTr="00501F15">
        <w:tc>
          <w:tcPr>
            <w:tcW w:w="10620" w:type="dxa"/>
            <w:gridSpan w:val="9"/>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 xml:space="preserve">Note, </w:t>
            </w:r>
          </w:p>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If Notification only with no site specific conditions only the HA Reference number is required to be returned.</w:t>
            </w:r>
          </w:p>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If this form has been submitted as a request for approval, the HA must return both pages to the promoter.</w:t>
            </w:r>
          </w:p>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If a design was requested, the HA must return this form with the design.</w:t>
            </w:r>
          </w:p>
        </w:tc>
      </w:tr>
    </w:tbl>
    <w:p w:rsidR="00501F15" w:rsidRPr="00A25D6C" w:rsidRDefault="00501F15" w:rsidP="00501F15">
      <w:pPr>
        <w:overflowPunct w:val="0"/>
        <w:autoSpaceDE w:val="0"/>
        <w:autoSpaceDN w:val="0"/>
        <w:adjustRightInd w:val="0"/>
        <w:textAlignment w:val="baseline"/>
        <w:rPr>
          <w:rFonts w:cs="Arial"/>
          <w:sz w:val="20"/>
          <w:szCs w:val="20"/>
        </w:rPr>
      </w:pPr>
    </w:p>
    <w:tbl>
      <w:tblPr>
        <w:tblW w:w="0" w:type="auto"/>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10"/>
        <w:gridCol w:w="2340"/>
        <w:gridCol w:w="1170"/>
      </w:tblGrid>
      <w:tr w:rsidR="00501F15" w:rsidRPr="00A25D6C" w:rsidTr="00501F15">
        <w:tc>
          <w:tcPr>
            <w:tcW w:w="711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b/>
                <w:sz w:val="20"/>
                <w:szCs w:val="20"/>
              </w:rPr>
            </w:pPr>
            <w:r w:rsidRPr="00A25D6C">
              <w:rPr>
                <w:rFonts w:cs="Arial"/>
                <w:b/>
                <w:sz w:val="20"/>
                <w:szCs w:val="20"/>
              </w:rPr>
              <w:t>Minimum period of notice required</w:t>
            </w:r>
          </w:p>
        </w:tc>
        <w:tc>
          <w:tcPr>
            <w:tcW w:w="234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b/>
                <w:sz w:val="20"/>
                <w:szCs w:val="20"/>
              </w:rPr>
              <w:t>Advance Notice</w:t>
            </w:r>
          </w:p>
        </w:tc>
        <w:tc>
          <w:tcPr>
            <w:tcW w:w="117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b/>
                <w:sz w:val="20"/>
                <w:szCs w:val="20"/>
              </w:rPr>
            </w:pPr>
          </w:p>
        </w:tc>
      </w:tr>
      <w:tr w:rsidR="00501F15" w:rsidRPr="00A25D6C" w:rsidTr="00501F15">
        <w:tc>
          <w:tcPr>
            <w:tcW w:w="711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p>
        </w:tc>
        <w:tc>
          <w:tcPr>
            <w:tcW w:w="234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sz w:val="20"/>
                <w:szCs w:val="20"/>
              </w:rPr>
            </w:pPr>
          </w:p>
        </w:tc>
      </w:tr>
      <w:tr w:rsidR="00501F15" w:rsidRPr="00A25D6C" w:rsidTr="00501F15">
        <w:tc>
          <w:tcPr>
            <w:tcW w:w="711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Emergency/Urgent</w:t>
            </w:r>
          </w:p>
        </w:tc>
        <w:tc>
          <w:tcPr>
            <w:tcW w:w="234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sz w:val="20"/>
                <w:szCs w:val="20"/>
              </w:rPr>
            </w:pPr>
            <w:r w:rsidRPr="00A25D6C">
              <w:rPr>
                <w:rFonts w:cs="Arial"/>
                <w:sz w:val="20"/>
                <w:szCs w:val="20"/>
              </w:rPr>
              <w:t>2 Hours</w:t>
            </w:r>
          </w:p>
        </w:tc>
        <w:tc>
          <w:tcPr>
            <w:tcW w:w="117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sz w:val="20"/>
                <w:szCs w:val="20"/>
              </w:rPr>
            </w:pPr>
          </w:p>
        </w:tc>
      </w:tr>
      <w:tr w:rsidR="00501F15" w:rsidRPr="00A25D6C" w:rsidTr="00501F15">
        <w:tc>
          <w:tcPr>
            <w:tcW w:w="711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2 Way Portable Signals</w:t>
            </w:r>
          </w:p>
        </w:tc>
        <w:tc>
          <w:tcPr>
            <w:tcW w:w="234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sz w:val="20"/>
                <w:szCs w:val="20"/>
              </w:rPr>
            </w:pPr>
            <w:r w:rsidRPr="00A25D6C">
              <w:rPr>
                <w:rFonts w:cs="Arial"/>
                <w:sz w:val="20"/>
                <w:szCs w:val="20"/>
              </w:rPr>
              <w:t>7 working days</w:t>
            </w:r>
          </w:p>
        </w:tc>
        <w:tc>
          <w:tcPr>
            <w:tcW w:w="117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sz w:val="20"/>
                <w:szCs w:val="20"/>
              </w:rPr>
            </w:pPr>
          </w:p>
        </w:tc>
      </w:tr>
      <w:tr w:rsidR="00501F15" w:rsidRPr="00A25D6C" w:rsidTr="00501F15">
        <w:tc>
          <w:tcPr>
            <w:tcW w:w="711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3 Way Multi Phase*</w:t>
            </w:r>
          </w:p>
        </w:tc>
        <w:tc>
          <w:tcPr>
            <w:tcW w:w="234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sz w:val="20"/>
                <w:szCs w:val="20"/>
              </w:rPr>
            </w:pPr>
            <w:r w:rsidRPr="00A25D6C">
              <w:rPr>
                <w:rFonts w:cs="Arial"/>
                <w:sz w:val="20"/>
                <w:szCs w:val="20"/>
              </w:rPr>
              <w:t>21 working days</w:t>
            </w:r>
          </w:p>
        </w:tc>
        <w:tc>
          <w:tcPr>
            <w:tcW w:w="117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sz w:val="20"/>
                <w:szCs w:val="20"/>
              </w:rPr>
            </w:pPr>
          </w:p>
        </w:tc>
      </w:tr>
      <w:tr w:rsidR="00501F15" w:rsidRPr="00A25D6C" w:rsidTr="00501F15">
        <w:tc>
          <w:tcPr>
            <w:tcW w:w="711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textAlignment w:val="baseline"/>
              <w:rPr>
                <w:rFonts w:cs="Arial"/>
                <w:sz w:val="20"/>
                <w:szCs w:val="20"/>
              </w:rPr>
            </w:pPr>
            <w:r w:rsidRPr="00A25D6C">
              <w:rPr>
                <w:rFonts w:cs="Arial"/>
                <w:sz w:val="20"/>
                <w:szCs w:val="20"/>
              </w:rPr>
              <w:t>All Portable Signals on Trunk Roads</w:t>
            </w:r>
          </w:p>
        </w:tc>
        <w:tc>
          <w:tcPr>
            <w:tcW w:w="234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sz w:val="20"/>
                <w:szCs w:val="20"/>
              </w:rPr>
            </w:pPr>
            <w:r w:rsidRPr="00A25D6C">
              <w:rPr>
                <w:rFonts w:cs="Arial"/>
                <w:sz w:val="20"/>
                <w:szCs w:val="20"/>
              </w:rPr>
              <w:t>21 working days</w:t>
            </w:r>
          </w:p>
        </w:tc>
        <w:tc>
          <w:tcPr>
            <w:tcW w:w="1170" w:type="dxa"/>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sz w:val="20"/>
                <w:szCs w:val="20"/>
              </w:rPr>
            </w:pPr>
          </w:p>
        </w:tc>
      </w:tr>
      <w:tr w:rsidR="00501F15" w:rsidRPr="00A25D6C" w:rsidTr="00501F15">
        <w:trPr>
          <w:cantSplit/>
          <w:trHeight w:hRule="exact" w:val="320"/>
        </w:trPr>
        <w:tc>
          <w:tcPr>
            <w:tcW w:w="10620" w:type="dxa"/>
            <w:gridSpan w:val="3"/>
            <w:tcBorders>
              <w:top w:val="single" w:sz="6" w:space="0" w:color="auto"/>
              <w:left w:val="single" w:sz="6" w:space="0" w:color="auto"/>
              <w:bottom w:val="single" w:sz="6" w:space="0" w:color="auto"/>
              <w:right w:val="single" w:sz="6" w:space="0" w:color="auto"/>
            </w:tcBorders>
          </w:tcPr>
          <w:p w:rsidR="00501F15" w:rsidRPr="00A25D6C" w:rsidRDefault="00501F15" w:rsidP="00501F15">
            <w:pPr>
              <w:overflowPunct w:val="0"/>
              <w:autoSpaceDE w:val="0"/>
              <w:autoSpaceDN w:val="0"/>
              <w:adjustRightInd w:val="0"/>
              <w:jc w:val="center"/>
              <w:textAlignment w:val="baseline"/>
              <w:rPr>
                <w:rFonts w:cs="Arial"/>
                <w:sz w:val="20"/>
                <w:szCs w:val="20"/>
              </w:rPr>
            </w:pPr>
            <w:r w:rsidRPr="00A25D6C">
              <w:rPr>
                <w:rFonts w:cs="Arial"/>
                <w:sz w:val="20"/>
                <w:szCs w:val="20"/>
              </w:rPr>
              <w:t>The Highway Authority will reply within 3 working days of receipt of request. Reply to be sent to the Submitter.</w:t>
            </w:r>
          </w:p>
        </w:tc>
      </w:tr>
    </w:tbl>
    <w:p w:rsidR="00501F15" w:rsidRPr="00A25D6C" w:rsidRDefault="00501F15" w:rsidP="008F7A9F">
      <w:pPr>
        <w:numPr>
          <w:ilvl w:val="0"/>
          <w:numId w:val="24"/>
        </w:numPr>
        <w:overflowPunct w:val="0"/>
        <w:autoSpaceDE w:val="0"/>
        <w:autoSpaceDN w:val="0"/>
        <w:adjustRightInd w:val="0"/>
        <w:textAlignment w:val="baseline"/>
        <w:rPr>
          <w:rFonts w:cs="Arial"/>
          <w:sz w:val="20"/>
          <w:szCs w:val="20"/>
        </w:rPr>
      </w:pPr>
      <w:r w:rsidRPr="00A25D6C">
        <w:rPr>
          <w:rFonts w:cs="Arial"/>
          <w:sz w:val="20"/>
          <w:szCs w:val="20"/>
        </w:rPr>
        <w:t>*Minimum design period is 2 weeks for approval of portable traffic signals.</w:t>
      </w:r>
    </w:p>
    <w:p w:rsidR="00501F15" w:rsidRPr="00A25D6C" w:rsidRDefault="00501F15" w:rsidP="00501F15">
      <w:pPr>
        <w:overflowPunct w:val="0"/>
        <w:autoSpaceDE w:val="0"/>
        <w:autoSpaceDN w:val="0"/>
        <w:adjustRightInd w:val="0"/>
        <w:textAlignment w:val="baseline"/>
        <w:rPr>
          <w:rFonts w:cs="Arial"/>
          <w:sz w:val="20"/>
          <w:szCs w:val="20"/>
        </w:rPr>
      </w:pPr>
    </w:p>
    <w:p w:rsidR="00501F15" w:rsidRPr="00A25D6C" w:rsidRDefault="00501F15" w:rsidP="00501F15">
      <w:pPr>
        <w:overflowPunct w:val="0"/>
        <w:autoSpaceDE w:val="0"/>
        <w:autoSpaceDN w:val="0"/>
        <w:adjustRightInd w:val="0"/>
        <w:textAlignment w:val="baseline"/>
        <w:rPr>
          <w:rFonts w:cs="Arial"/>
          <w:b/>
          <w:sz w:val="20"/>
          <w:szCs w:val="20"/>
          <w:u w:val="single"/>
        </w:rPr>
      </w:pPr>
      <w:r w:rsidRPr="00A25D6C">
        <w:rPr>
          <w:rFonts w:cs="Arial"/>
          <w:b/>
          <w:sz w:val="20"/>
          <w:szCs w:val="20"/>
          <w:u w:val="single"/>
        </w:rPr>
        <w:t>Conditions relating to application.</w:t>
      </w:r>
    </w:p>
    <w:p w:rsidR="00501F15" w:rsidRPr="00A25D6C" w:rsidRDefault="00501F15" w:rsidP="00501F15">
      <w:pPr>
        <w:overflowPunct w:val="0"/>
        <w:autoSpaceDE w:val="0"/>
        <w:autoSpaceDN w:val="0"/>
        <w:adjustRightInd w:val="0"/>
        <w:textAlignment w:val="baseline"/>
        <w:rPr>
          <w:rFonts w:cs="Arial"/>
          <w:sz w:val="20"/>
          <w:szCs w:val="20"/>
          <w:u w:val="single"/>
        </w:rPr>
      </w:pPr>
    </w:p>
    <w:p w:rsidR="00501F15" w:rsidRPr="00A25D6C" w:rsidRDefault="00501F15" w:rsidP="00A25D6C">
      <w:pPr>
        <w:overflowPunct w:val="0"/>
        <w:autoSpaceDE w:val="0"/>
        <w:autoSpaceDN w:val="0"/>
        <w:adjustRightInd w:val="0"/>
        <w:jc w:val="both"/>
        <w:textAlignment w:val="baseline"/>
        <w:rPr>
          <w:rFonts w:cs="Arial"/>
          <w:sz w:val="20"/>
          <w:szCs w:val="20"/>
          <w:u w:val="single"/>
        </w:rPr>
      </w:pPr>
      <w:r w:rsidRPr="00A25D6C">
        <w:rPr>
          <w:rFonts w:cs="Arial"/>
          <w:sz w:val="20"/>
          <w:szCs w:val="20"/>
          <w:u w:val="single"/>
        </w:rPr>
        <w:t>Legality</w:t>
      </w:r>
    </w:p>
    <w:p w:rsidR="00501F15" w:rsidRPr="00A25D6C" w:rsidRDefault="00501F15" w:rsidP="00A25D6C">
      <w:pPr>
        <w:overflowPunct w:val="0"/>
        <w:autoSpaceDE w:val="0"/>
        <w:autoSpaceDN w:val="0"/>
        <w:adjustRightInd w:val="0"/>
        <w:jc w:val="both"/>
        <w:textAlignment w:val="baseline"/>
        <w:rPr>
          <w:rFonts w:cs="Arial"/>
          <w:sz w:val="20"/>
          <w:szCs w:val="20"/>
          <w:u w:val="single"/>
        </w:rPr>
      </w:pPr>
    </w:p>
    <w:p w:rsidR="00501F15" w:rsidRPr="00A25D6C" w:rsidRDefault="00501F15" w:rsidP="00A25D6C">
      <w:pPr>
        <w:overflowPunct w:val="0"/>
        <w:autoSpaceDE w:val="0"/>
        <w:autoSpaceDN w:val="0"/>
        <w:adjustRightInd w:val="0"/>
        <w:jc w:val="both"/>
        <w:textAlignment w:val="baseline"/>
        <w:rPr>
          <w:rFonts w:cs="Arial"/>
          <w:sz w:val="20"/>
          <w:szCs w:val="20"/>
        </w:rPr>
      </w:pPr>
      <w:r w:rsidRPr="00A25D6C">
        <w:rPr>
          <w:rFonts w:cs="Arial"/>
          <w:sz w:val="20"/>
          <w:szCs w:val="20"/>
        </w:rPr>
        <w:t>The Traffic Signs Regulations and General Directions 2002 SI 3113 permit the use of portable traffic signals in accordance with regulation 35 provided that:-</w:t>
      </w:r>
    </w:p>
    <w:p w:rsidR="00501F15" w:rsidRPr="00A25D6C" w:rsidRDefault="00501F15" w:rsidP="00A25D6C">
      <w:pPr>
        <w:overflowPunct w:val="0"/>
        <w:autoSpaceDE w:val="0"/>
        <w:autoSpaceDN w:val="0"/>
        <w:adjustRightInd w:val="0"/>
        <w:jc w:val="both"/>
        <w:textAlignment w:val="baseline"/>
        <w:rPr>
          <w:rFonts w:cs="Arial"/>
          <w:sz w:val="20"/>
          <w:szCs w:val="20"/>
        </w:rPr>
      </w:pPr>
      <w:r w:rsidRPr="00A25D6C">
        <w:rPr>
          <w:rFonts w:cs="Arial"/>
          <w:sz w:val="20"/>
          <w:szCs w:val="20"/>
        </w:rPr>
        <w:tab/>
        <w:t>The equipment is type approved</w:t>
      </w:r>
    </w:p>
    <w:p w:rsidR="00501F15" w:rsidRPr="00A25D6C" w:rsidRDefault="00501F15" w:rsidP="00A25D6C">
      <w:pPr>
        <w:overflowPunct w:val="0"/>
        <w:autoSpaceDE w:val="0"/>
        <w:autoSpaceDN w:val="0"/>
        <w:adjustRightInd w:val="0"/>
        <w:jc w:val="both"/>
        <w:textAlignment w:val="baseline"/>
        <w:rPr>
          <w:rFonts w:cs="Arial"/>
          <w:sz w:val="20"/>
          <w:szCs w:val="20"/>
        </w:rPr>
      </w:pPr>
      <w:r w:rsidRPr="00A25D6C">
        <w:rPr>
          <w:rFonts w:cs="Arial"/>
          <w:sz w:val="20"/>
          <w:szCs w:val="20"/>
        </w:rPr>
        <w:tab/>
        <w:t>The equipment is capable of working vehicle actuated.</w:t>
      </w:r>
    </w:p>
    <w:p w:rsidR="00501F15" w:rsidRPr="00A25D6C" w:rsidRDefault="00501F15" w:rsidP="00A25D6C">
      <w:pPr>
        <w:overflowPunct w:val="0"/>
        <w:autoSpaceDE w:val="0"/>
        <w:autoSpaceDN w:val="0"/>
        <w:adjustRightInd w:val="0"/>
        <w:jc w:val="both"/>
        <w:textAlignment w:val="baseline"/>
        <w:rPr>
          <w:rFonts w:cs="Arial"/>
          <w:sz w:val="20"/>
          <w:szCs w:val="20"/>
        </w:rPr>
      </w:pPr>
      <w:r w:rsidRPr="00A25D6C">
        <w:rPr>
          <w:rFonts w:cs="Arial"/>
          <w:sz w:val="20"/>
          <w:szCs w:val="20"/>
        </w:rPr>
        <w:tab/>
        <w:t>The site involves simple shuttle working with no junctions in the controlled length.</w:t>
      </w:r>
    </w:p>
    <w:p w:rsidR="00501F15" w:rsidRPr="00A25D6C" w:rsidRDefault="00501F15" w:rsidP="00A25D6C">
      <w:pPr>
        <w:overflowPunct w:val="0"/>
        <w:autoSpaceDE w:val="0"/>
        <w:autoSpaceDN w:val="0"/>
        <w:adjustRightInd w:val="0"/>
        <w:jc w:val="both"/>
        <w:textAlignment w:val="baseline"/>
        <w:rPr>
          <w:rFonts w:cs="Arial"/>
          <w:sz w:val="20"/>
          <w:szCs w:val="20"/>
        </w:rPr>
      </w:pPr>
      <w:r w:rsidRPr="00A25D6C">
        <w:rPr>
          <w:rFonts w:cs="Arial"/>
          <w:sz w:val="20"/>
          <w:szCs w:val="20"/>
        </w:rPr>
        <w:tab/>
        <w:t>The Highway Authority or Agent Authority is notified when signal control is used.</w:t>
      </w:r>
    </w:p>
    <w:p w:rsidR="00501F15" w:rsidRPr="00A25D6C" w:rsidRDefault="00501F15" w:rsidP="00A25D6C">
      <w:pPr>
        <w:overflowPunct w:val="0"/>
        <w:autoSpaceDE w:val="0"/>
        <w:autoSpaceDN w:val="0"/>
        <w:adjustRightInd w:val="0"/>
        <w:jc w:val="both"/>
        <w:textAlignment w:val="baseline"/>
        <w:rPr>
          <w:rFonts w:cs="Arial"/>
          <w:sz w:val="20"/>
          <w:szCs w:val="20"/>
        </w:rPr>
      </w:pPr>
    </w:p>
    <w:p w:rsidR="00501F15" w:rsidRPr="00A25D6C" w:rsidRDefault="00501F15" w:rsidP="00A25D6C">
      <w:pPr>
        <w:overflowPunct w:val="0"/>
        <w:autoSpaceDE w:val="0"/>
        <w:autoSpaceDN w:val="0"/>
        <w:adjustRightInd w:val="0"/>
        <w:jc w:val="both"/>
        <w:textAlignment w:val="baseline"/>
        <w:rPr>
          <w:rFonts w:cs="Arial"/>
          <w:sz w:val="20"/>
          <w:szCs w:val="20"/>
        </w:rPr>
      </w:pPr>
      <w:r w:rsidRPr="00A25D6C">
        <w:rPr>
          <w:rFonts w:cs="Arial"/>
          <w:sz w:val="20"/>
          <w:szCs w:val="20"/>
        </w:rPr>
        <w:t xml:space="preserve">Safety at Street Works and Road Works a code of practice issued under The New Roads and Street works Act  Section 65.3  </w:t>
      </w:r>
    </w:p>
    <w:p w:rsidR="00501F15" w:rsidRPr="00A25D6C" w:rsidRDefault="00501F15" w:rsidP="00A25D6C">
      <w:pPr>
        <w:overflowPunct w:val="0"/>
        <w:autoSpaceDE w:val="0"/>
        <w:autoSpaceDN w:val="0"/>
        <w:adjustRightInd w:val="0"/>
        <w:jc w:val="both"/>
        <w:textAlignment w:val="baseline"/>
        <w:rPr>
          <w:rFonts w:cs="Arial"/>
          <w:sz w:val="20"/>
          <w:szCs w:val="20"/>
        </w:rPr>
      </w:pPr>
    </w:p>
    <w:p w:rsidR="00501F15" w:rsidRPr="00A25D6C" w:rsidRDefault="00501F15" w:rsidP="00A25D6C">
      <w:pPr>
        <w:overflowPunct w:val="0"/>
        <w:autoSpaceDE w:val="0"/>
        <w:autoSpaceDN w:val="0"/>
        <w:adjustRightInd w:val="0"/>
        <w:jc w:val="both"/>
        <w:textAlignment w:val="baseline"/>
        <w:rPr>
          <w:rFonts w:cs="Arial"/>
          <w:sz w:val="20"/>
          <w:szCs w:val="20"/>
        </w:rPr>
      </w:pPr>
      <w:r w:rsidRPr="00A25D6C">
        <w:rPr>
          <w:rFonts w:cs="Arial"/>
          <w:sz w:val="20"/>
          <w:szCs w:val="20"/>
        </w:rPr>
        <w:t xml:space="preserve">All signals to be provided, installed, maintained and removed on site in accordance with Chapter 8, safety at Street works and Road Works </w:t>
      </w:r>
      <w:proofErr w:type="spellStart"/>
      <w:r w:rsidRPr="00A25D6C">
        <w:rPr>
          <w:rFonts w:cs="Arial"/>
          <w:sz w:val="20"/>
          <w:szCs w:val="20"/>
        </w:rPr>
        <w:t>CoP</w:t>
      </w:r>
      <w:proofErr w:type="spellEnd"/>
      <w:r w:rsidRPr="00A25D6C">
        <w:rPr>
          <w:rFonts w:cs="Arial"/>
          <w:sz w:val="20"/>
          <w:szCs w:val="20"/>
        </w:rPr>
        <w:t xml:space="preserve"> and Temporary Traffic Management on High Speed Roads - Good Working Practice document available at </w:t>
      </w:r>
      <w:r w:rsidRPr="00A25D6C">
        <w:rPr>
          <w:rFonts w:cs="Arial"/>
          <w:color w:val="0000FF"/>
          <w:sz w:val="20"/>
          <w:szCs w:val="20"/>
          <w:u w:val="single"/>
        </w:rPr>
        <w:t>www.highways.gov.uk/aboutus/corpdocs/ttm_sept_02/index.htm</w:t>
      </w:r>
      <w:r w:rsidRPr="00A25D6C">
        <w:rPr>
          <w:rFonts w:cs="Arial"/>
          <w:sz w:val="20"/>
          <w:szCs w:val="20"/>
        </w:rPr>
        <w:t xml:space="preserve"> </w:t>
      </w:r>
    </w:p>
    <w:p w:rsidR="00501F15" w:rsidRPr="00A25D6C" w:rsidRDefault="00501F15" w:rsidP="00501F15">
      <w:pPr>
        <w:overflowPunct w:val="0"/>
        <w:autoSpaceDE w:val="0"/>
        <w:autoSpaceDN w:val="0"/>
        <w:adjustRightInd w:val="0"/>
        <w:textAlignment w:val="baseline"/>
        <w:rPr>
          <w:rFonts w:cs="Arial"/>
          <w:sz w:val="20"/>
          <w:szCs w:val="20"/>
        </w:rPr>
      </w:pPr>
    </w:p>
    <w:p w:rsidR="00501F15" w:rsidRPr="00A25D6C" w:rsidRDefault="00501F15" w:rsidP="00501F15">
      <w:pPr>
        <w:overflowPunct w:val="0"/>
        <w:autoSpaceDE w:val="0"/>
        <w:autoSpaceDN w:val="0"/>
        <w:adjustRightInd w:val="0"/>
        <w:textAlignment w:val="baseline"/>
        <w:rPr>
          <w:rFonts w:cs="Arial"/>
          <w:sz w:val="20"/>
          <w:szCs w:val="20"/>
        </w:rPr>
      </w:pPr>
    </w:p>
    <w:p w:rsidR="00501F15" w:rsidRPr="00A25D6C" w:rsidRDefault="00501F15" w:rsidP="00501F15">
      <w:pPr>
        <w:overflowPunct w:val="0"/>
        <w:autoSpaceDE w:val="0"/>
        <w:autoSpaceDN w:val="0"/>
        <w:adjustRightInd w:val="0"/>
        <w:textAlignment w:val="baseline"/>
        <w:rPr>
          <w:rFonts w:cs="Arial"/>
          <w:sz w:val="20"/>
          <w:szCs w:val="20"/>
        </w:rPr>
      </w:pPr>
    </w:p>
    <w:tbl>
      <w:tblPr>
        <w:tblW w:w="9828" w:type="dxa"/>
        <w:tblLayout w:type="fixed"/>
        <w:tblLook w:val="0000" w:firstRow="0" w:lastRow="0" w:firstColumn="0" w:lastColumn="0" w:noHBand="0" w:noVBand="0"/>
      </w:tblPr>
      <w:tblGrid>
        <w:gridCol w:w="1548"/>
        <w:gridCol w:w="6390"/>
        <w:gridCol w:w="1890"/>
      </w:tblGrid>
      <w:tr w:rsidR="00501F15" w:rsidRPr="00A25D6C" w:rsidTr="00501F15">
        <w:tc>
          <w:tcPr>
            <w:tcW w:w="1548" w:type="dxa"/>
            <w:tcBorders>
              <w:top w:val="nil"/>
              <w:left w:val="nil"/>
              <w:bottom w:val="nil"/>
              <w:right w:val="nil"/>
            </w:tcBorders>
          </w:tcPr>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b/>
                <w:noProof/>
                <w:sz w:val="20"/>
                <w:szCs w:val="20"/>
                <w:lang w:eastAsia="en-GB"/>
              </w:rPr>
              <w:lastRenderedPageBreak/>
              <w:drawing>
                <wp:inline distT="0" distB="0" distL="0" distR="0" wp14:anchorId="261FF852" wp14:editId="33862B72">
                  <wp:extent cx="742950" cy="7143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 cy="714375"/>
                          </a:xfrm>
                          <a:prstGeom prst="rect">
                            <a:avLst/>
                          </a:prstGeom>
                          <a:noFill/>
                          <a:ln>
                            <a:noFill/>
                          </a:ln>
                        </pic:spPr>
                      </pic:pic>
                    </a:graphicData>
                  </a:graphic>
                </wp:inline>
              </w:drawing>
            </w:r>
          </w:p>
        </w:tc>
        <w:tc>
          <w:tcPr>
            <w:tcW w:w="6390" w:type="dxa"/>
            <w:tcBorders>
              <w:top w:val="nil"/>
              <w:left w:val="nil"/>
              <w:bottom w:val="nil"/>
              <w:right w:val="nil"/>
            </w:tcBorders>
          </w:tcPr>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b/>
                <w:sz w:val="20"/>
                <w:szCs w:val="20"/>
              </w:rPr>
              <w:t>THE TRAFFIC SIGNS REGULATIONS AND GENERAL</w:t>
            </w:r>
          </w:p>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b/>
                <w:sz w:val="20"/>
                <w:szCs w:val="20"/>
              </w:rPr>
              <w:t xml:space="preserve">DIRECTIONS 2002. SI NO. 3113. </w:t>
            </w:r>
          </w:p>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b/>
                <w:sz w:val="20"/>
                <w:szCs w:val="20"/>
              </w:rPr>
              <w:t>PORTABLE TRAFFIC SIGNALS.</w:t>
            </w:r>
          </w:p>
        </w:tc>
        <w:tc>
          <w:tcPr>
            <w:tcW w:w="1890" w:type="dxa"/>
            <w:tcBorders>
              <w:top w:val="nil"/>
              <w:left w:val="nil"/>
              <w:bottom w:val="nil"/>
              <w:right w:val="nil"/>
            </w:tcBorders>
          </w:tcPr>
          <w:p w:rsidR="00501F15" w:rsidRPr="00A25D6C" w:rsidRDefault="00501F15" w:rsidP="00501F15">
            <w:pPr>
              <w:overflowPunct w:val="0"/>
              <w:autoSpaceDE w:val="0"/>
              <w:autoSpaceDN w:val="0"/>
              <w:adjustRightInd w:val="0"/>
              <w:jc w:val="center"/>
              <w:textAlignment w:val="baseline"/>
              <w:rPr>
                <w:rFonts w:cs="Arial"/>
                <w:b/>
                <w:sz w:val="20"/>
                <w:szCs w:val="20"/>
              </w:rPr>
            </w:pPr>
            <w:r w:rsidRPr="00A25D6C">
              <w:rPr>
                <w:rFonts w:cs="Arial"/>
                <w:noProof/>
                <w:sz w:val="20"/>
                <w:szCs w:val="20"/>
                <w:lang w:eastAsia="en-GB"/>
              </w:rPr>
              <w:drawing>
                <wp:inline distT="0" distB="0" distL="0" distR="0" wp14:anchorId="3D3D7D18" wp14:editId="7AF4E2E6">
                  <wp:extent cx="971550" cy="685800"/>
                  <wp:effectExtent l="0" t="0" r="0" b="0"/>
                  <wp:docPr id="36" name="Picture 36" descr="dobbin KCC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obbin KCClogo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tc>
      </w:tr>
    </w:tbl>
    <w:p w:rsidR="00501F15" w:rsidRPr="00501F15" w:rsidRDefault="00501F15" w:rsidP="00501F15">
      <w:pPr>
        <w:overflowPunct w:val="0"/>
        <w:autoSpaceDE w:val="0"/>
        <w:autoSpaceDN w:val="0"/>
        <w:adjustRightInd w:val="0"/>
        <w:jc w:val="both"/>
        <w:textAlignment w:val="baseline"/>
        <w:rPr>
          <w:rFonts w:ascii="Times New Roman" w:hAnsi="Times New Roman"/>
          <w:sz w:val="20"/>
          <w:szCs w:val="20"/>
          <w:u w:val="single"/>
        </w:rPr>
      </w:pPr>
    </w:p>
    <w:p w:rsidR="00501F15" w:rsidRPr="00A25D6C" w:rsidRDefault="00501F15" w:rsidP="00501F15">
      <w:pPr>
        <w:overflowPunct w:val="0"/>
        <w:autoSpaceDE w:val="0"/>
        <w:autoSpaceDN w:val="0"/>
        <w:adjustRightInd w:val="0"/>
        <w:jc w:val="both"/>
        <w:textAlignment w:val="baseline"/>
        <w:rPr>
          <w:rFonts w:cs="Arial"/>
          <w:sz w:val="20"/>
          <w:szCs w:val="20"/>
          <w:u w:val="single"/>
        </w:rPr>
      </w:pPr>
      <w:r w:rsidRPr="00A25D6C">
        <w:rPr>
          <w:rFonts w:cs="Arial"/>
          <w:sz w:val="20"/>
          <w:szCs w:val="20"/>
          <w:u w:val="single"/>
        </w:rPr>
        <w:t>General Conditions</w:t>
      </w:r>
    </w:p>
    <w:p w:rsidR="00501F15" w:rsidRPr="00A25D6C" w:rsidRDefault="00501F15" w:rsidP="00501F15">
      <w:pPr>
        <w:overflowPunct w:val="0"/>
        <w:autoSpaceDE w:val="0"/>
        <w:autoSpaceDN w:val="0"/>
        <w:adjustRightInd w:val="0"/>
        <w:jc w:val="both"/>
        <w:textAlignment w:val="baseline"/>
        <w:rPr>
          <w:rFonts w:cs="Arial"/>
          <w:sz w:val="20"/>
          <w:szCs w:val="20"/>
          <w:u w:val="single"/>
        </w:rPr>
      </w:pPr>
    </w:p>
    <w:p w:rsidR="00501F15" w:rsidRPr="00A25D6C" w:rsidRDefault="00501F15" w:rsidP="00501F15">
      <w:pPr>
        <w:overflowPunct w:val="0"/>
        <w:autoSpaceDE w:val="0"/>
        <w:autoSpaceDN w:val="0"/>
        <w:adjustRightInd w:val="0"/>
        <w:jc w:val="both"/>
        <w:textAlignment w:val="baseline"/>
        <w:rPr>
          <w:rFonts w:cs="Arial"/>
          <w:sz w:val="20"/>
          <w:szCs w:val="20"/>
        </w:rPr>
      </w:pPr>
      <w:r w:rsidRPr="00A25D6C">
        <w:rPr>
          <w:rFonts w:cs="Arial"/>
          <w:sz w:val="20"/>
          <w:szCs w:val="20"/>
        </w:rPr>
        <w:t>Portable traffic signals used to control junctions (i.e. more than simple shuttle working) or heavy plant crossings require that the Highway Authority issues specific site approval.</w:t>
      </w:r>
    </w:p>
    <w:p w:rsidR="00501F15" w:rsidRPr="00A25D6C" w:rsidRDefault="00501F15" w:rsidP="00501F15">
      <w:pPr>
        <w:overflowPunct w:val="0"/>
        <w:autoSpaceDE w:val="0"/>
        <w:autoSpaceDN w:val="0"/>
        <w:adjustRightInd w:val="0"/>
        <w:jc w:val="both"/>
        <w:textAlignment w:val="baseline"/>
        <w:rPr>
          <w:rFonts w:cs="Arial"/>
          <w:sz w:val="20"/>
          <w:szCs w:val="20"/>
        </w:rPr>
      </w:pPr>
    </w:p>
    <w:p w:rsidR="00501F15" w:rsidRPr="00A25D6C" w:rsidRDefault="00501F15" w:rsidP="00501F15">
      <w:pPr>
        <w:overflowPunct w:val="0"/>
        <w:autoSpaceDE w:val="0"/>
        <w:autoSpaceDN w:val="0"/>
        <w:adjustRightInd w:val="0"/>
        <w:jc w:val="both"/>
        <w:textAlignment w:val="baseline"/>
        <w:rPr>
          <w:rFonts w:cs="Arial"/>
          <w:sz w:val="20"/>
          <w:szCs w:val="20"/>
        </w:rPr>
      </w:pPr>
      <w:r w:rsidRPr="00A25D6C">
        <w:rPr>
          <w:rFonts w:cs="Arial"/>
          <w:sz w:val="20"/>
          <w:szCs w:val="20"/>
        </w:rPr>
        <w:t xml:space="preserve">All signage to conform to Chapter 8 and the safety at </w:t>
      </w:r>
      <w:proofErr w:type="spellStart"/>
      <w:r w:rsidRPr="00A25D6C">
        <w:rPr>
          <w:rFonts w:cs="Arial"/>
          <w:sz w:val="20"/>
          <w:szCs w:val="20"/>
        </w:rPr>
        <w:t>Streetworks</w:t>
      </w:r>
      <w:proofErr w:type="spellEnd"/>
      <w:r w:rsidRPr="00A25D6C">
        <w:rPr>
          <w:rFonts w:cs="Arial"/>
          <w:sz w:val="20"/>
          <w:szCs w:val="20"/>
        </w:rPr>
        <w:t xml:space="preserve"> code of practice.</w:t>
      </w:r>
    </w:p>
    <w:p w:rsidR="00501F15" w:rsidRPr="00A25D6C" w:rsidRDefault="00501F15" w:rsidP="00501F15">
      <w:pPr>
        <w:overflowPunct w:val="0"/>
        <w:autoSpaceDE w:val="0"/>
        <w:autoSpaceDN w:val="0"/>
        <w:adjustRightInd w:val="0"/>
        <w:jc w:val="both"/>
        <w:textAlignment w:val="baseline"/>
        <w:rPr>
          <w:rFonts w:cs="Arial"/>
          <w:sz w:val="20"/>
          <w:szCs w:val="20"/>
        </w:rPr>
      </w:pPr>
    </w:p>
    <w:p w:rsidR="00501F15" w:rsidRPr="00A25D6C" w:rsidRDefault="00501F15" w:rsidP="00501F15">
      <w:pPr>
        <w:overflowPunct w:val="0"/>
        <w:autoSpaceDE w:val="0"/>
        <w:autoSpaceDN w:val="0"/>
        <w:adjustRightInd w:val="0"/>
        <w:jc w:val="both"/>
        <w:textAlignment w:val="baseline"/>
        <w:rPr>
          <w:rFonts w:cs="Arial"/>
          <w:sz w:val="20"/>
          <w:szCs w:val="20"/>
        </w:rPr>
      </w:pPr>
      <w:r w:rsidRPr="00A25D6C">
        <w:rPr>
          <w:rFonts w:cs="Arial"/>
          <w:sz w:val="20"/>
          <w:szCs w:val="20"/>
        </w:rPr>
        <w:t>All portable traffic signals to be operated in accordance with DfT booklet " An Introduction to the use of Vehicle Actuated Portable Traffic Signals". Manual control for fixed time operation shall only be used with the written consent of the Highway Authority.</w:t>
      </w:r>
    </w:p>
    <w:p w:rsidR="00501F15" w:rsidRPr="00A25D6C" w:rsidRDefault="00501F15" w:rsidP="00501F15">
      <w:pPr>
        <w:overflowPunct w:val="0"/>
        <w:autoSpaceDE w:val="0"/>
        <w:autoSpaceDN w:val="0"/>
        <w:adjustRightInd w:val="0"/>
        <w:jc w:val="both"/>
        <w:textAlignment w:val="baseline"/>
        <w:rPr>
          <w:rFonts w:cs="Arial"/>
          <w:sz w:val="20"/>
          <w:szCs w:val="20"/>
        </w:rPr>
      </w:pPr>
    </w:p>
    <w:p w:rsidR="00501F15" w:rsidRPr="00A25D6C" w:rsidRDefault="00501F15" w:rsidP="00501F15">
      <w:pPr>
        <w:overflowPunct w:val="0"/>
        <w:autoSpaceDE w:val="0"/>
        <w:autoSpaceDN w:val="0"/>
        <w:adjustRightInd w:val="0"/>
        <w:jc w:val="both"/>
        <w:textAlignment w:val="baseline"/>
        <w:rPr>
          <w:rFonts w:cs="Arial"/>
          <w:sz w:val="20"/>
          <w:szCs w:val="20"/>
        </w:rPr>
      </w:pPr>
      <w:r w:rsidRPr="00A25D6C">
        <w:rPr>
          <w:rFonts w:cs="Arial"/>
          <w:sz w:val="20"/>
          <w:szCs w:val="20"/>
        </w:rPr>
        <w:t xml:space="preserve">All Highway users within the </w:t>
      </w:r>
      <w:proofErr w:type="spellStart"/>
      <w:r w:rsidRPr="00A25D6C">
        <w:rPr>
          <w:rFonts w:cs="Arial"/>
          <w:sz w:val="20"/>
          <w:szCs w:val="20"/>
        </w:rPr>
        <w:t>are</w:t>
      </w:r>
      <w:proofErr w:type="spellEnd"/>
      <w:r w:rsidRPr="00A25D6C">
        <w:rPr>
          <w:rFonts w:cs="Arial"/>
          <w:sz w:val="20"/>
          <w:szCs w:val="20"/>
        </w:rPr>
        <w:t xml:space="preserve"> of traffic control will be advised of the intended dates of use of portable traffic signals by the applicant.</w:t>
      </w:r>
    </w:p>
    <w:p w:rsidR="00501F15" w:rsidRPr="00A25D6C" w:rsidRDefault="00501F15" w:rsidP="00501F15">
      <w:pPr>
        <w:overflowPunct w:val="0"/>
        <w:autoSpaceDE w:val="0"/>
        <w:autoSpaceDN w:val="0"/>
        <w:adjustRightInd w:val="0"/>
        <w:jc w:val="both"/>
        <w:textAlignment w:val="baseline"/>
        <w:rPr>
          <w:rFonts w:cs="Arial"/>
          <w:color w:val="FF00FF"/>
          <w:sz w:val="20"/>
          <w:szCs w:val="20"/>
        </w:rPr>
      </w:pPr>
    </w:p>
    <w:p w:rsidR="00501F15" w:rsidRPr="00A25D6C" w:rsidRDefault="00501F15" w:rsidP="00501F15">
      <w:pPr>
        <w:overflowPunct w:val="0"/>
        <w:autoSpaceDE w:val="0"/>
        <w:autoSpaceDN w:val="0"/>
        <w:adjustRightInd w:val="0"/>
        <w:jc w:val="both"/>
        <w:textAlignment w:val="baseline"/>
        <w:rPr>
          <w:rFonts w:cs="Arial"/>
          <w:sz w:val="20"/>
          <w:szCs w:val="20"/>
          <w:u w:val="single"/>
        </w:rPr>
      </w:pPr>
      <w:r w:rsidRPr="00A25D6C">
        <w:rPr>
          <w:rFonts w:cs="Arial"/>
          <w:sz w:val="20"/>
          <w:szCs w:val="20"/>
          <w:u w:val="single"/>
        </w:rPr>
        <w:t>Setting up Site</w:t>
      </w:r>
    </w:p>
    <w:p w:rsidR="00501F15" w:rsidRPr="00A25D6C" w:rsidRDefault="00501F15" w:rsidP="00501F15">
      <w:pPr>
        <w:overflowPunct w:val="0"/>
        <w:autoSpaceDE w:val="0"/>
        <w:autoSpaceDN w:val="0"/>
        <w:adjustRightInd w:val="0"/>
        <w:jc w:val="both"/>
        <w:textAlignment w:val="baseline"/>
        <w:rPr>
          <w:rFonts w:cs="Arial"/>
          <w:sz w:val="20"/>
          <w:szCs w:val="20"/>
          <w:u w:val="single"/>
        </w:rPr>
      </w:pPr>
    </w:p>
    <w:p w:rsidR="00501F15" w:rsidRPr="00A25D6C" w:rsidRDefault="00501F15" w:rsidP="00501F15">
      <w:pPr>
        <w:overflowPunct w:val="0"/>
        <w:autoSpaceDE w:val="0"/>
        <w:autoSpaceDN w:val="0"/>
        <w:adjustRightInd w:val="0"/>
        <w:jc w:val="both"/>
        <w:textAlignment w:val="baseline"/>
        <w:rPr>
          <w:rFonts w:cs="Arial"/>
          <w:sz w:val="20"/>
          <w:szCs w:val="20"/>
        </w:rPr>
      </w:pPr>
      <w:r w:rsidRPr="00A25D6C">
        <w:rPr>
          <w:rFonts w:cs="Arial"/>
          <w:sz w:val="20"/>
          <w:szCs w:val="20"/>
        </w:rPr>
        <w:t>All appropriate advance warning signs, in accordance with the recommendations of chapter 8 of the Traffic Signs Manual, to be established prior to positioning of the signals.</w:t>
      </w:r>
    </w:p>
    <w:p w:rsidR="00501F15" w:rsidRPr="00A25D6C" w:rsidRDefault="00501F15" w:rsidP="00501F15">
      <w:pPr>
        <w:overflowPunct w:val="0"/>
        <w:autoSpaceDE w:val="0"/>
        <w:autoSpaceDN w:val="0"/>
        <w:adjustRightInd w:val="0"/>
        <w:jc w:val="both"/>
        <w:textAlignment w:val="baseline"/>
        <w:rPr>
          <w:rFonts w:cs="Arial"/>
          <w:sz w:val="20"/>
          <w:szCs w:val="20"/>
        </w:rPr>
      </w:pPr>
    </w:p>
    <w:p w:rsidR="00501F15" w:rsidRPr="00A25D6C" w:rsidRDefault="00501F15" w:rsidP="00501F15">
      <w:pPr>
        <w:overflowPunct w:val="0"/>
        <w:autoSpaceDE w:val="0"/>
        <w:autoSpaceDN w:val="0"/>
        <w:adjustRightInd w:val="0"/>
        <w:jc w:val="both"/>
        <w:textAlignment w:val="baseline"/>
        <w:rPr>
          <w:rFonts w:cs="Arial"/>
          <w:sz w:val="20"/>
          <w:szCs w:val="20"/>
        </w:rPr>
      </w:pPr>
      <w:r w:rsidRPr="00A25D6C">
        <w:rPr>
          <w:rFonts w:cs="Arial"/>
          <w:sz w:val="20"/>
          <w:szCs w:val="20"/>
        </w:rPr>
        <w:t>The maximum distance between portable traffic signals must not exceed 300 metres. The signals are to be set up to allow working space only and are not to include for parking for non-essential site vehicles.</w:t>
      </w:r>
    </w:p>
    <w:p w:rsidR="00501F15" w:rsidRPr="00A25D6C" w:rsidRDefault="00501F15" w:rsidP="00501F15">
      <w:pPr>
        <w:overflowPunct w:val="0"/>
        <w:autoSpaceDE w:val="0"/>
        <w:autoSpaceDN w:val="0"/>
        <w:adjustRightInd w:val="0"/>
        <w:jc w:val="both"/>
        <w:textAlignment w:val="baseline"/>
        <w:rPr>
          <w:rFonts w:cs="Arial"/>
          <w:sz w:val="20"/>
          <w:szCs w:val="20"/>
        </w:rPr>
      </w:pPr>
    </w:p>
    <w:p w:rsidR="00501F15" w:rsidRPr="00A25D6C" w:rsidRDefault="00501F15" w:rsidP="00501F15">
      <w:pPr>
        <w:overflowPunct w:val="0"/>
        <w:autoSpaceDE w:val="0"/>
        <w:autoSpaceDN w:val="0"/>
        <w:adjustRightInd w:val="0"/>
        <w:jc w:val="both"/>
        <w:textAlignment w:val="baseline"/>
        <w:rPr>
          <w:rFonts w:cs="Arial"/>
          <w:sz w:val="20"/>
          <w:szCs w:val="20"/>
        </w:rPr>
      </w:pPr>
      <w:r w:rsidRPr="00A25D6C">
        <w:rPr>
          <w:rFonts w:cs="Arial"/>
          <w:sz w:val="20"/>
          <w:szCs w:val="20"/>
        </w:rPr>
        <w:t>Portable traffic signals are set up with time settings as a function of site length. The period of use and the controlled shuttle working length to be kept to an absolute minimum. Signals must operate vehicle actuated unless alternative agreed in writing.</w:t>
      </w:r>
    </w:p>
    <w:p w:rsidR="00501F15" w:rsidRPr="00A25D6C" w:rsidRDefault="00501F15" w:rsidP="00501F15">
      <w:pPr>
        <w:overflowPunct w:val="0"/>
        <w:autoSpaceDE w:val="0"/>
        <w:autoSpaceDN w:val="0"/>
        <w:adjustRightInd w:val="0"/>
        <w:jc w:val="both"/>
        <w:textAlignment w:val="baseline"/>
        <w:rPr>
          <w:rFonts w:cs="Arial"/>
          <w:sz w:val="20"/>
          <w:szCs w:val="20"/>
        </w:rPr>
      </w:pPr>
    </w:p>
    <w:p w:rsidR="00501F15" w:rsidRPr="00A25D6C" w:rsidRDefault="00501F15" w:rsidP="00501F15">
      <w:pPr>
        <w:overflowPunct w:val="0"/>
        <w:autoSpaceDE w:val="0"/>
        <w:autoSpaceDN w:val="0"/>
        <w:adjustRightInd w:val="0"/>
        <w:jc w:val="both"/>
        <w:textAlignment w:val="baseline"/>
        <w:rPr>
          <w:rFonts w:cs="Arial"/>
          <w:sz w:val="20"/>
          <w:szCs w:val="20"/>
        </w:rPr>
      </w:pPr>
      <w:r w:rsidRPr="00A25D6C">
        <w:rPr>
          <w:rFonts w:cs="Arial"/>
          <w:sz w:val="20"/>
          <w:szCs w:val="20"/>
        </w:rPr>
        <w:t>When the switching off of permanent signals is required the promoter must contact the Highway Authority in advance, as far as reasonably practical, so the necessary arrangements can be made.</w:t>
      </w:r>
    </w:p>
    <w:p w:rsidR="00501F15" w:rsidRPr="00A25D6C" w:rsidRDefault="00501F15" w:rsidP="00501F15">
      <w:pPr>
        <w:overflowPunct w:val="0"/>
        <w:autoSpaceDE w:val="0"/>
        <w:autoSpaceDN w:val="0"/>
        <w:adjustRightInd w:val="0"/>
        <w:jc w:val="both"/>
        <w:textAlignment w:val="baseline"/>
        <w:rPr>
          <w:rFonts w:cs="Arial"/>
          <w:sz w:val="20"/>
          <w:szCs w:val="20"/>
        </w:rPr>
      </w:pPr>
    </w:p>
    <w:p w:rsidR="00501F15" w:rsidRPr="00A25D6C" w:rsidRDefault="00501F15" w:rsidP="00501F15">
      <w:pPr>
        <w:overflowPunct w:val="0"/>
        <w:autoSpaceDE w:val="0"/>
        <w:autoSpaceDN w:val="0"/>
        <w:adjustRightInd w:val="0"/>
        <w:jc w:val="both"/>
        <w:textAlignment w:val="baseline"/>
        <w:rPr>
          <w:rFonts w:cs="Arial"/>
          <w:sz w:val="20"/>
          <w:szCs w:val="20"/>
        </w:rPr>
      </w:pPr>
      <w:r w:rsidRPr="00A25D6C">
        <w:rPr>
          <w:rFonts w:cs="Arial"/>
          <w:sz w:val="20"/>
          <w:szCs w:val="20"/>
        </w:rPr>
        <w:t xml:space="preserve">If the site </w:t>
      </w:r>
      <w:proofErr w:type="spellStart"/>
      <w:r w:rsidRPr="00A25D6C">
        <w:rPr>
          <w:rFonts w:cs="Arial"/>
          <w:sz w:val="20"/>
          <w:szCs w:val="20"/>
        </w:rPr>
        <w:t>can not</w:t>
      </w:r>
      <w:proofErr w:type="spellEnd"/>
      <w:r w:rsidRPr="00A25D6C">
        <w:rPr>
          <w:rFonts w:cs="Arial"/>
          <w:sz w:val="20"/>
          <w:szCs w:val="20"/>
        </w:rPr>
        <w:t xml:space="preserve"> be set out as planned the promoter must immediately contact the Highway Authority to discuss.</w:t>
      </w:r>
    </w:p>
    <w:p w:rsidR="00501F15" w:rsidRPr="00A25D6C" w:rsidRDefault="00501F15" w:rsidP="00501F15">
      <w:pPr>
        <w:overflowPunct w:val="0"/>
        <w:autoSpaceDE w:val="0"/>
        <w:autoSpaceDN w:val="0"/>
        <w:adjustRightInd w:val="0"/>
        <w:jc w:val="both"/>
        <w:textAlignment w:val="baseline"/>
        <w:rPr>
          <w:rFonts w:cs="Arial"/>
          <w:sz w:val="20"/>
          <w:szCs w:val="20"/>
        </w:rPr>
      </w:pPr>
    </w:p>
    <w:p w:rsidR="00501F15" w:rsidRPr="00A25D6C" w:rsidRDefault="00501F15" w:rsidP="00501F15">
      <w:pPr>
        <w:overflowPunct w:val="0"/>
        <w:autoSpaceDE w:val="0"/>
        <w:autoSpaceDN w:val="0"/>
        <w:adjustRightInd w:val="0"/>
        <w:jc w:val="both"/>
        <w:textAlignment w:val="baseline"/>
        <w:rPr>
          <w:rFonts w:cs="Arial"/>
          <w:sz w:val="20"/>
          <w:szCs w:val="20"/>
          <w:u w:val="single"/>
        </w:rPr>
      </w:pPr>
      <w:r w:rsidRPr="00A25D6C">
        <w:rPr>
          <w:rFonts w:cs="Arial"/>
          <w:sz w:val="20"/>
          <w:szCs w:val="20"/>
          <w:u w:val="single"/>
        </w:rPr>
        <w:t xml:space="preserve">Environmental considerations. </w:t>
      </w:r>
    </w:p>
    <w:p w:rsidR="00501F15" w:rsidRPr="00A25D6C" w:rsidRDefault="00501F15" w:rsidP="00501F15">
      <w:pPr>
        <w:overflowPunct w:val="0"/>
        <w:autoSpaceDE w:val="0"/>
        <w:autoSpaceDN w:val="0"/>
        <w:adjustRightInd w:val="0"/>
        <w:jc w:val="both"/>
        <w:textAlignment w:val="baseline"/>
        <w:rPr>
          <w:rFonts w:cs="Arial"/>
          <w:sz w:val="20"/>
          <w:szCs w:val="20"/>
          <w:u w:val="single"/>
        </w:rPr>
      </w:pPr>
    </w:p>
    <w:p w:rsidR="00501F15" w:rsidRPr="00A25D6C" w:rsidRDefault="00501F15" w:rsidP="00501F15">
      <w:pPr>
        <w:overflowPunct w:val="0"/>
        <w:autoSpaceDE w:val="0"/>
        <w:autoSpaceDN w:val="0"/>
        <w:adjustRightInd w:val="0"/>
        <w:jc w:val="both"/>
        <w:textAlignment w:val="baseline"/>
        <w:rPr>
          <w:rFonts w:cs="Arial"/>
          <w:sz w:val="20"/>
          <w:szCs w:val="20"/>
        </w:rPr>
      </w:pPr>
      <w:r w:rsidRPr="00A25D6C">
        <w:rPr>
          <w:rFonts w:cs="Arial"/>
          <w:sz w:val="20"/>
          <w:szCs w:val="20"/>
        </w:rPr>
        <w:t>In built up or residential areas, connection of signals to mains power supply may be preferable. The Electricity Supplier must be consulted and may levy a charge for supply. Connections to street lighting must be with the permission of the appropriate Authority and by a competent electrician. Any subsequent damage or repair will be a charge on the promoter.</w:t>
      </w:r>
    </w:p>
    <w:p w:rsidR="00501F15" w:rsidRPr="00A25D6C" w:rsidRDefault="00501F15" w:rsidP="00501F15">
      <w:pPr>
        <w:overflowPunct w:val="0"/>
        <w:autoSpaceDE w:val="0"/>
        <w:autoSpaceDN w:val="0"/>
        <w:adjustRightInd w:val="0"/>
        <w:jc w:val="both"/>
        <w:textAlignment w:val="baseline"/>
        <w:rPr>
          <w:rFonts w:cs="Arial"/>
          <w:sz w:val="20"/>
          <w:szCs w:val="20"/>
        </w:rPr>
      </w:pPr>
    </w:p>
    <w:p w:rsidR="00501F15" w:rsidRPr="00A25D6C" w:rsidRDefault="00501F15" w:rsidP="00501F15">
      <w:pPr>
        <w:overflowPunct w:val="0"/>
        <w:autoSpaceDE w:val="0"/>
        <w:autoSpaceDN w:val="0"/>
        <w:adjustRightInd w:val="0"/>
        <w:jc w:val="both"/>
        <w:textAlignment w:val="baseline"/>
        <w:rPr>
          <w:rFonts w:cs="Arial"/>
          <w:sz w:val="20"/>
          <w:szCs w:val="20"/>
        </w:rPr>
      </w:pPr>
      <w:r w:rsidRPr="00A25D6C">
        <w:rPr>
          <w:rFonts w:cs="Arial"/>
          <w:sz w:val="20"/>
          <w:szCs w:val="20"/>
        </w:rPr>
        <w:t>All generators must meet the requirements of the Environmental Protection Act 1990 c43.</w:t>
      </w:r>
    </w:p>
    <w:p w:rsidR="00501F15" w:rsidRPr="00A25D6C" w:rsidRDefault="00501F15" w:rsidP="00501F15">
      <w:pPr>
        <w:overflowPunct w:val="0"/>
        <w:autoSpaceDE w:val="0"/>
        <w:autoSpaceDN w:val="0"/>
        <w:adjustRightInd w:val="0"/>
        <w:jc w:val="both"/>
        <w:textAlignment w:val="baseline"/>
        <w:rPr>
          <w:rFonts w:cs="Arial"/>
          <w:sz w:val="20"/>
          <w:szCs w:val="20"/>
        </w:rPr>
      </w:pPr>
    </w:p>
    <w:p w:rsidR="00501F15" w:rsidRPr="00A25D6C" w:rsidRDefault="00501F15" w:rsidP="00501F15">
      <w:pPr>
        <w:overflowPunct w:val="0"/>
        <w:autoSpaceDE w:val="0"/>
        <w:autoSpaceDN w:val="0"/>
        <w:adjustRightInd w:val="0"/>
        <w:jc w:val="both"/>
        <w:textAlignment w:val="baseline"/>
        <w:rPr>
          <w:rFonts w:cs="Arial"/>
          <w:sz w:val="20"/>
          <w:szCs w:val="20"/>
          <w:u w:val="single"/>
        </w:rPr>
      </w:pPr>
      <w:r w:rsidRPr="00A25D6C">
        <w:rPr>
          <w:rFonts w:cs="Arial"/>
          <w:sz w:val="20"/>
          <w:szCs w:val="20"/>
          <w:u w:val="single"/>
        </w:rPr>
        <w:t>Maintenance</w:t>
      </w:r>
    </w:p>
    <w:p w:rsidR="00501F15" w:rsidRPr="00A25D6C" w:rsidRDefault="00501F15" w:rsidP="00501F15">
      <w:pPr>
        <w:overflowPunct w:val="0"/>
        <w:autoSpaceDE w:val="0"/>
        <w:autoSpaceDN w:val="0"/>
        <w:adjustRightInd w:val="0"/>
        <w:jc w:val="both"/>
        <w:textAlignment w:val="baseline"/>
        <w:rPr>
          <w:rFonts w:cs="Arial"/>
          <w:sz w:val="20"/>
          <w:szCs w:val="20"/>
          <w:u w:val="single"/>
        </w:rPr>
      </w:pPr>
    </w:p>
    <w:p w:rsidR="00501F15" w:rsidRPr="00A25D6C" w:rsidRDefault="00501F15" w:rsidP="00501F15">
      <w:pPr>
        <w:overflowPunct w:val="0"/>
        <w:autoSpaceDE w:val="0"/>
        <w:autoSpaceDN w:val="0"/>
        <w:adjustRightInd w:val="0"/>
        <w:jc w:val="both"/>
        <w:textAlignment w:val="baseline"/>
        <w:rPr>
          <w:rFonts w:cs="Arial"/>
          <w:sz w:val="20"/>
          <w:szCs w:val="20"/>
        </w:rPr>
      </w:pPr>
      <w:r w:rsidRPr="00A25D6C">
        <w:rPr>
          <w:rFonts w:cs="Arial"/>
          <w:sz w:val="20"/>
          <w:szCs w:val="20"/>
        </w:rPr>
        <w:t>The signal supplier / hirer must provide and display on the equipment on site the call-out number for maintenance. Response to be within two hours.</w:t>
      </w:r>
    </w:p>
    <w:p w:rsidR="00501F15" w:rsidRPr="00A25D6C" w:rsidRDefault="00501F15" w:rsidP="00501F15">
      <w:pPr>
        <w:overflowPunct w:val="0"/>
        <w:autoSpaceDE w:val="0"/>
        <w:autoSpaceDN w:val="0"/>
        <w:adjustRightInd w:val="0"/>
        <w:jc w:val="both"/>
        <w:textAlignment w:val="baseline"/>
        <w:rPr>
          <w:rFonts w:cs="Arial"/>
          <w:sz w:val="20"/>
          <w:szCs w:val="20"/>
        </w:rPr>
      </w:pPr>
    </w:p>
    <w:p w:rsidR="00501F15" w:rsidRPr="00A25D6C" w:rsidRDefault="00501F15" w:rsidP="00501F15">
      <w:pPr>
        <w:tabs>
          <w:tab w:val="left" w:pos="1791"/>
          <w:tab w:val="left" w:pos="4365"/>
          <w:tab w:val="left" w:pos="7891"/>
        </w:tabs>
        <w:overflowPunct w:val="0"/>
        <w:autoSpaceDE w:val="0"/>
        <w:autoSpaceDN w:val="0"/>
        <w:adjustRightInd w:val="0"/>
        <w:jc w:val="both"/>
        <w:textAlignment w:val="baseline"/>
        <w:rPr>
          <w:rFonts w:cs="Arial"/>
          <w:sz w:val="20"/>
          <w:szCs w:val="20"/>
        </w:rPr>
      </w:pPr>
    </w:p>
    <w:p w:rsidR="007D024D" w:rsidRPr="00A25D6C" w:rsidRDefault="007D024D" w:rsidP="00A25D6C">
      <w:pPr>
        <w:tabs>
          <w:tab w:val="left" w:pos="1791"/>
          <w:tab w:val="left" w:pos="4365"/>
          <w:tab w:val="left" w:pos="7891"/>
        </w:tabs>
        <w:overflowPunct w:val="0"/>
        <w:autoSpaceDE w:val="0"/>
        <w:autoSpaceDN w:val="0"/>
        <w:adjustRightInd w:val="0"/>
        <w:jc w:val="both"/>
        <w:textAlignment w:val="baseline"/>
        <w:rPr>
          <w:rFonts w:cs="Arial"/>
          <w:sz w:val="20"/>
          <w:szCs w:val="20"/>
        </w:rPr>
      </w:pPr>
    </w:p>
    <w:p w:rsidR="00501F15" w:rsidRPr="00A25D6C" w:rsidRDefault="00501F15" w:rsidP="00A25D6C">
      <w:pPr>
        <w:tabs>
          <w:tab w:val="left" w:pos="1791"/>
          <w:tab w:val="left" w:pos="4365"/>
          <w:tab w:val="left" w:pos="7891"/>
        </w:tabs>
        <w:overflowPunct w:val="0"/>
        <w:autoSpaceDE w:val="0"/>
        <w:autoSpaceDN w:val="0"/>
        <w:adjustRightInd w:val="0"/>
        <w:jc w:val="both"/>
        <w:textAlignment w:val="baseline"/>
        <w:rPr>
          <w:rFonts w:cs="Arial"/>
          <w:sz w:val="20"/>
          <w:szCs w:val="20"/>
        </w:rPr>
      </w:pPr>
      <w:r w:rsidRPr="00A25D6C">
        <w:rPr>
          <w:rFonts w:cs="Arial"/>
          <w:sz w:val="20"/>
          <w:szCs w:val="20"/>
        </w:rPr>
        <w:t>Associated Documents</w:t>
      </w:r>
    </w:p>
    <w:p w:rsidR="00501F15" w:rsidRPr="00A25D6C" w:rsidRDefault="00501F15" w:rsidP="00A25D6C">
      <w:pPr>
        <w:tabs>
          <w:tab w:val="left" w:pos="1791"/>
          <w:tab w:val="left" w:pos="4365"/>
          <w:tab w:val="left" w:pos="7891"/>
        </w:tabs>
        <w:overflowPunct w:val="0"/>
        <w:autoSpaceDE w:val="0"/>
        <w:autoSpaceDN w:val="0"/>
        <w:adjustRightInd w:val="0"/>
        <w:jc w:val="both"/>
        <w:textAlignment w:val="baseline"/>
        <w:rPr>
          <w:rFonts w:cs="Arial"/>
          <w:sz w:val="20"/>
          <w:szCs w:val="20"/>
        </w:rPr>
      </w:pPr>
    </w:p>
    <w:p w:rsidR="00501F15" w:rsidRPr="00A25D6C" w:rsidRDefault="00501F15" w:rsidP="00A25D6C">
      <w:pPr>
        <w:tabs>
          <w:tab w:val="left" w:pos="1791"/>
          <w:tab w:val="left" w:pos="4365"/>
          <w:tab w:val="left" w:pos="7891"/>
        </w:tabs>
        <w:overflowPunct w:val="0"/>
        <w:autoSpaceDE w:val="0"/>
        <w:autoSpaceDN w:val="0"/>
        <w:adjustRightInd w:val="0"/>
        <w:jc w:val="both"/>
        <w:textAlignment w:val="baseline"/>
        <w:rPr>
          <w:rFonts w:cs="Arial"/>
          <w:sz w:val="20"/>
          <w:szCs w:val="20"/>
        </w:rPr>
      </w:pPr>
      <w:r w:rsidRPr="00A25D6C">
        <w:rPr>
          <w:rFonts w:cs="Arial"/>
          <w:sz w:val="20"/>
          <w:szCs w:val="20"/>
        </w:rPr>
        <w:t>Notes for guidance TTS.ppt</w:t>
      </w:r>
    </w:p>
    <w:p w:rsidR="00501F15" w:rsidRPr="00A25D6C" w:rsidRDefault="00501F15" w:rsidP="00A25D6C">
      <w:pPr>
        <w:tabs>
          <w:tab w:val="left" w:pos="1791"/>
          <w:tab w:val="left" w:pos="4365"/>
          <w:tab w:val="left" w:pos="7891"/>
        </w:tabs>
        <w:overflowPunct w:val="0"/>
        <w:autoSpaceDE w:val="0"/>
        <w:autoSpaceDN w:val="0"/>
        <w:adjustRightInd w:val="0"/>
        <w:jc w:val="both"/>
        <w:textAlignment w:val="baseline"/>
        <w:rPr>
          <w:rFonts w:cs="Arial"/>
          <w:sz w:val="20"/>
          <w:szCs w:val="20"/>
        </w:rPr>
      </w:pPr>
      <w:r w:rsidRPr="00A25D6C">
        <w:rPr>
          <w:rFonts w:cs="Arial"/>
          <w:sz w:val="20"/>
          <w:szCs w:val="20"/>
        </w:rPr>
        <w:t>Design example.</w:t>
      </w:r>
    </w:p>
    <w:p w:rsidR="00501F15" w:rsidRPr="00A25D6C" w:rsidRDefault="00501F15" w:rsidP="00501F15">
      <w:pPr>
        <w:tabs>
          <w:tab w:val="left" w:pos="1791"/>
          <w:tab w:val="left" w:pos="4365"/>
          <w:tab w:val="left" w:pos="7891"/>
        </w:tabs>
        <w:overflowPunct w:val="0"/>
        <w:autoSpaceDE w:val="0"/>
        <w:autoSpaceDN w:val="0"/>
        <w:adjustRightInd w:val="0"/>
        <w:textAlignment w:val="baseline"/>
        <w:rPr>
          <w:rFonts w:cs="Arial"/>
          <w:sz w:val="20"/>
          <w:szCs w:val="20"/>
        </w:rPr>
      </w:pPr>
    </w:p>
    <w:p w:rsidR="00501F15" w:rsidRPr="00501F15" w:rsidRDefault="00501F15" w:rsidP="00A25D6C">
      <w:pPr>
        <w:tabs>
          <w:tab w:val="left" w:pos="1296"/>
          <w:tab w:val="left" w:pos="2160"/>
          <w:tab w:val="left" w:pos="9216"/>
        </w:tabs>
        <w:overflowPunct w:val="0"/>
        <w:autoSpaceDE w:val="0"/>
        <w:autoSpaceDN w:val="0"/>
        <w:adjustRightInd w:val="0"/>
        <w:ind w:left="1296"/>
        <w:jc w:val="both"/>
        <w:textAlignment w:val="baseline"/>
        <w:rPr>
          <w:rFonts w:cs="Arial"/>
          <w:sz w:val="20"/>
          <w:szCs w:val="20"/>
        </w:rPr>
      </w:pPr>
      <w:r w:rsidRPr="00501F15">
        <w:rPr>
          <w:rFonts w:cs="Arial"/>
          <w:sz w:val="20"/>
          <w:szCs w:val="20"/>
          <w:u w:val="single"/>
        </w:rPr>
        <w:t>APPENDIX 1/18: TEMPORARY DIVERSION FOR TRAFFIC</w:t>
      </w:r>
    </w:p>
    <w:p w:rsidR="00501F15" w:rsidRPr="00501F15" w:rsidRDefault="00501F15" w:rsidP="00A25D6C">
      <w:pPr>
        <w:tabs>
          <w:tab w:val="left" w:pos="1296"/>
          <w:tab w:val="left" w:pos="2160"/>
          <w:tab w:val="left" w:pos="9216"/>
        </w:tabs>
        <w:overflowPunct w:val="0"/>
        <w:autoSpaceDE w:val="0"/>
        <w:autoSpaceDN w:val="0"/>
        <w:adjustRightInd w:val="0"/>
        <w:ind w:left="1296"/>
        <w:jc w:val="both"/>
        <w:textAlignment w:val="baseline"/>
        <w:rPr>
          <w:rFonts w:cs="Arial"/>
          <w:sz w:val="20"/>
          <w:szCs w:val="20"/>
        </w:rPr>
      </w:pPr>
    </w:p>
    <w:p w:rsidR="00501F15" w:rsidRPr="00501F15" w:rsidRDefault="00501F15" w:rsidP="00A25D6C">
      <w:pPr>
        <w:tabs>
          <w:tab w:val="left" w:pos="1296"/>
          <w:tab w:val="left" w:pos="2160"/>
          <w:tab w:val="left" w:pos="9216"/>
        </w:tabs>
        <w:overflowPunct w:val="0"/>
        <w:autoSpaceDE w:val="0"/>
        <w:autoSpaceDN w:val="0"/>
        <w:adjustRightInd w:val="0"/>
        <w:jc w:val="both"/>
        <w:textAlignment w:val="baseline"/>
        <w:rPr>
          <w:rFonts w:cs="Arial"/>
          <w:sz w:val="20"/>
          <w:szCs w:val="20"/>
        </w:rPr>
      </w:pPr>
      <w:r w:rsidRPr="00501F15">
        <w:rPr>
          <w:rFonts w:cs="Arial"/>
          <w:sz w:val="20"/>
          <w:szCs w:val="20"/>
        </w:rPr>
        <w:t>1/18.1</w:t>
      </w:r>
      <w:r w:rsidRPr="00501F15">
        <w:rPr>
          <w:rFonts w:cs="Arial"/>
          <w:sz w:val="20"/>
          <w:szCs w:val="20"/>
        </w:rPr>
        <w:tab/>
      </w:r>
      <w:r w:rsidRPr="00501F15">
        <w:rPr>
          <w:rFonts w:cs="Arial"/>
          <w:sz w:val="20"/>
          <w:szCs w:val="20"/>
          <w:u w:val="single"/>
        </w:rPr>
        <w:t>Temporary Diversions</w:t>
      </w:r>
    </w:p>
    <w:p w:rsidR="00501F15" w:rsidRPr="00501F15" w:rsidRDefault="00501F15" w:rsidP="00A25D6C">
      <w:pPr>
        <w:tabs>
          <w:tab w:val="left" w:pos="1296"/>
          <w:tab w:val="left" w:pos="2160"/>
          <w:tab w:val="left" w:pos="9216"/>
        </w:tabs>
        <w:overflowPunct w:val="0"/>
        <w:autoSpaceDE w:val="0"/>
        <w:autoSpaceDN w:val="0"/>
        <w:adjustRightInd w:val="0"/>
        <w:jc w:val="both"/>
        <w:textAlignment w:val="baseline"/>
        <w:rPr>
          <w:rFonts w:cs="Arial"/>
          <w:sz w:val="20"/>
          <w:szCs w:val="20"/>
        </w:rPr>
      </w:pPr>
    </w:p>
    <w:p w:rsidR="00501F15" w:rsidRPr="00501F15" w:rsidRDefault="00501F15" w:rsidP="00A25D6C">
      <w:pPr>
        <w:tabs>
          <w:tab w:val="left" w:pos="1296"/>
          <w:tab w:val="left" w:pos="2160"/>
          <w:tab w:val="left" w:pos="9216"/>
        </w:tabs>
        <w:overflowPunct w:val="0"/>
        <w:autoSpaceDE w:val="0"/>
        <w:autoSpaceDN w:val="0"/>
        <w:adjustRightInd w:val="0"/>
        <w:ind w:left="1296"/>
        <w:jc w:val="both"/>
        <w:textAlignment w:val="baseline"/>
        <w:rPr>
          <w:rFonts w:cs="Arial"/>
          <w:sz w:val="20"/>
          <w:szCs w:val="20"/>
        </w:rPr>
      </w:pPr>
      <w:r w:rsidRPr="00501F15">
        <w:rPr>
          <w:rFonts w:cs="Arial"/>
          <w:sz w:val="20"/>
          <w:szCs w:val="20"/>
        </w:rPr>
        <w:t>All temporary diversions for traffic will be designed and detailed in the Task Order</w:t>
      </w:r>
    </w:p>
    <w:p w:rsidR="00501F15" w:rsidRPr="00501F15" w:rsidRDefault="00501F15" w:rsidP="00A25D6C">
      <w:pPr>
        <w:tabs>
          <w:tab w:val="left" w:pos="1296"/>
          <w:tab w:val="left" w:pos="2160"/>
          <w:tab w:val="left" w:pos="9216"/>
        </w:tabs>
        <w:overflowPunct w:val="0"/>
        <w:autoSpaceDE w:val="0"/>
        <w:autoSpaceDN w:val="0"/>
        <w:adjustRightInd w:val="0"/>
        <w:ind w:left="1296" w:right="-576" w:hanging="1296"/>
        <w:jc w:val="both"/>
        <w:textAlignment w:val="baseline"/>
        <w:rPr>
          <w:rFonts w:cs="Arial"/>
          <w:sz w:val="20"/>
          <w:szCs w:val="20"/>
        </w:rPr>
      </w:pPr>
    </w:p>
    <w:p w:rsidR="00270947" w:rsidRDefault="00270947">
      <w:pPr>
        <w:rPr>
          <w:rFonts w:cs="Arial"/>
          <w:sz w:val="20"/>
          <w:szCs w:val="20"/>
          <w:u w:val="single"/>
        </w:rPr>
      </w:pPr>
      <w:r>
        <w:rPr>
          <w:rFonts w:cs="Arial"/>
          <w:sz w:val="20"/>
          <w:szCs w:val="20"/>
          <w:u w:val="single"/>
        </w:rPr>
        <w:br w:type="page"/>
      </w:r>
    </w:p>
    <w:p w:rsidR="00501F15" w:rsidRPr="00501F15" w:rsidRDefault="00501F15" w:rsidP="00A25D6C">
      <w:pPr>
        <w:overflowPunct w:val="0"/>
        <w:autoSpaceDE w:val="0"/>
        <w:autoSpaceDN w:val="0"/>
        <w:adjustRightInd w:val="0"/>
        <w:ind w:left="1440"/>
        <w:jc w:val="both"/>
        <w:textAlignment w:val="baseline"/>
        <w:rPr>
          <w:rFonts w:cs="Arial"/>
          <w:sz w:val="20"/>
          <w:szCs w:val="20"/>
        </w:rPr>
      </w:pPr>
      <w:r w:rsidRPr="00501F15">
        <w:rPr>
          <w:rFonts w:cs="Arial"/>
          <w:sz w:val="20"/>
          <w:szCs w:val="20"/>
          <w:u w:val="single"/>
        </w:rPr>
        <w:lastRenderedPageBreak/>
        <w:t>APPENDIX 1/21: INFORMATION BOARDS</w:t>
      </w:r>
    </w:p>
    <w:p w:rsidR="00501F15" w:rsidRPr="00501F15" w:rsidRDefault="00501F15" w:rsidP="00A25D6C">
      <w:pPr>
        <w:overflowPunct w:val="0"/>
        <w:autoSpaceDE w:val="0"/>
        <w:autoSpaceDN w:val="0"/>
        <w:adjustRightInd w:val="0"/>
        <w:ind w:left="1440"/>
        <w:jc w:val="both"/>
        <w:textAlignment w:val="baseline"/>
        <w:rPr>
          <w:rFonts w:cs="Arial"/>
          <w:sz w:val="20"/>
          <w:szCs w:val="20"/>
        </w:rPr>
      </w:pPr>
    </w:p>
    <w:p w:rsidR="00501F15" w:rsidRPr="00501F15" w:rsidRDefault="00501F15" w:rsidP="00A25D6C">
      <w:pPr>
        <w:overflowPunct w:val="0"/>
        <w:autoSpaceDE w:val="0"/>
        <w:autoSpaceDN w:val="0"/>
        <w:adjustRightInd w:val="0"/>
        <w:ind w:left="1440" w:hanging="1440"/>
        <w:jc w:val="both"/>
        <w:textAlignment w:val="baseline"/>
        <w:rPr>
          <w:rFonts w:cs="Arial"/>
          <w:sz w:val="20"/>
          <w:szCs w:val="20"/>
        </w:rPr>
      </w:pPr>
    </w:p>
    <w:p w:rsidR="00501F15" w:rsidRPr="00501F15" w:rsidRDefault="00501F15" w:rsidP="00A25D6C">
      <w:pPr>
        <w:overflowPunct w:val="0"/>
        <w:autoSpaceDE w:val="0"/>
        <w:autoSpaceDN w:val="0"/>
        <w:adjustRightInd w:val="0"/>
        <w:ind w:left="1440" w:hanging="1440"/>
        <w:jc w:val="both"/>
        <w:textAlignment w:val="baseline"/>
        <w:rPr>
          <w:rFonts w:cs="Arial"/>
          <w:sz w:val="20"/>
          <w:szCs w:val="20"/>
        </w:rPr>
      </w:pPr>
      <w:r w:rsidRPr="00501F15">
        <w:rPr>
          <w:rFonts w:cs="Arial"/>
          <w:sz w:val="20"/>
          <w:szCs w:val="20"/>
        </w:rPr>
        <w:t>1/21.1</w:t>
      </w:r>
      <w:r w:rsidRPr="00501F15">
        <w:rPr>
          <w:rFonts w:cs="Arial"/>
          <w:sz w:val="20"/>
          <w:szCs w:val="20"/>
        </w:rPr>
        <w:tab/>
      </w:r>
      <w:r w:rsidRPr="00501F15">
        <w:rPr>
          <w:rFonts w:cs="Arial"/>
          <w:sz w:val="20"/>
          <w:szCs w:val="20"/>
          <w:u w:val="single"/>
        </w:rPr>
        <w:t>Information Boards</w:t>
      </w:r>
    </w:p>
    <w:p w:rsidR="00501F15" w:rsidRPr="00501F15" w:rsidRDefault="00501F15" w:rsidP="00A25D6C">
      <w:pPr>
        <w:overflowPunct w:val="0"/>
        <w:autoSpaceDE w:val="0"/>
        <w:autoSpaceDN w:val="0"/>
        <w:adjustRightInd w:val="0"/>
        <w:ind w:left="1440" w:hanging="1440"/>
        <w:jc w:val="both"/>
        <w:textAlignment w:val="baseline"/>
        <w:rPr>
          <w:rFonts w:cs="Arial"/>
          <w:sz w:val="20"/>
          <w:szCs w:val="20"/>
        </w:rPr>
      </w:pPr>
    </w:p>
    <w:p w:rsidR="00501F15" w:rsidRPr="00501F15" w:rsidRDefault="00501F15" w:rsidP="00A25D6C">
      <w:pPr>
        <w:overflowPunct w:val="0"/>
        <w:autoSpaceDE w:val="0"/>
        <w:autoSpaceDN w:val="0"/>
        <w:adjustRightInd w:val="0"/>
        <w:ind w:left="720"/>
        <w:jc w:val="both"/>
        <w:textAlignment w:val="baseline"/>
        <w:rPr>
          <w:rFonts w:cs="Arial"/>
          <w:sz w:val="20"/>
          <w:szCs w:val="20"/>
          <w:u w:val="single"/>
        </w:rPr>
      </w:pPr>
      <w:r w:rsidRPr="00501F15">
        <w:rPr>
          <w:rFonts w:cs="Arial"/>
          <w:sz w:val="20"/>
          <w:szCs w:val="20"/>
        </w:rPr>
        <w:t>a)</w:t>
      </w:r>
      <w:r w:rsidRPr="00501F15">
        <w:rPr>
          <w:rFonts w:cs="Arial"/>
          <w:sz w:val="20"/>
          <w:szCs w:val="20"/>
        </w:rPr>
        <w:tab/>
      </w:r>
      <w:r w:rsidRPr="00501F15">
        <w:rPr>
          <w:rFonts w:cs="Arial"/>
          <w:sz w:val="20"/>
          <w:szCs w:val="20"/>
          <w:u w:val="single"/>
        </w:rPr>
        <w:t>General</w:t>
      </w:r>
    </w:p>
    <w:p w:rsidR="00501F15" w:rsidRPr="00501F15" w:rsidRDefault="00501F15" w:rsidP="00A25D6C">
      <w:pPr>
        <w:overflowPunct w:val="0"/>
        <w:autoSpaceDE w:val="0"/>
        <w:autoSpaceDN w:val="0"/>
        <w:adjustRightInd w:val="0"/>
        <w:ind w:left="720" w:firstLine="720"/>
        <w:jc w:val="both"/>
        <w:textAlignment w:val="baseline"/>
        <w:rPr>
          <w:rFonts w:cs="Arial"/>
          <w:sz w:val="20"/>
          <w:szCs w:val="20"/>
        </w:rPr>
      </w:pPr>
      <w:r w:rsidRPr="00501F15">
        <w:rPr>
          <w:rFonts w:cs="Arial"/>
          <w:sz w:val="20"/>
          <w:szCs w:val="20"/>
        </w:rPr>
        <w:t>An information board must be displayed at every street and road works site</w:t>
      </w:r>
    </w:p>
    <w:p w:rsidR="00501F15" w:rsidRPr="00501F15" w:rsidRDefault="00501F15" w:rsidP="00A25D6C">
      <w:pPr>
        <w:overflowPunct w:val="0"/>
        <w:autoSpaceDE w:val="0"/>
        <w:autoSpaceDN w:val="0"/>
        <w:adjustRightInd w:val="0"/>
        <w:ind w:left="1440"/>
        <w:jc w:val="both"/>
        <w:textAlignment w:val="baseline"/>
        <w:rPr>
          <w:rFonts w:cs="Arial"/>
          <w:sz w:val="20"/>
          <w:szCs w:val="20"/>
        </w:rPr>
      </w:pPr>
      <w:r w:rsidRPr="00501F15">
        <w:rPr>
          <w:rFonts w:cs="Arial"/>
          <w:sz w:val="20"/>
          <w:szCs w:val="20"/>
        </w:rPr>
        <w:t xml:space="preserve">except mobile works, short duration works and minor works that do not involve excavation In accordance with Safety at Street Works and Road Works .This board should be placed so that it does not obstruct footways or carriageways but can be clearly read by pedestrians, and any drivers who have stopped close to the board. </w:t>
      </w:r>
    </w:p>
    <w:p w:rsidR="00501F15" w:rsidRPr="00501F15" w:rsidRDefault="00501F15" w:rsidP="00A25D6C">
      <w:pPr>
        <w:overflowPunct w:val="0"/>
        <w:autoSpaceDE w:val="0"/>
        <w:autoSpaceDN w:val="0"/>
        <w:adjustRightInd w:val="0"/>
        <w:ind w:left="1440"/>
        <w:jc w:val="both"/>
        <w:textAlignment w:val="baseline"/>
        <w:rPr>
          <w:rFonts w:cs="Arial"/>
          <w:sz w:val="20"/>
          <w:szCs w:val="20"/>
        </w:rPr>
      </w:pPr>
      <w:r w:rsidRPr="00501F15">
        <w:rPr>
          <w:rFonts w:cs="Arial"/>
          <w:sz w:val="20"/>
          <w:szCs w:val="20"/>
        </w:rPr>
        <w:t>The information board must give the name of the organisation undertaking the works, any principal contractor and an emergency contact telephone number. Wherever practical, it should also contain other information that will be helpful in explaining to the public why the work is being done, how long it will take and a message apologising for inconvenience. It shall also include the Kent County Council logo.</w:t>
      </w:r>
    </w:p>
    <w:p w:rsidR="00501F15" w:rsidRPr="00501F15" w:rsidRDefault="00501F15" w:rsidP="00A25D6C">
      <w:pPr>
        <w:overflowPunct w:val="0"/>
        <w:autoSpaceDE w:val="0"/>
        <w:autoSpaceDN w:val="0"/>
        <w:adjustRightInd w:val="0"/>
        <w:ind w:left="720"/>
        <w:jc w:val="both"/>
        <w:textAlignment w:val="baseline"/>
        <w:rPr>
          <w:rFonts w:cs="Arial"/>
          <w:sz w:val="20"/>
          <w:szCs w:val="20"/>
        </w:rPr>
      </w:pPr>
    </w:p>
    <w:p w:rsidR="00501F15" w:rsidRPr="00501F15" w:rsidRDefault="00501F15" w:rsidP="00A25D6C">
      <w:pPr>
        <w:autoSpaceDE w:val="0"/>
        <w:autoSpaceDN w:val="0"/>
        <w:adjustRightInd w:val="0"/>
        <w:ind w:left="698" w:firstLine="720"/>
        <w:jc w:val="both"/>
        <w:rPr>
          <w:rFonts w:cs="Arial"/>
          <w:sz w:val="20"/>
          <w:szCs w:val="20"/>
          <w:lang w:eastAsia="en-GB"/>
        </w:rPr>
      </w:pPr>
      <w:r w:rsidRPr="00501F15">
        <w:rPr>
          <w:rFonts w:cs="Arial"/>
          <w:sz w:val="20"/>
          <w:szCs w:val="20"/>
          <w:lang w:eastAsia="en-GB"/>
        </w:rPr>
        <w:t>Commencement Signs</w:t>
      </w:r>
    </w:p>
    <w:p w:rsidR="00501F15" w:rsidRPr="00501F15" w:rsidRDefault="00501F15" w:rsidP="00A25D6C">
      <w:pPr>
        <w:autoSpaceDE w:val="0"/>
        <w:autoSpaceDN w:val="0"/>
        <w:adjustRightInd w:val="0"/>
        <w:ind w:left="1418" w:hanging="720"/>
        <w:jc w:val="both"/>
        <w:rPr>
          <w:rFonts w:cs="Arial"/>
          <w:sz w:val="20"/>
          <w:szCs w:val="20"/>
          <w:lang w:eastAsia="en-GB"/>
        </w:rPr>
      </w:pPr>
      <w:r w:rsidRPr="00501F15">
        <w:rPr>
          <w:rFonts w:cs="Arial"/>
          <w:sz w:val="20"/>
          <w:szCs w:val="20"/>
          <w:lang w:eastAsia="en-GB"/>
        </w:rPr>
        <w:t xml:space="preserve">a) </w:t>
      </w:r>
      <w:r w:rsidRPr="00501F15">
        <w:rPr>
          <w:rFonts w:cs="Arial"/>
          <w:sz w:val="20"/>
          <w:szCs w:val="20"/>
          <w:lang w:eastAsia="en-GB"/>
        </w:rPr>
        <w:tab/>
        <w:t>The Contractor shall provide and erect Commencement Signs to LED 2015/STD/DRG/01 as appropriate. Any framing, stiffening or supports necessary shall not obstruct the face.</w:t>
      </w:r>
    </w:p>
    <w:p w:rsidR="00501F15" w:rsidRPr="00501F15" w:rsidRDefault="00501F15" w:rsidP="00A25D6C">
      <w:pPr>
        <w:autoSpaceDE w:val="0"/>
        <w:autoSpaceDN w:val="0"/>
        <w:adjustRightInd w:val="0"/>
        <w:ind w:left="1418"/>
        <w:jc w:val="both"/>
        <w:rPr>
          <w:rFonts w:cs="Arial"/>
          <w:sz w:val="20"/>
          <w:szCs w:val="20"/>
          <w:lang w:eastAsia="en-GB"/>
        </w:rPr>
      </w:pPr>
      <w:r w:rsidRPr="00501F15">
        <w:rPr>
          <w:rFonts w:cs="Arial"/>
          <w:sz w:val="20"/>
          <w:szCs w:val="20"/>
          <w:lang w:eastAsia="en-GB"/>
        </w:rPr>
        <w:t>b) The “Date” line shall show the dates as the accepted Task Order programme. The Commencement Signs shall be erected 7 days prior to commencement of Works in an area.</w:t>
      </w:r>
    </w:p>
    <w:p w:rsidR="00501F15" w:rsidRPr="00501F15" w:rsidRDefault="00501F15" w:rsidP="00A25D6C">
      <w:pPr>
        <w:autoSpaceDE w:val="0"/>
        <w:autoSpaceDN w:val="0"/>
        <w:adjustRightInd w:val="0"/>
        <w:ind w:left="698" w:firstLine="720"/>
        <w:jc w:val="both"/>
        <w:rPr>
          <w:rFonts w:cs="Arial"/>
          <w:sz w:val="20"/>
          <w:szCs w:val="20"/>
          <w:lang w:eastAsia="en-GB"/>
        </w:rPr>
      </w:pPr>
      <w:r w:rsidRPr="00501F15">
        <w:rPr>
          <w:rFonts w:cs="Arial"/>
          <w:sz w:val="20"/>
          <w:szCs w:val="20"/>
          <w:lang w:eastAsia="en-GB"/>
        </w:rPr>
        <w:t>c) Signs shall be fixed to existing street furniture.</w:t>
      </w:r>
    </w:p>
    <w:p w:rsidR="00501F15" w:rsidRPr="00501F15" w:rsidRDefault="00501F15" w:rsidP="00A25D6C">
      <w:pPr>
        <w:autoSpaceDE w:val="0"/>
        <w:autoSpaceDN w:val="0"/>
        <w:adjustRightInd w:val="0"/>
        <w:ind w:left="1418"/>
        <w:jc w:val="both"/>
        <w:rPr>
          <w:rFonts w:cs="Arial"/>
          <w:sz w:val="20"/>
          <w:szCs w:val="20"/>
          <w:lang w:eastAsia="en-GB"/>
        </w:rPr>
      </w:pPr>
      <w:r w:rsidRPr="00501F15">
        <w:rPr>
          <w:rFonts w:cs="Arial"/>
          <w:sz w:val="20"/>
          <w:szCs w:val="20"/>
          <w:lang w:eastAsia="en-GB"/>
        </w:rPr>
        <w:t>d) The precise location of the signs is not critical but the Contractor shall erect sufficient signs in an area such that at least two signs can be seen from any location.</w:t>
      </w:r>
    </w:p>
    <w:p w:rsidR="00501F15" w:rsidRPr="00501F15" w:rsidRDefault="00501F15" w:rsidP="00A25D6C">
      <w:pPr>
        <w:autoSpaceDE w:val="0"/>
        <w:autoSpaceDN w:val="0"/>
        <w:adjustRightInd w:val="0"/>
        <w:ind w:left="1418"/>
        <w:jc w:val="both"/>
        <w:rPr>
          <w:rFonts w:cs="Arial"/>
          <w:sz w:val="20"/>
          <w:szCs w:val="20"/>
          <w:lang w:eastAsia="en-GB"/>
        </w:rPr>
      </w:pPr>
      <w:r w:rsidRPr="00501F15">
        <w:rPr>
          <w:rFonts w:cs="Arial"/>
          <w:sz w:val="20"/>
          <w:szCs w:val="20"/>
          <w:lang w:eastAsia="en-GB"/>
        </w:rPr>
        <w:t>e) The positions chosen shall not cause obstruction to the footways, sight lines or private accesses.</w:t>
      </w:r>
    </w:p>
    <w:p w:rsidR="00501F15" w:rsidRPr="00501F15" w:rsidRDefault="00501F15" w:rsidP="00A25D6C">
      <w:pPr>
        <w:autoSpaceDE w:val="0"/>
        <w:autoSpaceDN w:val="0"/>
        <w:adjustRightInd w:val="0"/>
        <w:ind w:left="1418"/>
        <w:jc w:val="both"/>
        <w:rPr>
          <w:rFonts w:cs="Arial"/>
          <w:sz w:val="20"/>
          <w:szCs w:val="20"/>
          <w:lang w:eastAsia="en-GB"/>
        </w:rPr>
      </w:pPr>
      <w:r w:rsidRPr="00501F15">
        <w:rPr>
          <w:rFonts w:cs="Arial"/>
          <w:sz w:val="20"/>
          <w:szCs w:val="20"/>
          <w:lang w:eastAsia="en-GB"/>
        </w:rPr>
        <w:t>f) Signs shall be erected with the bottom edge at the following mounting height above ground level:</w:t>
      </w:r>
    </w:p>
    <w:p w:rsidR="00501F15" w:rsidRPr="00501F15" w:rsidRDefault="00501F15" w:rsidP="00A25D6C">
      <w:pPr>
        <w:autoSpaceDE w:val="0"/>
        <w:autoSpaceDN w:val="0"/>
        <w:adjustRightInd w:val="0"/>
        <w:ind w:left="1418" w:firstLine="720"/>
        <w:jc w:val="both"/>
        <w:rPr>
          <w:rFonts w:cs="Arial"/>
          <w:sz w:val="20"/>
          <w:szCs w:val="20"/>
          <w:lang w:eastAsia="en-GB"/>
        </w:rPr>
      </w:pPr>
      <w:proofErr w:type="spellStart"/>
      <w:r w:rsidRPr="00501F15">
        <w:rPr>
          <w:rFonts w:cs="Arial"/>
          <w:sz w:val="20"/>
          <w:szCs w:val="20"/>
          <w:lang w:eastAsia="en-GB"/>
        </w:rPr>
        <w:t>i</w:t>
      </w:r>
      <w:proofErr w:type="spellEnd"/>
      <w:r w:rsidRPr="00501F15">
        <w:rPr>
          <w:rFonts w:cs="Arial"/>
          <w:sz w:val="20"/>
          <w:szCs w:val="20"/>
          <w:lang w:eastAsia="en-GB"/>
        </w:rPr>
        <w:t>) Over or within a footway - 2.1m;</w:t>
      </w:r>
    </w:p>
    <w:p w:rsidR="00501F15" w:rsidRPr="00501F15" w:rsidRDefault="00501F15" w:rsidP="00A25D6C">
      <w:pPr>
        <w:autoSpaceDE w:val="0"/>
        <w:autoSpaceDN w:val="0"/>
        <w:adjustRightInd w:val="0"/>
        <w:ind w:left="1418" w:firstLine="720"/>
        <w:jc w:val="both"/>
        <w:rPr>
          <w:rFonts w:cs="Arial"/>
          <w:sz w:val="20"/>
          <w:szCs w:val="20"/>
          <w:lang w:eastAsia="en-GB"/>
        </w:rPr>
      </w:pPr>
      <w:r w:rsidRPr="00501F15">
        <w:rPr>
          <w:rFonts w:cs="Arial"/>
          <w:sz w:val="20"/>
          <w:szCs w:val="20"/>
          <w:lang w:eastAsia="en-GB"/>
        </w:rPr>
        <w:t>ii) Over or within a cycleway - 2.4m;</w:t>
      </w:r>
    </w:p>
    <w:p w:rsidR="00501F15" w:rsidRPr="00501F15" w:rsidRDefault="00501F15" w:rsidP="00A25D6C">
      <w:pPr>
        <w:autoSpaceDE w:val="0"/>
        <w:autoSpaceDN w:val="0"/>
        <w:adjustRightInd w:val="0"/>
        <w:ind w:left="2138"/>
        <w:jc w:val="both"/>
        <w:rPr>
          <w:rFonts w:cs="Arial"/>
          <w:sz w:val="20"/>
          <w:szCs w:val="20"/>
          <w:lang w:eastAsia="en-GB"/>
        </w:rPr>
      </w:pPr>
      <w:r w:rsidRPr="00501F15">
        <w:rPr>
          <w:rFonts w:cs="Arial"/>
          <w:sz w:val="20"/>
          <w:szCs w:val="20"/>
          <w:lang w:eastAsia="en-GB"/>
        </w:rPr>
        <w:t>iii) Over or within a verge where pedestrians / cycles are not present - 1.5m.</w:t>
      </w:r>
    </w:p>
    <w:p w:rsidR="00501F15" w:rsidRPr="00501F15" w:rsidRDefault="00501F15" w:rsidP="00A25D6C">
      <w:pPr>
        <w:autoSpaceDE w:val="0"/>
        <w:autoSpaceDN w:val="0"/>
        <w:adjustRightInd w:val="0"/>
        <w:ind w:left="1418"/>
        <w:jc w:val="both"/>
        <w:rPr>
          <w:rFonts w:cs="Arial"/>
          <w:sz w:val="20"/>
          <w:szCs w:val="20"/>
          <w:lang w:eastAsia="en-GB"/>
        </w:rPr>
      </w:pPr>
      <w:r w:rsidRPr="00501F15">
        <w:rPr>
          <w:rFonts w:cs="Arial"/>
          <w:sz w:val="20"/>
          <w:szCs w:val="20"/>
          <w:lang w:eastAsia="en-GB"/>
        </w:rPr>
        <w:t>g) Signs shall be removed from a road immediately the LED conversion works have been completed within that road.</w:t>
      </w:r>
    </w:p>
    <w:p w:rsidR="00501F15" w:rsidRPr="00501F15" w:rsidRDefault="00501F15" w:rsidP="00A25D6C">
      <w:pPr>
        <w:autoSpaceDE w:val="0"/>
        <w:autoSpaceDN w:val="0"/>
        <w:adjustRightInd w:val="0"/>
        <w:ind w:left="1418"/>
        <w:jc w:val="both"/>
        <w:rPr>
          <w:rFonts w:cs="Arial"/>
          <w:sz w:val="20"/>
          <w:szCs w:val="20"/>
          <w:lang w:eastAsia="en-GB"/>
        </w:rPr>
      </w:pPr>
      <w:r w:rsidRPr="00501F15">
        <w:rPr>
          <w:rFonts w:cs="Arial"/>
          <w:sz w:val="20"/>
          <w:szCs w:val="20"/>
          <w:lang w:eastAsia="en-GB"/>
        </w:rPr>
        <w:t>h) Signs shall be maintained in a clean and legible condition from erection and throughout the duration of the Works in a road.</w:t>
      </w:r>
    </w:p>
    <w:p w:rsidR="00501F15" w:rsidRPr="00501F15" w:rsidRDefault="00501F15" w:rsidP="00A25D6C">
      <w:pPr>
        <w:autoSpaceDE w:val="0"/>
        <w:autoSpaceDN w:val="0"/>
        <w:adjustRightInd w:val="0"/>
        <w:ind w:left="698" w:firstLine="720"/>
        <w:jc w:val="both"/>
        <w:rPr>
          <w:rFonts w:cs="Arial"/>
          <w:sz w:val="20"/>
          <w:szCs w:val="20"/>
          <w:lang w:eastAsia="en-GB"/>
        </w:rPr>
      </w:pPr>
      <w:proofErr w:type="spellStart"/>
      <w:r w:rsidRPr="00501F15">
        <w:rPr>
          <w:rFonts w:cs="Arial"/>
          <w:sz w:val="20"/>
          <w:szCs w:val="20"/>
          <w:lang w:eastAsia="en-GB"/>
        </w:rPr>
        <w:t>i</w:t>
      </w:r>
      <w:proofErr w:type="spellEnd"/>
      <w:r w:rsidRPr="00501F15">
        <w:rPr>
          <w:rFonts w:cs="Arial"/>
          <w:sz w:val="20"/>
          <w:szCs w:val="20"/>
          <w:lang w:eastAsia="en-GB"/>
        </w:rPr>
        <w:t>) The faces of the signs shall be non-reflective and the signs shall be</w:t>
      </w:r>
    </w:p>
    <w:p w:rsidR="00501F15" w:rsidRPr="00501F15" w:rsidRDefault="00501F15" w:rsidP="00A25D6C">
      <w:pPr>
        <w:autoSpaceDE w:val="0"/>
        <w:autoSpaceDN w:val="0"/>
        <w:adjustRightInd w:val="0"/>
        <w:ind w:left="698" w:firstLine="720"/>
        <w:jc w:val="both"/>
        <w:rPr>
          <w:rFonts w:cs="Arial"/>
          <w:sz w:val="20"/>
          <w:szCs w:val="20"/>
          <w:lang w:eastAsia="en-GB"/>
        </w:rPr>
      </w:pPr>
      <w:r w:rsidRPr="00501F15">
        <w:rPr>
          <w:rFonts w:cs="Arial"/>
          <w:sz w:val="20"/>
          <w:szCs w:val="20"/>
          <w:lang w:eastAsia="en-GB"/>
        </w:rPr>
        <w:t>manufactured from twin wall polypropylene sheet.</w:t>
      </w:r>
    </w:p>
    <w:p w:rsidR="00501F15" w:rsidRPr="00501F15" w:rsidRDefault="00501F15" w:rsidP="00A25D6C">
      <w:pPr>
        <w:autoSpaceDE w:val="0"/>
        <w:autoSpaceDN w:val="0"/>
        <w:adjustRightInd w:val="0"/>
        <w:ind w:left="698" w:firstLine="720"/>
        <w:jc w:val="both"/>
        <w:rPr>
          <w:rFonts w:cs="Arial"/>
          <w:sz w:val="20"/>
          <w:szCs w:val="20"/>
          <w:lang w:eastAsia="en-GB"/>
        </w:rPr>
      </w:pPr>
    </w:p>
    <w:p w:rsidR="00501F15" w:rsidRPr="00501F15" w:rsidRDefault="00501F15" w:rsidP="00A25D6C">
      <w:pPr>
        <w:autoSpaceDE w:val="0"/>
        <w:autoSpaceDN w:val="0"/>
        <w:adjustRightInd w:val="0"/>
        <w:ind w:left="698" w:firstLine="720"/>
        <w:jc w:val="both"/>
        <w:rPr>
          <w:rFonts w:cs="Arial"/>
          <w:sz w:val="20"/>
          <w:szCs w:val="20"/>
          <w:lang w:eastAsia="en-GB"/>
        </w:rPr>
      </w:pPr>
    </w:p>
    <w:p w:rsidR="00501F15" w:rsidRPr="00501F15" w:rsidRDefault="00501F15" w:rsidP="00A25D6C">
      <w:pPr>
        <w:autoSpaceDE w:val="0"/>
        <w:autoSpaceDN w:val="0"/>
        <w:adjustRightInd w:val="0"/>
        <w:ind w:left="698" w:firstLine="720"/>
        <w:jc w:val="both"/>
        <w:rPr>
          <w:rFonts w:cs="Arial"/>
          <w:sz w:val="20"/>
          <w:szCs w:val="20"/>
          <w:lang w:eastAsia="en-GB"/>
        </w:rPr>
      </w:pPr>
    </w:p>
    <w:p w:rsidR="00501F15" w:rsidRPr="00501F15" w:rsidRDefault="00501F15" w:rsidP="00A25D6C">
      <w:pPr>
        <w:autoSpaceDE w:val="0"/>
        <w:autoSpaceDN w:val="0"/>
        <w:adjustRightInd w:val="0"/>
        <w:ind w:left="698" w:firstLine="720"/>
        <w:jc w:val="both"/>
        <w:rPr>
          <w:rFonts w:cs="Arial"/>
          <w:sz w:val="20"/>
          <w:szCs w:val="20"/>
          <w:lang w:eastAsia="en-GB"/>
        </w:rPr>
      </w:pPr>
    </w:p>
    <w:p w:rsidR="00501F15" w:rsidRPr="00501F15" w:rsidRDefault="00501F15" w:rsidP="00A25D6C">
      <w:pPr>
        <w:autoSpaceDE w:val="0"/>
        <w:autoSpaceDN w:val="0"/>
        <w:adjustRightInd w:val="0"/>
        <w:ind w:left="698" w:firstLine="720"/>
        <w:jc w:val="both"/>
        <w:rPr>
          <w:rFonts w:cs="Arial"/>
          <w:sz w:val="20"/>
          <w:szCs w:val="20"/>
          <w:lang w:eastAsia="en-GB"/>
        </w:rPr>
      </w:pPr>
    </w:p>
    <w:p w:rsidR="00501F15" w:rsidRPr="00501F15" w:rsidRDefault="00501F15" w:rsidP="00A25D6C">
      <w:pPr>
        <w:autoSpaceDE w:val="0"/>
        <w:autoSpaceDN w:val="0"/>
        <w:adjustRightInd w:val="0"/>
        <w:ind w:left="698" w:firstLine="720"/>
        <w:jc w:val="both"/>
        <w:rPr>
          <w:rFonts w:cs="Arial"/>
          <w:sz w:val="20"/>
          <w:szCs w:val="20"/>
          <w:lang w:eastAsia="en-GB"/>
        </w:rPr>
      </w:pPr>
      <w:r w:rsidRPr="00501F15">
        <w:rPr>
          <w:rFonts w:cs="Arial"/>
          <w:sz w:val="20"/>
          <w:szCs w:val="20"/>
          <w:lang w:eastAsia="en-GB"/>
        </w:rPr>
        <w:t>No Parking Signs</w:t>
      </w:r>
    </w:p>
    <w:p w:rsidR="00501F15" w:rsidRPr="00501F15" w:rsidRDefault="00501F15" w:rsidP="00A25D6C">
      <w:pPr>
        <w:autoSpaceDE w:val="0"/>
        <w:autoSpaceDN w:val="0"/>
        <w:adjustRightInd w:val="0"/>
        <w:ind w:left="1418"/>
        <w:jc w:val="both"/>
        <w:rPr>
          <w:rFonts w:cs="Arial"/>
          <w:sz w:val="20"/>
          <w:szCs w:val="20"/>
          <w:lang w:eastAsia="en-GB"/>
        </w:rPr>
      </w:pPr>
      <w:r w:rsidRPr="00501F15">
        <w:rPr>
          <w:rFonts w:cs="Arial"/>
          <w:sz w:val="20"/>
          <w:szCs w:val="20"/>
          <w:lang w:eastAsia="en-GB"/>
        </w:rPr>
        <w:t>a) Where parked cars may prevent access to a lighting unit, the Contractor shall provide and erect No Parking signs to LED 2015/STD/DRG/02. Any framing, stiffening or supports necessary shall not obstruct the face.</w:t>
      </w:r>
    </w:p>
    <w:p w:rsidR="00501F15" w:rsidRPr="00501F15" w:rsidRDefault="00501F15" w:rsidP="00A25D6C">
      <w:pPr>
        <w:autoSpaceDE w:val="0"/>
        <w:autoSpaceDN w:val="0"/>
        <w:adjustRightInd w:val="0"/>
        <w:ind w:left="1418" w:firstLine="22"/>
        <w:jc w:val="both"/>
        <w:rPr>
          <w:rFonts w:cs="Arial"/>
          <w:sz w:val="20"/>
          <w:szCs w:val="20"/>
          <w:lang w:eastAsia="en-GB"/>
        </w:rPr>
      </w:pPr>
      <w:r w:rsidRPr="00501F15">
        <w:rPr>
          <w:rFonts w:cs="Arial"/>
          <w:sz w:val="20"/>
          <w:szCs w:val="20"/>
          <w:lang w:eastAsia="en-GB"/>
        </w:rPr>
        <w:t>b) The “Day”, “Time” &amp; “Date” lines shall show the day(s), timings and date as the accepted Task Order programme.</w:t>
      </w:r>
    </w:p>
    <w:p w:rsidR="00501F15" w:rsidRPr="00501F15" w:rsidRDefault="00501F15" w:rsidP="00A25D6C">
      <w:pPr>
        <w:overflowPunct w:val="0"/>
        <w:autoSpaceDE w:val="0"/>
        <w:autoSpaceDN w:val="0"/>
        <w:adjustRightInd w:val="0"/>
        <w:ind w:left="1440" w:hanging="22"/>
        <w:jc w:val="both"/>
        <w:textAlignment w:val="baseline"/>
        <w:rPr>
          <w:rFonts w:cs="Arial"/>
          <w:sz w:val="20"/>
          <w:szCs w:val="20"/>
        </w:rPr>
      </w:pPr>
      <w:r w:rsidRPr="00501F15">
        <w:rPr>
          <w:rFonts w:cs="Arial"/>
          <w:sz w:val="20"/>
          <w:szCs w:val="20"/>
          <w:lang w:eastAsia="en-GB"/>
        </w:rPr>
        <w:t>c) The No Parking signs shall be erected 7 days prior to commencement of Works</w:t>
      </w:r>
    </w:p>
    <w:p w:rsidR="00501F15" w:rsidRPr="00501F15" w:rsidRDefault="00501F15" w:rsidP="00A25D6C">
      <w:pPr>
        <w:overflowPunct w:val="0"/>
        <w:autoSpaceDE w:val="0"/>
        <w:autoSpaceDN w:val="0"/>
        <w:adjustRightInd w:val="0"/>
        <w:ind w:left="1440" w:hanging="1440"/>
        <w:jc w:val="both"/>
        <w:textAlignment w:val="baseline"/>
        <w:rPr>
          <w:rFonts w:cs="Arial"/>
          <w:sz w:val="20"/>
          <w:szCs w:val="20"/>
        </w:rPr>
      </w:pPr>
    </w:p>
    <w:p w:rsidR="00501F15" w:rsidRPr="00501F15" w:rsidRDefault="00501F15" w:rsidP="00A25D6C">
      <w:pPr>
        <w:overflowPunct w:val="0"/>
        <w:autoSpaceDE w:val="0"/>
        <w:autoSpaceDN w:val="0"/>
        <w:adjustRightInd w:val="0"/>
        <w:ind w:left="1440" w:hanging="1440"/>
        <w:jc w:val="both"/>
        <w:textAlignment w:val="baseline"/>
        <w:rPr>
          <w:rFonts w:cs="Arial"/>
          <w:sz w:val="20"/>
          <w:szCs w:val="20"/>
        </w:rPr>
      </w:pPr>
      <w:r w:rsidRPr="00501F15">
        <w:rPr>
          <w:rFonts w:cs="Arial"/>
          <w:sz w:val="20"/>
          <w:szCs w:val="20"/>
        </w:rPr>
        <w:t>1/21.3</w:t>
      </w:r>
      <w:r w:rsidRPr="00501F15">
        <w:rPr>
          <w:rFonts w:cs="Arial"/>
          <w:sz w:val="20"/>
          <w:szCs w:val="20"/>
        </w:rPr>
        <w:tab/>
      </w:r>
      <w:r w:rsidRPr="00501F15">
        <w:rPr>
          <w:rFonts w:cs="Arial"/>
          <w:sz w:val="20"/>
          <w:szCs w:val="20"/>
          <w:u w:val="single"/>
        </w:rPr>
        <w:t>Magnetic Signs on Vehicles Engaged on Mobile Maintenance Activities</w:t>
      </w:r>
    </w:p>
    <w:p w:rsidR="00501F15" w:rsidRPr="00501F15" w:rsidRDefault="00501F15" w:rsidP="00A25D6C">
      <w:pPr>
        <w:overflowPunct w:val="0"/>
        <w:autoSpaceDE w:val="0"/>
        <w:autoSpaceDN w:val="0"/>
        <w:adjustRightInd w:val="0"/>
        <w:ind w:left="1440" w:hanging="1440"/>
        <w:jc w:val="both"/>
        <w:textAlignment w:val="baseline"/>
        <w:rPr>
          <w:rFonts w:cs="Arial"/>
          <w:sz w:val="20"/>
          <w:szCs w:val="20"/>
        </w:rPr>
      </w:pPr>
    </w:p>
    <w:p w:rsidR="00501F15" w:rsidRPr="00501F15" w:rsidRDefault="00501F15" w:rsidP="00A25D6C">
      <w:pPr>
        <w:overflowPunct w:val="0"/>
        <w:autoSpaceDE w:val="0"/>
        <w:autoSpaceDN w:val="0"/>
        <w:adjustRightInd w:val="0"/>
        <w:ind w:left="1440"/>
        <w:jc w:val="both"/>
        <w:textAlignment w:val="baseline"/>
        <w:rPr>
          <w:rFonts w:cs="Arial"/>
          <w:sz w:val="20"/>
          <w:szCs w:val="20"/>
        </w:rPr>
      </w:pPr>
      <w:r w:rsidRPr="00501F15">
        <w:rPr>
          <w:rFonts w:cs="Arial"/>
          <w:sz w:val="20"/>
          <w:szCs w:val="20"/>
        </w:rPr>
        <w:lastRenderedPageBreak/>
        <w:t>When required by the Overseeing Organisation, The Contractor shall provide and display upon the vehicles in use information signs to notify the public that the vehicle(s) are engaged in carrying out work for The Kent County Council. For the duration of the Works the signs shall be maintained in a secure, clean and legible condition. Upon completion of the Works the signs shall be removed from the vehicles. The precise details of the sign and wording is to be agreed with the Contractor during the mobilisation period.</w:t>
      </w:r>
    </w:p>
    <w:p w:rsidR="00501F15" w:rsidRPr="00501F15" w:rsidRDefault="00501F15" w:rsidP="00A25D6C">
      <w:pPr>
        <w:overflowPunct w:val="0"/>
        <w:autoSpaceDE w:val="0"/>
        <w:autoSpaceDN w:val="0"/>
        <w:adjustRightInd w:val="0"/>
        <w:ind w:left="1440"/>
        <w:jc w:val="both"/>
        <w:textAlignment w:val="baseline"/>
        <w:rPr>
          <w:rFonts w:cs="Arial"/>
          <w:sz w:val="20"/>
          <w:szCs w:val="20"/>
        </w:rPr>
      </w:pPr>
      <w:r w:rsidRPr="00501F15">
        <w:rPr>
          <w:rFonts w:cs="Arial"/>
          <w:sz w:val="20"/>
          <w:szCs w:val="20"/>
        </w:rPr>
        <w:t>.</w:t>
      </w:r>
    </w:p>
    <w:p w:rsidR="00501F15" w:rsidRPr="00501F15" w:rsidRDefault="00501F15" w:rsidP="00A25D6C">
      <w:pPr>
        <w:tabs>
          <w:tab w:val="left" w:pos="1152"/>
          <w:tab w:val="left" w:pos="3150"/>
          <w:tab w:val="left" w:pos="9504"/>
        </w:tabs>
        <w:overflowPunct w:val="0"/>
        <w:autoSpaceDE w:val="0"/>
        <w:autoSpaceDN w:val="0"/>
        <w:adjustRightInd w:val="0"/>
        <w:ind w:left="3150" w:hanging="1998"/>
        <w:jc w:val="both"/>
        <w:textAlignment w:val="baseline"/>
        <w:rPr>
          <w:rFonts w:cs="Arial"/>
          <w:sz w:val="20"/>
          <w:szCs w:val="20"/>
        </w:rPr>
      </w:pPr>
    </w:p>
    <w:p w:rsidR="00501F15" w:rsidRPr="00501F15" w:rsidRDefault="00501F15" w:rsidP="00501F15">
      <w:pPr>
        <w:tabs>
          <w:tab w:val="left" w:pos="1152"/>
          <w:tab w:val="left" w:pos="3150"/>
          <w:tab w:val="left" w:pos="9504"/>
        </w:tabs>
        <w:overflowPunct w:val="0"/>
        <w:autoSpaceDE w:val="0"/>
        <w:autoSpaceDN w:val="0"/>
        <w:adjustRightInd w:val="0"/>
        <w:ind w:left="3150" w:hanging="1998"/>
        <w:jc w:val="both"/>
        <w:textAlignment w:val="baseline"/>
        <w:rPr>
          <w:rFonts w:cs="Arial"/>
          <w:sz w:val="20"/>
          <w:szCs w:val="20"/>
        </w:rPr>
      </w:pPr>
    </w:p>
    <w:p w:rsidR="00270947" w:rsidRDefault="00270947">
      <w:pPr>
        <w:rPr>
          <w:rFonts w:cs="Arial"/>
          <w:sz w:val="20"/>
          <w:szCs w:val="20"/>
          <w:u w:val="single"/>
        </w:rPr>
      </w:pPr>
      <w:r>
        <w:rPr>
          <w:rFonts w:cs="Arial"/>
          <w:sz w:val="20"/>
          <w:szCs w:val="20"/>
          <w:u w:val="single"/>
        </w:rPr>
        <w:br w:type="page"/>
      </w:r>
    </w:p>
    <w:p w:rsidR="00501F15" w:rsidRPr="00501F15" w:rsidRDefault="00501F15" w:rsidP="00A25D6C">
      <w:pPr>
        <w:tabs>
          <w:tab w:val="left" w:pos="1152"/>
          <w:tab w:val="left" w:pos="3150"/>
          <w:tab w:val="left" w:pos="9504"/>
        </w:tabs>
        <w:overflowPunct w:val="0"/>
        <w:autoSpaceDE w:val="0"/>
        <w:autoSpaceDN w:val="0"/>
        <w:adjustRightInd w:val="0"/>
        <w:ind w:left="3150" w:hanging="1998"/>
        <w:jc w:val="both"/>
        <w:textAlignment w:val="baseline"/>
        <w:rPr>
          <w:rFonts w:cs="Arial"/>
          <w:sz w:val="20"/>
          <w:szCs w:val="20"/>
        </w:rPr>
      </w:pPr>
      <w:r w:rsidRPr="00501F15">
        <w:rPr>
          <w:rFonts w:cs="Arial"/>
          <w:sz w:val="20"/>
          <w:szCs w:val="20"/>
          <w:u w:val="single"/>
        </w:rPr>
        <w:lastRenderedPageBreak/>
        <w:t xml:space="preserve">APPENDIX 1/23 : </w:t>
      </w:r>
      <w:r w:rsidRPr="00501F15">
        <w:rPr>
          <w:rFonts w:cs="Arial"/>
          <w:sz w:val="20"/>
          <w:szCs w:val="20"/>
          <w:u w:val="single"/>
        </w:rPr>
        <w:tab/>
        <w:t>RISKS TO HEALTH AND SAFETY FROM MATERIALS OR SUBSTANCES</w:t>
      </w:r>
    </w:p>
    <w:p w:rsidR="00501F15" w:rsidRPr="00501F15" w:rsidRDefault="00501F15" w:rsidP="00A25D6C">
      <w:pPr>
        <w:tabs>
          <w:tab w:val="left" w:pos="1152"/>
          <w:tab w:val="left" w:pos="9504"/>
        </w:tabs>
        <w:overflowPunct w:val="0"/>
        <w:autoSpaceDE w:val="0"/>
        <w:autoSpaceDN w:val="0"/>
        <w:adjustRightInd w:val="0"/>
        <w:ind w:left="1152"/>
        <w:jc w:val="both"/>
        <w:textAlignment w:val="baseline"/>
        <w:rPr>
          <w:rFonts w:cs="Arial"/>
          <w:sz w:val="20"/>
          <w:szCs w:val="20"/>
        </w:rPr>
      </w:pPr>
    </w:p>
    <w:p w:rsidR="00501F15" w:rsidRPr="00501F15" w:rsidRDefault="00501F15" w:rsidP="00A25D6C">
      <w:pPr>
        <w:tabs>
          <w:tab w:val="left" w:pos="1152"/>
          <w:tab w:val="left" w:pos="9504"/>
        </w:tabs>
        <w:overflowPunct w:val="0"/>
        <w:autoSpaceDE w:val="0"/>
        <w:autoSpaceDN w:val="0"/>
        <w:adjustRightInd w:val="0"/>
        <w:ind w:left="1152"/>
        <w:jc w:val="both"/>
        <w:textAlignment w:val="baseline"/>
        <w:rPr>
          <w:rFonts w:cs="Arial"/>
          <w:sz w:val="20"/>
          <w:szCs w:val="20"/>
        </w:rPr>
      </w:pPr>
    </w:p>
    <w:p w:rsidR="00501F15" w:rsidRPr="00501F15" w:rsidRDefault="00501F15" w:rsidP="00A25D6C">
      <w:pPr>
        <w:tabs>
          <w:tab w:val="left" w:pos="1152"/>
          <w:tab w:val="left" w:pos="9504"/>
        </w:tabs>
        <w:overflowPunct w:val="0"/>
        <w:autoSpaceDE w:val="0"/>
        <w:autoSpaceDN w:val="0"/>
        <w:adjustRightInd w:val="0"/>
        <w:ind w:left="1152" w:hanging="1152"/>
        <w:jc w:val="both"/>
        <w:textAlignment w:val="baseline"/>
        <w:rPr>
          <w:rFonts w:cs="Arial"/>
          <w:sz w:val="20"/>
          <w:szCs w:val="20"/>
          <w:u w:val="single"/>
        </w:rPr>
      </w:pPr>
      <w:r w:rsidRPr="00501F15">
        <w:rPr>
          <w:rFonts w:cs="Arial"/>
          <w:sz w:val="20"/>
          <w:szCs w:val="20"/>
        </w:rPr>
        <w:t>1/23.1</w:t>
      </w:r>
      <w:r w:rsidRPr="00501F15">
        <w:rPr>
          <w:rFonts w:cs="Arial"/>
          <w:sz w:val="20"/>
          <w:szCs w:val="20"/>
        </w:rPr>
        <w:tab/>
      </w:r>
      <w:r w:rsidRPr="00501F15">
        <w:rPr>
          <w:rFonts w:cs="Arial"/>
          <w:sz w:val="20"/>
          <w:szCs w:val="20"/>
          <w:u w:val="single"/>
        </w:rPr>
        <w:t>General</w:t>
      </w:r>
    </w:p>
    <w:p w:rsidR="00501F15" w:rsidRPr="00501F15" w:rsidRDefault="00501F15" w:rsidP="00A25D6C">
      <w:pPr>
        <w:tabs>
          <w:tab w:val="left" w:pos="1152"/>
          <w:tab w:val="left" w:pos="9504"/>
        </w:tabs>
        <w:overflowPunct w:val="0"/>
        <w:autoSpaceDE w:val="0"/>
        <w:autoSpaceDN w:val="0"/>
        <w:adjustRightInd w:val="0"/>
        <w:ind w:left="1152" w:hanging="1152"/>
        <w:jc w:val="both"/>
        <w:textAlignment w:val="baseline"/>
        <w:rPr>
          <w:rFonts w:cs="Arial"/>
          <w:sz w:val="20"/>
          <w:szCs w:val="20"/>
        </w:rPr>
      </w:pPr>
    </w:p>
    <w:p w:rsidR="00501F15" w:rsidRPr="00501F15" w:rsidRDefault="00501F15" w:rsidP="00A25D6C">
      <w:pPr>
        <w:tabs>
          <w:tab w:val="left" w:pos="1152"/>
          <w:tab w:val="left" w:pos="9504"/>
        </w:tabs>
        <w:overflowPunct w:val="0"/>
        <w:autoSpaceDE w:val="0"/>
        <w:autoSpaceDN w:val="0"/>
        <w:adjustRightInd w:val="0"/>
        <w:ind w:left="1152" w:hanging="1152"/>
        <w:jc w:val="both"/>
        <w:textAlignment w:val="baseline"/>
        <w:rPr>
          <w:rFonts w:cs="Arial"/>
          <w:sz w:val="20"/>
          <w:szCs w:val="20"/>
        </w:rPr>
      </w:pPr>
      <w:r w:rsidRPr="00501F15">
        <w:rPr>
          <w:rFonts w:cs="Arial"/>
          <w:sz w:val="20"/>
          <w:szCs w:val="20"/>
        </w:rPr>
        <w:tab/>
        <w:t>In connection with substances hazardous to health the Contractor shall be responsible for taking all reasonable steps to secure the safety of his employees, members of the Employer's staff or representatives and members of the public through the carrying out of all reasonable steps in connection with:-</w:t>
      </w:r>
    </w:p>
    <w:p w:rsidR="00501F15" w:rsidRPr="00501F15" w:rsidRDefault="00501F15" w:rsidP="00A25D6C">
      <w:pPr>
        <w:tabs>
          <w:tab w:val="left" w:pos="1152"/>
          <w:tab w:val="left" w:pos="9504"/>
        </w:tabs>
        <w:overflowPunct w:val="0"/>
        <w:autoSpaceDE w:val="0"/>
        <w:autoSpaceDN w:val="0"/>
        <w:adjustRightInd w:val="0"/>
        <w:ind w:left="1152" w:hanging="1152"/>
        <w:jc w:val="both"/>
        <w:textAlignment w:val="baseline"/>
        <w:rPr>
          <w:rFonts w:cs="Arial"/>
          <w:sz w:val="20"/>
          <w:szCs w:val="20"/>
        </w:rPr>
      </w:pPr>
    </w:p>
    <w:p w:rsidR="00501F15" w:rsidRPr="00501F15" w:rsidRDefault="00501F15" w:rsidP="00A25D6C">
      <w:pPr>
        <w:tabs>
          <w:tab w:val="left" w:pos="1152"/>
          <w:tab w:val="left" w:pos="1985"/>
          <w:tab w:val="left" w:pos="9504"/>
        </w:tabs>
        <w:overflowPunct w:val="0"/>
        <w:autoSpaceDE w:val="0"/>
        <w:autoSpaceDN w:val="0"/>
        <w:adjustRightInd w:val="0"/>
        <w:ind w:left="1152" w:hanging="1152"/>
        <w:jc w:val="both"/>
        <w:textAlignment w:val="baseline"/>
        <w:rPr>
          <w:rFonts w:cs="Arial"/>
          <w:sz w:val="20"/>
          <w:szCs w:val="20"/>
        </w:rPr>
      </w:pPr>
      <w:r w:rsidRPr="00501F15">
        <w:rPr>
          <w:rFonts w:cs="Arial"/>
          <w:sz w:val="20"/>
          <w:szCs w:val="20"/>
        </w:rPr>
        <w:tab/>
        <w:t>1.</w:t>
      </w:r>
      <w:r w:rsidRPr="00501F15">
        <w:rPr>
          <w:rFonts w:cs="Arial"/>
          <w:sz w:val="20"/>
          <w:szCs w:val="20"/>
        </w:rPr>
        <w:tab/>
        <w:t>traffic management measures</w:t>
      </w:r>
    </w:p>
    <w:p w:rsidR="00501F15" w:rsidRPr="00501F15" w:rsidRDefault="00501F15" w:rsidP="00A25D6C">
      <w:pPr>
        <w:tabs>
          <w:tab w:val="left" w:pos="1152"/>
          <w:tab w:val="left" w:pos="1985"/>
          <w:tab w:val="left" w:pos="9504"/>
        </w:tabs>
        <w:overflowPunct w:val="0"/>
        <w:autoSpaceDE w:val="0"/>
        <w:autoSpaceDN w:val="0"/>
        <w:adjustRightInd w:val="0"/>
        <w:ind w:left="1152" w:hanging="1152"/>
        <w:jc w:val="both"/>
        <w:textAlignment w:val="baseline"/>
        <w:rPr>
          <w:rFonts w:cs="Arial"/>
          <w:sz w:val="20"/>
          <w:szCs w:val="20"/>
        </w:rPr>
      </w:pPr>
      <w:r w:rsidRPr="00501F15">
        <w:rPr>
          <w:rFonts w:cs="Arial"/>
          <w:sz w:val="20"/>
          <w:szCs w:val="20"/>
        </w:rPr>
        <w:tab/>
        <w:t>2.</w:t>
      </w:r>
      <w:r w:rsidRPr="00501F15">
        <w:rPr>
          <w:rFonts w:cs="Arial"/>
          <w:sz w:val="20"/>
          <w:szCs w:val="20"/>
        </w:rPr>
        <w:tab/>
        <w:t>working practices</w:t>
      </w:r>
    </w:p>
    <w:p w:rsidR="00501F15" w:rsidRPr="00501F15" w:rsidRDefault="00501F15" w:rsidP="00A25D6C">
      <w:pPr>
        <w:tabs>
          <w:tab w:val="left" w:pos="1152"/>
          <w:tab w:val="left" w:pos="1985"/>
          <w:tab w:val="left" w:pos="9504"/>
        </w:tabs>
        <w:overflowPunct w:val="0"/>
        <w:autoSpaceDE w:val="0"/>
        <w:autoSpaceDN w:val="0"/>
        <w:adjustRightInd w:val="0"/>
        <w:ind w:left="1152" w:hanging="1152"/>
        <w:jc w:val="both"/>
        <w:textAlignment w:val="baseline"/>
        <w:rPr>
          <w:rFonts w:cs="Arial"/>
          <w:sz w:val="20"/>
          <w:szCs w:val="20"/>
        </w:rPr>
      </w:pPr>
      <w:r w:rsidRPr="00501F15">
        <w:rPr>
          <w:rFonts w:cs="Arial"/>
          <w:sz w:val="20"/>
          <w:szCs w:val="20"/>
        </w:rPr>
        <w:tab/>
        <w:t>3.</w:t>
      </w:r>
      <w:r w:rsidRPr="00501F15">
        <w:rPr>
          <w:rFonts w:cs="Arial"/>
          <w:sz w:val="20"/>
          <w:szCs w:val="20"/>
        </w:rPr>
        <w:tab/>
        <w:t>monitoring</w:t>
      </w:r>
    </w:p>
    <w:p w:rsidR="00501F15" w:rsidRPr="00501F15" w:rsidRDefault="00501F15" w:rsidP="00A25D6C">
      <w:pPr>
        <w:tabs>
          <w:tab w:val="left" w:pos="1152"/>
          <w:tab w:val="left" w:pos="1985"/>
          <w:tab w:val="left" w:pos="9504"/>
        </w:tabs>
        <w:overflowPunct w:val="0"/>
        <w:autoSpaceDE w:val="0"/>
        <w:autoSpaceDN w:val="0"/>
        <w:adjustRightInd w:val="0"/>
        <w:ind w:left="1152" w:hanging="1152"/>
        <w:jc w:val="both"/>
        <w:textAlignment w:val="baseline"/>
        <w:rPr>
          <w:rFonts w:cs="Arial"/>
          <w:sz w:val="20"/>
          <w:szCs w:val="20"/>
        </w:rPr>
      </w:pPr>
    </w:p>
    <w:p w:rsidR="00501F15" w:rsidRPr="00501F15" w:rsidRDefault="00501F15" w:rsidP="00A25D6C">
      <w:pPr>
        <w:tabs>
          <w:tab w:val="left" w:pos="1152"/>
          <w:tab w:val="left" w:pos="1985"/>
          <w:tab w:val="left" w:pos="9504"/>
        </w:tabs>
        <w:overflowPunct w:val="0"/>
        <w:autoSpaceDE w:val="0"/>
        <w:autoSpaceDN w:val="0"/>
        <w:adjustRightInd w:val="0"/>
        <w:ind w:left="1152" w:hanging="1152"/>
        <w:jc w:val="both"/>
        <w:textAlignment w:val="baseline"/>
        <w:rPr>
          <w:rFonts w:cs="Arial"/>
          <w:sz w:val="20"/>
          <w:szCs w:val="20"/>
        </w:rPr>
      </w:pPr>
      <w:r w:rsidRPr="00501F15">
        <w:rPr>
          <w:rFonts w:cs="Arial"/>
          <w:sz w:val="20"/>
          <w:szCs w:val="20"/>
        </w:rPr>
        <w:tab/>
        <w:t>This Appendix is included in the Contract because substances that may be hazardous to health are specified for use in the Providing the Services in this contract.</w:t>
      </w:r>
    </w:p>
    <w:p w:rsidR="00501F15" w:rsidRPr="00501F15" w:rsidRDefault="00501F15" w:rsidP="00A25D6C">
      <w:pPr>
        <w:tabs>
          <w:tab w:val="left" w:pos="1152"/>
          <w:tab w:val="left" w:pos="1985"/>
          <w:tab w:val="left" w:pos="9504"/>
        </w:tabs>
        <w:overflowPunct w:val="0"/>
        <w:autoSpaceDE w:val="0"/>
        <w:autoSpaceDN w:val="0"/>
        <w:adjustRightInd w:val="0"/>
        <w:ind w:left="1152" w:hanging="1152"/>
        <w:jc w:val="both"/>
        <w:textAlignment w:val="baseline"/>
        <w:rPr>
          <w:rFonts w:cs="Arial"/>
          <w:sz w:val="20"/>
          <w:szCs w:val="20"/>
        </w:rPr>
      </w:pPr>
    </w:p>
    <w:p w:rsidR="00501F15" w:rsidRPr="00501F15" w:rsidRDefault="00501F15" w:rsidP="00A25D6C">
      <w:pPr>
        <w:tabs>
          <w:tab w:val="left" w:pos="1152"/>
          <w:tab w:val="left" w:pos="1985"/>
          <w:tab w:val="left" w:pos="9504"/>
        </w:tabs>
        <w:overflowPunct w:val="0"/>
        <w:autoSpaceDE w:val="0"/>
        <w:autoSpaceDN w:val="0"/>
        <w:adjustRightInd w:val="0"/>
        <w:ind w:left="1152" w:hanging="1152"/>
        <w:jc w:val="both"/>
        <w:textAlignment w:val="baseline"/>
        <w:rPr>
          <w:rFonts w:cs="Arial"/>
          <w:sz w:val="20"/>
          <w:szCs w:val="20"/>
        </w:rPr>
      </w:pPr>
      <w:r w:rsidRPr="00501F15">
        <w:rPr>
          <w:rFonts w:cs="Arial"/>
          <w:sz w:val="20"/>
          <w:szCs w:val="20"/>
        </w:rPr>
        <w:t>1/23.1</w:t>
      </w:r>
      <w:r w:rsidRPr="00501F15">
        <w:rPr>
          <w:rFonts w:cs="Arial"/>
          <w:sz w:val="20"/>
          <w:szCs w:val="20"/>
        </w:rPr>
        <w:tab/>
        <w:t>If the Employer identifies any further such risks these will be identified in the Task Order.</w:t>
      </w:r>
    </w:p>
    <w:p w:rsidR="00270947" w:rsidRDefault="00270947">
      <w:pPr>
        <w:rPr>
          <w:rFonts w:cs="Arial"/>
          <w:sz w:val="20"/>
          <w:szCs w:val="20"/>
          <w:u w:val="single"/>
        </w:rPr>
      </w:pPr>
      <w:r>
        <w:rPr>
          <w:rFonts w:cs="Arial"/>
          <w:sz w:val="20"/>
          <w:szCs w:val="20"/>
          <w:u w:val="single"/>
        </w:rPr>
        <w:br w:type="page"/>
      </w:r>
    </w:p>
    <w:p w:rsidR="00501F15" w:rsidRPr="00501F15" w:rsidRDefault="00501F15" w:rsidP="00A25D6C">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3"/>
        <w:jc w:val="both"/>
        <w:textAlignment w:val="baseline"/>
        <w:rPr>
          <w:rFonts w:cs="Arial"/>
          <w:sz w:val="20"/>
          <w:szCs w:val="20"/>
          <w:u w:val="single"/>
        </w:rPr>
      </w:pPr>
      <w:r w:rsidRPr="00501F15">
        <w:rPr>
          <w:rFonts w:cs="Arial"/>
          <w:sz w:val="20"/>
          <w:szCs w:val="20"/>
          <w:u w:val="single"/>
        </w:rPr>
        <w:lastRenderedPageBreak/>
        <w:t>APPENDIX 1/24: QUALITY MANAGEMENT SYSTEM</w:t>
      </w:r>
    </w:p>
    <w:p w:rsidR="00501F15" w:rsidRPr="00501F15" w:rsidRDefault="00501F15" w:rsidP="00A25D6C">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3"/>
        <w:jc w:val="both"/>
        <w:textAlignment w:val="baseline"/>
        <w:rPr>
          <w:rFonts w:cs="Arial"/>
          <w:sz w:val="20"/>
          <w:szCs w:val="20"/>
        </w:rPr>
      </w:pPr>
    </w:p>
    <w:p w:rsidR="00501F15" w:rsidRPr="00501F15" w:rsidRDefault="00501F15" w:rsidP="00A25D6C">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1/24.1</w:t>
      </w:r>
      <w:r w:rsidRPr="00501F15">
        <w:rPr>
          <w:rFonts w:cs="Arial"/>
          <w:sz w:val="20"/>
          <w:szCs w:val="20"/>
        </w:rPr>
        <w:tab/>
      </w:r>
      <w:r w:rsidRPr="008337FE">
        <w:rPr>
          <w:rFonts w:cs="Arial"/>
          <w:sz w:val="20"/>
          <w:szCs w:val="20"/>
          <w:u w:val="single"/>
        </w:rPr>
        <w:t>General</w:t>
      </w:r>
    </w:p>
    <w:p w:rsidR="00501F15" w:rsidRPr="00501F15" w:rsidRDefault="00501F15" w:rsidP="00A25D6C">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A25D6C">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The Contractor shall institute and operate a UKAS accredited quality management system complying with BS EN ISO 9001 and Clause 104.  The quality management system shall be described in Quality Plans that shall be submitted to the Overseeing Organisation for acceptance.</w:t>
      </w:r>
    </w:p>
    <w:p w:rsidR="00501F15" w:rsidRPr="00501F15" w:rsidRDefault="00501F15" w:rsidP="00A25D6C">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p>
    <w:p w:rsidR="00501F15" w:rsidRPr="00501F15" w:rsidRDefault="00501F15" w:rsidP="00A25D6C">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The Contractor shall produce quality plans specifically covering the periods;  Award of Contract to commencement of Works, the construction period and the period after completion is certified.</w:t>
      </w:r>
    </w:p>
    <w:p w:rsidR="00501F15" w:rsidRPr="00501F15" w:rsidRDefault="00501F15" w:rsidP="00A25D6C">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8337FE"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u w:val="single"/>
        </w:rPr>
      </w:pPr>
      <w:r w:rsidRPr="00501F15">
        <w:rPr>
          <w:rFonts w:cs="Arial"/>
          <w:sz w:val="20"/>
          <w:szCs w:val="20"/>
        </w:rPr>
        <w:t>1/24.2</w:t>
      </w:r>
      <w:r w:rsidRPr="00501F15">
        <w:rPr>
          <w:rFonts w:cs="Arial"/>
          <w:sz w:val="20"/>
          <w:szCs w:val="20"/>
        </w:rPr>
        <w:tab/>
      </w:r>
      <w:r w:rsidRPr="008337FE">
        <w:rPr>
          <w:rFonts w:cs="Arial"/>
          <w:sz w:val="20"/>
          <w:szCs w:val="20"/>
          <w:u w:val="single"/>
        </w:rPr>
        <w:t>Quality Plans</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(a)</w:t>
      </w:r>
      <w:r w:rsidRPr="00501F15">
        <w:rPr>
          <w:rFonts w:cs="Arial"/>
          <w:sz w:val="20"/>
          <w:szCs w:val="20"/>
        </w:rPr>
        <w:tab/>
        <w:t>The Quality Plans shall cover the following items:</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ind w:right="-14"/>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r>
      <w:r w:rsidRPr="00501F15">
        <w:rPr>
          <w:rFonts w:cs="Arial"/>
          <w:sz w:val="20"/>
          <w:szCs w:val="20"/>
        </w:rPr>
        <w:tab/>
        <w:t>(</w:t>
      </w: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Contractor's organisation and management;</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ind w:right="-14"/>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left="2304" w:right="-18" w:hanging="2304"/>
        <w:jc w:val="both"/>
        <w:textAlignment w:val="baseline"/>
        <w:rPr>
          <w:rFonts w:cs="Arial"/>
          <w:sz w:val="20"/>
          <w:szCs w:val="20"/>
        </w:rPr>
      </w:pPr>
      <w:r w:rsidRPr="00501F15">
        <w:rPr>
          <w:rFonts w:cs="Arial"/>
          <w:sz w:val="20"/>
          <w:szCs w:val="20"/>
        </w:rPr>
        <w:tab/>
      </w:r>
      <w:r w:rsidRPr="00501F15">
        <w:rPr>
          <w:rFonts w:cs="Arial"/>
          <w:sz w:val="20"/>
          <w:szCs w:val="20"/>
        </w:rPr>
        <w:tab/>
        <w:t>(ii)</w:t>
      </w:r>
      <w:r w:rsidRPr="00501F15">
        <w:rPr>
          <w:rFonts w:cs="Arial"/>
          <w:sz w:val="20"/>
          <w:szCs w:val="20"/>
        </w:rPr>
        <w:tab/>
        <w:t>Contractor's method statements and construction procedures;</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ind w:right="-14"/>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r>
      <w:r w:rsidRPr="00501F15">
        <w:rPr>
          <w:rFonts w:cs="Arial"/>
          <w:sz w:val="20"/>
          <w:szCs w:val="20"/>
        </w:rPr>
        <w:tab/>
        <w:t>(iii)</w:t>
      </w:r>
      <w:r w:rsidRPr="00501F15">
        <w:rPr>
          <w:rFonts w:cs="Arial"/>
          <w:sz w:val="20"/>
          <w:szCs w:val="20"/>
        </w:rPr>
        <w:tab/>
        <w:t>Contractor's construction quality control;</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ind w:right="-14"/>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left="2304" w:right="-18" w:hanging="2304"/>
        <w:jc w:val="both"/>
        <w:textAlignment w:val="baseline"/>
        <w:rPr>
          <w:rFonts w:cs="Arial"/>
          <w:sz w:val="20"/>
          <w:szCs w:val="20"/>
        </w:rPr>
      </w:pPr>
      <w:r w:rsidRPr="00501F15">
        <w:rPr>
          <w:rFonts w:cs="Arial"/>
          <w:sz w:val="20"/>
          <w:szCs w:val="20"/>
        </w:rPr>
        <w:tab/>
      </w:r>
      <w:r w:rsidRPr="00501F15">
        <w:rPr>
          <w:rFonts w:cs="Arial"/>
          <w:sz w:val="20"/>
          <w:szCs w:val="20"/>
        </w:rPr>
        <w:tab/>
        <w:t>(iv)</w:t>
      </w:r>
      <w:r w:rsidRPr="00501F15">
        <w:rPr>
          <w:rFonts w:cs="Arial"/>
          <w:sz w:val="20"/>
          <w:szCs w:val="20"/>
        </w:rPr>
        <w:tab/>
        <w:t>Organisations’ Quality Plans (for each of the quality management schemes listed at Appendix A).</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Details of the contents of each item  are given in Annexes A to D to this Appendix.</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left="1620" w:right="-18" w:hanging="1620"/>
        <w:jc w:val="both"/>
        <w:textAlignment w:val="baseline"/>
        <w:rPr>
          <w:rFonts w:cs="Arial"/>
          <w:sz w:val="20"/>
          <w:szCs w:val="20"/>
        </w:rPr>
      </w:pPr>
      <w:r w:rsidRPr="00501F15">
        <w:rPr>
          <w:rFonts w:cs="Arial"/>
          <w:sz w:val="20"/>
          <w:szCs w:val="20"/>
        </w:rPr>
        <w:tab/>
        <w:t>(b)</w:t>
      </w:r>
      <w:r w:rsidRPr="00501F15">
        <w:rPr>
          <w:rFonts w:cs="Arial"/>
          <w:sz w:val="20"/>
          <w:szCs w:val="20"/>
        </w:rPr>
        <w:tab/>
        <w:t>Items (a)(</w:t>
      </w:r>
      <w:proofErr w:type="spellStart"/>
      <w:r w:rsidRPr="00501F15">
        <w:rPr>
          <w:rFonts w:cs="Arial"/>
          <w:sz w:val="20"/>
          <w:szCs w:val="20"/>
        </w:rPr>
        <w:t>i</w:t>
      </w:r>
      <w:proofErr w:type="spellEnd"/>
      <w:r w:rsidRPr="00501F15">
        <w:rPr>
          <w:rFonts w:cs="Arial"/>
          <w:sz w:val="20"/>
          <w:szCs w:val="20"/>
        </w:rPr>
        <w:t>) and (a)(iii) of the Quality Plans shall be submitted to the Overseeing Organisation for acceptance within 3 days of the Award of Contract.  The Contractor shall submit the other parts of the Quality Plans 7 days prior to commencement of Works.</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left="1620" w:right="-18" w:hanging="1620"/>
        <w:jc w:val="both"/>
        <w:textAlignment w:val="baseline"/>
        <w:rPr>
          <w:rFonts w:cs="Arial"/>
          <w:sz w:val="20"/>
          <w:szCs w:val="20"/>
        </w:rPr>
      </w:pPr>
      <w:r w:rsidRPr="00501F15">
        <w:rPr>
          <w:rFonts w:cs="Arial"/>
          <w:sz w:val="20"/>
          <w:szCs w:val="20"/>
        </w:rPr>
        <w:tab/>
        <w:t>(c)</w:t>
      </w:r>
      <w:r w:rsidRPr="00501F15">
        <w:rPr>
          <w:rFonts w:cs="Arial"/>
          <w:sz w:val="20"/>
          <w:szCs w:val="20"/>
        </w:rPr>
        <w:tab/>
        <w:t>The Quality Plan shall be relevant to the specific contract and be produced in as brief a form as is practicable.</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left="1620" w:right="-18" w:hanging="1620"/>
        <w:jc w:val="both"/>
        <w:textAlignment w:val="baseline"/>
        <w:rPr>
          <w:rFonts w:cs="Arial"/>
          <w:sz w:val="20"/>
          <w:szCs w:val="20"/>
        </w:rPr>
      </w:pPr>
      <w:r w:rsidRPr="00501F15">
        <w:rPr>
          <w:rFonts w:cs="Arial"/>
          <w:sz w:val="20"/>
          <w:szCs w:val="20"/>
        </w:rPr>
        <w:tab/>
        <w:t xml:space="preserve">(d) </w:t>
      </w:r>
      <w:r w:rsidRPr="00501F15">
        <w:rPr>
          <w:rFonts w:cs="Arial"/>
          <w:sz w:val="20"/>
          <w:szCs w:val="20"/>
        </w:rPr>
        <w:tab/>
        <w:t>The Quality Plan shall reflect the management procedures and control actually being followed.  Where circumstances or people change, or procedures prove to be impracticable, the Quality Plan shall be reviewed and if necessary after consultation with the Overseeing Organisation, re-issued.</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left="1620" w:right="-18" w:hanging="1620"/>
        <w:jc w:val="both"/>
        <w:textAlignment w:val="baseline"/>
        <w:rPr>
          <w:rFonts w:cs="Arial"/>
          <w:sz w:val="20"/>
          <w:szCs w:val="20"/>
        </w:rPr>
      </w:pPr>
      <w:r w:rsidRPr="00501F15">
        <w:rPr>
          <w:rFonts w:cs="Arial"/>
          <w:sz w:val="20"/>
          <w:szCs w:val="20"/>
        </w:rPr>
        <w:tab/>
        <w:t xml:space="preserve">(e) </w:t>
      </w:r>
      <w:r w:rsidRPr="00501F15">
        <w:rPr>
          <w:rFonts w:cs="Arial"/>
          <w:sz w:val="20"/>
          <w:szCs w:val="20"/>
        </w:rPr>
        <w:tab/>
        <w:t>The Quality Plans shall outline the procedures for handling non-conformities identified in the Works by the Overseeing Organisation or the quality system and the consequent corrective and preventive action.</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 xml:space="preserve">1/24.3  </w:t>
      </w:r>
      <w:r w:rsidRPr="00501F15">
        <w:rPr>
          <w:rFonts w:cs="Arial"/>
          <w:sz w:val="20"/>
          <w:szCs w:val="20"/>
        </w:rPr>
        <w:tab/>
      </w:r>
      <w:r w:rsidRPr="008337FE">
        <w:rPr>
          <w:rFonts w:cs="Arial"/>
          <w:sz w:val="20"/>
          <w:szCs w:val="20"/>
          <w:u w:val="single"/>
        </w:rPr>
        <w:t>Method Statements</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ind w:right="-14"/>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left="1620" w:right="-18" w:hanging="1620"/>
        <w:jc w:val="both"/>
        <w:textAlignment w:val="baseline"/>
        <w:rPr>
          <w:rFonts w:cs="Arial"/>
          <w:sz w:val="20"/>
          <w:szCs w:val="20"/>
        </w:rPr>
      </w:pPr>
      <w:r w:rsidRPr="00501F15">
        <w:rPr>
          <w:rFonts w:cs="Arial"/>
          <w:sz w:val="20"/>
          <w:szCs w:val="20"/>
        </w:rPr>
        <w:tab/>
        <w:t xml:space="preserve">(a) </w:t>
      </w:r>
      <w:r w:rsidRPr="00501F15">
        <w:rPr>
          <w:rFonts w:cs="Arial"/>
          <w:sz w:val="20"/>
          <w:szCs w:val="20"/>
        </w:rPr>
        <w:tab/>
        <w:t xml:space="preserve">The Contractor shall produce method statements as the Works progress.  The extent to which method statements are required is </w:t>
      </w:r>
      <w:proofErr w:type="spellStart"/>
      <w:r w:rsidRPr="00501F15">
        <w:rPr>
          <w:rFonts w:cs="Arial"/>
          <w:sz w:val="20"/>
          <w:szCs w:val="20"/>
        </w:rPr>
        <w:t>dependant</w:t>
      </w:r>
      <w:proofErr w:type="spellEnd"/>
      <w:r w:rsidRPr="00501F15">
        <w:rPr>
          <w:rFonts w:cs="Arial"/>
          <w:sz w:val="20"/>
          <w:szCs w:val="20"/>
        </w:rPr>
        <w:t xml:space="preserve"> on the scale, complexity and criticality of the various activities.</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ind w:right="-14"/>
        <w:jc w:val="both"/>
        <w:textAlignment w:val="baseline"/>
        <w:rPr>
          <w:rFonts w:cs="Arial"/>
          <w:sz w:val="20"/>
          <w:szCs w:val="20"/>
        </w:rPr>
      </w:pP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left="1620" w:right="-18" w:hanging="1620"/>
        <w:jc w:val="both"/>
        <w:textAlignment w:val="baseline"/>
        <w:rPr>
          <w:rFonts w:cs="Arial"/>
          <w:sz w:val="20"/>
          <w:szCs w:val="20"/>
        </w:rPr>
      </w:pPr>
      <w:r w:rsidRPr="00501F15">
        <w:rPr>
          <w:rFonts w:cs="Arial"/>
          <w:sz w:val="20"/>
          <w:szCs w:val="20"/>
        </w:rPr>
        <w:tab/>
        <w:t xml:space="preserve">(b) </w:t>
      </w:r>
      <w:r w:rsidRPr="00501F15">
        <w:rPr>
          <w:rFonts w:cs="Arial"/>
          <w:sz w:val="20"/>
          <w:szCs w:val="20"/>
        </w:rPr>
        <w:tab/>
        <w:t>Method statements may be brief but shall describe each  stage of construction activity including, where appropriate, the information given in Annex B.</w:t>
      </w:r>
    </w:p>
    <w:p w:rsidR="00501F15" w:rsidRPr="00501F15" w:rsidRDefault="00501F15" w:rsidP="00A25D6C">
      <w:pPr>
        <w:tabs>
          <w:tab w:val="left" w:pos="1152"/>
          <w:tab w:val="left" w:pos="162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br w:type="page"/>
      </w:r>
    </w:p>
    <w:p w:rsidR="00501F15" w:rsidRPr="00501F15" w:rsidRDefault="00501F15" w:rsidP="00501F15">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SCHEDULE OF ANNEXES</w:t>
      </w:r>
    </w:p>
    <w:p w:rsidR="00501F15" w:rsidRPr="00501F15" w:rsidRDefault="00501F15" w:rsidP="00501F15">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1152"/>
          <w:tab w:val="left" w:pos="153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ANNEX A:</w:t>
      </w:r>
      <w:r w:rsidRPr="00501F15">
        <w:rPr>
          <w:rFonts w:cs="Arial"/>
          <w:sz w:val="20"/>
          <w:szCs w:val="20"/>
        </w:rPr>
        <w:tab/>
      </w:r>
      <w:r w:rsidRPr="00501F15">
        <w:rPr>
          <w:rFonts w:cs="Arial"/>
          <w:sz w:val="20"/>
          <w:szCs w:val="20"/>
        </w:rPr>
        <w:tab/>
        <w:t>CONTRACTOR'S ORGANISATION AND MANAGEMENT</w:t>
      </w:r>
    </w:p>
    <w:p w:rsidR="00501F15" w:rsidRPr="00501F15" w:rsidRDefault="00501F15" w:rsidP="00501F15">
      <w:pPr>
        <w:tabs>
          <w:tab w:val="left" w:pos="1152"/>
          <w:tab w:val="left" w:pos="153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1152"/>
          <w:tab w:val="left" w:pos="1530"/>
          <w:tab w:val="left" w:pos="2304"/>
          <w:tab w:val="left" w:pos="3456"/>
          <w:tab w:val="left" w:pos="4608"/>
          <w:tab w:val="left" w:pos="5760"/>
          <w:tab w:val="left" w:pos="6912"/>
          <w:tab w:val="left" w:pos="8064"/>
        </w:tabs>
        <w:overflowPunct w:val="0"/>
        <w:autoSpaceDE w:val="0"/>
        <w:autoSpaceDN w:val="0"/>
        <w:adjustRightInd w:val="0"/>
        <w:spacing w:line="240" w:lineRule="atLeast"/>
        <w:ind w:left="1530" w:right="-18" w:hanging="1530"/>
        <w:jc w:val="both"/>
        <w:textAlignment w:val="baseline"/>
        <w:rPr>
          <w:rFonts w:cs="Arial"/>
          <w:sz w:val="20"/>
          <w:szCs w:val="20"/>
        </w:rPr>
      </w:pPr>
      <w:r w:rsidRPr="00501F15">
        <w:rPr>
          <w:rFonts w:cs="Arial"/>
          <w:sz w:val="20"/>
          <w:szCs w:val="20"/>
        </w:rPr>
        <w:t>ANNEX B:</w:t>
      </w:r>
      <w:r w:rsidRPr="00501F15">
        <w:rPr>
          <w:rFonts w:cs="Arial"/>
          <w:sz w:val="20"/>
          <w:szCs w:val="20"/>
        </w:rPr>
        <w:tab/>
      </w:r>
      <w:r w:rsidRPr="00501F15">
        <w:rPr>
          <w:rFonts w:cs="Arial"/>
          <w:sz w:val="20"/>
          <w:szCs w:val="20"/>
        </w:rPr>
        <w:tab/>
        <w:t>CONTRACTOR'S METHOD STATEMENTS AND CONSTRUCTION PROCEDURES</w:t>
      </w:r>
    </w:p>
    <w:p w:rsidR="00501F15" w:rsidRPr="00501F15" w:rsidRDefault="00501F15" w:rsidP="00501F15">
      <w:pPr>
        <w:tabs>
          <w:tab w:val="left" w:pos="1152"/>
          <w:tab w:val="left" w:pos="153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1152"/>
          <w:tab w:val="left" w:pos="153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ANNEX C:</w:t>
      </w:r>
      <w:r w:rsidRPr="00501F15">
        <w:rPr>
          <w:rFonts w:cs="Arial"/>
          <w:sz w:val="20"/>
          <w:szCs w:val="20"/>
        </w:rPr>
        <w:tab/>
      </w:r>
      <w:r w:rsidRPr="00501F15">
        <w:rPr>
          <w:rFonts w:cs="Arial"/>
          <w:sz w:val="20"/>
          <w:szCs w:val="20"/>
        </w:rPr>
        <w:tab/>
        <w:t>CONTRACTOR'S CONSTRUCTION QUALITY CONTROL</w:t>
      </w:r>
    </w:p>
    <w:p w:rsidR="00501F15" w:rsidRPr="00501F15" w:rsidRDefault="00501F15" w:rsidP="00501F15">
      <w:pPr>
        <w:tabs>
          <w:tab w:val="left" w:pos="1152"/>
          <w:tab w:val="left" w:pos="153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1152"/>
          <w:tab w:val="left" w:pos="153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ANNEX D:</w:t>
      </w:r>
      <w:r w:rsidRPr="00501F15">
        <w:rPr>
          <w:rFonts w:cs="Arial"/>
          <w:sz w:val="20"/>
          <w:szCs w:val="20"/>
        </w:rPr>
        <w:tab/>
      </w:r>
      <w:r w:rsidRPr="00501F15">
        <w:rPr>
          <w:rFonts w:cs="Arial"/>
          <w:sz w:val="20"/>
          <w:szCs w:val="20"/>
        </w:rPr>
        <w:tab/>
        <w:t>ORGANISATIONS’ QUALITY PLANS</w:t>
      </w:r>
    </w:p>
    <w:p w:rsidR="00501F15" w:rsidRPr="00501F15" w:rsidRDefault="00501F15" w:rsidP="00501F15">
      <w:pPr>
        <w:tabs>
          <w:tab w:val="left" w:pos="1152"/>
          <w:tab w:val="left" w:pos="1530"/>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br w:type="page"/>
      </w:r>
    </w:p>
    <w:p w:rsidR="00501F15" w:rsidRPr="00501F15" w:rsidRDefault="00501F15" w:rsidP="00501F15">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lastRenderedPageBreak/>
        <w:t>ANNEX A:</w:t>
      </w:r>
      <w:r w:rsidRPr="00501F15">
        <w:rPr>
          <w:rFonts w:cs="Arial"/>
          <w:sz w:val="20"/>
          <w:szCs w:val="20"/>
        </w:rPr>
        <w:tab/>
        <w:t xml:space="preserve"> CONTRACTOR'S ORGANISATION AND MANAGEMENT</w:t>
      </w:r>
    </w:p>
    <w:p w:rsidR="00501F15" w:rsidRPr="00501F15" w:rsidRDefault="00501F15" w:rsidP="00501F15">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This section of the Quality Plan shall include:</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 xml:space="preserve">1. </w:t>
      </w:r>
      <w:r w:rsidRPr="00501F15">
        <w:rPr>
          <w:rFonts w:cs="Arial"/>
          <w:sz w:val="20"/>
          <w:szCs w:val="20"/>
        </w:rPr>
        <w:tab/>
        <w:t>Definition of the Contract and its documentation.</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2. </w:t>
      </w:r>
      <w:r w:rsidRPr="00501F15">
        <w:rPr>
          <w:rFonts w:cs="Arial"/>
          <w:sz w:val="20"/>
          <w:szCs w:val="20"/>
        </w:rPr>
        <w:tab/>
        <w:t>The organisation of the Contract including the line of command and communication links between parties involved in the Contract.</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3. </w:t>
      </w:r>
      <w:r w:rsidRPr="00501F15">
        <w:rPr>
          <w:rFonts w:cs="Arial"/>
          <w:sz w:val="20"/>
          <w:szCs w:val="20"/>
        </w:rPr>
        <w:tab/>
        <w:t>Names, roles, responsibilities and authority of principals and key personnel.</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4.</w:t>
      </w:r>
      <w:r w:rsidRPr="00501F15">
        <w:rPr>
          <w:rFonts w:cs="Arial"/>
          <w:sz w:val="20"/>
          <w:szCs w:val="20"/>
        </w:rPr>
        <w:tab/>
        <w:t>Control of liaison and meetings with third parties.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5. </w:t>
      </w:r>
      <w:r w:rsidRPr="00501F15">
        <w:rPr>
          <w:rFonts w:cs="Arial"/>
          <w:sz w:val="20"/>
          <w:szCs w:val="20"/>
        </w:rPr>
        <w:tab/>
        <w:t>Identification of the Contractor's own staff responsible  for overseeing each major activity.</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 xml:space="preserve">6. </w:t>
      </w:r>
      <w:r w:rsidRPr="00501F15">
        <w:rPr>
          <w:rFonts w:cs="Arial"/>
          <w:sz w:val="20"/>
          <w:szCs w:val="20"/>
        </w:rPr>
        <w:tab/>
        <w:t>The Contractor's control of sub-contracts.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7. </w:t>
      </w:r>
      <w:r w:rsidRPr="00501F15">
        <w:rPr>
          <w:rFonts w:cs="Arial"/>
          <w:sz w:val="20"/>
          <w:szCs w:val="20"/>
        </w:rPr>
        <w:tab/>
        <w:t>Document control.</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8. </w:t>
      </w:r>
      <w:r w:rsidRPr="00501F15">
        <w:rPr>
          <w:rFonts w:cs="Arial"/>
          <w:sz w:val="20"/>
          <w:szCs w:val="20"/>
        </w:rPr>
        <w:tab/>
        <w:t xml:space="preserve">Programme for submission of method statements and Organisations Quality Plans.  </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540" w:right="-18" w:hanging="540"/>
        <w:jc w:val="both"/>
        <w:textAlignment w:val="baseline"/>
        <w:rPr>
          <w:rFonts w:cs="Arial"/>
          <w:sz w:val="20"/>
          <w:szCs w:val="20"/>
        </w:rPr>
      </w:pPr>
      <w:r w:rsidRPr="00501F15">
        <w:rPr>
          <w:rFonts w:cs="Arial"/>
          <w:sz w:val="20"/>
          <w:szCs w:val="20"/>
        </w:rPr>
        <w:tab/>
        <w:t>The Quality Plans shall identify procedures (which may be a part of the Contractor's general procedures) that cover the topics listed below.  Copies of these procedures shall be made available to the Overseeing Organisation on request.</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9. </w:t>
      </w:r>
      <w:r w:rsidRPr="00501F15">
        <w:rPr>
          <w:rFonts w:cs="Arial"/>
          <w:sz w:val="20"/>
          <w:szCs w:val="20"/>
        </w:rPr>
        <w:tab/>
        <w:t>The quality plans for sub-contractors and suppliers of work, goods and materials which are the subject of quality management schemes.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10</w:t>
      </w:r>
      <w:r w:rsidRPr="00501F15">
        <w:rPr>
          <w:rFonts w:cs="Arial"/>
          <w:sz w:val="20"/>
          <w:szCs w:val="20"/>
        </w:rPr>
        <w:tab/>
        <w:t>Procedure for the preparation, review and adjustment of programmes for the effective progression of the Works and the recording of this.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11. </w:t>
      </w:r>
      <w:r w:rsidRPr="00501F15">
        <w:rPr>
          <w:rFonts w:cs="Arial"/>
          <w:sz w:val="20"/>
          <w:szCs w:val="20"/>
        </w:rPr>
        <w:tab/>
        <w:t>Control and approval of purchases of materials.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 xml:space="preserve">12. </w:t>
      </w:r>
      <w:r w:rsidRPr="00501F15">
        <w:rPr>
          <w:rFonts w:cs="Arial"/>
          <w:sz w:val="20"/>
          <w:szCs w:val="20"/>
        </w:rPr>
        <w:tab/>
        <w:t>Control of off-site activities (where appropriate).</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13. </w:t>
      </w:r>
      <w:r w:rsidRPr="00501F15">
        <w:rPr>
          <w:rFonts w:cs="Arial"/>
          <w:sz w:val="20"/>
          <w:szCs w:val="20"/>
        </w:rPr>
        <w:tab/>
        <w:t>Procedures for the regular review and recording by the Contractor of the quality of the Works.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 xml:space="preserve">14. </w:t>
      </w:r>
      <w:r w:rsidRPr="00501F15">
        <w:rPr>
          <w:rFonts w:cs="Arial"/>
          <w:sz w:val="20"/>
          <w:szCs w:val="20"/>
        </w:rPr>
        <w:tab/>
        <w:t>Control of personnel selection, based on their care, skill and experience.</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15. </w:t>
      </w:r>
      <w:r w:rsidRPr="00501F15">
        <w:rPr>
          <w:rFonts w:cs="Arial"/>
          <w:sz w:val="20"/>
          <w:szCs w:val="20"/>
        </w:rPr>
        <w:tab/>
        <w:t>Management review/audits to monitor and exercise adequate control over the implementation of the quality plan.</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 xml:space="preserve">16. </w:t>
      </w:r>
      <w:r w:rsidRPr="00501F15">
        <w:rPr>
          <w:rFonts w:cs="Arial"/>
          <w:sz w:val="20"/>
          <w:szCs w:val="20"/>
        </w:rPr>
        <w:tab/>
        <w:t>Any other relevant item.</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br w:type="page"/>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lastRenderedPageBreak/>
        <w:t>ANNEX B:</w:t>
      </w:r>
      <w:r w:rsidRPr="00501F15">
        <w:rPr>
          <w:rFonts w:cs="Arial"/>
          <w:sz w:val="20"/>
          <w:szCs w:val="20"/>
        </w:rPr>
        <w:tab/>
        <w:t>CONTRACTOR'S METHOD STATEMENTS AND CONSTRUCTION</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r>
      <w:r w:rsidRPr="00501F15">
        <w:rPr>
          <w:rFonts w:cs="Arial"/>
          <w:sz w:val="20"/>
          <w:szCs w:val="20"/>
        </w:rPr>
        <w:tab/>
        <w:t>PROCEDURES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This section of the Quality Plan shall include:</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1.</w:t>
      </w:r>
      <w:r w:rsidRPr="00501F15">
        <w:rPr>
          <w:rFonts w:cs="Arial"/>
          <w:sz w:val="20"/>
          <w:szCs w:val="20"/>
        </w:rPr>
        <w:tab/>
        <w:t>Detailed method statements for each major activity, whether directly controlled or sub-contracted.</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r>
      <w:r w:rsidRPr="00501F15">
        <w:rPr>
          <w:rFonts w:cs="Arial"/>
          <w:sz w:val="20"/>
          <w:szCs w:val="20"/>
        </w:rPr>
        <w:tab/>
        <w:t>The method statements shall identify hold points and invoke:</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r>
      <w:r w:rsidRPr="00501F15">
        <w:rPr>
          <w:rFonts w:cs="Arial"/>
          <w:sz w:val="20"/>
          <w:szCs w:val="20"/>
        </w:rPr>
        <w:tab/>
      </w:r>
      <w:r w:rsidRPr="00501F15">
        <w:rPr>
          <w:rFonts w:cs="Arial"/>
          <w:sz w:val="20"/>
          <w:szCs w:val="20"/>
        </w:rPr>
        <w:tab/>
        <w:t>- work instructions,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r>
      <w:r w:rsidRPr="00501F15">
        <w:rPr>
          <w:rFonts w:cs="Arial"/>
          <w:sz w:val="20"/>
          <w:szCs w:val="20"/>
        </w:rPr>
        <w:tab/>
      </w:r>
      <w:r w:rsidRPr="00501F15">
        <w:rPr>
          <w:rFonts w:cs="Arial"/>
          <w:sz w:val="20"/>
          <w:szCs w:val="20"/>
        </w:rPr>
        <w:tab/>
        <w:t>- quality control procedures,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r>
      <w:r w:rsidRPr="00501F15">
        <w:rPr>
          <w:rFonts w:cs="Arial"/>
          <w:sz w:val="20"/>
          <w:szCs w:val="20"/>
        </w:rPr>
        <w:tab/>
      </w:r>
      <w:r w:rsidRPr="00501F15">
        <w:rPr>
          <w:rFonts w:cs="Arial"/>
          <w:sz w:val="20"/>
          <w:szCs w:val="20"/>
        </w:rPr>
        <w:tab/>
        <w:t>- compliance testing/inspection arrangements,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r>
      <w:r w:rsidRPr="00501F15">
        <w:rPr>
          <w:rFonts w:cs="Arial"/>
          <w:sz w:val="20"/>
          <w:szCs w:val="20"/>
        </w:rPr>
        <w:tab/>
      </w:r>
      <w:r w:rsidRPr="00501F15">
        <w:rPr>
          <w:rFonts w:cs="Arial"/>
          <w:sz w:val="20"/>
          <w:szCs w:val="20"/>
        </w:rPr>
        <w:tab/>
        <w:t>- work acceptance procedures.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r>
      <w:r w:rsidRPr="00501F15">
        <w:rPr>
          <w:rFonts w:cs="Arial"/>
          <w:sz w:val="20"/>
          <w:szCs w:val="20"/>
        </w:rPr>
        <w:tab/>
        <w:t>for all activities that might affect the quality of the permanent and temporary works.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1800"/>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 xml:space="preserve"> </w:t>
      </w:r>
      <w:r w:rsidRPr="00501F15">
        <w:rPr>
          <w:rFonts w:cs="Arial"/>
          <w:sz w:val="20"/>
          <w:szCs w:val="20"/>
        </w:rPr>
        <w:tab/>
        <w:t>2.</w:t>
      </w:r>
      <w:r w:rsidRPr="00501F15">
        <w:rPr>
          <w:rFonts w:cs="Arial"/>
          <w:sz w:val="20"/>
          <w:szCs w:val="20"/>
        </w:rPr>
        <w:tab/>
        <w:t>Identify the relevant construction procedures in the Contractor's own Quality Management System (and provide copies on request.)</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br w:type="page"/>
      </w:r>
    </w:p>
    <w:p w:rsidR="00501F15" w:rsidRPr="00501F15" w:rsidRDefault="00501F15" w:rsidP="00501F15">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lastRenderedPageBreak/>
        <w:t>ANNEX C:   CONTRACTOR'S CONSTRUCTION QUALITY CONTROL</w:t>
      </w:r>
    </w:p>
    <w:p w:rsidR="00501F15" w:rsidRPr="00501F15" w:rsidRDefault="00501F15" w:rsidP="00501F15">
      <w:pPr>
        <w:tabs>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This section of the Quality Plan shall include:</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1.</w:t>
      </w:r>
      <w:r w:rsidRPr="00501F15">
        <w:rPr>
          <w:rFonts w:cs="Arial"/>
          <w:sz w:val="20"/>
          <w:szCs w:val="20"/>
        </w:rPr>
        <w:tab/>
        <w:t>Statement of the Contractor's organisation for quality control.</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540" w:right="-18" w:hanging="1152"/>
        <w:jc w:val="both"/>
        <w:textAlignment w:val="baseline"/>
        <w:rPr>
          <w:rFonts w:cs="Arial"/>
          <w:sz w:val="20"/>
          <w:szCs w:val="20"/>
        </w:rPr>
      </w:pPr>
      <w:r w:rsidRPr="00501F15">
        <w:rPr>
          <w:rFonts w:cs="Arial"/>
          <w:sz w:val="20"/>
          <w:szCs w:val="20"/>
        </w:rPr>
        <w:tab/>
        <w:t>The quality plan shall identify procedures (which may be a part of the Contractor's general procedures) that cover the topics listed below.  Copies of these procedures shall be made available to the Overseeing Organisation on request.</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2.</w:t>
      </w:r>
      <w:r w:rsidRPr="00501F15">
        <w:rPr>
          <w:rFonts w:cs="Arial"/>
          <w:sz w:val="20"/>
          <w:szCs w:val="20"/>
        </w:rPr>
        <w:tab/>
        <w:t>Arrangements for 'receiving'  and 'in-process' testing.</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3.</w:t>
      </w:r>
      <w:r w:rsidRPr="00501F15">
        <w:rPr>
          <w:rFonts w:cs="Arial"/>
          <w:sz w:val="20"/>
          <w:szCs w:val="20"/>
        </w:rPr>
        <w:tab/>
        <w:t>Control of test laboratories.</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4.</w:t>
      </w:r>
      <w:r w:rsidRPr="00501F15">
        <w:rPr>
          <w:rFonts w:cs="Arial"/>
          <w:sz w:val="20"/>
          <w:szCs w:val="20"/>
        </w:rPr>
        <w:tab/>
        <w:t>Control of test, measuring and inspection equipment.</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5.</w:t>
      </w:r>
      <w:r w:rsidRPr="00501F15">
        <w:rPr>
          <w:rFonts w:cs="Arial"/>
          <w:sz w:val="20"/>
          <w:szCs w:val="20"/>
        </w:rPr>
        <w:tab/>
        <w:t>Document control.</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6. </w:t>
      </w:r>
      <w:r w:rsidRPr="00501F15">
        <w:rPr>
          <w:rFonts w:cs="Arial"/>
          <w:sz w:val="20"/>
          <w:szCs w:val="20"/>
        </w:rPr>
        <w:tab/>
        <w:t>Procedure for monitoring and recording the inspection, test and approval status of the constructed/installed work.</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7. </w:t>
      </w:r>
      <w:r w:rsidRPr="00501F15">
        <w:rPr>
          <w:rFonts w:cs="Arial"/>
          <w:sz w:val="20"/>
          <w:szCs w:val="20"/>
        </w:rPr>
        <w:tab/>
        <w:t>Procedures for tests and inspections for the purpose of the Contractor certifying that prior to covering up, each part of the Works is complete and conforms to the Contract.</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8. </w:t>
      </w:r>
      <w:r w:rsidRPr="00501F15">
        <w:rPr>
          <w:rFonts w:cs="Arial"/>
          <w:sz w:val="20"/>
          <w:szCs w:val="20"/>
        </w:rPr>
        <w:tab/>
        <w:t>Procedure for the review of Work submitted for review but not accepted as conforming to the Contract.</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r w:rsidRPr="00501F15">
        <w:rPr>
          <w:rFonts w:cs="Arial"/>
          <w:sz w:val="20"/>
          <w:szCs w:val="20"/>
        </w:rPr>
        <w:tab/>
        <w:t xml:space="preserve">9. </w:t>
      </w:r>
      <w:r w:rsidRPr="00501F15">
        <w:rPr>
          <w:rFonts w:cs="Arial"/>
          <w:sz w:val="20"/>
          <w:szCs w:val="20"/>
        </w:rPr>
        <w:tab/>
        <w:t>Procedure for the collation of quality records as  identified in BS EN ISO 9001, and provision of copies when requested by the Overseeing Organisation.</w:t>
      </w: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p>
    <w:p w:rsidR="00501F15" w:rsidRPr="00501F15" w:rsidRDefault="00501F15" w:rsidP="00501F15">
      <w:pPr>
        <w:tabs>
          <w:tab w:val="left" w:pos="540"/>
          <w:tab w:val="left" w:pos="1152"/>
          <w:tab w:val="left" w:pos="2304"/>
          <w:tab w:val="left" w:pos="3456"/>
          <w:tab w:val="left" w:pos="4608"/>
          <w:tab w:val="left" w:pos="5760"/>
          <w:tab w:val="left" w:pos="6912"/>
          <w:tab w:val="left" w:pos="8064"/>
        </w:tabs>
        <w:overflowPunct w:val="0"/>
        <w:autoSpaceDE w:val="0"/>
        <w:autoSpaceDN w:val="0"/>
        <w:adjustRightInd w:val="0"/>
        <w:spacing w:line="240" w:lineRule="atLeast"/>
        <w:ind w:left="1152" w:right="-18" w:hanging="1152"/>
        <w:jc w:val="both"/>
        <w:textAlignment w:val="baseline"/>
        <w:rPr>
          <w:rFonts w:cs="Arial"/>
          <w:sz w:val="20"/>
          <w:szCs w:val="20"/>
        </w:rPr>
      </w:pPr>
    </w:p>
    <w:p w:rsidR="00501F15" w:rsidRPr="00501F15" w:rsidRDefault="00501F15" w:rsidP="00501F15">
      <w:pPr>
        <w:tabs>
          <w:tab w:val="left" w:pos="288"/>
          <w:tab w:val="left" w:pos="1872"/>
          <w:tab w:val="left" w:pos="3312"/>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br w:type="page"/>
      </w:r>
    </w:p>
    <w:p w:rsidR="00501F15" w:rsidRPr="00501F15" w:rsidRDefault="00501F15" w:rsidP="00501F15">
      <w:pPr>
        <w:tabs>
          <w:tab w:val="left" w:pos="288"/>
          <w:tab w:val="left" w:pos="1872"/>
          <w:tab w:val="left" w:pos="3312"/>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lastRenderedPageBreak/>
        <w:t>ANNEX D:     ORGANISATIONS’ QUALITY PLANS</w:t>
      </w:r>
    </w:p>
    <w:p w:rsidR="00501F15" w:rsidRPr="00501F15" w:rsidRDefault="00501F15" w:rsidP="00501F15">
      <w:pPr>
        <w:tabs>
          <w:tab w:val="left" w:pos="288"/>
          <w:tab w:val="left" w:pos="1872"/>
          <w:tab w:val="left" w:pos="3312"/>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288"/>
          <w:tab w:val="left" w:pos="1872"/>
          <w:tab w:val="left" w:pos="3312"/>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The Quality Plan shall include:</w:t>
      </w:r>
    </w:p>
    <w:p w:rsidR="00501F15" w:rsidRPr="00501F15" w:rsidRDefault="00501F15" w:rsidP="00501F15">
      <w:pPr>
        <w:tabs>
          <w:tab w:val="left" w:pos="288"/>
          <w:tab w:val="left" w:pos="1872"/>
          <w:tab w:val="left" w:pos="3312"/>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right="-18"/>
        <w:jc w:val="both"/>
        <w:textAlignment w:val="baseline"/>
        <w:rPr>
          <w:rFonts w:cs="Arial"/>
          <w:sz w:val="20"/>
          <w:szCs w:val="20"/>
        </w:rPr>
      </w:pPr>
      <w:r w:rsidRPr="00501F15">
        <w:rPr>
          <w:rFonts w:cs="Arial"/>
          <w:sz w:val="20"/>
          <w:szCs w:val="20"/>
        </w:rPr>
        <w:tab/>
        <w:t>1</w:t>
      </w:r>
      <w:r w:rsidRPr="00501F15">
        <w:rPr>
          <w:rFonts w:cs="Arial"/>
          <w:sz w:val="20"/>
          <w:szCs w:val="20"/>
        </w:rPr>
        <w:tab/>
        <w:t>Definition of the product or service to be provided.</w:t>
      </w: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right="-18"/>
        <w:jc w:val="both"/>
        <w:textAlignment w:val="baseline"/>
        <w:rPr>
          <w:rFonts w:cs="Arial"/>
          <w:sz w:val="20"/>
          <w:szCs w:val="20"/>
        </w:rPr>
      </w:pP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r w:rsidRPr="00501F15">
        <w:rPr>
          <w:rFonts w:cs="Arial"/>
          <w:sz w:val="20"/>
          <w:szCs w:val="20"/>
        </w:rPr>
        <w:tab/>
        <w:t>2</w:t>
      </w:r>
      <w:r w:rsidRPr="00501F15">
        <w:rPr>
          <w:rFonts w:cs="Arial"/>
          <w:sz w:val="20"/>
          <w:szCs w:val="20"/>
        </w:rPr>
        <w:tab/>
        <w:t>The organisation organogram shall describe the line of command and state the name of the senior manager responsible for the contracted Work and the name of the Organisation’s on-site management representative.  Contact addresses, telephone numbers etc. shall be provided.</w:t>
      </w: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r w:rsidRPr="00501F15">
        <w:rPr>
          <w:rFonts w:cs="Arial"/>
          <w:sz w:val="20"/>
          <w:szCs w:val="20"/>
        </w:rPr>
        <w:tab/>
        <w:t>3*</w:t>
      </w:r>
      <w:r w:rsidRPr="00501F15">
        <w:rPr>
          <w:rFonts w:cs="Arial"/>
          <w:sz w:val="20"/>
          <w:szCs w:val="20"/>
        </w:rPr>
        <w:tab/>
        <w:t>Identification of the relevant parts of the Organisation’s quality system relevant to the product or service being provided.  (Copies to be provided to the Overseeing Organisation on request).</w:t>
      </w: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r w:rsidRPr="00501F15">
        <w:rPr>
          <w:rFonts w:cs="Arial"/>
          <w:sz w:val="20"/>
          <w:szCs w:val="20"/>
        </w:rPr>
        <w:tab/>
        <w:t>4</w:t>
      </w:r>
      <w:r w:rsidRPr="00501F15">
        <w:rPr>
          <w:rFonts w:cs="Arial"/>
          <w:sz w:val="20"/>
          <w:szCs w:val="20"/>
        </w:rPr>
        <w:tab/>
        <w:t>The control of personnel selection (at works and on site), including special requirements for skilled personnel e.g. certification of welders, training of operatives, experience requirements etc.</w:t>
      </w: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r w:rsidRPr="00501F15">
        <w:rPr>
          <w:rFonts w:cs="Arial"/>
          <w:sz w:val="20"/>
          <w:szCs w:val="20"/>
        </w:rPr>
        <w:tab/>
        <w:t>Specific procedures for the following:</w:t>
      </w: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r w:rsidRPr="00501F15">
        <w:rPr>
          <w:rFonts w:cs="Arial"/>
          <w:sz w:val="20"/>
          <w:szCs w:val="20"/>
        </w:rPr>
        <w:tab/>
        <w:t>5*</w:t>
      </w:r>
      <w:r w:rsidRPr="00501F15">
        <w:rPr>
          <w:rFonts w:cs="Arial"/>
          <w:sz w:val="20"/>
          <w:szCs w:val="20"/>
        </w:rPr>
        <w:tab/>
        <w:t>Receipt and examination of certificates of conformity and test results for purchased products and transmission to the Overseeing Organisation on request.</w:t>
      </w: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r w:rsidRPr="00501F15">
        <w:rPr>
          <w:rFonts w:cs="Arial"/>
          <w:sz w:val="20"/>
          <w:szCs w:val="20"/>
        </w:rPr>
        <w:tab/>
        <w:t>6*</w:t>
      </w:r>
      <w:r w:rsidRPr="00501F15">
        <w:rPr>
          <w:rFonts w:cs="Arial"/>
          <w:sz w:val="20"/>
          <w:szCs w:val="20"/>
        </w:rPr>
        <w:tab/>
        <w:t>Product identification and traceability.</w:t>
      </w: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r w:rsidRPr="00501F15">
        <w:rPr>
          <w:rFonts w:cs="Arial"/>
          <w:sz w:val="20"/>
          <w:szCs w:val="20"/>
        </w:rPr>
        <w:tab/>
        <w:t>7*</w:t>
      </w:r>
      <w:r w:rsidRPr="00501F15">
        <w:rPr>
          <w:rFonts w:cs="Arial"/>
          <w:sz w:val="20"/>
          <w:szCs w:val="20"/>
        </w:rPr>
        <w:tab/>
        <w:t>Handling, storage, packaging and delivery to Site and storage and handling on Site.</w:t>
      </w: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r w:rsidRPr="00501F15">
        <w:rPr>
          <w:rFonts w:cs="Arial"/>
          <w:sz w:val="20"/>
          <w:szCs w:val="20"/>
        </w:rPr>
        <w:tab/>
        <w:t>8</w:t>
      </w:r>
      <w:r w:rsidRPr="00501F15">
        <w:rPr>
          <w:rFonts w:cs="Arial"/>
          <w:sz w:val="20"/>
          <w:szCs w:val="20"/>
        </w:rPr>
        <w:tab/>
        <w:t>Quality records.</w:t>
      </w: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p>
    <w:p w:rsidR="00501F15" w:rsidRPr="00501F15" w:rsidRDefault="00501F15" w:rsidP="00501F15">
      <w:pPr>
        <w:tabs>
          <w:tab w:val="left" w:pos="540"/>
          <w:tab w:val="left" w:pos="1260"/>
          <w:tab w:val="left" w:pos="1872"/>
          <w:tab w:val="left" w:pos="3312"/>
        </w:tabs>
        <w:overflowPunct w:val="0"/>
        <w:autoSpaceDE w:val="0"/>
        <w:autoSpaceDN w:val="0"/>
        <w:adjustRightInd w:val="0"/>
        <w:spacing w:line="240" w:lineRule="atLeast"/>
        <w:ind w:left="1260" w:right="-18" w:hanging="1260"/>
        <w:jc w:val="both"/>
        <w:textAlignment w:val="baseline"/>
        <w:rPr>
          <w:rFonts w:cs="Arial"/>
          <w:sz w:val="20"/>
          <w:szCs w:val="20"/>
        </w:rPr>
      </w:pPr>
    </w:p>
    <w:p w:rsidR="00501F15" w:rsidRDefault="00501F15" w:rsidP="00501F15">
      <w:pPr>
        <w:tabs>
          <w:tab w:val="left" w:pos="540"/>
          <w:tab w:val="left" w:pos="1260"/>
          <w:tab w:val="left" w:pos="1872"/>
          <w:tab w:val="left" w:pos="2430"/>
          <w:tab w:val="left" w:pos="3312"/>
        </w:tabs>
        <w:overflowPunct w:val="0"/>
        <w:autoSpaceDE w:val="0"/>
        <w:autoSpaceDN w:val="0"/>
        <w:adjustRightInd w:val="0"/>
        <w:spacing w:line="240" w:lineRule="atLeast"/>
        <w:ind w:left="2430" w:right="-18" w:hanging="2430"/>
        <w:jc w:val="both"/>
        <w:textAlignment w:val="baseline"/>
        <w:rPr>
          <w:rFonts w:cs="Arial"/>
          <w:sz w:val="20"/>
          <w:szCs w:val="20"/>
        </w:rPr>
      </w:pPr>
      <w:r w:rsidRPr="00501F15">
        <w:rPr>
          <w:rFonts w:cs="Arial"/>
          <w:sz w:val="20"/>
          <w:szCs w:val="20"/>
        </w:rPr>
        <w:tab/>
        <w:t>Items marked   *</w:t>
      </w:r>
      <w:r w:rsidRPr="00501F15">
        <w:rPr>
          <w:rFonts w:cs="Arial"/>
          <w:sz w:val="20"/>
          <w:szCs w:val="20"/>
        </w:rPr>
        <w:tab/>
        <w:t>Where available and appropriate, copies of the Organisation’s quality system/general procedures may be acceptable.</w:t>
      </w:r>
    </w:p>
    <w:p w:rsidR="00270947" w:rsidRDefault="00270947">
      <w:pPr>
        <w:rPr>
          <w:rFonts w:cs="Arial"/>
          <w:sz w:val="20"/>
          <w:szCs w:val="20"/>
        </w:rPr>
      </w:pPr>
      <w:r>
        <w:rPr>
          <w:rFonts w:cs="Arial"/>
          <w:sz w:val="20"/>
          <w:szCs w:val="20"/>
        </w:rPr>
        <w:br w:type="page"/>
      </w:r>
    </w:p>
    <w:p w:rsidR="00501F15" w:rsidRPr="00501F15" w:rsidRDefault="00501F15" w:rsidP="00A25D6C">
      <w:pPr>
        <w:tabs>
          <w:tab w:val="left" w:pos="1296"/>
          <w:tab w:val="left" w:pos="2448"/>
          <w:tab w:val="left" w:pos="8928"/>
        </w:tabs>
        <w:ind w:left="1296"/>
        <w:jc w:val="both"/>
        <w:rPr>
          <w:rFonts w:cs="Arial"/>
          <w:sz w:val="20"/>
          <w:szCs w:val="20"/>
        </w:rPr>
      </w:pPr>
      <w:r w:rsidRPr="00501F15">
        <w:rPr>
          <w:rFonts w:cs="Arial"/>
          <w:sz w:val="20"/>
          <w:szCs w:val="20"/>
          <w:u w:val="single"/>
        </w:rPr>
        <w:lastRenderedPageBreak/>
        <w:t>APPENDIX 1/85: NIGHT WORK</w:t>
      </w:r>
    </w:p>
    <w:p w:rsidR="00501F15" w:rsidRPr="00501F15" w:rsidRDefault="00501F15" w:rsidP="00A25D6C">
      <w:pPr>
        <w:tabs>
          <w:tab w:val="left" w:pos="1296"/>
          <w:tab w:val="left" w:pos="2448"/>
          <w:tab w:val="left" w:pos="8928"/>
        </w:tabs>
        <w:ind w:left="1296"/>
        <w:jc w:val="both"/>
        <w:rPr>
          <w:rFonts w:cs="Arial"/>
          <w:sz w:val="20"/>
          <w:szCs w:val="20"/>
        </w:rPr>
      </w:pPr>
    </w:p>
    <w:p w:rsidR="00501F15" w:rsidRPr="00501F15" w:rsidRDefault="00501F15" w:rsidP="00A25D6C">
      <w:pPr>
        <w:tabs>
          <w:tab w:val="left" w:pos="1296"/>
          <w:tab w:val="left" w:pos="2448"/>
          <w:tab w:val="left" w:pos="8928"/>
        </w:tabs>
        <w:ind w:left="1296" w:hanging="1296"/>
        <w:jc w:val="both"/>
        <w:rPr>
          <w:rFonts w:cs="Arial"/>
          <w:sz w:val="20"/>
          <w:szCs w:val="20"/>
        </w:rPr>
      </w:pPr>
      <w:r w:rsidRPr="00501F15">
        <w:rPr>
          <w:rFonts w:cs="Arial"/>
          <w:sz w:val="20"/>
          <w:szCs w:val="20"/>
        </w:rPr>
        <w:t>1/85.1</w:t>
      </w:r>
      <w:r w:rsidRPr="00501F15">
        <w:rPr>
          <w:rFonts w:cs="Arial"/>
          <w:sz w:val="20"/>
          <w:szCs w:val="20"/>
        </w:rPr>
        <w:tab/>
        <w:t>Work outside normal operational hours will often be required and desirable for certain Task Orders.</w:t>
      </w:r>
    </w:p>
    <w:p w:rsidR="00501F15" w:rsidRPr="00501F15" w:rsidRDefault="00501F15" w:rsidP="00A25D6C">
      <w:pPr>
        <w:tabs>
          <w:tab w:val="left" w:pos="1296"/>
          <w:tab w:val="left" w:pos="2448"/>
          <w:tab w:val="left" w:pos="8928"/>
        </w:tabs>
        <w:ind w:left="1296" w:hanging="1296"/>
        <w:jc w:val="both"/>
        <w:rPr>
          <w:rFonts w:cs="Arial"/>
          <w:sz w:val="20"/>
          <w:szCs w:val="20"/>
        </w:rPr>
      </w:pPr>
    </w:p>
    <w:p w:rsidR="00501F15" w:rsidRPr="00501F15" w:rsidRDefault="00501F15" w:rsidP="00A25D6C">
      <w:pPr>
        <w:tabs>
          <w:tab w:val="left" w:pos="1296"/>
          <w:tab w:val="left" w:pos="2448"/>
          <w:tab w:val="left" w:pos="8928"/>
        </w:tabs>
        <w:ind w:left="1296" w:hanging="1296"/>
        <w:jc w:val="both"/>
        <w:rPr>
          <w:rFonts w:cs="Arial"/>
          <w:sz w:val="20"/>
          <w:szCs w:val="20"/>
        </w:rPr>
      </w:pPr>
      <w:r w:rsidRPr="00501F15">
        <w:rPr>
          <w:rFonts w:cs="Arial"/>
          <w:sz w:val="20"/>
          <w:szCs w:val="20"/>
        </w:rPr>
        <w:tab/>
        <w:t xml:space="preserve">Options for night working will be detailed and discussed at the earliest opportunity with the Overseeing Organisation and the </w:t>
      </w:r>
      <w:proofErr w:type="spellStart"/>
      <w:r w:rsidRPr="00501F15">
        <w:rPr>
          <w:rFonts w:cs="Arial"/>
          <w:sz w:val="20"/>
          <w:szCs w:val="20"/>
        </w:rPr>
        <w:t>Streetworks</w:t>
      </w:r>
      <w:proofErr w:type="spellEnd"/>
      <w:r w:rsidRPr="00501F15">
        <w:rPr>
          <w:rFonts w:cs="Arial"/>
          <w:sz w:val="20"/>
          <w:szCs w:val="20"/>
        </w:rPr>
        <w:t xml:space="preserve"> Team</w:t>
      </w:r>
    </w:p>
    <w:p w:rsidR="00501F15" w:rsidRPr="00501F15" w:rsidRDefault="00501F15" w:rsidP="00A25D6C">
      <w:pPr>
        <w:tabs>
          <w:tab w:val="left" w:pos="1296"/>
          <w:tab w:val="left" w:pos="2448"/>
          <w:tab w:val="left" w:pos="8928"/>
        </w:tabs>
        <w:ind w:left="1296" w:hanging="1296"/>
        <w:jc w:val="both"/>
        <w:rPr>
          <w:rFonts w:cs="Arial"/>
          <w:sz w:val="20"/>
          <w:szCs w:val="20"/>
        </w:rPr>
      </w:pPr>
    </w:p>
    <w:p w:rsidR="00501F15" w:rsidRPr="00501F15" w:rsidRDefault="00501F15" w:rsidP="00A25D6C">
      <w:pPr>
        <w:tabs>
          <w:tab w:val="left" w:pos="1296"/>
          <w:tab w:val="left" w:pos="2448"/>
          <w:tab w:val="left" w:pos="8928"/>
        </w:tabs>
        <w:ind w:left="1296"/>
        <w:jc w:val="both"/>
        <w:rPr>
          <w:rFonts w:cs="Arial"/>
          <w:sz w:val="20"/>
          <w:szCs w:val="20"/>
        </w:rPr>
      </w:pPr>
      <w:r w:rsidRPr="00501F15">
        <w:rPr>
          <w:rFonts w:cs="Arial"/>
          <w:sz w:val="20"/>
          <w:szCs w:val="20"/>
        </w:rPr>
        <w:t>The statement made above does not relieve the Contractor of his responsibility for "Timing of Operations" shown in Appendix 1/17.</w:t>
      </w:r>
    </w:p>
    <w:p w:rsidR="00501F15" w:rsidRPr="00501F15" w:rsidRDefault="00501F15" w:rsidP="00A25D6C">
      <w:pPr>
        <w:tabs>
          <w:tab w:val="left" w:pos="1296"/>
          <w:tab w:val="left" w:pos="2448"/>
          <w:tab w:val="left" w:pos="8928"/>
        </w:tabs>
        <w:ind w:left="1296"/>
        <w:jc w:val="both"/>
        <w:rPr>
          <w:rFonts w:cs="Arial"/>
          <w:sz w:val="20"/>
          <w:szCs w:val="20"/>
        </w:rPr>
      </w:pPr>
    </w:p>
    <w:p w:rsidR="00501F15" w:rsidRPr="00501F15" w:rsidRDefault="00501F15" w:rsidP="00A25D6C">
      <w:pPr>
        <w:tabs>
          <w:tab w:val="left" w:pos="1296"/>
          <w:tab w:val="left" w:pos="2448"/>
          <w:tab w:val="left" w:pos="8928"/>
        </w:tabs>
        <w:ind w:left="1296" w:hanging="1296"/>
        <w:jc w:val="both"/>
        <w:rPr>
          <w:rFonts w:cs="Arial"/>
          <w:sz w:val="20"/>
          <w:szCs w:val="20"/>
        </w:rPr>
      </w:pPr>
      <w:r w:rsidRPr="00501F15">
        <w:rPr>
          <w:rFonts w:cs="Arial"/>
          <w:sz w:val="20"/>
          <w:szCs w:val="20"/>
        </w:rPr>
        <w:t>1/85.2</w:t>
      </w:r>
      <w:r w:rsidRPr="00501F15">
        <w:rPr>
          <w:rFonts w:cs="Arial"/>
          <w:sz w:val="20"/>
          <w:szCs w:val="20"/>
        </w:rPr>
        <w:tab/>
        <w:t>For the purpose of this Appendix the night is defined as the period between 19:00 hrs and 07:00 hrs unless stated otherwise in the Task Order.</w:t>
      </w:r>
    </w:p>
    <w:p w:rsidR="00501F15" w:rsidRPr="00501F15" w:rsidRDefault="00501F15" w:rsidP="00A25D6C">
      <w:pPr>
        <w:tabs>
          <w:tab w:val="left" w:pos="1296"/>
          <w:tab w:val="left" w:pos="2448"/>
          <w:tab w:val="left" w:pos="8928"/>
        </w:tabs>
        <w:ind w:left="1296" w:hanging="1296"/>
        <w:jc w:val="both"/>
        <w:rPr>
          <w:rFonts w:cs="Arial"/>
          <w:sz w:val="20"/>
          <w:szCs w:val="20"/>
        </w:rPr>
      </w:pPr>
    </w:p>
    <w:p w:rsidR="00501F15" w:rsidRPr="00501F15" w:rsidRDefault="00501F15" w:rsidP="00A25D6C">
      <w:pPr>
        <w:ind w:left="1296" w:hanging="1296"/>
        <w:jc w:val="both"/>
        <w:rPr>
          <w:rFonts w:cs="Arial"/>
          <w:sz w:val="20"/>
          <w:szCs w:val="20"/>
        </w:rPr>
      </w:pPr>
      <w:r w:rsidRPr="00501F15">
        <w:rPr>
          <w:rFonts w:cs="Arial"/>
          <w:sz w:val="20"/>
          <w:szCs w:val="20"/>
        </w:rPr>
        <w:t xml:space="preserve">1/85.3 </w:t>
      </w:r>
      <w:r w:rsidRPr="00501F15">
        <w:rPr>
          <w:rFonts w:cs="Arial"/>
          <w:sz w:val="20"/>
          <w:szCs w:val="20"/>
        </w:rPr>
        <w:tab/>
        <w:t>All works that may be disruptive to the public and local residents that are planned to be undertaken outside normal working hours will be discussed and agreed with the local Environmental Health Officer for the relevant District, Borough or City Council.</w:t>
      </w:r>
    </w:p>
    <w:p w:rsidR="00270947" w:rsidRDefault="00270947">
      <w:pPr>
        <w:rPr>
          <w:rFonts w:cs="Arial"/>
          <w:sz w:val="20"/>
          <w:szCs w:val="20"/>
          <w:u w:val="single"/>
        </w:rPr>
      </w:pPr>
      <w:r>
        <w:rPr>
          <w:rFonts w:cs="Arial"/>
          <w:sz w:val="20"/>
          <w:szCs w:val="20"/>
          <w:u w:val="single"/>
        </w:rPr>
        <w:br w:type="page"/>
      </w:r>
    </w:p>
    <w:p w:rsidR="00501F15" w:rsidRPr="00501F15" w:rsidRDefault="00501F15" w:rsidP="00501F15">
      <w:pPr>
        <w:tabs>
          <w:tab w:val="left" w:pos="1296"/>
          <w:tab w:val="left" w:pos="2016"/>
          <w:tab w:val="left" w:pos="8928"/>
        </w:tabs>
        <w:ind w:left="1296"/>
        <w:jc w:val="both"/>
        <w:rPr>
          <w:rFonts w:cs="Arial"/>
          <w:sz w:val="20"/>
          <w:szCs w:val="20"/>
          <w:u w:val="single"/>
        </w:rPr>
      </w:pPr>
      <w:r w:rsidRPr="00501F15">
        <w:rPr>
          <w:rFonts w:cs="Arial"/>
          <w:sz w:val="20"/>
          <w:szCs w:val="20"/>
          <w:u w:val="single"/>
        </w:rPr>
        <w:lastRenderedPageBreak/>
        <w:t>APPENDIX 1/86: SECTIONAL COMPLETION</w:t>
      </w:r>
    </w:p>
    <w:p w:rsidR="00501F15" w:rsidRPr="00501F15" w:rsidRDefault="00501F15" w:rsidP="00501F15">
      <w:pPr>
        <w:tabs>
          <w:tab w:val="left" w:pos="1296"/>
          <w:tab w:val="left" w:pos="2016"/>
          <w:tab w:val="left" w:pos="8928"/>
        </w:tabs>
        <w:ind w:left="1296"/>
        <w:jc w:val="both"/>
        <w:rPr>
          <w:rFonts w:cs="Arial"/>
          <w:sz w:val="20"/>
          <w:szCs w:val="20"/>
        </w:rPr>
      </w:pPr>
    </w:p>
    <w:p w:rsidR="00501F15" w:rsidRPr="00501F15" w:rsidRDefault="00501F15" w:rsidP="00501F15">
      <w:pPr>
        <w:tabs>
          <w:tab w:val="left" w:pos="1296"/>
          <w:tab w:val="left" w:pos="2016"/>
          <w:tab w:val="left" w:pos="8928"/>
        </w:tabs>
        <w:ind w:left="1296" w:hanging="1296"/>
        <w:jc w:val="both"/>
        <w:rPr>
          <w:rFonts w:cs="Arial"/>
          <w:sz w:val="20"/>
          <w:szCs w:val="20"/>
        </w:rPr>
      </w:pPr>
      <w:r w:rsidRPr="00501F15">
        <w:rPr>
          <w:rFonts w:cs="Arial"/>
          <w:sz w:val="20"/>
          <w:szCs w:val="20"/>
        </w:rPr>
        <w:t>1/86.1</w:t>
      </w:r>
      <w:r w:rsidRPr="00501F15">
        <w:rPr>
          <w:rFonts w:cs="Arial"/>
          <w:sz w:val="20"/>
          <w:szCs w:val="20"/>
        </w:rPr>
        <w:tab/>
        <w:t>Any sectional completion of the service shall be identified in the Task Order</w:t>
      </w:r>
    </w:p>
    <w:p w:rsidR="00501F15" w:rsidRPr="00501F15" w:rsidRDefault="00501F15" w:rsidP="00501F15">
      <w:pPr>
        <w:tabs>
          <w:tab w:val="left" w:pos="1296"/>
          <w:tab w:val="left" w:pos="2016"/>
          <w:tab w:val="left" w:pos="8928"/>
        </w:tabs>
        <w:ind w:left="2016" w:hanging="720"/>
        <w:jc w:val="both"/>
        <w:rPr>
          <w:rFonts w:cs="Arial"/>
          <w:sz w:val="20"/>
          <w:szCs w:val="20"/>
        </w:rPr>
      </w:pPr>
    </w:p>
    <w:p w:rsidR="00501F15" w:rsidRPr="00501F15" w:rsidRDefault="00501F15" w:rsidP="00501F15">
      <w:pPr>
        <w:tabs>
          <w:tab w:val="left" w:pos="1296"/>
          <w:tab w:val="left" w:pos="2016"/>
          <w:tab w:val="left" w:pos="8928"/>
        </w:tabs>
        <w:ind w:left="2016" w:hanging="720"/>
        <w:jc w:val="both"/>
        <w:rPr>
          <w:rFonts w:cs="Arial"/>
          <w:sz w:val="20"/>
          <w:szCs w:val="20"/>
        </w:rPr>
      </w:pPr>
    </w:p>
    <w:p w:rsidR="00270947" w:rsidRDefault="00270947">
      <w:pPr>
        <w:rPr>
          <w:rFonts w:cs="Arial"/>
          <w:sz w:val="20"/>
          <w:szCs w:val="20"/>
          <w:u w:val="single"/>
        </w:rPr>
      </w:pPr>
      <w:r>
        <w:rPr>
          <w:rFonts w:cs="Arial"/>
          <w:sz w:val="20"/>
          <w:szCs w:val="20"/>
          <w:u w:val="single"/>
        </w:rPr>
        <w:br w:type="page"/>
      </w:r>
    </w:p>
    <w:p w:rsidR="00501F15" w:rsidRPr="00501F15" w:rsidRDefault="00501F15" w:rsidP="00501F15">
      <w:pPr>
        <w:tabs>
          <w:tab w:val="left" w:pos="1296"/>
          <w:tab w:val="left" w:pos="2016"/>
          <w:tab w:val="left" w:pos="8928"/>
        </w:tabs>
        <w:ind w:left="1296"/>
        <w:jc w:val="both"/>
        <w:rPr>
          <w:rFonts w:cs="Arial"/>
          <w:sz w:val="20"/>
          <w:szCs w:val="20"/>
        </w:rPr>
      </w:pPr>
      <w:r w:rsidRPr="00501F15">
        <w:rPr>
          <w:rFonts w:cs="Arial"/>
          <w:sz w:val="20"/>
          <w:szCs w:val="20"/>
          <w:u w:val="single"/>
        </w:rPr>
        <w:lastRenderedPageBreak/>
        <w:t>APPENDIX 1/88:  COMPLETION</w:t>
      </w:r>
    </w:p>
    <w:p w:rsidR="00501F15" w:rsidRPr="00501F15" w:rsidRDefault="00501F15" w:rsidP="00501F15">
      <w:pPr>
        <w:tabs>
          <w:tab w:val="left" w:pos="1296"/>
          <w:tab w:val="left" w:pos="2016"/>
          <w:tab w:val="left" w:pos="8928"/>
        </w:tabs>
        <w:ind w:left="1296"/>
        <w:jc w:val="both"/>
        <w:rPr>
          <w:rFonts w:cs="Arial"/>
          <w:sz w:val="20"/>
          <w:szCs w:val="20"/>
        </w:rPr>
      </w:pPr>
    </w:p>
    <w:p w:rsidR="00501F15" w:rsidRPr="00501F15" w:rsidRDefault="00501F15" w:rsidP="00501F15">
      <w:pPr>
        <w:tabs>
          <w:tab w:val="left" w:pos="1080"/>
        </w:tabs>
        <w:jc w:val="both"/>
        <w:rPr>
          <w:rFonts w:cs="Arial"/>
          <w:sz w:val="20"/>
          <w:szCs w:val="20"/>
        </w:rPr>
      </w:pPr>
      <w:r w:rsidRPr="00501F15">
        <w:rPr>
          <w:rFonts w:cs="Arial"/>
          <w:sz w:val="20"/>
          <w:szCs w:val="20"/>
        </w:rPr>
        <w:t>1/88.1</w:t>
      </w:r>
      <w:r w:rsidRPr="00501F15">
        <w:rPr>
          <w:rFonts w:cs="Arial"/>
          <w:sz w:val="20"/>
          <w:szCs w:val="20"/>
        </w:rPr>
        <w:tab/>
      </w:r>
      <w:r w:rsidRPr="00501F15">
        <w:rPr>
          <w:rFonts w:cs="Arial"/>
          <w:sz w:val="20"/>
          <w:szCs w:val="20"/>
          <w:u w:val="single"/>
        </w:rPr>
        <w:t>General</w:t>
      </w:r>
      <w:r w:rsidRPr="00501F15">
        <w:rPr>
          <w:rFonts w:cs="Arial"/>
          <w:sz w:val="20"/>
          <w:szCs w:val="20"/>
        </w:rPr>
        <w:t xml:space="preserve"> </w:t>
      </w:r>
    </w:p>
    <w:p w:rsidR="00501F15" w:rsidRPr="00501F15" w:rsidRDefault="00501F15" w:rsidP="00501F15">
      <w:pPr>
        <w:tabs>
          <w:tab w:val="left" w:pos="1080"/>
        </w:tabs>
        <w:jc w:val="both"/>
        <w:rPr>
          <w:rFonts w:cs="Arial"/>
          <w:sz w:val="20"/>
          <w:szCs w:val="20"/>
        </w:rPr>
      </w:pPr>
    </w:p>
    <w:p w:rsidR="00501F15" w:rsidRPr="00501F15" w:rsidRDefault="00501F15" w:rsidP="00501F15">
      <w:pPr>
        <w:tabs>
          <w:tab w:val="left" w:pos="1080"/>
        </w:tabs>
        <w:ind w:left="1440" w:hanging="1440"/>
        <w:jc w:val="both"/>
        <w:rPr>
          <w:rFonts w:cs="Arial"/>
          <w:sz w:val="20"/>
          <w:szCs w:val="20"/>
        </w:rPr>
      </w:pPr>
      <w:r w:rsidRPr="00501F15">
        <w:rPr>
          <w:rFonts w:cs="Arial"/>
          <w:sz w:val="20"/>
          <w:szCs w:val="20"/>
        </w:rPr>
        <w:tab/>
      </w:r>
      <w:proofErr w:type="spellStart"/>
      <w:r w:rsidRPr="00501F15">
        <w:rPr>
          <w:rFonts w:cs="Arial"/>
          <w:sz w:val="20"/>
          <w:szCs w:val="20"/>
        </w:rPr>
        <w:t>i</w:t>
      </w:r>
      <w:proofErr w:type="spellEnd"/>
      <w:r w:rsidRPr="00501F15">
        <w:rPr>
          <w:rFonts w:cs="Arial"/>
          <w:sz w:val="20"/>
          <w:szCs w:val="20"/>
        </w:rPr>
        <w:t>)</w:t>
      </w:r>
      <w:r w:rsidRPr="00501F15">
        <w:rPr>
          <w:rFonts w:cs="Arial"/>
          <w:sz w:val="20"/>
          <w:szCs w:val="20"/>
        </w:rPr>
        <w:tab/>
        <w:t>Pursuant to Clause 11.2 (2) of the Conditions of Contract, Completion is when the contractor has met all of the conditions listed in the following table.</w:t>
      </w:r>
    </w:p>
    <w:p w:rsidR="00501F15" w:rsidRPr="00501F15" w:rsidRDefault="00501F15" w:rsidP="00501F15">
      <w:pPr>
        <w:tabs>
          <w:tab w:val="left" w:pos="1080"/>
        </w:tabs>
        <w:jc w:val="both"/>
        <w:rPr>
          <w:rFonts w:cs="Arial"/>
          <w:sz w:val="20"/>
          <w:szCs w:val="20"/>
        </w:rPr>
      </w:pPr>
    </w:p>
    <w:p w:rsidR="00501F15" w:rsidRPr="00501F15" w:rsidRDefault="00501F15" w:rsidP="00501F15">
      <w:pPr>
        <w:tabs>
          <w:tab w:val="left" w:pos="1080"/>
        </w:tabs>
        <w:jc w:val="both"/>
        <w:rPr>
          <w:rFonts w:cs="Arial"/>
          <w:sz w:val="20"/>
          <w:szCs w:val="20"/>
        </w:rPr>
      </w:pPr>
      <w:r w:rsidRPr="00501F15">
        <w:rPr>
          <w:rFonts w:cs="Arial"/>
          <w:sz w:val="20"/>
          <w:szCs w:val="20"/>
        </w:rPr>
        <w:t>The table is divided into the individual sections of the Specification plus any other significant features.</w:t>
      </w:r>
    </w:p>
    <w:p w:rsidR="00501F15" w:rsidRPr="00501F15" w:rsidRDefault="00501F15" w:rsidP="00501F15">
      <w:pPr>
        <w:jc w:val="both"/>
        <w:rPr>
          <w:rFonts w:cs="Arial"/>
          <w:sz w:val="20"/>
          <w:szCs w:val="20"/>
        </w:rPr>
      </w:pPr>
    </w:p>
    <w:tbl>
      <w:tblPr>
        <w:tblStyle w:val="TableGrid"/>
        <w:tblW w:w="9288" w:type="dxa"/>
        <w:tblLook w:val="01E0" w:firstRow="1" w:lastRow="1" w:firstColumn="1" w:lastColumn="1" w:noHBand="0" w:noVBand="0"/>
      </w:tblPr>
      <w:tblGrid>
        <w:gridCol w:w="2358"/>
        <w:gridCol w:w="6930"/>
      </w:tblGrid>
      <w:tr w:rsidR="00501F15" w:rsidRPr="00501F15" w:rsidTr="00501F15">
        <w:trPr>
          <w:trHeight w:val="397"/>
          <w:tblHeader/>
        </w:trPr>
        <w:tc>
          <w:tcPr>
            <w:tcW w:w="2358" w:type="dxa"/>
            <w:vAlign w:val="center"/>
          </w:tcPr>
          <w:p w:rsidR="00501F15" w:rsidRPr="00501F15" w:rsidRDefault="00501F15" w:rsidP="00501F15">
            <w:pPr>
              <w:rPr>
                <w:rFonts w:cs="Arial"/>
                <w:b/>
                <w:sz w:val="20"/>
                <w:szCs w:val="20"/>
              </w:rPr>
            </w:pPr>
            <w:r w:rsidRPr="00501F15">
              <w:rPr>
                <w:rFonts w:cs="Arial"/>
                <w:b/>
                <w:sz w:val="20"/>
                <w:szCs w:val="20"/>
              </w:rPr>
              <w:t>Element</w:t>
            </w:r>
          </w:p>
        </w:tc>
        <w:tc>
          <w:tcPr>
            <w:tcW w:w="6930" w:type="dxa"/>
            <w:vAlign w:val="center"/>
          </w:tcPr>
          <w:p w:rsidR="00501F15" w:rsidRPr="00501F15" w:rsidRDefault="00501F15" w:rsidP="00501F15">
            <w:pPr>
              <w:rPr>
                <w:rFonts w:cs="Arial"/>
                <w:b/>
                <w:sz w:val="20"/>
                <w:szCs w:val="20"/>
              </w:rPr>
            </w:pPr>
            <w:r w:rsidRPr="00501F15">
              <w:rPr>
                <w:rFonts w:cs="Arial"/>
                <w:b/>
                <w:sz w:val="20"/>
                <w:szCs w:val="20"/>
              </w:rPr>
              <w:t>Requirements for Completion</w:t>
            </w:r>
          </w:p>
        </w:tc>
      </w:tr>
      <w:tr w:rsidR="00501F15" w:rsidRPr="00501F15" w:rsidTr="00501F15">
        <w:trPr>
          <w:trHeight w:val="397"/>
        </w:trPr>
        <w:tc>
          <w:tcPr>
            <w:tcW w:w="2358" w:type="dxa"/>
          </w:tcPr>
          <w:p w:rsidR="00501F15" w:rsidRPr="00501F15" w:rsidRDefault="00501F15" w:rsidP="00501F15">
            <w:pPr>
              <w:rPr>
                <w:rFonts w:cs="Arial"/>
                <w:sz w:val="20"/>
                <w:szCs w:val="20"/>
              </w:rPr>
            </w:pPr>
          </w:p>
          <w:p w:rsidR="00501F15" w:rsidRPr="00501F15" w:rsidRDefault="00501F15" w:rsidP="00501F15">
            <w:pPr>
              <w:rPr>
                <w:rFonts w:cs="Arial"/>
                <w:sz w:val="20"/>
                <w:szCs w:val="20"/>
              </w:rPr>
            </w:pPr>
            <w:r w:rsidRPr="00501F15">
              <w:rPr>
                <w:rFonts w:cs="Arial"/>
                <w:sz w:val="20"/>
                <w:szCs w:val="20"/>
              </w:rPr>
              <w:t>Preliminaries and Traffic Management</w:t>
            </w:r>
          </w:p>
        </w:tc>
        <w:tc>
          <w:tcPr>
            <w:tcW w:w="6930" w:type="dxa"/>
            <w:vAlign w:val="center"/>
          </w:tcPr>
          <w:p w:rsidR="00501F15" w:rsidRPr="00501F15" w:rsidRDefault="00501F15" w:rsidP="00501F15">
            <w:pPr>
              <w:rPr>
                <w:rFonts w:cs="Arial"/>
                <w:sz w:val="20"/>
                <w:szCs w:val="20"/>
              </w:rPr>
            </w:pPr>
          </w:p>
          <w:p w:rsidR="00501F15" w:rsidRPr="00501F15" w:rsidRDefault="00501F15" w:rsidP="00501F15">
            <w:pPr>
              <w:rPr>
                <w:rFonts w:cs="Arial"/>
                <w:sz w:val="20"/>
                <w:szCs w:val="20"/>
              </w:rPr>
            </w:pPr>
            <w:r w:rsidRPr="00501F15">
              <w:rPr>
                <w:rFonts w:cs="Arial"/>
                <w:sz w:val="20"/>
                <w:szCs w:val="20"/>
              </w:rPr>
              <w:t xml:space="preserve">Provision of all testing and quality Records </w:t>
            </w:r>
          </w:p>
          <w:p w:rsidR="00501F15" w:rsidRPr="00501F15" w:rsidRDefault="00501F15" w:rsidP="00501F15">
            <w:pPr>
              <w:rPr>
                <w:rFonts w:cs="Arial"/>
                <w:sz w:val="20"/>
                <w:szCs w:val="20"/>
              </w:rPr>
            </w:pPr>
            <w:r w:rsidRPr="00501F15">
              <w:rPr>
                <w:rFonts w:cs="Arial"/>
                <w:sz w:val="20"/>
                <w:szCs w:val="20"/>
              </w:rPr>
              <w:t xml:space="preserve">All specified works involving services and supplies must be completed </w:t>
            </w:r>
          </w:p>
          <w:p w:rsidR="00501F15" w:rsidRPr="00501F15" w:rsidRDefault="00501F15" w:rsidP="00501F15">
            <w:pPr>
              <w:rPr>
                <w:rFonts w:cs="Arial"/>
                <w:sz w:val="20"/>
                <w:szCs w:val="20"/>
              </w:rPr>
            </w:pPr>
            <w:r w:rsidRPr="00501F15">
              <w:rPr>
                <w:rFonts w:cs="Arial"/>
                <w:sz w:val="20"/>
                <w:szCs w:val="20"/>
              </w:rPr>
              <w:t>All Traffic Management has been removed</w:t>
            </w:r>
          </w:p>
          <w:p w:rsidR="00501F15" w:rsidRPr="00501F15" w:rsidRDefault="00501F15" w:rsidP="00501F15">
            <w:pPr>
              <w:rPr>
                <w:rFonts w:cs="Arial"/>
                <w:sz w:val="20"/>
                <w:szCs w:val="20"/>
              </w:rPr>
            </w:pPr>
          </w:p>
        </w:tc>
      </w:tr>
      <w:tr w:rsidR="00501F15" w:rsidRPr="00501F15" w:rsidTr="00501F15">
        <w:trPr>
          <w:trHeight w:val="397"/>
        </w:trPr>
        <w:tc>
          <w:tcPr>
            <w:tcW w:w="2358" w:type="dxa"/>
            <w:vAlign w:val="center"/>
          </w:tcPr>
          <w:p w:rsidR="00501F15" w:rsidRPr="00501F15" w:rsidRDefault="00501F15" w:rsidP="00501F15">
            <w:pPr>
              <w:rPr>
                <w:rFonts w:cs="Arial"/>
                <w:sz w:val="20"/>
                <w:szCs w:val="20"/>
              </w:rPr>
            </w:pPr>
            <w:r w:rsidRPr="00501F15">
              <w:rPr>
                <w:rFonts w:cs="Arial"/>
                <w:sz w:val="20"/>
                <w:szCs w:val="20"/>
              </w:rPr>
              <w:t>Drainage, Earthworks, Pavements, Road Markings and Loop Detectors</w:t>
            </w:r>
          </w:p>
        </w:tc>
        <w:tc>
          <w:tcPr>
            <w:tcW w:w="6930" w:type="dxa"/>
            <w:vAlign w:val="center"/>
          </w:tcPr>
          <w:p w:rsidR="00501F15" w:rsidRPr="00501F15" w:rsidRDefault="00501F15" w:rsidP="00501F15">
            <w:pPr>
              <w:rPr>
                <w:rFonts w:cs="Arial"/>
                <w:sz w:val="20"/>
                <w:szCs w:val="20"/>
              </w:rPr>
            </w:pPr>
          </w:p>
          <w:p w:rsidR="00501F15" w:rsidRPr="00501F15" w:rsidRDefault="00501F15" w:rsidP="00501F15">
            <w:pPr>
              <w:rPr>
                <w:rFonts w:cs="Arial"/>
                <w:sz w:val="20"/>
                <w:szCs w:val="20"/>
              </w:rPr>
            </w:pPr>
            <w:r w:rsidRPr="00501F15">
              <w:rPr>
                <w:rFonts w:cs="Arial"/>
                <w:sz w:val="20"/>
                <w:szCs w:val="20"/>
              </w:rPr>
              <w:t>All works defined in the Task Order are completed</w:t>
            </w:r>
          </w:p>
          <w:p w:rsidR="00501F15" w:rsidRPr="00501F15" w:rsidRDefault="00501F15" w:rsidP="00501F15">
            <w:pPr>
              <w:rPr>
                <w:rFonts w:cs="Arial"/>
                <w:sz w:val="20"/>
                <w:szCs w:val="20"/>
              </w:rPr>
            </w:pPr>
          </w:p>
        </w:tc>
      </w:tr>
      <w:tr w:rsidR="00501F15" w:rsidRPr="00501F15" w:rsidTr="00501F15">
        <w:trPr>
          <w:trHeight w:val="397"/>
        </w:trPr>
        <w:tc>
          <w:tcPr>
            <w:tcW w:w="2358" w:type="dxa"/>
            <w:vAlign w:val="center"/>
          </w:tcPr>
          <w:p w:rsidR="00501F15" w:rsidRPr="00501F15" w:rsidRDefault="00501F15" w:rsidP="00501F15">
            <w:pPr>
              <w:rPr>
                <w:rFonts w:cs="Arial"/>
                <w:sz w:val="20"/>
                <w:szCs w:val="20"/>
              </w:rPr>
            </w:pPr>
            <w:r w:rsidRPr="00501F15">
              <w:rPr>
                <w:rFonts w:cs="Arial"/>
                <w:sz w:val="20"/>
                <w:szCs w:val="20"/>
              </w:rPr>
              <w:t>Completion Certificate</w:t>
            </w:r>
          </w:p>
        </w:tc>
        <w:tc>
          <w:tcPr>
            <w:tcW w:w="6930" w:type="dxa"/>
            <w:vAlign w:val="center"/>
          </w:tcPr>
          <w:p w:rsidR="00501F15" w:rsidRPr="00501F15" w:rsidRDefault="00501F15" w:rsidP="00501F15">
            <w:pPr>
              <w:rPr>
                <w:rFonts w:cs="Arial"/>
                <w:sz w:val="20"/>
                <w:szCs w:val="20"/>
              </w:rPr>
            </w:pPr>
            <w:r w:rsidRPr="00501F15">
              <w:rPr>
                <w:rFonts w:cs="Arial"/>
                <w:sz w:val="20"/>
                <w:szCs w:val="20"/>
              </w:rPr>
              <w:t>Completion certificate has been issued by the Contractor and agreed &amp; signed by the Overseeing Organisation as completed.</w:t>
            </w:r>
          </w:p>
        </w:tc>
      </w:tr>
    </w:tbl>
    <w:p w:rsidR="00501F15" w:rsidRPr="00501F15" w:rsidRDefault="00501F15" w:rsidP="00501F15">
      <w:pPr>
        <w:rPr>
          <w:rFonts w:ascii="Times New Roman" w:hAnsi="Times New Roman"/>
          <w:sz w:val="20"/>
          <w:szCs w:val="20"/>
        </w:rPr>
      </w:pPr>
    </w:p>
    <w:p w:rsidR="00270947" w:rsidRDefault="00270947">
      <w:pPr>
        <w:rPr>
          <w:rFonts w:cs="Arial"/>
          <w:b/>
          <w:sz w:val="20"/>
          <w:szCs w:val="20"/>
          <w:u w:val="single"/>
        </w:rPr>
      </w:pPr>
      <w:r>
        <w:rPr>
          <w:rFonts w:cs="Arial"/>
          <w:b/>
          <w:sz w:val="20"/>
          <w:szCs w:val="20"/>
          <w:u w:val="single"/>
        </w:rPr>
        <w:br w:type="page"/>
      </w:r>
    </w:p>
    <w:p w:rsidR="00501F15" w:rsidRPr="00501F15" w:rsidRDefault="00501F15" w:rsidP="00501F15">
      <w:pPr>
        <w:tabs>
          <w:tab w:val="left" w:pos="1296"/>
          <w:tab w:val="left" w:pos="2016"/>
          <w:tab w:val="left" w:pos="8928"/>
        </w:tabs>
        <w:ind w:left="1296"/>
        <w:jc w:val="both"/>
        <w:rPr>
          <w:rFonts w:cs="Arial"/>
          <w:b/>
          <w:sz w:val="20"/>
          <w:szCs w:val="20"/>
        </w:rPr>
      </w:pPr>
      <w:r w:rsidRPr="00501F15">
        <w:rPr>
          <w:rFonts w:cs="Arial"/>
          <w:b/>
          <w:sz w:val="20"/>
          <w:szCs w:val="20"/>
          <w:u w:val="single"/>
        </w:rPr>
        <w:lastRenderedPageBreak/>
        <w:t>APPENDIX 1/89:  HEALTH AND SAFETY FILE</w:t>
      </w:r>
    </w:p>
    <w:p w:rsidR="00501F15" w:rsidRPr="00501F15" w:rsidRDefault="00501F15" w:rsidP="00501F15">
      <w:pPr>
        <w:tabs>
          <w:tab w:val="left" w:pos="1296"/>
          <w:tab w:val="left" w:pos="2016"/>
          <w:tab w:val="left" w:pos="8928"/>
        </w:tabs>
        <w:ind w:left="1296"/>
        <w:jc w:val="both"/>
        <w:rPr>
          <w:rFonts w:cs="Arial"/>
          <w:sz w:val="20"/>
          <w:szCs w:val="20"/>
        </w:rPr>
      </w:pPr>
    </w:p>
    <w:p w:rsidR="00501F15" w:rsidRPr="00501F15" w:rsidRDefault="00501F15" w:rsidP="00501F15">
      <w:pPr>
        <w:tabs>
          <w:tab w:val="left" w:pos="1296"/>
          <w:tab w:val="left" w:pos="2016"/>
          <w:tab w:val="left" w:pos="8928"/>
        </w:tabs>
        <w:ind w:left="1296" w:hanging="1296"/>
        <w:jc w:val="both"/>
        <w:rPr>
          <w:rFonts w:cs="Arial"/>
          <w:sz w:val="20"/>
          <w:szCs w:val="20"/>
        </w:rPr>
      </w:pPr>
      <w:r w:rsidRPr="00501F15">
        <w:rPr>
          <w:rFonts w:cs="Arial"/>
          <w:sz w:val="20"/>
          <w:szCs w:val="20"/>
        </w:rPr>
        <w:t>1/89.1</w:t>
      </w:r>
      <w:r w:rsidRPr="00501F15">
        <w:rPr>
          <w:rFonts w:cs="Arial"/>
          <w:sz w:val="20"/>
          <w:szCs w:val="20"/>
        </w:rPr>
        <w:tab/>
      </w:r>
      <w:r w:rsidRPr="00501F15">
        <w:rPr>
          <w:rFonts w:cs="Arial"/>
          <w:sz w:val="20"/>
          <w:szCs w:val="20"/>
          <w:u w:val="single"/>
        </w:rPr>
        <w:t>General</w:t>
      </w:r>
    </w:p>
    <w:p w:rsidR="00501F15" w:rsidRPr="00501F15" w:rsidRDefault="00501F15" w:rsidP="00501F15">
      <w:pPr>
        <w:tabs>
          <w:tab w:val="left" w:pos="1296"/>
          <w:tab w:val="left" w:pos="2016"/>
          <w:tab w:val="left" w:pos="8928"/>
        </w:tabs>
        <w:ind w:left="1296" w:hanging="1296"/>
        <w:jc w:val="both"/>
        <w:rPr>
          <w:rFonts w:cs="Arial"/>
          <w:sz w:val="20"/>
          <w:szCs w:val="20"/>
        </w:rPr>
      </w:pPr>
    </w:p>
    <w:p w:rsidR="00501F15" w:rsidRPr="00501F15" w:rsidRDefault="00501F15" w:rsidP="00501F15">
      <w:pPr>
        <w:tabs>
          <w:tab w:val="left" w:pos="1296"/>
          <w:tab w:val="left" w:pos="2016"/>
          <w:tab w:val="left" w:pos="8928"/>
        </w:tabs>
        <w:ind w:left="1296" w:hanging="1296"/>
        <w:jc w:val="both"/>
        <w:rPr>
          <w:rFonts w:cs="Arial"/>
          <w:sz w:val="20"/>
          <w:szCs w:val="20"/>
        </w:rPr>
      </w:pPr>
      <w:r w:rsidRPr="00501F15">
        <w:rPr>
          <w:rFonts w:cs="Arial"/>
          <w:sz w:val="20"/>
          <w:szCs w:val="20"/>
        </w:rPr>
        <w:tab/>
        <w:t>The Contractor shall provide the following information for the Health and Safety File.</w:t>
      </w:r>
    </w:p>
    <w:p w:rsidR="00501F15" w:rsidRPr="00501F15" w:rsidRDefault="00501F15" w:rsidP="00501F15">
      <w:pPr>
        <w:tabs>
          <w:tab w:val="left" w:pos="1296"/>
          <w:tab w:val="left" w:pos="2016"/>
          <w:tab w:val="left" w:pos="8928"/>
        </w:tabs>
        <w:ind w:left="1296" w:hanging="1296"/>
        <w:jc w:val="both"/>
        <w:rPr>
          <w:rFonts w:cs="Arial"/>
          <w:sz w:val="20"/>
          <w:szCs w:val="20"/>
        </w:rPr>
      </w:pPr>
      <w:r w:rsidRPr="00501F15">
        <w:rPr>
          <w:rFonts w:cs="Arial"/>
          <w:sz w:val="20"/>
          <w:szCs w:val="20"/>
        </w:rPr>
        <w:tab/>
      </w:r>
    </w:p>
    <w:p w:rsidR="00501F15" w:rsidRPr="00501F15" w:rsidRDefault="00501F15" w:rsidP="008F7A9F">
      <w:pPr>
        <w:numPr>
          <w:ilvl w:val="0"/>
          <w:numId w:val="27"/>
        </w:numPr>
        <w:tabs>
          <w:tab w:val="left" w:pos="1296"/>
          <w:tab w:val="left" w:pos="2016"/>
          <w:tab w:val="left" w:pos="8928"/>
        </w:tabs>
        <w:contextualSpacing/>
        <w:jc w:val="both"/>
        <w:rPr>
          <w:rFonts w:cs="Arial"/>
          <w:sz w:val="20"/>
          <w:szCs w:val="20"/>
        </w:rPr>
      </w:pPr>
      <w:r w:rsidRPr="00501F15">
        <w:rPr>
          <w:rFonts w:cs="Arial"/>
          <w:sz w:val="20"/>
          <w:szCs w:val="20"/>
        </w:rPr>
        <w:t>Any restrictions on access and significant or difficult to manage hazards which may affect future maintenance or demolition work</w:t>
      </w:r>
    </w:p>
    <w:p w:rsidR="00501F15" w:rsidRPr="00501F15" w:rsidRDefault="00501F15" w:rsidP="008F7A9F">
      <w:pPr>
        <w:numPr>
          <w:ilvl w:val="0"/>
          <w:numId w:val="27"/>
        </w:numPr>
        <w:tabs>
          <w:tab w:val="left" w:pos="1296"/>
          <w:tab w:val="left" w:pos="2016"/>
          <w:tab w:val="left" w:pos="8928"/>
        </w:tabs>
        <w:contextualSpacing/>
        <w:jc w:val="both"/>
        <w:rPr>
          <w:rFonts w:cs="Arial"/>
          <w:sz w:val="20"/>
          <w:szCs w:val="20"/>
        </w:rPr>
      </w:pPr>
      <w:r w:rsidRPr="00501F15">
        <w:rPr>
          <w:rFonts w:cs="Arial"/>
          <w:sz w:val="20"/>
          <w:szCs w:val="20"/>
        </w:rPr>
        <w:t>Copies of all manufacturers’ information relating to the installation, operation, maintenance, removal and disposal of equipment installed under the Contract</w:t>
      </w:r>
    </w:p>
    <w:p w:rsidR="00501F15" w:rsidRPr="00501F15" w:rsidRDefault="00501F15" w:rsidP="008F7A9F">
      <w:pPr>
        <w:numPr>
          <w:ilvl w:val="0"/>
          <w:numId w:val="27"/>
        </w:numPr>
        <w:tabs>
          <w:tab w:val="left" w:pos="1296"/>
          <w:tab w:val="left" w:pos="2016"/>
          <w:tab w:val="left" w:pos="8928"/>
        </w:tabs>
        <w:contextualSpacing/>
        <w:jc w:val="both"/>
        <w:rPr>
          <w:rFonts w:cs="Arial"/>
          <w:sz w:val="20"/>
          <w:szCs w:val="20"/>
        </w:rPr>
      </w:pPr>
      <w:r w:rsidRPr="00501F15">
        <w:rPr>
          <w:rFonts w:cs="Arial"/>
          <w:sz w:val="20"/>
          <w:szCs w:val="20"/>
        </w:rPr>
        <w:t>Site testing data, including but not limited to, delivery tickets, laying records, intelligent roller outputs, results of sand patch testing, density measurements and rolling strait edge tests.</w:t>
      </w:r>
    </w:p>
    <w:p w:rsidR="00501F15" w:rsidRPr="00501F15" w:rsidRDefault="00501F15" w:rsidP="00501F15">
      <w:pPr>
        <w:tabs>
          <w:tab w:val="left" w:pos="1296"/>
          <w:tab w:val="left" w:pos="2016"/>
          <w:tab w:val="left" w:pos="8928"/>
        </w:tabs>
        <w:ind w:left="1296" w:hanging="1296"/>
        <w:jc w:val="both"/>
        <w:rPr>
          <w:rFonts w:cs="Arial"/>
          <w:sz w:val="20"/>
          <w:szCs w:val="20"/>
        </w:rPr>
      </w:pPr>
    </w:p>
    <w:p w:rsidR="00501F15" w:rsidRPr="00501F15" w:rsidRDefault="00501F15" w:rsidP="00501F15">
      <w:pPr>
        <w:tabs>
          <w:tab w:val="left" w:pos="1296"/>
          <w:tab w:val="left" w:pos="2016"/>
          <w:tab w:val="left" w:pos="8928"/>
        </w:tabs>
        <w:ind w:left="1296" w:hanging="1296"/>
        <w:jc w:val="both"/>
        <w:rPr>
          <w:rFonts w:cs="Arial"/>
          <w:sz w:val="20"/>
          <w:szCs w:val="20"/>
        </w:rPr>
      </w:pPr>
      <w:r w:rsidRPr="00501F15">
        <w:rPr>
          <w:rFonts w:cs="Arial"/>
          <w:sz w:val="20"/>
          <w:szCs w:val="20"/>
        </w:rPr>
        <w:t>1/89.2</w:t>
      </w:r>
      <w:r w:rsidRPr="00501F15">
        <w:rPr>
          <w:rFonts w:cs="Arial"/>
          <w:sz w:val="20"/>
          <w:szCs w:val="20"/>
        </w:rPr>
        <w:tab/>
        <w:t>The information shall be provided in a hard copy format and in Word format and .pdf for any attachments</w:t>
      </w:r>
    </w:p>
    <w:p w:rsidR="00501F15" w:rsidRPr="00501F15" w:rsidRDefault="00501F15" w:rsidP="00501F15">
      <w:pPr>
        <w:tabs>
          <w:tab w:val="left" w:pos="1296"/>
          <w:tab w:val="left" w:pos="2016"/>
          <w:tab w:val="left" w:pos="8928"/>
        </w:tabs>
        <w:ind w:left="1296" w:hanging="1296"/>
        <w:jc w:val="both"/>
        <w:rPr>
          <w:rFonts w:cs="Arial"/>
          <w:sz w:val="20"/>
          <w:szCs w:val="20"/>
        </w:rPr>
      </w:pPr>
    </w:p>
    <w:p w:rsidR="00501F15" w:rsidRDefault="00501F15" w:rsidP="00501F15">
      <w:pPr>
        <w:tabs>
          <w:tab w:val="left" w:pos="1296"/>
          <w:tab w:val="left" w:pos="2016"/>
          <w:tab w:val="left" w:pos="8928"/>
        </w:tabs>
        <w:ind w:left="1296" w:hanging="1296"/>
        <w:jc w:val="both"/>
        <w:rPr>
          <w:rFonts w:cs="Arial"/>
          <w:sz w:val="20"/>
          <w:szCs w:val="20"/>
        </w:rPr>
      </w:pPr>
      <w:r w:rsidRPr="00501F15">
        <w:rPr>
          <w:rFonts w:cs="Arial"/>
          <w:sz w:val="20"/>
          <w:szCs w:val="20"/>
        </w:rPr>
        <w:t>1/89.3</w:t>
      </w:r>
      <w:r w:rsidRPr="00501F15">
        <w:rPr>
          <w:rFonts w:cs="Arial"/>
          <w:sz w:val="20"/>
          <w:szCs w:val="20"/>
        </w:rPr>
        <w:tab/>
        <w:t>The information shall be provided within four weeks of Completion to either the Overseeing Organisation or the Principal Designer.</w:t>
      </w:r>
    </w:p>
    <w:p w:rsidR="00A97245" w:rsidRDefault="00A97245">
      <w:r>
        <w:br w:type="page"/>
      </w:r>
    </w:p>
    <w:p w:rsidR="007D024D" w:rsidRPr="007D024D" w:rsidRDefault="00270947" w:rsidP="00A25D6C">
      <w:pPr>
        <w:tabs>
          <w:tab w:val="left" w:pos="1008"/>
          <w:tab w:val="left" w:pos="1728"/>
          <w:tab w:val="left" w:pos="2592"/>
          <w:tab w:val="left" w:pos="4608"/>
          <w:tab w:val="left" w:pos="9216"/>
        </w:tabs>
        <w:overflowPunct w:val="0"/>
        <w:autoSpaceDE w:val="0"/>
        <w:autoSpaceDN w:val="0"/>
        <w:adjustRightInd w:val="0"/>
        <w:ind w:left="1008" w:hanging="1008"/>
        <w:jc w:val="both"/>
        <w:textAlignment w:val="baseline"/>
        <w:rPr>
          <w:rFonts w:cs="Arial"/>
          <w:sz w:val="20"/>
          <w:szCs w:val="20"/>
          <w:u w:val="single"/>
        </w:rPr>
      </w:pPr>
      <w:r w:rsidRPr="007D024D">
        <w:rPr>
          <w:rFonts w:cs="Arial"/>
          <w:sz w:val="20"/>
          <w:szCs w:val="20"/>
          <w:u w:val="single"/>
        </w:rPr>
        <w:lastRenderedPageBreak/>
        <w:t>APPENDIX 2/3 MATERIAL TO BE RETAINED</w:t>
      </w: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ind w:left="1008" w:hanging="1008"/>
        <w:jc w:val="both"/>
        <w:textAlignment w:val="baseline"/>
        <w:rPr>
          <w:rFonts w:cs="Arial"/>
          <w:sz w:val="20"/>
          <w:szCs w:val="20"/>
          <w:u w:val="single"/>
        </w:rPr>
      </w:pP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ind w:left="1008" w:hanging="1008"/>
        <w:jc w:val="both"/>
        <w:textAlignment w:val="baseline"/>
        <w:rPr>
          <w:rFonts w:cs="Arial"/>
          <w:sz w:val="20"/>
          <w:szCs w:val="20"/>
        </w:rPr>
      </w:pPr>
      <w:r w:rsidRPr="007D024D">
        <w:rPr>
          <w:rFonts w:cs="Arial"/>
          <w:sz w:val="20"/>
          <w:szCs w:val="20"/>
        </w:rPr>
        <w:t>2/3.1</w:t>
      </w:r>
      <w:r w:rsidRPr="007D024D">
        <w:rPr>
          <w:rFonts w:cs="Arial"/>
          <w:sz w:val="20"/>
          <w:szCs w:val="20"/>
        </w:rPr>
        <w:tab/>
      </w:r>
      <w:r w:rsidRPr="007D024D">
        <w:rPr>
          <w:rFonts w:cs="Arial"/>
          <w:sz w:val="20"/>
          <w:szCs w:val="20"/>
          <w:u w:val="single"/>
        </w:rPr>
        <w:t>Schedules of Material to be Retained</w:t>
      </w: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ind w:left="1008" w:hanging="1008"/>
        <w:jc w:val="both"/>
        <w:textAlignment w:val="baseline"/>
        <w:rPr>
          <w:rFonts w:cs="Arial"/>
          <w:sz w:val="20"/>
          <w:szCs w:val="20"/>
        </w:rPr>
      </w:pP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ind w:left="1008"/>
        <w:jc w:val="both"/>
        <w:textAlignment w:val="baseline"/>
        <w:rPr>
          <w:rFonts w:cs="Arial"/>
          <w:sz w:val="20"/>
          <w:szCs w:val="20"/>
        </w:rPr>
      </w:pPr>
      <w:r w:rsidRPr="007D024D">
        <w:rPr>
          <w:rFonts w:cs="Arial"/>
          <w:sz w:val="20"/>
          <w:szCs w:val="20"/>
        </w:rPr>
        <w:t>Any materials to be retained shall be identified in the Task Order unless otherwise stated</w:t>
      </w: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ind w:left="1008"/>
        <w:jc w:val="both"/>
        <w:textAlignment w:val="baseline"/>
        <w:rPr>
          <w:rFonts w:cs="Arial"/>
          <w:sz w:val="20"/>
          <w:szCs w:val="20"/>
        </w:rPr>
      </w:pP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spacing w:line="360" w:lineRule="atLeast"/>
        <w:jc w:val="both"/>
        <w:textAlignment w:val="baseline"/>
        <w:rPr>
          <w:rFonts w:cs="Arial"/>
          <w:sz w:val="20"/>
          <w:szCs w:val="20"/>
        </w:rPr>
      </w:pPr>
    </w:p>
    <w:p w:rsidR="00A97245" w:rsidRDefault="00A97245">
      <w:pPr>
        <w:rPr>
          <w:rFonts w:cs="Arial"/>
          <w:sz w:val="20"/>
          <w:szCs w:val="20"/>
          <w:u w:val="single"/>
        </w:rPr>
      </w:pPr>
      <w:r>
        <w:rPr>
          <w:rFonts w:cs="Arial"/>
          <w:sz w:val="20"/>
          <w:szCs w:val="20"/>
          <w:u w:val="single"/>
        </w:rPr>
        <w:br w:type="page"/>
      </w: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ind w:left="1008"/>
        <w:jc w:val="both"/>
        <w:textAlignment w:val="baseline"/>
        <w:rPr>
          <w:rFonts w:cs="Arial"/>
          <w:sz w:val="20"/>
          <w:szCs w:val="20"/>
        </w:rPr>
      </w:pPr>
      <w:r w:rsidRPr="007D024D">
        <w:rPr>
          <w:rFonts w:cs="Arial"/>
          <w:sz w:val="20"/>
          <w:szCs w:val="20"/>
          <w:u w:val="single"/>
        </w:rPr>
        <w:lastRenderedPageBreak/>
        <w:t>APPENDIX 2/4: EXPLOSIVES AND BLASTING</w:t>
      </w: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ind w:left="1008"/>
        <w:jc w:val="both"/>
        <w:textAlignment w:val="baseline"/>
        <w:rPr>
          <w:rFonts w:cs="Arial"/>
          <w:sz w:val="20"/>
          <w:szCs w:val="20"/>
        </w:rPr>
      </w:pP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jc w:val="both"/>
        <w:textAlignment w:val="baseline"/>
        <w:rPr>
          <w:rFonts w:cs="Arial"/>
          <w:sz w:val="20"/>
          <w:szCs w:val="20"/>
        </w:rPr>
      </w:pPr>
      <w:r w:rsidRPr="007D024D">
        <w:rPr>
          <w:rFonts w:cs="Arial"/>
          <w:sz w:val="20"/>
          <w:szCs w:val="20"/>
        </w:rPr>
        <w:t>2/4.1</w:t>
      </w:r>
      <w:r w:rsidRPr="007D024D">
        <w:rPr>
          <w:rFonts w:cs="Arial"/>
          <w:sz w:val="20"/>
          <w:szCs w:val="20"/>
        </w:rPr>
        <w:tab/>
      </w:r>
      <w:r w:rsidRPr="007D024D">
        <w:rPr>
          <w:rFonts w:cs="Arial"/>
          <w:sz w:val="20"/>
          <w:szCs w:val="20"/>
          <w:u w:val="single"/>
        </w:rPr>
        <w:t>General</w:t>
      </w: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jc w:val="both"/>
        <w:textAlignment w:val="baseline"/>
        <w:rPr>
          <w:rFonts w:cs="Arial"/>
          <w:sz w:val="20"/>
          <w:szCs w:val="20"/>
        </w:rPr>
      </w:pP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ind w:left="1728" w:hanging="720"/>
        <w:jc w:val="both"/>
        <w:textAlignment w:val="baseline"/>
        <w:rPr>
          <w:rFonts w:cs="Arial"/>
          <w:sz w:val="20"/>
          <w:szCs w:val="20"/>
        </w:rPr>
      </w:pPr>
      <w:r w:rsidRPr="007D024D">
        <w:rPr>
          <w:rFonts w:cs="Arial"/>
          <w:sz w:val="20"/>
          <w:szCs w:val="20"/>
        </w:rPr>
        <w:t>a)</w:t>
      </w:r>
      <w:r w:rsidRPr="007D024D">
        <w:rPr>
          <w:rFonts w:cs="Arial"/>
          <w:sz w:val="20"/>
          <w:szCs w:val="20"/>
        </w:rPr>
        <w:tab/>
        <w:t>The Contractor's attention is drawn to the measures for the control of noise and vibration which are included in Appendix 1/9.</w:t>
      </w: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ind w:left="1728" w:hanging="720"/>
        <w:jc w:val="both"/>
        <w:textAlignment w:val="baseline"/>
        <w:rPr>
          <w:rFonts w:cs="Arial"/>
          <w:sz w:val="20"/>
          <w:szCs w:val="20"/>
        </w:rPr>
      </w:pPr>
    </w:p>
    <w:p w:rsidR="007D024D" w:rsidRDefault="007D024D" w:rsidP="00A25D6C">
      <w:pPr>
        <w:tabs>
          <w:tab w:val="left" w:pos="1008"/>
          <w:tab w:val="left" w:pos="1728"/>
          <w:tab w:val="left" w:pos="2592"/>
          <w:tab w:val="left" w:pos="4608"/>
          <w:tab w:val="left" w:pos="9216"/>
        </w:tabs>
        <w:overflowPunct w:val="0"/>
        <w:autoSpaceDE w:val="0"/>
        <w:autoSpaceDN w:val="0"/>
        <w:adjustRightInd w:val="0"/>
        <w:ind w:left="1728" w:hanging="1728"/>
        <w:jc w:val="both"/>
        <w:textAlignment w:val="baseline"/>
        <w:rPr>
          <w:rFonts w:cs="Arial"/>
          <w:sz w:val="20"/>
          <w:szCs w:val="20"/>
        </w:rPr>
      </w:pPr>
      <w:r w:rsidRPr="007D024D">
        <w:rPr>
          <w:rFonts w:cs="Arial"/>
          <w:sz w:val="20"/>
          <w:szCs w:val="20"/>
        </w:rPr>
        <w:tab/>
        <w:t>b)</w:t>
      </w:r>
      <w:r w:rsidRPr="007D024D">
        <w:rPr>
          <w:rFonts w:cs="Arial"/>
          <w:sz w:val="20"/>
          <w:szCs w:val="20"/>
        </w:rPr>
        <w:tab/>
        <w:t>Explosives shall not be used for works within this Contract.</w:t>
      </w:r>
    </w:p>
    <w:p w:rsidR="00A97245" w:rsidRDefault="00A97245" w:rsidP="00A25D6C">
      <w:pPr>
        <w:tabs>
          <w:tab w:val="left" w:pos="1008"/>
          <w:tab w:val="left" w:pos="1728"/>
          <w:tab w:val="left" w:pos="2592"/>
          <w:tab w:val="left" w:pos="4608"/>
          <w:tab w:val="left" w:pos="9216"/>
        </w:tabs>
        <w:overflowPunct w:val="0"/>
        <w:autoSpaceDE w:val="0"/>
        <w:autoSpaceDN w:val="0"/>
        <w:adjustRightInd w:val="0"/>
        <w:ind w:left="1728" w:hanging="1728"/>
        <w:jc w:val="both"/>
        <w:textAlignment w:val="baseline"/>
        <w:rPr>
          <w:rFonts w:cs="Arial"/>
          <w:sz w:val="20"/>
          <w:szCs w:val="20"/>
        </w:rPr>
      </w:pPr>
    </w:p>
    <w:p w:rsidR="00A97245" w:rsidRDefault="00A97245">
      <w:pPr>
        <w:rPr>
          <w:rFonts w:cs="Arial"/>
          <w:sz w:val="20"/>
          <w:szCs w:val="20"/>
        </w:rPr>
      </w:pPr>
      <w:r>
        <w:rPr>
          <w:rFonts w:cs="Arial"/>
          <w:sz w:val="20"/>
          <w:szCs w:val="20"/>
        </w:rPr>
        <w:br w:type="page"/>
      </w: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ind w:left="1008"/>
        <w:jc w:val="both"/>
        <w:textAlignment w:val="baseline"/>
        <w:rPr>
          <w:rFonts w:cs="Arial"/>
          <w:sz w:val="20"/>
          <w:szCs w:val="20"/>
        </w:rPr>
      </w:pPr>
      <w:r w:rsidRPr="007D024D">
        <w:rPr>
          <w:rFonts w:cs="Arial"/>
          <w:sz w:val="20"/>
          <w:szCs w:val="20"/>
          <w:u w:val="single"/>
        </w:rPr>
        <w:lastRenderedPageBreak/>
        <w:t>APPENDIX 2/5: HAZARDOUS MATERIALS</w:t>
      </w: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ind w:left="1008"/>
        <w:jc w:val="both"/>
        <w:textAlignment w:val="baseline"/>
        <w:rPr>
          <w:rFonts w:cs="Arial"/>
          <w:sz w:val="20"/>
          <w:szCs w:val="20"/>
        </w:rPr>
      </w:pP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jc w:val="both"/>
        <w:textAlignment w:val="baseline"/>
        <w:rPr>
          <w:rFonts w:cs="Arial"/>
          <w:sz w:val="20"/>
          <w:szCs w:val="20"/>
        </w:rPr>
      </w:pPr>
      <w:r w:rsidRPr="007D024D">
        <w:rPr>
          <w:rFonts w:cs="Arial"/>
          <w:sz w:val="20"/>
          <w:szCs w:val="20"/>
        </w:rPr>
        <w:t>2/5.1</w:t>
      </w:r>
      <w:r w:rsidRPr="007D024D">
        <w:rPr>
          <w:rFonts w:cs="Arial"/>
          <w:sz w:val="20"/>
          <w:szCs w:val="20"/>
        </w:rPr>
        <w:tab/>
      </w:r>
      <w:r w:rsidRPr="007D024D">
        <w:rPr>
          <w:rFonts w:cs="Arial"/>
          <w:sz w:val="20"/>
          <w:szCs w:val="20"/>
          <w:u w:val="single"/>
        </w:rPr>
        <w:t>General</w:t>
      </w:r>
    </w:p>
    <w:p w:rsidR="007D024D" w:rsidRPr="007D024D" w:rsidRDefault="007D024D" w:rsidP="00A25D6C">
      <w:pPr>
        <w:tabs>
          <w:tab w:val="left" w:pos="1008"/>
          <w:tab w:val="left" w:pos="1728"/>
          <w:tab w:val="left" w:pos="2592"/>
          <w:tab w:val="left" w:pos="4608"/>
          <w:tab w:val="left" w:pos="9216"/>
        </w:tabs>
        <w:overflowPunct w:val="0"/>
        <w:autoSpaceDE w:val="0"/>
        <w:autoSpaceDN w:val="0"/>
        <w:adjustRightInd w:val="0"/>
        <w:jc w:val="both"/>
        <w:textAlignment w:val="baseline"/>
        <w:rPr>
          <w:rFonts w:cs="Arial"/>
          <w:sz w:val="20"/>
          <w:szCs w:val="20"/>
        </w:rPr>
      </w:pPr>
    </w:p>
    <w:p w:rsidR="007D024D" w:rsidRPr="007D024D" w:rsidRDefault="007D024D" w:rsidP="00A25D6C">
      <w:pPr>
        <w:numPr>
          <w:ilvl w:val="0"/>
          <w:numId w:val="33"/>
        </w:numPr>
        <w:tabs>
          <w:tab w:val="left" w:pos="1008"/>
          <w:tab w:val="left" w:pos="1728"/>
          <w:tab w:val="left" w:pos="2592"/>
          <w:tab w:val="left" w:pos="4608"/>
          <w:tab w:val="left" w:pos="9216"/>
        </w:tabs>
        <w:overflowPunct w:val="0"/>
        <w:autoSpaceDE w:val="0"/>
        <w:autoSpaceDN w:val="0"/>
        <w:adjustRightInd w:val="0"/>
        <w:contextualSpacing/>
        <w:jc w:val="both"/>
        <w:textAlignment w:val="baseline"/>
        <w:rPr>
          <w:rFonts w:cs="Arial"/>
          <w:sz w:val="20"/>
          <w:szCs w:val="20"/>
        </w:rPr>
      </w:pPr>
      <w:r w:rsidRPr="007D024D">
        <w:rPr>
          <w:rFonts w:cs="Arial"/>
          <w:sz w:val="20"/>
          <w:szCs w:val="20"/>
        </w:rPr>
        <w:t>No hazardous materials are expected to be encountered within the Site.</w:t>
      </w:r>
    </w:p>
    <w:p w:rsidR="007D024D" w:rsidRPr="007D024D" w:rsidRDefault="007D024D" w:rsidP="00A25D6C">
      <w:pPr>
        <w:numPr>
          <w:ilvl w:val="0"/>
          <w:numId w:val="33"/>
        </w:numPr>
        <w:tabs>
          <w:tab w:val="left" w:pos="1008"/>
          <w:tab w:val="left" w:pos="1728"/>
          <w:tab w:val="left" w:pos="2592"/>
          <w:tab w:val="left" w:pos="4608"/>
          <w:tab w:val="left" w:pos="9216"/>
        </w:tabs>
        <w:overflowPunct w:val="0"/>
        <w:autoSpaceDE w:val="0"/>
        <w:autoSpaceDN w:val="0"/>
        <w:adjustRightInd w:val="0"/>
        <w:contextualSpacing/>
        <w:jc w:val="both"/>
        <w:textAlignment w:val="baseline"/>
        <w:rPr>
          <w:rFonts w:cs="Arial"/>
          <w:sz w:val="20"/>
          <w:szCs w:val="20"/>
        </w:rPr>
      </w:pPr>
      <w:r w:rsidRPr="007D024D">
        <w:rPr>
          <w:rFonts w:cs="Arial"/>
          <w:sz w:val="20"/>
          <w:szCs w:val="20"/>
        </w:rPr>
        <w:t>Should the Contractor identify any such hazardous materials the Contractor shall report it immediately to the Overseeing Organisation and make the site safe.</w:t>
      </w:r>
    </w:p>
    <w:p w:rsidR="00A97245" w:rsidRDefault="00A97245">
      <w:pPr>
        <w:rPr>
          <w:rFonts w:cs="Arial"/>
          <w:sz w:val="20"/>
          <w:szCs w:val="20"/>
          <w:u w:val="single"/>
        </w:rPr>
      </w:pPr>
      <w:r>
        <w:rPr>
          <w:rFonts w:cs="Arial"/>
          <w:sz w:val="20"/>
          <w:szCs w:val="20"/>
          <w:u w:val="single"/>
        </w:rPr>
        <w:br w:type="page"/>
      </w:r>
    </w:p>
    <w:p w:rsidR="007D024D" w:rsidRPr="00D37D96" w:rsidRDefault="007D024D" w:rsidP="00D37D96">
      <w:pPr>
        <w:tabs>
          <w:tab w:val="left" w:pos="1008"/>
          <w:tab w:val="left" w:pos="1872"/>
        </w:tabs>
        <w:overflowPunct w:val="0"/>
        <w:autoSpaceDE w:val="0"/>
        <w:autoSpaceDN w:val="0"/>
        <w:adjustRightInd w:val="0"/>
        <w:ind w:left="1008"/>
        <w:jc w:val="both"/>
        <w:textAlignment w:val="baseline"/>
        <w:rPr>
          <w:rFonts w:cs="Arial"/>
          <w:sz w:val="20"/>
          <w:szCs w:val="20"/>
        </w:rPr>
      </w:pPr>
      <w:r w:rsidRPr="00D37D96">
        <w:rPr>
          <w:rFonts w:cs="Arial"/>
          <w:sz w:val="20"/>
          <w:szCs w:val="20"/>
          <w:u w:val="single"/>
        </w:rPr>
        <w:lastRenderedPageBreak/>
        <w:t>APPENDIX 3/1: FENCING, GATES AND STILES</w:t>
      </w:r>
    </w:p>
    <w:p w:rsidR="007D024D" w:rsidRPr="00D37D96" w:rsidRDefault="007D024D" w:rsidP="00D37D96">
      <w:pPr>
        <w:tabs>
          <w:tab w:val="left" w:pos="1008"/>
          <w:tab w:val="left" w:pos="1872"/>
        </w:tabs>
        <w:overflowPunct w:val="0"/>
        <w:autoSpaceDE w:val="0"/>
        <w:autoSpaceDN w:val="0"/>
        <w:adjustRightInd w:val="0"/>
        <w:ind w:left="1008"/>
        <w:jc w:val="both"/>
        <w:textAlignment w:val="baseline"/>
        <w:rPr>
          <w:rFonts w:cs="Arial"/>
          <w:sz w:val="20"/>
          <w:szCs w:val="20"/>
        </w:rPr>
      </w:pPr>
    </w:p>
    <w:p w:rsidR="007D024D" w:rsidRPr="00D37D96" w:rsidRDefault="007D024D" w:rsidP="00D37D96">
      <w:pPr>
        <w:jc w:val="both"/>
        <w:rPr>
          <w:sz w:val="20"/>
          <w:szCs w:val="20"/>
        </w:rPr>
      </w:pPr>
    </w:p>
    <w:p w:rsidR="007D024D" w:rsidRPr="00D37D96" w:rsidRDefault="007D024D" w:rsidP="00D37D96">
      <w:pPr>
        <w:tabs>
          <w:tab w:val="left" w:pos="566"/>
          <w:tab w:val="left" w:pos="1133"/>
          <w:tab w:val="left" w:pos="1700"/>
          <w:tab w:val="left" w:pos="2267"/>
          <w:tab w:val="left" w:pos="2834"/>
          <w:tab w:val="left" w:pos="3401"/>
          <w:tab w:val="left" w:pos="3968"/>
        </w:tabs>
        <w:jc w:val="both"/>
        <w:rPr>
          <w:rFonts w:eastAsia="Arial"/>
          <w:i/>
          <w:sz w:val="20"/>
          <w:szCs w:val="20"/>
          <w:lang w:eastAsia="x-none"/>
        </w:rPr>
      </w:pPr>
    </w:p>
    <w:p w:rsidR="007D024D" w:rsidRPr="00D37D96" w:rsidRDefault="007D024D" w:rsidP="00D37D96">
      <w:pPr>
        <w:tabs>
          <w:tab w:val="left" w:pos="566"/>
          <w:tab w:val="left" w:pos="1133"/>
          <w:tab w:val="left" w:pos="1700"/>
          <w:tab w:val="left" w:pos="2267"/>
          <w:tab w:val="left" w:pos="2834"/>
          <w:tab w:val="left" w:pos="3401"/>
          <w:tab w:val="left" w:pos="3968"/>
        </w:tabs>
        <w:jc w:val="both"/>
        <w:rPr>
          <w:rFonts w:eastAsia="Arial"/>
          <w:b/>
          <w:sz w:val="20"/>
          <w:szCs w:val="20"/>
          <w:lang w:val="x-none" w:eastAsia="x-none"/>
        </w:rPr>
      </w:pPr>
      <w:r w:rsidRPr="00D37D96">
        <w:rPr>
          <w:rFonts w:eastAsia="Arial"/>
          <w:b/>
          <w:sz w:val="20"/>
          <w:szCs w:val="20"/>
          <w:lang w:val="x-none" w:eastAsia="x-none"/>
        </w:rPr>
        <w:t>1</w:t>
      </w:r>
      <w:r w:rsidRPr="00D37D96">
        <w:rPr>
          <w:rFonts w:eastAsia="Arial"/>
          <w:b/>
          <w:sz w:val="20"/>
          <w:szCs w:val="20"/>
          <w:lang w:val="x-none" w:eastAsia="x-none"/>
        </w:rPr>
        <w:tab/>
        <w:t>Temporary Fencing</w:t>
      </w:r>
    </w:p>
    <w:p w:rsidR="007D024D" w:rsidRPr="00D37D96" w:rsidRDefault="007D024D" w:rsidP="00D37D96">
      <w:pPr>
        <w:tabs>
          <w:tab w:val="left" w:pos="566"/>
          <w:tab w:val="left" w:pos="1133"/>
          <w:tab w:val="left" w:pos="1700"/>
          <w:tab w:val="left" w:pos="2267"/>
          <w:tab w:val="left" w:pos="2834"/>
          <w:tab w:val="left" w:pos="3401"/>
          <w:tab w:val="left" w:pos="3968"/>
        </w:tabs>
        <w:ind w:left="570"/>
        <w:jc w:val="both"/>
        <w:rPr>
          <w:rFonts w:eastAsia="Arial"/>
          <w:b/>
          <w:sz w:val="20"/>
          <w:szCs w:val="20"/>
          <w:lang w:val="x-none" w:eastAsia="x-none"/>
        </w:rPr>
      </w:pPr>
    </w:p>
    <w:p w:rsidR="007D024D" w:rsidRPr="00A97245" w:rsidRDefault="007D024D" w:rsidP="00D37D96">
      <w:pPr>
        <w:numPr>
          <w:ilvl w:val="0"/>
          <w:numId w:val="34"/>
        </w:numPr>
        <w:tabs>
          <w:tab w:val="left" w:pos="566"/>
          <w:tab w:val="left" w:pos="1133"/>
          <w:tab w:val="left" w:pos="1700"/>
          <w:tab w:val="left" w:pos="2267"/>
          <w:tab w:val="left" w:pos="2834"/>
          <w:tab w:val="left" w:pos="3401"/>
          <w:tab w:val="left" w:pos="3968"/>
        </w:tabs>
        <w:jc w:val="both"/>
        <w:rPr>
          <w:rFonts w:eastAsia="Arial"/>
          <w:sz w:val="20"/>
          <w:szCs w:val="20"/>
          <w:lang w:val="x-none" w:eastAsia="x-none"/>
        </w:rPr>
      </w:pPr>
      <w:r w:rsidRPr="00D37D96">
        <w:rPr>
          <w:rFonts w:eastAsia="Arial"/>
          <w:sz w:val="20"/>
          <w:szCs w:val="20"/>
          <w:lang w:val="x-none" w:eastAsia="x-none"/>
        </w:rPr>
        <w:t xml:space="preserve">Requirements for temporary fencing if different from </w:t>
      </w:r>
      <w:r w:rsidRPr="00D37D96">
        <w:rPr>
          <w:rFonts w:eastAsia="Arial"/>
          <w:sz w:val="20"/>
          <w:szCs w:val="20"/>
          <w:lang w:eastAsia="x-none"/>
        </w:rPr>
        <w:t>requirements of appendix 1/17 shall be as detailed in the task order</w:t>
      </w:r>
    </w:p>
    <w:p w:rsidR="00A97245" w:rsidRPr="00D37D96" w:rsidRDefault="00A97245" w:rsidP="00A97245">
      <w:pPr>
        <w:tabs>
          <w:tab w:val="left" w:pos="566"/>
          <w:tab w:val="left" w:pos="1133"/>
          <w:tab w:val="left" w:pos="1700"/>
          <w:tab w:val="left" w:pos="2267"/>
          <w:tab w:val="left" w:pos="2834"/>
          <w:tab w:val="left" w:pos="3401"/>
          <w:tab w:val="left" w:pos="3968"/>
        </w:tabs>
        <w:jc w:val="both"/>
        <w:rPr>
          <w:rFonts w:eastAsia="Arial"/>
          <w:sz w:val="20"/>
          <w:szCs w:val="20"/>
          <w:lang w:val="x-none" w:eastAsia="x-none"/>
        </w:rPr>
      </w:pPr>
    </w:p>
    <w:p w:rsidR="00A97245" w:rsidRDefault="00A97245">
      <w:pPr>
        <w:rPr>
          <w:rFonts w:eastAsiaTheme="majorEastAsia" w:cs="Arial"/>
          <w:b/>
          <w:bCs/>
          <w:sz w:val="20"/>
          <w:szCs w:val="20"/>
        </w:rPr>
      </w:pPr>
      <w:r>
        <w:rPr>
          <w:rFonts w:eastAsiaTheme="majorEastAsia" w:cs="Arial"/>
          <w:b/>
          <w:bCs/>
          <w:sz w:val="20"/>
          <w:szCs w:val="20"/>
        </w:rPr>
        <w:br w:type="page"/>
      </w:r>
    </w:p>
    <w:p w:rsidR="007D024D" w:rsidRPr="00D37D96" w:rsidRDefault="007D024D" w:rsidP="00A97245">
      <w:pPr>
        <w:keepNext/>
        <w:keepLines/>
        <w:spacing w:line="276" w:lineRule="auto"/>
        <w:jc w:val="both"/>
        <w:outlineLvl w:val="0"/>
        <w:rPr>
          <w:rFonts w:eastAsiaTheme="majorEastAsia" w:cs="Arial"/>
          <w:b/>
          <w:bCs/>
          <w:sz w:val="20"/>
          <w:szCs w:val="20"/>
        </w:rPr>
      </w:pPr>
      <w:r w:rsidRPr="00D37D96">
        <w:rPr>
          <w:rFonts w:eastAsiaTheme="majorEastAsia" w:cs="Arial"/>
          <w:b/>
          <w:bCs/>
          <w:sz w:val="20"/>
          <w:szCs w:val="20"/>
        </w:rPr>
        <w:lastRenderedPageBreak/>
        <w:t xml:space="preserve">Appendix 5/1: Drainage </w:t>
      </w:r>
    </w:p>
    <w:p w:rsidR="007D024D" w:rsidRPr="00D37D96" w:rsidRDefault="007D024D" w:rsidP="00D37D96">
      <w:pPr>
        <w:autoSpaceDE w:val="0"/>
        <w:autoSpaceDN w:val="0"/>
        <w:adjustRightInd w:val="0"/>
        <w:jc w:val="both"/>
        <w:rPr>
          <w:rFonts w:eastAsiaTheme="minorHAnsi" w:cs="Arial"/>
          <w:color w:val="000000"/>
          <w:sz w:val="20"/>
          <w:szCs w:val="20"/>
        </w:rPr>
      </w:pPr>
    </w:p>
    <w:p w:rsidR="007D024D" w:rsidRPr="00D37D96" w:rsidRDefault="007D024D" w:rsidP="00D37D96">
      <w:pPr>
        <w:autoSpaceDE w:val="0"/>
        <w:autoSpaceDN w:val="0"/>
        <w:adjustRightInd w:val="0"/>
        <w:jc w:val="both"/>
        <w:rPr>
          <w:rFonts w:eastAsiaTheme="minorHAnsi" w:cs="Arial"/>
          <w:b/>
          <w:bCs/>
          <w:color w:val="000000"/>
          <w:sz w:val="20"/>
          <w:szCs w:val="20"/>
        </w:rPr>
      </w:pPr>
      <w:r w:rsidRPr="00D37D96">
        <w:rPr>
          <w:rFonts w:eastAsiaTheme="minorHAnsi" w:cs="Arial"/>
          <w:bCs/>
          <w:color w:val="000000"/>
          <w:sz w:val="20"/>
          <w:szCs w:val="20"/>
        </w:rPr>
        <w:t>EN Standard compliance</w:t>
      </w:r>
      <w:r w:rsidRPr="00D37D96">
        <w:rPr>
          <w:rFonts w:eastAsiaTheme="minorHAnsi" w:cs="Arial"/>
          <w:b/>
          <w:bCs/>
          <w:color w:val="000000"/>
          <w:sz w:val="20"/>
          <w:szCs w:val="20"/>
        </w:rPr>
        <w:t xml:space="preserve"> </w:t>
      </w:r>
    </w:p>
    <w:p w:rsidR="007D024D" w:rsidRPr="00D37D96" w:rsidRDefault="007D024D" w:rsidP="00D37D96">
      <w:pPr>
        <w:autoSpaceDE w:val="0"/>
        <w:autoSpaceDN w:val="0"/>
        <w:adjustRightInd w:val="0"/>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Access Covers and Frames shall: </w:t>
      </w:r>
    </w:p>
    <w:p w:rsidR="007D024D" w:rsidRPr="00D37D96" w:rsidRDefault="007D024D" w:rsidP="005F0B73">
      <w:pPr>
        <w:numPr>
          <w:ilvl w:val="0"/>
          <w:numId w:val="57"/>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be made of non-malleable spheroidal graphite cast iron (ductile iron) grade 500/7 in accordance with EN1563 : 2011 </w:t>
      </w:r>
    </w:p>
    <w:p w:rsidR="007D024D" w:rsidRPr="00D37D96" w:rsidRDefault="007D024D" w:rsidP="005F0B73">
      <w:pPr>
        <w:numPr>
          <w:ilvl w:val="0"/>
          <w:numId w:val="57"/>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have a minimum classification of D400 for all installations in the carriageway unless otherwise specified by the adopting authority</w:t>
      </w:r>
    </w:p>
    <w:p w:rsidR="007D024D" w:rsidRPr="00D37D96" w:rsidRDefault="007D024D" w:rsidP="005F0B73">
      <w:pPr>
        <w:numPr>
          <w:ilvl w:val="0"/>
          <w:numId w:val="57"/>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have product conformity certificates to BS EN 124 that are issued by a UKAS accredited certification body [e.g. BSI Kite Marked], This body shall have both EN 45011 &amp; EN 45012 within its scope, </w:t>
      </w:r>
    </w:p>
    <w:p w:rsidR="007D024D" w:rsidRPr="00D37D96" w:rsidRDefault="007D024D" w:rsidP="005F0B73">
      <w:pPr>
        <w:numPr>
          <w:ilvl w:val="0"/>
          <w:numId w:val="57"/>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be tested by a UKAS accredited or UKAS accepted third-party organisation that has BS EN 124 within its scope, </w:t>
      </w:r>
    </w:p>
    <w:p w:rsidR="007D024D" w:rsidRPr="00D37D96" w:rsidRDefault="007D024D" w:rsidP="005F0B73">
      <w:pPr>
        <w:numPr>
          <w:ilvl w:val="0"/>
          <w:numId w:val="57"/>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bear visible, durable and integral markings required by EN 124 as defined in </w:t>
      </w:r>
      <w:r w:rsidRPr="00D37D96">
        <w:rPr>
          <w:rFonts w:eastAsiaTheme="minorHAnsi" w:cs="Arial"/>
          <w:b/>
          <w:bCs/>
          <w:color w:val="000000"/>
          <w:sz w:val="20"/>
          <w:szCs w:val="20"/>
        </w:rPr>
        <w:t xml:space="preserve">Chapter 9 Marking </w:t>
      </w:r>
    </w:p>
    <w:p w:rsidR="007D024D" w:rsidRPr="00D37D96" w:rsidRDefault="007D024D" w:rsidP="00D37D96">
      <w:pPr>
        <w:autoSpaceDE w:val="0"/>
        <w:autoSpaceDN w:val="0"/>
        <w:adjustRightInd w:val="0"/>
        <w:jc w:val="both"/>
        <w:rPr>
          <w:rFonts w:eastAsiaTheme="minorHAnsi" w:cs="Arial"/>
          <w:color w:val="000000"/>
          <w:sz w:val="20"/>
          <w:szCs w:val="20"/>
        </w:rPr>
      </w:pPr>
    </w:p>
    <w:p w:rsidR="007D024D" w:rsidRPr="00D37D96" w:rsidRDefault="007D024D" w:rsidP="00D37D96">
      <w:pPr>
        <w:autoSpaceDE w:val="0"/>
        <w:autoSpaceDN w:val="0"/>
        <w:adjustRightInd w:val="0"/>
        <w:jc w:val="both"/>
        <w:rPr>
          <w:rFonts w:eastAsiaTheme="minorHAnsi" w:cs="Arial"/>
          <w:bCs/>
          <w:color w:val="000000"/>
          <w:sz w:val="20"/>
          <w:szCs w:val="20"/>
        </w:rPr>
      </w:pPr>
      <w:r w:rsidRPr="00D37D96">
        <w:rPr>
          <w:rFonts w:eastAsiaTheme="minorHAnsi" w:cs="Arial"/>
          <w:bCs/>
          <w:color w:val="000000"/>
          <w:sz w:val="20"/>
          <w:szCs w:val="20"/>
        </w:rPr>
        <w:t xml:space="preserve">Additional standard / guidelines / advice notes requirements </w:t>
      </w:r>
    </w:p>
    <w:p w:rsidR="007D024D" w:rsidRPr="007D024D" w:rsidRDefault="007D024D" w:rsidP="007D024D">
      <w:pPr>
        <w:autoSpaceDE w:val="0"/>
        <w:autoSpaceDN w:val="0"/>
        <w:adjustRightInd w:val="0"/>
        <w:ind w:left="720"/>
        <w:contextualSpacing/>
        <w:jc w:val="both"/>
        <w:rPr>
          <w:rFonts w:eastAsiaTheme="minorHAnsi" w:cs="Arial"/>
          <w:color w:val="000000"/>
          <w:sz w:val="22"/>
          <w:szCs w:val="22"/>
        </w:rPr>
      </w:pPr>
    </w:p>
    <w:p w:rsidR="007D024D" w:rsidRPr="00D37D96" w:rsidRDefault="007D024D" w:rsidP="005F0B73">
      <w:pPr>
        <w:numPr>
          <w:ilvl w:val="0"/>
          <w:numId w:val="62"/>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In addition gully grates and frames shall be compliant with the requirements of Highway Agency Guidance Note </w:t>
      </w:r>
      <w:r w:rsidRPr="00D37D96">
        <w:rPr>
          <w:rFonts w:eastAsiaTheme="minorHAnsi" w:cs="Arial"/>
          <w:b/>
          <w:color w:val="000000"/>
          <w:sz w:val="20"/>
          <w:szCs w:val="20"/>
        </w:rPr>
        <w:t>HA104/09</w:t>
      </w:r>
      <w:r w:rsidRPr="00D37D96">
        <w:rPr>
          <w:rFonts w:eastAsiaTheme="minorHAnsi" w:cs="Arial"/>
          <w:color w:val="000000"/>
          <w:sz w:val="20"/>
          <w:szCs w:val="20"/>
        </w:rPr>
        <w:t xml:space="preserve"> </w:t>
      </w:r>
      <w:r w:rsidRPr="00D37D96">
        <w:rPr>
          <w:rFonts w:eastAsiaTheme="minorHAnsi" w:cs="Arial"/>
          <w:b/>
          <w:bCs/>
          <w:i/>
          <w:iCs/>
          <w:color w:val="000000"/>
          <w:sz w:val="20"/>
          <w:szCs w:val="20"/>
        </w:rPr>
        <w:t>Chamber Tops and Gully Tops For Road Drainage &amp; Services: Installation &amp; Maintenance</w:t>
      </w:r>
      <w:r w:rsidRPr="00D37D96">
        <w:rPr>
          <w:rFonts w:eastAsiaTheme="minorHAnsi" w:cs="Arial"/>
          <w:color w:val="000000"/>
          <w:sz w:val="20"/>
          <w:szCs w:val="20"/>
        </w:rPr>
        <w:t xml:space="preserve">, more particularly: </w:t>
      </w:r>
      <w:r w:rsidRPr="00D37D96">
        <w:rPr>
          <w:rFonts w:eastAsiaTheme="minorHAnsi" w:cs="Arial"/>
          <w:b/>
          <w:bCs/>
          <w:i/>
          <w:iCs/>
          <w:color w:val="000000"/>
          <w:sz w:val="20"/>
          <w:szCs w:val="20"/>
        </w:rPr>
        <w:t xml:space="preserve">Chapter 4 Design Requirements Manhole Tops </w:t>
      </w:r>
    </w:p>
    <w:p w:rsidR="007D024D" w:rsidRPr="007D024D" w:rsidRDefault="007D024D" w:rsidP="007D024D">
      <w:pPr>
        <w:autoSpaceDE w:val="0"/>
        <w:autoSpaceDN w:val="0"/>
        <w:adjustRightInd w:val="0"/>
        <w:jc w:val="both"/>
        <w:rPr>
          <w:rFonts w:eastAsiaTheme="minorHAnsi" w:cs="Arial"/>
          <w:color w:val="000000"/>
          <w:sz w:val="22"/>
          <w:szCs w:val="22"/>
        </w:rPr>
      </w:pPr>
    </w:p>
    <w:p w:rsidR="007D024D" w:rsidRPr="00D37D96" w:rsidRDefault="007D024D" w:rsidP="005F0B73">
      <w:pPr>
        <w:numPr>
          <w:ilvl w:val="0"/>
          <w:numId w:val="58"/>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The access cover and frame shall achieve silence in operation by means of a double triangular cover system, based on the three point suspension principle. </w:t>
      </w:r>
    </w:p>
    <w:p w:rsidR="007D024D" w:rsidRPr="00D37D96" w:rsidRDefault="007D024D" w:rsidP="005F0B73">
      <w:pPr>
        <w:numPr>
          <w:ilvl w:val="0"/>
          <w:numId w:val="58"/>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The depth of insertion of the cover within the frame shall not be less than </w:t>
      </w:r>
      <w:r w:rsidRPr="00D37D96">
        <w:rPr>
          <w:rFonts w:eastAsiaTheme="minorHAnsi" w:cs="Arial"/>
          <w:sz w:val="20"/>
          <w:szCs w:val="20"/>
        </w:rPr>
        <w:t>50mm. If the security of the chamber cover within the frame relies upon the depth of insertion only, the depth of insertion shall be increased to a minimum of 80 mm.</w:t>
      </w:r>
    </w:p>
    <w:p w:rsidR="007D024D" w:rsidRPr="00D37D96" w:rsidRDefault="007D024D" w:rsidP="005F0B73">
      <w:pPr>
        <w:numPr>
          <w:ilvl w:val="0"/>
          <w:numId w:val="58"/>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The bedding flange shall have a minimum thickness of 5 mm. </w:t>
      </w:r>
    </w:p>
    <w:p w:rsidR="007D024D" w:rsidRPr="00D37D96" w:rsidRDefault="007D024D" w:rsidP="005F0B73">
      <w:pPr>
        <w:numPr>
          <w:ilvl w:val="0"/>
          <w:numId w:val="58"/>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The frame depth shall be 150mm.</w:t>
      </w:r>
    </w:p>
    <w:p w:rsidR="007D024D" w:rsidRPr="00D37D96" w:rsidRDefault="007D024D" w:rsidP="005F0B73">
      <w:pPr>
        <w:numPr>
          <w:ilvl w:val="0"/>
          <w:numId w:val="58"/>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Where vertical frame stiffening webs/gussets are provided, they shall be located adjacent to </w:t>
      </w:r>
      <w:proofErr w:type="spellStart"/>
      <w:r w:rsidRPr="00D37D96">
        <w:rPr>
          <w:rFonts w:eastAsiaTheme="minorHAnsi" w:cs="Arial"/>
          <w:color w:val="000000"/>
          <w:sz w:val="20"/>
          <w:szCs w:val="20"/>
        </w:rPr>
        <w:t>seatings</w:t>
      </w:r>
      <w:proofErr w:type="spellEnd"/>
      <w:r w:rsidRPr="00D37D96">
        <w:rPr>
          <w:rFonts w:eastAsiaTheme="minorHAnsi" w:cs="Arial"/>
          <w:color w:val="000000"/>
          <w:sz w:val="20"/>
          <w:szCs w:val="20"/>
        </w:rPr>
        <w:t xml:space="preserve">. </w:t>
      </w:r>
    </w:p>
    <w:p w:rsidR="007D024D" w:rsidRPr="00D37D96" w:rsidRDefault="007D024D" w:rsidP="005F0B73">
      <w:pPr>
        <w:numPr>
          <w:ilvl w:val="0"/>
          <w:numId w:val="60"/>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For openings with corners, external corners of the frame should be solid (unless it can be demonstrated to the Overseeing Organisation that the inclusion of holes does not reduce the structural integrity of the system) and may be square, curved or chamfered but at no point should the width be less than the minimum bedding width. </w:t>
      </w:r>
    </w:p>
    <w:p w:rsidR="007D024D" w:rsidRPr="00D37D96" w:rsidRDefault="007D024D" w:rsidP="005F0B73">
      <w:pPr>
        <w:numPr>
          <w:ilvl w:val="0"/>
          <w:numId w:val="59"/>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Frames should not contain holes within the seating areas of the bedding flanges beneath the cover </w:t>
      </w:r>
      <w:proofErr w:type="spellStart"/>
      <w:r w:rsidRPr="00D37D96">
        <w:rPr>
          <w:rFonts w:eastAsiaTheme="minorHAnsi" w:cs="Arial"/>
          <w:color w:val="000000"/>
          <w:sz w:val="20"/>
          <w:szCs w:val="20"/>
        </w:rPr>
        <w:t>seatings</w:t>
      </w:r>
      <w:proofErr w:type="spellEnd"/>
      <w:r w:rsidRPr="00D37D96">
        <w:rPr>
          <w:rFonts w:eastAsiaTheme="minorHAnsi" w:cs="Arial"/>
          <w:color w:val="000000"/>
          <w:sz w:val="20"/>
          <w:szCs w:val="20"/>
        </w:rPr>
        <w:t>. Any holes within the bedding area of the frame should be minimal and should not reduce the specified bearing area of the frame.</w:t>
      </w:r>
    </w:p>
    <w:p w:rsidR="007D024D" w:rsidRPr="00D37D96" w:rsidRDefault="007D024D" w:rsidP="005F0B73">
      <w:pPr>
        <w:numPr>
          <w:ilvl w:val="0"/>
          <w:numId w:val="59"/>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Frames should have an overall minimum bedding width of 50 mm of metal. </w:t>
      </w:r>
    </w:p>
    <w:p w:rsidR="007D024D" w:rsidRPr="00D37D96" w:rsidRDefault="007D024D" w:rsidP="005F0B73">
      <w:pPr>
        <w:numPr>
          <w:ilvl w:val="0"/>
          <w:numId w:val="59"/>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The frame bearing area should be designed in such a way that the nominal bearing pressure in relation to the test load (BS EN 124) should not exceed 2.1N/mm2</w:t>
      </w:r>
      <w:r w:rsidR="00D37D96">
        <w:rPr>
          <w:rFonts w:eastAsiaTheme="minorHAnsi" w:cs="Arial"/>
          <w:color w:val="000000"/>
          <w:sz w:val="20"/>
          <w:szCs w:val="20"/>
        </w:rPr>
        <w:t>.</w:t>
      </w:r>
      <w:r w:rsidRPr="00D37D96">
        <w:rPr>
          <w:rFonts w:eastAsiaTheme="minorHAnsi" w:cs="Arial"/>
          <w:color w:val="000000"/>
          <w:sz w:val="20"/>
          <w:szCs w:val="20"/>
        </w:rPr>
        <w:t xml:space="preserve"> </w:t>
      </w:r>
    </w:p>
    <w:p w:rsidR="007D024D" w:rsidRPr="007D024D" w:rsidRDefault="007D024D" w:rsidP="007D024D">
      <w:pPr>
        <w:autoSpaceDE w:val="0"/>
        <w:autoSpaceDN w:val="0"/>
        <w:adjustRightInd w:val="0"/>
        <w:rPr>
          <w:rFonts w:eastAsiaTheme="minorHAnsi" w:cs="Arial"/>
          <w:bCs/>
          <w:color w:val="000000"/>
        </w:rPr>
      </w:pPr>
    </w:p>
    <w:p w:rsidR="007D024D" w:rsidRPr="007D024D" w:rsidRDefault="007D024D" w:rsidP="007D024D">
      <w:pPr>
        <w:autoSpaceDE w:val="0"/>
        <w:autoSpaceDN w:val="0"/>
        <w:adjustRightInd w:val="0"/>
        <w:rPr>
          <w:rFonts w:eastAsiaTheme="minorHAnsi" w:cs="Arial"/>
          <w:bCs/>
          <w:color w:val="000000"/>
        </w:rPr>
      </w:pPr>
    </w:p>
    <w:p w:rsidR="007D024D" w:rsidRPr="00D37D96" w:rsidRDefault="007D024D" w:rsidP="005F0B73">
      <w:pPr>
        <w:numPr>
          <w:ilvl w:val="0"/>
          <w:numId w:val="62"/>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To improve the durability of the installation the frame shall feature a system to reduce stress in the substructure by 50%. Evidence must be provided to demonstrate this.</w:t>
      </w:r>
    </w:p>
    <w:p w:rsidR="007D024D" w:rsidRPr="00D37D96" w:rsidRDefault="007D024D" w:rsidP="007D024D">
      <w:pPr>
        <w:autoSpaceDE w:val="0"/>
        <w:autoSpaceDN w:val="0"/>
        <w:adjustRightInd w:val="0"/>
        <w:spacing w:after="36"/>
        <w:ind w:left="360"/>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The product must incorporate a system that allows the installer to carry out an enhanced installation technique by:</w:t>
      </w:r>
    </w:p>
    <w:p w:rsidR="007D024D" w:rsidRPr="00D37D96" w:rsidRDefault="007D024D" w:rsidP="005F0B73">
      <w:pPr>
        <w:numPr>
          <w:ilvl w:val="0"/>
          <w:numId w:val="61"/>
        </w:numPr>
        <w:autoSpaceDE w:val="0"/>
        <w:autoSpaceDN w:val="0"/>
        <w:adjustRightInd w:val="0"/>
        <w:spacing w:after="2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Allowing frame height and gradient adjustment of between 15mm and 50mm </w:t>
      </w:r>
    </w:p>
    <w:p w:rsidR="007D024D" w:rsidRPr="00D37D96" w:rsidRDefault="007D024D" w:rsidP="005F0B73">
      <w:pPr>
        <w:numPr>
          <w:ilvl w:val="0"/>
          <w:numId w:val="61"/>
        </w:numPr>
        <w:autoSpaceDE w:val="0"/>
        <w:autoSpaceDN w:val="0"/>
        <w:adjustRightInd w:val="0"/>
        <w:spacing w:after="20" w:line="276" w:lineRule="auto"/>
        <w:contextualSpacing/>
        <w:jc w:val="both"/>
        <w:rPr>
          <w:rFonts w:eastAsiaTheme="minorHAnsi" w:cs="Arial"/>
          <w:color w:val="000000"/>
          <w:sz w:val="20"/>
          <w:szCs w:val="20"/>
        </w:rPr>
      </w:pPr>
      <w:r w:rsidRPr="00D37D96">
        <w:rPr>
          <w:rFonts w:eastAsiaTheme="minorHAnsi" w:cs="Arial"/>
          <w:color w:val="000000"/>
          <w:sz w:val="20"/>
          <w:szCs w:val="20"/>
        </w:rPr>
        <w:lastRenderedPageBreak/>
        <w:t xml:space="preserve">Giving a visual indication of the optimal bedding material depth above the flange of 20mm </w:t>
      </w:r>
    </w:p>
    <w:p w:rsidR="007D024D" w:rsidRPr="00D37D96" w:rsidRDefault="007D024D" w:rsidP="005F0B73">
      <w:pPr>
        <w:numPr>
          <w:ilvl w:val="0"/>
          <w:numId w:val="61"/>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Ensuring a minimum depth of bedding material of 15mm below the flange is achieved </w:t>
      </w:r>
    </w:p>
    <w:p w:rsidR="007D024D" w:rsidRPr="00D37D96" w:rsidRDefault="007D024D" w:rsidP="007D024D">
      <w:pPr>
        <w:autoSpaceDE w:val="0"/>
        <w:autoSpaceDN w:val="0"/>
        <w:adjustRightInd w:val="0"/>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37" w:line="276" w:lineRule="auto"/>
        <w:contextualSpacing/>
        <w:jc w:val="both"/>
        <w:rPr>
          <w:rFonts w:eastAsiaTheme="minorHAnsi" w:cs="Arial"/>
          <w:color w:val="000000"/>
          <w:sz w:val="20"/>
          <w:szCs w:val="20"/>
        </w:rPr>
      </w:pPr>
      <w:r w:rsidRPr="00D37D96">
        <w:rPr>
          <w:rFonts w:eastAsiaTheme="minorHAnsi" w:cs="Arial"/>
          <w:color w:val="000000"/>
          <w:sz w:val="20"/>
          <w:szCs w:val="20"/>
        </w:rPr>
        <w:t>To ensure a durable installation, the flange of the frame shall feature as standard a system to ensure improved bedding mortar adhesion.</w:t>
      </w:r>
    </w:p>
    <w:p w:rsidR="007D024D" w:rsidRPr="00D37D96" w:rsidRDefault="007D024D" w:rsidP="007D024D">
      <w:pPr>
        <w:autoSpaceDE w:val="0"/>
        <w:autoSpaceDN w:val="0"/>
        <w:adjustRightInd w:val="0"/>
        <w:spacing w:after="37"/>
        <w:contextualSpacing/>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37" w:line="276" w:lineRule="auto"/>
        <w:contextualSpacing/>
        <w:jc w:val="both"/>
        <w:rPr>
          <w:rFonts w:eastAsiaTheme="minorHAnsi" w:cs="Arial"/>
          <w:color w:val="000000"/>
          <w:sz w:val="20"/>
          <w:szCs w:val="20"/>
        </w:rPr>
      </w:pPr>
      <w:r w:rsidRPr="00D37D96">
        <w:rPr>
          <w:rFonts w:eastAsiaTheme="minorHAnsi" w:cs="Arial"/>
          <w:color w:val="000000"/>
          <w:sz w:val="20"/>
          <w:szCs w:val="20"/>
        </w:rPr>
        <w:t>The PSRV (Polished Slip Resistance Value) shall be above 70 in order to mitigate the risk of vehicles skidding on the cover.</w:t>
      </w:r>
    </w:p>
    <w:p w:rsidR="007D024D" w:rsidRPr="00D37D96" w:rsidRDefault="007D024D" w:rsidP="007D024D">
      <w:pPr>
        <w:spacing w:after="200" w:line="276" w:lineRule="auto"/>
        <w:ind w:left="720"/>
        <w:contextualSpacing/>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37" w:line="276" w:lineRule="auto"/>
        <w:contextualSpacing/>
        <w:jc w:val="both"/>
        <w:rPr>
          <w:rFonts w:eastAsiaTheme="minorHAnsi" w:cs="Arial"/>
          <w:color w:val="000000"/>
          <w:sz w:val="20"/>
          <w:szCs w:val="20"/>
        </w:rPr>
      </w:pPr>
      <w:r w:rsidRPr="00D37D96">
        <w:rPr>
          <w:rFonts w:eastAsiaTheme="minorHAnsi" w:cs="Arial"/>
          <w:color w:val="000000"/>
          <w:sz w:val="20"/>
          <w:szCs w:val="20"/>
        </w:rPr>
        <w:t>The chequer density shall be a minimum of 13%.</w:t>
      </w:r>
    </w:p>
    <w:p w:rsidR="007D024D" w:rsidRPr="00D37D96" w:rsidRDefault="007D024D" w:rsidP="007D024D">
      <w:pPr>
        <w:autoSpaceDE w:val="0"/>
        <w:autoSpaceDN w:val="0"/>
        <w:adjustRightInd w:val="0"/>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37"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Products shall be manufactured by a company whose quality management system complies with and is Third Party verified and kite marked to the requirements of BS EN ISO9001:2008. </w:t>
      </w:r>
    </w:p>
    <w:p w:rsidR="007D024D" w:rsidRPr="00D37D96" w:rsidRDefault="007D024D" w:rsidP="007D024D">
      <w:pPr>
        <w:autoSpaceDE w:val="0"/>
        <w:autoSpaceDN w:val="0"/>
        <w:adjustRightInd w:val="0"/>
        <w:spacing w:after="37"/>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37"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Products shall be manufactured by a company whose Environmental Management System complies with and is Third Party verified and kite marked to the requirements of BS EN 14001:2004 </w:t>
      </w:r>
    </w:p>
    <w:p w:rsidR="007D024D" w:rsidRPr="00D37D96" w:rsidRDefault="007D024D" w:rsidP="005F0B73">
      <w:pPr>
        <w:numPr>
          <w:ilvl w:val="0"/>
          <w:numId w:val="62"/>
        </w:numPr>
        <w:autoSpaceDE w:val="0"/>
        <w:autoSpaceDN w:val="0"/>
        <w:adjustRightInd w:val="0"/>
        <w:spacing w:after="37"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Products shall be manufactured by a company who has been awarded certification to an ISO accredited carbon reduction and management programme e.g. CEMARS, which has been independently assessed in compliance with ISO 14064-1:2006 </w:t>
      </w:r>
    </w:p>
    <w:p w:rsidR="007D024D" w:rsidRPr="00D37D96" w:rsidRDefault="007D024D" w:rsidP="007D024D">
      <w:pPr>
        <w:autoSpaceDE w:val="0"/>
        <w:autoSpaceDN w:val="0"/>
        <w:adjustRightInd w:val="0"/>
        <w:spacing w:after="37"/>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37"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The company shall have conducted a life cycle analysis of its products in accordance with ISO 14025 and created the resulting Type 3 Environmental Product Declaration (EPD) in accordance with EN15804 </w:t>
      </w:r>
    </w:p>
    <w:p w:rsidR="007D024D" w:rsidRPr="00D37D96" w:rsidRDefault="007D024D" w:rsidP="007D024D">
      <w:pPr>
        <w:autoSpaceDE w:val="0"/>
        <w:autoSpaceDN w:val="0"/>
        <w:adjustRightInd w:val="0"/>
        <w:spacing w:after="37"/>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37"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The company shall have achieved compliance to the requirements of BES:6001 Responsible Sourcing of Construction Products </w:t>
      </w:r>
    </w:p>
    <w:p w:rsidR="007D024D" w:rsidRPr="00D37D96" w:rsidRDefault="007D024D" w:rsidP="007D024D">
      <w:pPr>
        <w:autoSpaceDE w:val="0"/>
        <w:autoSpaceDN w:val="0"/>
        <w:adjustRightInd w:val="0"/>
        <w:spacing w:after="37"/>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37"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The company shall have achieved or is seeking to achieve accreditation to OHAS:18001 (Occupational Health and Safety). </w:t>
      </w:r>
    </w:p>
    <w:p w:rsidR="007D024D" w:rsidRPr="00D37D96" w:rsidRDefault="007D024D" w:rsidP="007D024D">
      <w:pPr>
        <w:autoSpaceDE w:val="0"/>
        <w:autoSpaceDN w:val="0"/>
        <w:adjustRightInd w:val="0"/>
        <w:spacing w:after="37"/>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37"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All access covers and frames components shall be coated in black water based paint containing no VOC’s. </w:t>
      </w:r>
    </w:p>
    <w:p w:rsidR="00883F4E" w:rsidRPr="00D37D96" w:rsidRDefault="00883F4E" w:rsidP="00883F4E">
      <w:pPr>
        <w:autoSpaceDE w:val="0"/>
        <w:autoSpaceDN w:val="0"/>
        <w:adjustRightInd w:val="0"/>
        <w:spacing w:after="37" w:line="276" w:lineRule="auto"/>
        <w:contextualSpacing/>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Bedding material when undertaking installation must be a resin mortar, or a HAPAS approved alternative, to carry out the plugging of the inside edge of the frame. The bedding must exhibit the following properties:</w:t>
      </w:r>
    </w:p>
    <w:p w:rsidR="007D024D" w:rsidRPr="00D37D96" w:rsidRDefault="007D024D" w:rsidP="007D024D">
      <w:pPr>
        <w:autoSpaceDE w:val="0"/>
        <w:autoSpaceDN w:val="0"/>
        <w:adjustRightInd w:val="0"/>
        <w:jc w:val="both"/>
        <w:rPr>
          <w:rFonts w:eastAsiaTheme="minorHAnsi" w:cs="Arial"/>
          <w:color w:val="000000"/>
          <w:sz w:val="20"/>
          <w:szCs w:val="20"/>
        </w:rPr>
      </w:pPr>
    </w:p>
    <w:p w:rsidR="007D024D" w:rsidRPr="00D37D96" w:rsidRDefault="007D024D" w:rsidP="005F0B73">
      <w:pPr>
        <w:numPr>
          <w:ilvl w:val="0"/>
          <w:numId w:val="56"/>
        </w:numPr>
        <w:autoSpaceDE w:val="0"/>
        <w:autoSpaceDN w:val="0"/>
        <w:adjustRightInd w:val="0"/>
        <w:spacing w:after="36" w:line="276" w:lineRule="auto"/>
        <w:jc w:val="both"/>
        <w:rPr>
          <w:rFonts w:eastAsiaTheme="minorHAnsi" w:cs="Arial"/>
          <w:color w:val="000000"/>
          <w:sz w:val="20"/>
          <w:szCs w:val="20"/>
        </w:rPr>
      </w:pPr>
      <w:r w:rsidRPr="00D37D96">
        <w:rPr>
          <w:rFonts w:eastAsiaTheme="minorHAnsi" w:cs="Arial"/>
          <w:color w:val="000000"/>
          <w:sz w:val="20"/>
          <w:szCs w:val="20"/>
        </w:rPr>
        <w:t>the compressive strength of the material should reach 60N/mm2 in 1 hour</w:t>
      </w:r>
    </w:p>
    <w:p w:rsidR="007D024D" w:rsidRPr="00D37D96" w:rsidRDefault="007D024D" w:rsidP="005F0B73">
      <w:pPr>
        <w:numPr>
          <w:ilvl w:val="0"/>
          <w:numId w:val="56"/>
        </w:numPr>
        <w:autoSpaceDE w:val="0"/>
        <w:autoSpaceDN w:val="0"/>
        <w:adjustRightInd w:val="0"/>
        <w:spacing w:after="200" w:line="276" w:lineRule="auto"/>
        <w:jc w:val="both"/>
        <w:rPr>
          <w:rFonts w:eastAsiaTheme="minorHAnsi" w:cs="Arial"/>
          <w:color w:val="000000"/>
          <w:sz w:val="20"/>
          <w:szCs w:val="20"/>
        </w:rPr>
      </w:pPr>
      <w:r w:rsidRPr="00D37D96">
        <w:rPr>
          <w:rFonts w:eastAsiaTheme="minorHAnsi" w:cs="Arial"/>
          <w:color w:val="000000"/>
          <w:sz w:val="20"/>
          <w:szCs w:val="20"/>
        </w:rPr>
        <w:t>the tensile strength of the material should exceed 7N/mm2 in 1 hour</w:t>
      </w:r>
    </w:p>
    <w:p w:rsidR="007D024D" w:rsidRPr="00D37D96" w:rsidRDefault="007D024D" w:rsidP="007D024D">
      <w:pPr>
        <w:autoSpaceDE w:val="0"/>
        <w:autoSpaceDN w:val="0"/>
        <w:adjustRightInd w:val="0"/>
        <w:jc w:val="both"/>
        <w:rPr>
          <w:rFonts w:eastAsiaTheme="minorHAnsi" w:cs="Arial"/>
          <w:color w:val="000000"/>
          <w:sz w:val="20"/>
          <w:szCs w:val="20"/>
        </w:rPr>
      </w:pPr>
      <w:r w:rsidRPr="00D37D96">
        <w:rPr>
          <w:rFonts w:eastAsiaTheme="minorHAnsi" w:cs="Arial"/>
          <w:color w:val="000000"/>
          <w:sz w:val="20"/>
          <w:szCs w:val="20"/>
        </w:rPr>
        <w:t>Evidence must be provided to demonstrate the strength characteristics.</w:t>
      </w:r>
    </w:p>
    <w:p w:rsidR="007D024D" w:rsidRPr="00D37D96" w:rsidRDefault="007D024D" w:rsidP="007D024D">
      <w:pPr>
        <w:autoSpaceDE w:val="0"/>
        <w:autoSpaceDN w:val="0"/>
        <w:adjustRightInd w:val="0"/>
        <w:jc w:val="both"/>
        <w:rPr>
          <w:rFonts w:eastAsiaTheme="minorHAnsi" w:cs="Arial"/>
          <w:color w:val="000000"/>
          <w:sz w:val="20"/>
          <w:szCs w:val="20"/>
        </w:rPr>
      </w:pPr>
    </w:p>
    <w:p w:rsidR="007D024D" w:rsidRPr="00D37D96" w:rsidRDefault="007D024D" w:rsidP="005F0B73">
      <w:pPr>
        <w:numPr>
          <w:ilvl w:val="0"/>
          <w:numId w:val="62"/>
        </w:numPr>
        <w:autoSpaceDE w:val="0"/>
        <w:autoSpaceDN w:val="0"/>
        <w:adjustRightInd w:val="0"/>
        <w:spacing w:after="200" w:line="276" w:lineRule="auto"/>
        <w:contextualSpacing/>
        <w:jc w:val="both"/>
        <w:rPr>
          <w:rFonts w:eastAsiaTheme="minorHAnsi" w:cs="Arial"/>
          <w:color w:val="000000"/>
          <w:sz w:val="20"/>
          <w:szCs w:val="20"/>
        </w:rPr>
      </w:pPr>
      <w:r w:rsidRPr="00D37D96">
        <w:rPr>
          <w:rFonts w:eastAsiaTheme="minorHAnsi" w:cs="Arial"/>
          <w:color w:val="000000"/>
          <w:sz w:val="20"/>
          <w:szCs w:val="20"/>
        </w:rPr>
        <w:t xml:space="preserve">The </w:t>
      </w:r>
      <w:proofErr w:type="spellStart"/>
      <w:r w:rsidRPr="00D37D96">
        <w:rPr>
          <w:rFonts w:eastAsiaTheme="minorHAnsi" w:cs="Arial"/>
          <w:color w:val="000000"/>
          <w:sz w:val="20"/>
          <w:szCs w:val="20"/>
        </w:rPr>
        <w:t>flowable</w:t>
      </w:r>
      <w:proofErr w:type="spellEnd"/>
      <w:r w:rsidRPr="00D37D96">
        <w:rPr>
          <w:rFonts w:eastAsiaTheme="minorHAnsi" w:cs="Arial"/>
          <w:color w:val="000000"/>
          <w:sz w:val="20"/>
          <w:szCs w:val="20"/>
        </w:rPr>
        <w:t xml:space="preserve"> bedding material must be a resin mortar, or a HAPAS approved alternative. The bedding must exhibit the following properties:</w:t>
      </w:r>
    </w:p>
    <w:p w:rsidR="007D024D" w:rsidRPr="00D37D96" w:rsidRDefault="007D024D" w:rsidP="007D024D">
      <w:pPr>
        <w:autoSpaceDE w:val="0"/>
        <w:autoSpaceDN w:val="0"/>
        <w:adjustRightInd w:val="0"/>
        <w:jc w:val="both"/>
        <w:rPr>
          <w:rFonts w:eastAsiaTheme="minorHAnsi" w:cs="Arial"/>
          <w:color w:val="000000"/>
          <w:sz w:val="20"/>
          <w:szCs w:val="20"/>
        </w:rPr>
      </w:pPr>
    </w:p>
    <w:p w:rsidR="007D024D" w:rsidRPr="00D37D96" w:rsidRDefault="007D024D" w:rsidP="005F0B73">
      <w:pPr>
        <w:numPr>
          <w:ilvl w:val="0"/>
          <w:numId w:val="56"/>
        </w:numPr>
        <w:autoSpaceDE w:val="0"/>
        <w:autoSpaceDN w:val="0"/>
        <w:adjustRightInd w:val="0"/>
        <w:spacing w:after="36" w:line="276" w:lineRule="auto"/>
        <w:jc w:val="both"/>
        <w:rPr>
          <w:rFonts w:eastAsiaTheme="minorHAnsi" w:cs="Arial"/>
          <w:color w:val="000000"/>
          <w:sz w:val="20"/>
          <w:szCs w:val="20"/>
        </w:rPr>
      </w:pPr>
      <w:r w:rsidRPr="00D37D96">
        <w:rPr>
          <w:rFonts w:eastAsiaTheme="minorHAnsi" w:cs="Arial"/>
          <w:color w:val="000000"/>
          <w:sz w:val="20"/>
          <w:szCs w:val="20"/>
        </w:rPr>
        <w:t>the compressive strength of the material should exceed 60N/mm2 in 1 hour</w:t>
      </w:r>
    </w:p>
    <w:p w:rsidR="007D024D" w:rsidRPr="00D37D96" w:rsidRDefault="007D024D" w:rsidP="005F0B73">
      <w:pPr>
        <w:numPr>
          <w:ilvl w:val="0"/>
          <w:numId w:val="56"/>
        </w:numPr>
        <w:autoSpaceDE w:val="0"/>
        <w:autoSpaceDN w:val="0"/>
        <w:adjustRightInd w:val="0"/>
        <w:spacing w:after="200" w:line="276" w:lineRule="auto"/>
        <w:jc w:val="both"/>
        <w:rPr>
          <w:rFonts w:eastAsiaTheme="minorHAnsi" w:cs="Arial"/>
          <w:color w:val="000000"/>
          <w:sz w:val="20"/>
          <w:szCs w:val="20"/>
        </w:rPr>
      </w:pPr>
      <w:r w:rsidRPr="00D37D96">
        <w:rPr>
          <w:rFonts w:eastAsiaTheme="minorHAnsi" w:cs="Arial"/>
          <w:color w:val="000000"/>
          <w:sz w:val="20"/>
          <w:szCs w:val="20"/>
        </w:rPr>
        <w:t>the tensile strength of the material should exceed 7N/mm2 in 1 hour</w:t>
      </w:r>
    </w:p>
    <w:p w:rsidR="007D024D" w:rsidRPr="00D37D96" w:rsidRDefault="007D024D" w:rsidP="007D024D">
      <w:pPr>
        <w:autoSpaceDE w:val="0"/>
        <w:autoSpaceDN w:val="0"/>
        <w:adjustRightInd w:val="0"/>
        <w:jc w:val="both"/>
        <w:rPr>
          <w:rFonts w:eastAsiaTheme="minorHAnsi" w:cs="Arial"/>
          <w:color w:val="000000"/>
          <w:sz w:val="20"/>
          <w:szCs w:val="20"/>
        </w:rPr>
      </w:pPr>
    </w:p>
    <w:p w:rsidR="007D024D" w:rsidRDefault="007D024D" w:rsidP="007D024D">
      <w:pPr>
        <w:autoSpaceDE w:val="0"/>
        <w:autoSpaceDN w:val="0"/>
        <w:adjustRightInd w:val="0"/>
        <w:jc w:val="both"/>
        <w:rPr>
          <w:rFonts w:eastAsiaTheme="minorHAnsi" w:cs="Arial"/>
          <w:color w:val="000000"/>
          <w:sz w:val="20"/>
          <w:szCs w:val="20"/>
        </w:rPr>
      </w:pPr>
      <w:r w:rsidRPr="00D37D96">
        <w:rPr>
          <w:rFonts w:eastAsiaTheme="minorHAnsi" w:cs="Arial"/>
          <w:color w:val="000000"/>
          <w:sz w:val="20"/>
          <w:szCs w:val="20"/>
        </w:rPr>
        <w:t>Evidence must be provided to demonstrate the strength characteristics.</w:t>
      </w:r>
    </w:p>
    <w:p w:rsidR="007D024D" w:rsidRPr="007D024D" w:rsidRDefault="007D024D" w:rsidP="007D024D">
      <w:pPr>
        <w:spacing w:line="239" w:lineRule="auto"/>
        <w:jc w:val="right"/>
        <w:rPr>
          <w:rFonts w:ascii="Times New Roman" w:eastAsiaTheme="minorEastAsia" w:hAnsi="Times New Roman"/>
          <w:sz w:val="20"/>
          <w:szCs w:val="20"/>
          <w:lang w:eastAsia="en-GB"/>
        </w:rPr>
      </w:pPr>
      <w:bookmarkStart w:id="12" w:name="page1"/>
      <w:bookmarkEnd w:id="12"/>
      <w:r w:rsidRPr="007D024D">
        <w:rPr>
          <w:rFonts w:eastAsia="Arial" w:cs="Arial"/>
          <w:sz w:val="20"/>
          <w:szCs w:val="20"/>
          <w:lang w:eastAsia="en-GB"/>
        </w:rPr>
        <w:lastRenderedPageBreak/>
        <w:t>EARTHWORKS</w:t>
      </w:r>
    </w:p>
    <w:p w:rsidR="007D024D" w:rsidRPr="007D024D" w:rsidRDefault="007D024D" w:rsidP="007D024D">
      <w:pPr>
        <w:spacing w:line="238" w:lineRule="auto"/>
        <w:jc w:val="right"/>
        <w:rPr>
          <w:rFonts w:ascii="Times New Roman" w:eastAsiaTheme="minorEastAsia" w:hAnsi="Times New Roman"/>
          <w:sz w:val="20"/>
          <w:szCs w:val="20"/>
          <w:lang w:eastAsia="en-GB"/>
        </w:rPr>
      </w:pPr>
      <w:r w:rsidRPr="007D024D">
        <w:rPr>
          <w:rFonts w:eastAsia="Arial" w:cs="Arial"/>
          <w:sz w:val="20"/>
          <w:szCs w:val="20"/>
          <w:lang w:eastAsia="en-GB"/>
        </w:rPr>
        <w:t>APPENDIX 6/1</w:t>
      </w:r>
    </w:p>
    <w:p w:rsidR="007D024D" w:rsidRPr="007D024D" w:rsidRDefault="007D024D" w:rsidP="007D024D">
      <w:pPr>
        <w:spacing w:line="227" w:lineRule="exact"/>
        <w:rPr>
          <w:rFonts w:ascii="Times New Roman" w:eastAsiaTheme="minorEastAsia" w:hAnsi="Times New Roman"/>
          <w:lang w:eastAsia="en-GB"/>
        </w:rPr>
      </w:pPr>
    </w:p>
    <w:p w:rsidR="007D024D" w:rsidRPr="007D024D" w:rsidRDefault="007D024D" w:rsidP="007D024D">
      <w:pPr>
        <w:spacing w:line="239" w:lineRule="auto"/>
        <w:ind w:left="1140"/>
        <w:rPr>
          <w:rFonts w:ascii="Times New Roman" w:eastAsiaTheme="minorEastAsia" w:hAnsi="Times New Roman"/>
          <w:sz w:val="20"/>
          <w:szCs w:val="20"/>
          <w:lang w:eastAsia="en-GB"/>
        </w:rPr>
      </w:pPr>
      <w:r w:rsidRPr="007D024D">
        <w:rPr>
          <w:rFonts w:eastAsia="Arial" w:cs="Arial"/>
          <w:sz w:val="20"/>
          <w:szCs w:val="20"/>
          <w:u w:val="single"/>
          <w:lang w:eastAsia="en-GB"/>
        </w:rPr>
        <w:t>APPENDIX 6/1: REQUIREMENTS FOR ACCEPTABILITY</w:t>
      </w:r>
    </w:p>
    <w:p w:rsidR="007D024D" w:rsidRPr="007D024D" w:rsidRDefault="007D024D" w:rsidP="007D024D">
      <w:pPr>
        <w:spacing w:line="238" w:lineRule="auto"/>
        <w:ind w:left="2600"/>
        <w:rPr>
          <w:rFonts w:ascii="Times New Roman" w:eastAsiaTheme="minorEastAsia" w:hAnsi="Times New Roman"/>
          <w:sz w:val="20"/>
          <w:szCs w:val="20"/>
          <w:lang w:eastAsia="en-GB"/>
        </w:rPr>
      </w:pPr>
      <w:r w:rsidRPr="007D024D">
        <w:rPr>
          <w:rFonts w:eastAsia="Arial" w:cs="Arial"/>
          <w:sz w:val="20"/>
          <w:szCs w:val="20"/>
          <w:u w:val="single"/>
          <w:lang w:eastAsia="en-GB"/>
        </w:rPr>
        <w:t>AND TESTING ETC. OF EARTHWORKS MATERIALS</w:t>
      </w:r>
    </w:p>
    <w:p w:rsidR="007D024D" w:rsidRPr="007D024D" w:rsidRDefault="007D024D" w:rsidP="007D024D">
      <w:pPr>
        <w:spacing w:line="227" w:lineRule="exact"/>
        <w:rPr>
          <w:rFonts w:ascii="Times New Roman" w:eastAsiaTheme="minorEastAsia" w:hAnsi="Times New Roman"/>
          <w:lang w:eastAsia="en-GB"/>
        </w:rPr>
      </w:pPr>
    </w:p>
    <w:p w:rsidR="007D024D" w:rsidRPr="00D37D96" w:rsidRDefault="007D024D" w:rsidP="00D37D96">
      <w:pPr>
        <w:tabs>
          <w:tab w:val="left" w:pos="1120"/>
        </w:tabs>
        <w:spacing w:line="239" w:lineRule="auto"/>
        <w:jc w:val="both"/>
        <w:rPr>
          <w:rFonts w:ascii="Times New Roman" w:eastAsiaTheme="minorEastAsia" w:hAnsi="Times New Roman"/>
          <w:sz w:val="20"/>
          <w:szCs w:val="20"/>
          <w:lang w:eastAsia="en-GB"/>
        </w:rPr>
      </w:pPr>
      <w:r w:rsidRPr="00D37D96">
        <w:rPr>
          <w:rFonts w:eastAsia="Arial" w:cs="Arial"/>
          <w:sz w:val="20"/>
          <w:szCs w:val="20"/>
          <w:lang w:eastAsia="en-GB"/>
        </w:rPr>
        <w:t>6/1.1</w:t>
      </w:r>
      <w:r w:rsidRPr="00D37D96">
        <w:rPr>
          <w:rFonts w:ascii="Times New Roman" w:eastAsiaTheme="minorEastAsia" w:hAnsi="Times New Roman"/>
          <w:sz w:val="20"/>
          <w:szCs w:val="20"/>
          <w:lang w:eastAsia="en-GB"/>
        </w:rPr>
        <w:tab/>
      </w:r>
      <w:r w:rsidRPr="00D37D96">
        <w:rPr>
          <w:rFonts w:eastAsia="Arial" w:cs="Arial"/>
          <w:sz w:val="20"/>
          <w:szCs w:val="20"/>
          <w:u w:val="single"/>
          <w:lang w:eastAsia="en-GB"/>
        </w:rPr>
        <w:t>General</w:t>
      </w:r>
    </w:p>
    <w:p w:rsidR="007D024D" w:rsidRPr="00D37D96" w:rsidRDefault="007D024D" w:rsidP="00D37D96">
      <w:pPr>
        <w:spacing w:line="200" w:lineRule="exact"/>
        <w:jc w:val="both"/>
        <w:rPr>
          <w:rFonts w:ascii="Times New Roman" w:eastAsiaTheme="minorEastAsia" w:hAnsi="Times New Roman"/>
          <w:sz w:val="20"/>
          <w:szCs w:val="20"/>
          <w:lang w:eastAsia="en-GB"/>
        </w:rPr>
      </w:pPr>
    </w:p>
    <w:p w:rsidR="007D024D" w:rsidRPr="00D37D96" w:rsidRDefault="007D024D" w:rsidP="00D37D96">
      <w:pPr>
        <w:spacing w:line="295" w:lineRule="exact"/>
        <w:jc w:val="both"/>
        <w:rPr>
          <w:rFonts w:ascii="Times New Roman" w:eastAsiaTheme="minorEastAsia" w:hAnsi="Times New Roman"/>
          <w:sz w:val="20"/>
          <w:szCs w:val="20"/>
          <w:lang w:eastAsia="en-GB"/>
        </w:rPr>
      </w:pPr>
    </w:p>
    <w:p w:rsidR="007D024D" w:rsidRPr="00561553" w:rsidRDefault="007D024D" w:rsidP="005F0B73">
      <w:pPr>
        <w:pStyle w:val="ListParagraph"/>
        <w:numPr>
          <w:ilvl w:val="0"/>
          <w:numId w:val="65"/>
        </w:numPr>
        <w:tabs>
          <w:tab w:val="left" w:pos="1860"/>
        </w:tabs>
        <w:spacing w:line="217" w:lineRule="auto"/>
        <w:jc w:val="both"/>
        <w:rPr>
          <w:rFonts w:eastAsia="Arial" w:cs="Arial"/>
          <w:sz w:val="20"/>
          <w:szCs w:val="20"/>
          <w:lang w:eastAsia="en-GB"/>
        </w:rPr>
      </w:pPr>
      <w:r w:rsidRPr="00561553">
        <w:rPr>
          <w:rFonts w:eastAsia="Arial" w:cs="Arial"/>
          <w:sz w:val="20"/>
          <w:szCs w:val="20"/>
          <w:lang w:eastAsia="en-GB"/>
        </w:rPr>
        <w:t>Excavated material from existing filter drains may be used in areas of fill providing that the criteria given in Table 6/1 are satisfied.</w:t>
      </w:r>
    </w:p>
    <w:p w:rsidR="007D024D" w:rsidRPr="00D37D96" w:rsidRDefault="007D024D" w:rsidP="00D37D96">
      <w:pPr>
        <w:spacing w:line="268" w:lineRule="exact"/>
        <w:jc w:val="both"/>
        <w:rPr>
          <w:rFonts w:eastAsia="Arial" w:cs="Arial"/>
          <w:sz w:val="20"/>
          <w:szCs w:val="20"/>
          <w:lang w:eastAsia="en-GB"/>
        </w:rPr>
      </w:pPr>
    </w:p>
    <w:p w:rsidR="007D024D" w:rsidRPr="00561553" w:rsidRDefault="007D024D" w:rsidP="005F0B73">
      <w:pPr>
        <w:pStyle w:val="ListParagraph"/>
        <w:numPr>
          <w:ilvl w:val="0"/>
          <w:numId w:val="65"/>
        </w:numPr>
        <w:tabs>
          <w:tab w:val="left" w:pos="1860"/>
        </w:tabs>
        <w:spacing w:line="224" w:lineRule="auto"/>
        <w:jc w:val="both"/>
        <w:rPr>
          <w:rFonts w:eastAsia="Arial" w:cs="Arial"/>
          <w:sz w:val="20"/>
          <w:szCs w:val="20"/>
          <w:lang w:eastAsia="en-GB"/>
        </w:rPr>
      </w:pPr>
      <w:r w:rsidRPr="00561553">
        <w:rPr>
          <w:rFonts w:eastAsia="Arial" w:cs="Arial"/>
          <w:sz w:val="20"/>
          <w:szCs w:val="20"/>
          <w:lang w:eastAsia="en-GB"/>
        </w:rPr>
        <w:t>Trial holes in any material other than hard material shall include separating materials during excavation, backfilling with acceptable material and its compaction and finishing with 150 mm of top soil as the adjacent area dictates.</w:t>
      </w:r>
    </w:p>
    <w:p w:rsidR="007D024D" w:rsidRPr="00D37D96" w:rsidRDefault="007D024D" w:rsidP="00D37D96">
      <w:pPr>
        <w:spacing w:line="268" w:lineRule="exact"/>
        <w:jc w:val="both"/>
        <w:rPr>
          <w:rFonts w:eastAsia="Arial" w:cs="Arial"/>
          <w:sz w:val="20"/>
          <w:szCs w:val="20"/>
          <w:lang w:eastAsia="en-GB"/>
        </w:rPr>
      </w:pPr>
    </w:p>
    <w:p w:rsidR="007D024D" w:rsidRPr="00561553" w:rsidRDefault="007D024D" w:rsidP="005F0B73">
      <w:pPr>
        <w:pStyle w:val="ListParagraph"/>
        <w:numPr>
          <w:ilvl w:val="0"/>
          <w:numId w:val="65"/>
        </w:numPr>
        <w:tabs>
          <w:tab w:val="left" w:pos="1860"/>
        </w:tabs>
        <w:spacing w:line="217" w:lineRule="auto"/>
        <w:jc w:val="both"/>
        <w:rPr>
          <w:rFonts w:eastAsia="Arial" w:cs="Arial"/>
          <w:sz w:val="20"/>
          <w:szCs w:val="20"/>
          <w:lang w:eastAsia="en-GB"/>
        </w:rPr>
      </w:pPr>
      <w:r w:rsidRPr="00561553">
        <w:rPr>
          <w:rFonts w:eastAsia="Arial" w:cs="Arial"/>
          <w:sz w:val="20"/>
          <w:szCs w:val="20"/>
          <w:lang w:eastAsia="en-GB"/>
        </w:rPr>
        <w:t>Trial holes in hard material shall include reinstatement of the hole with materials and thicknesses to be compatible with adjacent construction materials.</w:t>
      </w:r>
    </w:p>
    <w:p w:rsidR="007D024D" w:rsidRPr="00D37D96" w:rsidRDefault="007D024D" w:rsidP="00D37D96">
      <w:pPr>
        <w:spacing w:line="227" w:lineRule="exact"/>
        <w:jc w:val="both"/>
        <w:rPr>
          <w:rFonts w:ascii="Times New Roman" w:eastAsiaTheme="minorEastAsia" w:hAnsi="Times New Roman"/>
          <w:sz w:val="20"/>
          <w:szCs w:val="20"/>
          <w:lang w:eastAsia="en-GB"/>
        </w:rPr>
      </w:pPr>
    </w:p>
    <w:p w:rsidR="007D024D" w:rsidRPr="00D37D96" w:rsidRDefault="007D024D" w:rsidP="00D37D96">
      <w:pPr>
        <w:tabs>
          <w:tab w:val="left" w:pos="1120"/>
        </w:tabs>
        <w:spacing w:line="239" w:lineRule="auto"/>
        <w:jc w:val="both"/>
        <w:rPr>
          <w:rFonts w:ascii="Times New Roman" w:eastAsiaTheme="minorEastAsia" w:hAnsi="Times New Roman"/>
          <w:sz w:val="20"/>
          <w:szCs w:val="20"/>
          <w:lang w:eastAsia="en-GB"/>
        </w:rPr>
      </w:pPr>
      <w:r w:rsidRPr="00D37D96">
        <w:rPr>
          <w:rFonts w:eastAsia="Arial" w:cs="Arial"/>
          <w:sz w:val="20"/>
          <w:szCs w:val="20"/>
          <w:lang w:eastAsia="en-GB"/>
        </w:rPr>
        <w:t>6/1.2</w:t>
      </w:r>
      <w:r w:rsidRPr="00D37D96">
        <w:rPr>
          <w:rFonts w:ascii="Times New Roman" w:eastAsiaTheme="minorEastAsia" w:hAnsi="Times New Roman"/>
          <w:sz w:val="20"/>
          <w:szCs w:val="20"/>
          <w:lang w:eastAsia="en-GB"/>
        </w:rPr>
        <w:tab/>
      </w:r>
      <w:r w:rsidRPr="00D37D96">
        <w:rPr>
          <w:rFonts w:eastAsia="Arial" w:cs="Arial"/>
          <w:sz w:val="20"/>
          <w:szCs w:val="20"/>
          <w:u w:val="single"/>
          <w:lang w:eastAsia="en-GB"/>
        </w:rPr>
        <w:t>Requirements for Acceptability &amp; Testing etc. of Earthworks Materials</w:t>
      </w:r>
    </w:p>
    <w:p w:rsidR="007D024D" w:rsidRPr="00D37D96" w:rsidRDefault="007D024D" w:rsidP="00D37D96">
      <w:pPr>
        <w:spacing w:line="227" w:lineRule="exact"/>
        <w:jc w:val="both"/>
        <w:rPr>
          <w:rFonts w:ascii="Times New Roman" w:eastAsiaTheme="minorEastAsia" w:hAnsi="Times New Roman"/>
          <w:sz w:val="20"/>
          <w:szCs w:val="20"/>
          <w:lang w:eastAsia="en-GB"/>
        </w:rPr>
      </w:pPr>
    </w:p>
    <w:p w:rsidR="007D024D" w:rsidRPr="00D37D96" w:rsidRDefault="007D024D" w:rsidP="00D37D96">
      <w:pPr>
        <w:spacing w:line="239" w:lineRule="auto"/>
        <w:ind w:left="1140"/>
        <w:jc w:val="both"/>
        <w:rPr>
          <w:rFonts w:ascii="Times New Roman" w:eastAsiaTheme="minorEastAsia" w:hAnsi="Times New Roman"/>
          <w:sz w:val="20"/>
          <w:szCs w:val="20"/>
          <w:lang w:eastAsia="en-GB"/>
        </w:rPr>
      </w:pPr>
      <w:r w:rsidRPr="00D37D96">
        <w:rPr>
          <w:rFonts w:eastAsia="Arial" w:cs="Arial"/>
          <w:sz w:val="20"/>
          <w:szCs w:val="20"/>
          <w:lang w:eastAsia="en-GB"/>
        </w:rPr>
        <w:t>Classes of Acceptable Material</w:t>
      </w:r>
    </w:p>
    <w:p w:rsidR="007D024D" w:rsidRPr="00D37D96" w:rsidRDefault="007D024D" w:rsidP="00D37D96">
      <w:pPr>
        <w:spacing w:line="267" w:lineRule="exact"/>
        <w:jc w:val="both"/>
        <w:rPr>
          <w:rFonts w:ascii="Times New Roman" w:eastAsiaTheme="minorEastAsia" w:hAnsi="Times New Roman"/>
          <w:sz w:val="20"/>
          <w:szCs w:val="20"/>
          <w:lang w:eastAsia="en-GB"/>
        </w:rPr>
      </w:pPr>
    </w:p>
    <w:p w:rsidR="007D024D" w:rsidRPr="00561553" w:rsidRDefault="007D024D" w:rsidP="005F0B73">
      <w:pPr>
        <w:pStyle w:val="ListParagraph"/>
        <w:numPr>
          <w:ilvl w:val="0"/>
          <w:numId w:val="66"/>
        </w:numPr>
        <w:tabs>
          <w:tab w:val="left" w:pos="1860"/>
        </w:tabs>
        <w:spacing w:line="224" w:lineRule="auto"/>
        <w:jc w:val="both"/>
        <w:rPr>
          <w:rFonts w:eastAsia="Arial" w:cs="Arial"/>
          <w:sz w:val="20"/>
          <w:szCs w:val="20"/>
          <w:lang w:eastAsia="en-GB"/>
        </w:rPr>
      </w:pPr>
      <w:r w:rsidRPr="00561553">
        <w:rPr>
          <w:rFonts w:eastAsia="Arial" w:cs="Arial"/>
          <w:sz w:val="20"/>
          <w:szCs w:val="20"/>
          <w:lang w:eastAsia="en-GB"/>
        </w:rPr>
        <w:t>Acceptable material for use as general fill shall comply with the requirements for Classes 1A and 1B of Table 6/1 and the additional requirements of this Appendix. It shall not contain any unacceptable material as defined in Clause 601.</w:t>
      </w:r>
    </w:p>
    <w:p w:rsidR="007D024D" w:rsidRPr="00D37D96" w:rsidRDefault="007D024D" w:rsidP="00D37D96">
      <w:pPr>
        <w:spacing w:line="268" w:lineRule="exact"/>
        <w:jc w:val="both"/>
        <w:rPr>
          <w:rFonts w:eastAsia="Arial" w:cs="Arial"/>
          <w:sz w:val="20"/>
          <w:szCs w:val="20"/>
          <w:lang w:eastAsia="en-GB"/>
        </w:rPr>
      </w:pPr>
    </w:p>
    <w:p w:rsidR="007D024D" w:rsidRPr="00561553" w:rsidRDefault="007D024D" w:rsidP="005F0B73">
      <w:pPr>
        <w:pStyle w:val="ListParagraph"/>
        <w:numPr>
          <w:ilvl w:val="0"/>
          <w:numId w:val="66"/>
        </w:numPr>
        <w:tabs>
          <w:tab w:val="left" w:pos="1860"/>
        </w:tabs>
        <w:spacing w:line="182" w:lineRule="auto"/>
        <w:jc w:val="both"/>
        <w:rPr>
          <w:rFonts w:eastAsia="Arial" w:cs="Arial"/>
          <w:sz w:val="20"/>
          <w:szCs w:val="20"/>
          <w:lang w:eastAsia="en-GB"/>
        </w:rPr>
      </w:pPr>
      <w:r w:rsidRPr="00561553">
        <w:rPr>
          <w:rFonts w:eastAsia="Arial" w:cs="Arial"/>
          <w:sz w:val="20"/>
          <w:szCs w:val="20"/>
          <w:lang w:eastAsia="en-GB"/>
        </w:rPr>
        <w:t>Notwithstanding the requirements of Table 6/2 up to 5 per cent of the material may be made up of isolated boulders not exceeding 15 dm</w:t>
      </w:r>
      <w:r w:rsidRPr="00561553">
        <w:rPr>
          <w:rFonts w:eastAsia="Arial" w:cs="Arial"/>
          <w:sz w:val="20"/>
          <w:szCs w:val="20"/>
          <w:vertAlign w:val="superscript"/>
          <w:lang w:eastAsia="en-GB"/>
        </w:rPr>
        <w:t>3</w:t>
      </w:r>
      <w:r w:rsidRPr="00561553">
        <w:rPr>
          <w:rFonts w:eastAsia="Arial" w:cs="Arial"/>
          <w:sz w:val="20"/>
          <w:szCs w:val="20"/>
          <w:lang w:eastAsia="en-GB"/>
        </w:rPr>
        <w:t xml:space="preserve"> in size provided that the fill can be compacted in the manner specified in Clause 612.</w:t>
      </w:r>
    </w:p>
    <w:p w:rsidR="007D024D" w:rsidRPr="00D37D96" w:rsidRDefault="007D024D" w:rsidP="00D37D96">
      <w:pPr>
        <w:spacing w:line="226" w:lineRule="exact"/>
        <w:jc w:val="both"/>
        <w:rPr>
          <w:rFonts w:eastAsia="Arial" w:cs="Arial"/>
          <w:sz w:val="20"/>
          <w:szCs w:val="20"/>
          <w:lang w:eastAsia="en-GB"/>
        </w:rPr>
      </w:pPr>
    </w:p>
    <w:p w:rsidR="007D024D" w:rsidRPr="00561553" w:rsidRDefault="007D024D" w:rsidP="005F0B73">
      <w:pPr>
        <w:pStyle w:val="ListParagraph"/>
        <w:numPr>
          <w:ilvl w:val="0"/>
          <w:numId w:val="66"/>
        </w:numPr>
        <w:tabs>
          <w:tab w:val="left" w:pos="1860"/>
        </w:tabs>
        <w:spacing w:line="239" w:lineRule="auto"/>
        <w:jc w:val="both"/>
        <w:rPr>
          <w:rFonts w:eastAsia="Arial" w:cs="Arial"/>
          <w:sz w:val="20"/>
          <w:szCs w:val="20"/>
          <w:lang w:eastAsia="en-GB"/>
        </w:rPr>
      </w:pPr>
      <w:r w:rsidRPr="00561553">
        <w:rPr>
          <w:rFonts w:eastAsia="Arial" w:cs="Arial"/>
          <w:sz w:val="20"/>
          <w:szCs w:val="20"/>
          <w:lang w:eastAsia="en-GB"/>
        </w:rPr>
        <w:t>The moisture content of the material shall be within the range:</w:t>
      </w:r>
    </w:p>
    <w:p w:rsidR="007D024D" w:rsidRPr="00D37D96" w:rsidRDefault="007D024D" w:rsidP="00D37D96">
      <w:pPr>
        <w:spacing w:line="227" w:lineRule="exact"/>
        <w:jc w:val="both"/>
        <w:rPr>
          <w:rFonts w:ascii="Times New Roman" w:eastAsiaTheme="minorEastAsia" w:hAnsi="Times New Roman"/>
          <w:sz w:val="20"/>
          <w:szCs w:val="20"/>
          <w:lang w:eastAsia="en-GB"/>
        </w:rPr>
      </w:pPr>
    </w:p>
    <w:p w:rsidR="007D024D" w:rsidRPr="00561553" w:rsidRDefault="007D024D" w:rsidP="005F0B73">
      <w:pPr>
        <w:pStyle w:val="ListParagraph"/>
        <w:numPr>
          <w:ilvl w:val="0"/>
          <w:numId w:val="67"/>
        </w:numPr>
        <w:tabs>
          <w:tab w:val="left" w:pos="2920"/>
        </w:tabs>
        <w:spacing w:line="239" w:lineRule="auto"/>
        <w:ind w:left="1080"/>
        <w:jc w:val="both"/>
        <w:rPr>
          <w:rFonts w:eastAsia="Arial" w:cs="Arial"/>
          <w:sz w:val="20"/>
          <w:szCs w:val="20"/>
          <w:lang w:eastAsia="en-GB"/>
        </w:rPr>
      </w:pPr>
      <w:r w:rsidRPr="00561553">
        <w:rPr>
          <w:rFonts w:eastAsia="Arial" w:cs="Arial"/>
          <w:sz w:val="20"/>
          <w:szCs w:val="20"/>
          <w:lang w:eastAsia="en-GB"/>
        </w:rPr>
        <w:t>Class 1A Lower : Optimum MC -4%</w:t>
      </w:r>
    </w:p>
    <w:p w:rsidR="007D024D" w:rsidRPr="00561553" w:rsidRDefault="007D024D" w:rsidP="00561553">
      <w:pPr>
        <w:pStyle w:val="ListParagraph"/>
        <w:spacing w:line="238" w:lineRule="auto"/>
        <w:ind w:left="1800"/>
        <w:jc w:val="both"/>
        <w:rPr>
          <w:rFonts w:ascii="Times New Roman" w:eastAsiaTheme="minorEastAsia" w:hAnsi="Times New Roman"/>
          <w:sz w:val="20"/>
          <w:szCs w:val="20"/>
          <w:lang w:eastAsia="en-GB"/>
        </w:rPr>
      </w:pPr>
      <w:proofErr w:type="gramStart"/>
      <w:r w:rsidRPr="00561553">
        <w:rPr>
          <w:rFonts w:eastAsia="Arial" w:cs="Arial"/>
          <w:sz w:val="20"/>
          <w:szCs w:val="20"/>
          <w:lang w:eastAsia="en-GB"/>
        </w:rPr>
        <w:t>Upper :</w:t>
      </w:r>
      <w:proofErr w:type="gramEnd"/>
      <w:r w:rsidRPr="00561553">
        <w:rPr>
          <w:rFonts w:eastAsia="Arial" w:cs="Arial"/>
          <w:sz w:val="20"/>
          <w:szCs w:val="20"/>
          <w:lang w:eastAsia="en-GB"/>
        </w:rPr>
        <w:t xml:space="preserve"> Optimum MC +2%</w:t>
      </w:r>
    </w:p>
    <w:p w:rsidR="007D024D" w:rsidRPr="00D37D96" w:rsidRDefault="007D024D" w:rsidP="00561553">
      <w:pPr>
        <w:spacing w:line="227" w:lineRule="exact"/>
        <w:ind w:left="360"/>
        <w:jc w:val="both"/>
        <w:rPr>
          <w:rFonts w:ascii="Times New Roman" w:eastAsiaTheme="minorEastAsia" w:hAnsi="Times New Roman"/>
          <w:sz w:val="20"/>
          <w:szCs w:val="20"/>
          <w:lang w:eastAsia="en-GB"/>
        </w:rPr>
      </w:pPr>
    </w:p>
    <w:p w:rsidR="007D024D" w:rsidRPr="00561553" w:rsidRDefault="007D024D" w:rsidP="005F0B73">
      <w:pPr>
        <w:pStyle w:val="ListParagraph"/>
        <w:numPr>
          <w:ilvl w:val="0"/>
          <w:numId w:val="67"/>
        </w:numPr>
        <w:tabs>
          <w:tab w:val="left" w:pos="2880"/>
        </w:tabs>
        <w:spacing w:line="239" w:lineRule="auto"/>
        <w:ind w:left="1080"/>
        <w:jc w:val="both"/>
        <w:rPr>
          <w:rFonts w:eastAsia="Arial" w:cs="Arial"/>
          <w:sz w:val="20"/>
          <w:szCs w:val="20"/>
          <w:lang w:eastAsia="en-GB"/>
        </w:rPr>
      </w:pPr>
      <w:r w:rsidRPr="00561553">
        <w:rPr>
          <w:rFonts w:eastAsia="Arial" w:cs="Arial"/>
          <w:sz w:val="20"/>
          <w:szCs w:val="20"/>
          <w:lang w:eastAsia="en-GB"/>
        </w:rPr>
        <w:t>Class 1B Lower : Optimum MC -3%</w:t>
      </w:r>
    </w:p>
    <w:p w:rsidR="007D024D" w:rsidRPr="00561553" w:rsidRDefault="007D024D" w:rsidP="00561553">
      <w:pPr>
        <w:pStyle w:val="ListParagraph"/>
        <w:spacing w:line="238" w:lineRule="auto"/>
        <w:ind w:left="1800"/>
        <w:jc w:val="both"/>
        <w:rPr>
          <w:rFonts w:ascii="Times New Roman" w:eastAsiaTheme="minorEastAsia" w:hAnsi="Times New Roman"/>
          <w:sz w:val="20"/>
          <w:szCs w:val="20"/>
          <w:lang w:eastAsia="en-GB"/>
        </w:rPr>
      </w:pPr>
      <w:proofErr w:type="gramStart"/>
      <w:r w:rsidRPr="00561553">
        <w:rPr>
          <w:rFonts w:eastAsia="Arial" w:cs="Arial"/>
          <w:sz w:val="20"/>
          <w:szCs w:val="20"/>
          <w:lang w:eastAsia="en-GB"/>
        </w:rPr>
        <w:t>Upper :</w:t>
      </w:r>
      <w:proofErr w:type="gramEnd"/>
      <w:r w:rsidRPr="00561553">
        <w:rPr>
          <w:rFonts w:eastAsia="Arial" w:cs="Arial"/>
          <w:sz w:val="20"/>
          <w:szCs w:val="20"/>
          <w:lang w:eastAsia="en-GB"/>
        </w:rPr>
        <w:t xml:space="preserve"> Optimum MC +1%</w:t>
      </w:r>
    </w:p>
    <w:p w:rsidR="007D024D" w:rsidRPr="00D37D96" w:rsidRDefault="007D024D" w:rsidP="00D37D96">
      <w:pPr>
        <w:spacing w:line="227" w:lineRule="exact"/>
        <w:jc w:val="both"/>
        <w:rPr>
          <w:rFonts w:ascii="Times New Roman" w:eastAsiaTheme="minorEastAsia" w:hAnsi="Times New Roman"/>
          <w:sz w:val="20"/>
          <w:szCs w:val="20"/>
          <w:lang w:eastAsia="en-GB"/>
        </w:rPr>
      </w:pPr>
    </w:p>
    <w:p w:rsidR="007D024D" w:rsidRPr="00561553" w:rsidRDefault="007D024D" w:rsidP="005F0B73">
      <w:pPr>
        <w:pStyle w:val="ListParagraph"/>
        <w:numPr>
          <w:ilvl w:val="0"/>
          <w:numId w:val="66"/>
        </w:numPr>
        <w:tabs>
          <w:tab w:val="left" w:pos="1860"/>
        </w:tabs>
        <w:spacing w:line="239" w:lineRule="auto"/>
        <w:jc w:val="both"/>
        <w:rPr>
          <w:rFonts w:eastAsia="Arial" w:cs="Arial"/>
          <w:sz w:val="20"/>
          <w:szCs w:val="20"/>
          <w:lang w:eastAsia="en-GB"/>
        </w:rPr>
      </w:pPr>
      <w:r w:rsidRPr="00561553">
        <w:rPr>
          <w:rFonts w:eastAsia="Arial" w:cs="Arial"/>
          <w:sz w:val="20"/>
          <w:szCs w:val="20"/>
          <w:lang w:eastAsia="en-GB"/>
        </w:rPr>
        <w:t>The Contractor's responsibility for testing is detailed in Appendix 1/5.</w:t>
      </w:r>
    </w:p>
    <w:p w:rsidR="007D024D" w:rsidRPr="00D37D96" w:rsidRDefault="007D024D" w:rsidP="00D37D96">
      <w:pPr>
        <w:spacing w:line="228" w:lineRule="exact"/>
        <w:jc w:val="both"/>
        <w:rPr>
          <w:rFonts w:ascii="Times New Roman" w:eastAsiaTheme="minorEastAsia" w:hAnsi="Times New Roman"/>
          <w:sz w:val="20"/>
          <w:szCs w:val="20"/>
          <w:lang w:eastAsia="en-GB"/>
        </w:rPr>
      </w:pPr>
    </w:p>
    <w:p w:rsidR="007D024D" w:rsidRPr="00D37D96" w:rsidRDefault="007D024D" w:rsidP="00D37D96">
      <w:pPr>
        <w:tabs>
          <w:tab w:val="left" w:pos="1120"/>
        </w:tabs>
        <w:spacing w:line="239" w:lineRule="auto"/>
        <w:jc w:val="both"/>
        <w:rPr>
          <w:rFonts w:ascii="Times New Roman" w:eastAsiaTheme="minorEastAsia" w:hAnsi="Times New Roman"/>
          <w:sz w:val="20"/>
          <w:szCs w:val="20"/>
          <w:lang w:eastAsia="en-GB"/>
        </w:rPr>
      </w:pPr>
      <w:r w:rsidRPr="00D37D96">
        <w:rPr>
          <w:rFonts w:eastAsia="Arial" w:cs="Arial"/>
          <w:sz w:val="20"/>
          <w:szCs w:val="20"/>
          <w:lang w:eastAsia="en-GB"/>
        </w:rPr>
        <w:t>6/1.3</w:t>
      </w:r>
      <w:r w:rsidRPr="00D37D96">
        <w:rPr>
          <w:rFonts w:ascii="Times New Roman" w:eastAsiaTheme="minorEastAsia" w:hAnsi="Times New Roman"/>
          <w:sz w:val="20"/>
          <w:szCs w:val="20"/>
          <w:lang w:eastAsia="en-GB"/>
        </w:rPr>
        <w:tab/>
      </w:r>
      <w:r w:rsidRPr="00D37D96">
        <w:rPr>
          <w:rFonts w:eastAsia="Arial" w:cs="Arial"/>
          <w:sz w:val="20"/>
          <w:szCs w:val="20"/>
          <w:u w:val="single"/>
          <w:lang w:eastAsia="en-GB"/>
        </w:rPr>
        <w:t>Special Requirements for Determining Acceptability</w:t>
      </w:r>
    </w:p>
    <w:p w:rsidR="007D024D" w:rsidRPr="00D37D96" w:rsidRDefault="007D024D" w:rsidP="00D37D96">
      <w:pPr>
        <w:spacing w:line="267" w:lineRule="exact"/>
        <w:jc w:val="both"/>
        <w:rPr>
          <w:rFonts w:ascii="Times New Roman" w:eastAsiaTheme="minorEastAsia" w:hAnsi="Times New Roman"/>
          <w:sz w:val="20"/>
          <w:szCs w:val="20"/>
          <w:lang w:eastAsia="en-GB"/>
        </w:rPr>
      </w:pPr>
    </w:p>
    <w:p w:rsidR="007D024D" w:rsidRPr="00561553" w:rsidRDefault="007D024D" w:rsidP="005F0B73">
      <w:pPr>
        <w:pStyle w:val="ListParagraph"/>
        <w:numPr>
          <w:ilvl w:val="0"/>
          <w:numId w:val="68"/>
        </w:numPr>
        <w:tabs>
          <w:tab w:val="left" w:pos="1860"/>
        </w:tabs>
        <w:spacing w:line="224" w:lineRule="auto"/>
        <w:jc w:val="both"/>
        <w:rPr>
          <w:rFonts w:eastAsia="Arial" w:cs="Arial"/>
          <w:sz w:val="20"/>
          <w:szCs w:val="20"/>
          <w:lang w:eastAsia="en-GB"/>
        </w:rPr>
      </w:pPr>
      <w:r w:rsidRPr="00561553">
        <w:rPr>
          <w:rFonts w:eastAsia="Arial" w:cs="Arial"/>
          <w:sz w:val="20"/>
          <w:szCs w:val="20"/>
          <w:lang w:eastAsia="en-GB"/>
        </w:rPr>
        <w:t>The use of well-burnt or un-burnt colliery shale, slag, or any other industrial waste containing more than 0.2 per cent sulphate ion as determined by BS 1377 shall be subject to the following conditions:</w:t>
      </w:r>
    </w:p>
    <w:p w:rsidR="007D024D" w:rsidRPr="00D37D96" w:rsidRDefault="007D024D" w:rsidP="00D37D96">
      <w:pPr>
        <w:spacing w:line="268" w:lineRule="exact"/>
        <w:jc w:val="both"/>
        <w:rPr>
          <w:rFonts w:eastAsia="Arial" w:cs="Arial"/>
          <w:sz w:val="20"/>
          <w:szCs w:val="20"/>
          <w:lang w:eastAsia="en-GB"/>
        </w:rPr>
      </w:pPr>
    </w:p>
    <w:p w:rsidR="007D024D" w:rsidRPr="00561553" w:rsidRDefault="007D024D" w:rsidP="005F0B73">
      <w:pPr>
        <w:pStyle w:val="ListParagraph"/>
        <w:numPr>
          <w:ilvl w:val="0"/>
          <w:numId w:val="69"/>
        </w:numPr>
        <w:tabs>
          <w:tab w:val="left" w:pos="2880"/>
        </w:tabs>
        <w:spacing w:line="217" w:lineRule="auto"/>
        <w:ind w:left="1080"/>
        <w:jc w:val="both"/>
        <w:rPr>
          <w:rFonts w:eastAsia="Arial" w:cs="Arial"/>
          <w:sz w:val="20"/>
          <w:szCs w:val="20"/>
          <w:lang w:eastAsia="en-GB"/>
        </w:rPr>
      </w:pPr>
      <w:r w:rsidRPr="00561553">
        <w:rPr>
          <w:rFonts w:eastAsia="Arial" w:cs="Arial"/>
          <w:sz w:val="20"/>
          <w:szCs w:val="20"/>
          <w:lang w:eastAsia="en-GB"/>
        </w:rPr>
        <w:t>The amount of organic matter in the material which shall be determined by loss on ignition at 1000°C shall not exceed 4 per cent.</w:t>
      </w:r>
    </w:p>
    <w:p w:rsidR="007D024D" w:rsidRPr="00D37D96" w:rsidRDefault="007D024D" w:rsidP="00561553">
      <w:pPr>
        <w:spacing w:line="268" w:lineRule="exact"/>
        <w:ind w:left="360"/>
        <w:jc w:val="both"/>
        <w:rPr>
          <w:rFonts w:eastAsia="Arial" w:cs="Arial"/>
          <w:sz w:val="20"/>
          <w:szCs w:val="20"/>
          <w:lang w:eastAsia="en-GB"/>
        </w:rPr>
      </w:pPr>
    </w:p>
    <w:p w:rsidR="007D024D" w:rsidRPr="00561553" w:rsidRDefault="007D024D" w:rsidP="005F0B73">
      <w:pPr>
        <w:pStyle w:val="ListParagraph"/>
        <w:numPr>
          <w:ilvl w:val="0"/>
          <w:numId w:val="69"/>
        </w:numPr>
        <w:tabs>
          <w:tab w:val="left" w:pos="2880"/>
        </w:tabs>
        <w:spacing w:line="224" w:lineRule="auto"/>
        <w:ind w:left="1080"/>
        <w:jc w:val="both"/>
        <w:rPr>
          <w:rFonts w:eastAsia="Arial" w:cs="Arial"/>
          <w:sz w:val="20"/>
          <w:szCs w:val="20"/>
          <w:lang w:eastAsia="en-GB"/>
        </w:rPr>
      </w:pPr>
      <w:r w:rsidRPr="00561553">
        <w:rPr>
          <w:rFonts w:eastAsia="Arial" w:cs="Arial"/>
          <w:sz w:val="20"/>
          <w:szCs w:val="20"/>
          <w:lang w:eastAsia="en-GB"/>
        </w:rPr>
        <w:t>Slag to be placed within 1 metre of finished road level shall comply with the stability requirements BS EN 12620 against iron and '</w:t>
      </w:r>
      <w:proofErr w:type="spellStart"/>
      <w:r w:rsidRPr="00561553">
        <w:rPr>
          <w:rFonts w:eastAsia="Arial" w:cs="Arial"/>
          <w:sz w:val="20"/>
          <w:szCs w:val="20"/>
          <w:lang w:eastAsia="en-GB"/>
        </w:rPr>
        <w:t>dicalcium</w:t>
      </w:r>
      <w:proofErr w:type="spellEnd"/>
      <w:r w:rsidRPr="00561553">
        <w:rPr>
          <w:rFonts w:eastAsia="Arial" w:cs="Arial"/>
          <w:sz w:val="20"/>
          <w:szCs w:val="20"/>
          <w:lang w:eastAsia="en-GB"/>
        </w:rPr>
        <w:t xml:space="preserve"> silicate' unsoundness.</w:t>
      </w:r>
    </w:p>
    <w:p w:rsidR="007D024D" w:rsidRPr="00D37D96" w:rsidRDefault="007D024D" w:rsidP="00561553">
      <w:pPr>
        <w:spacing w:line="268" w:lineRule="exact"/>
        <w:ind w:left="360"/>
        <w:jc w:val="both"/>
        <w:rPr>
          <w:rFonts w:eastAsia="Arial" w:cs="Arial"/>
          <w:sz w:val="20"/>
          <w:szCs w:val="20"/>
          <w:lang w:eastAsia="en-GB"/>
        </w:rPr>
      </w:pPr>
    </w:p>
    <w:p w:rsidR="007D024D" w:rsidRPr="00561553" w:rsidRDefault="007D024D" w:rsidP="005F0B73">
      <w:pPr>
        <w:pStyle w:val="ListParagraph"/>
        <w:numPr>
          <w:ilvl w:val="0"/>
          <w:numId w:val="69"/>
        </w:numPr>
        <w:tabs>
          <w:tab w:val="left" w:pos="2880"/>
        </w:tabs>
        <w:spacing w:line="217" w:lineRule="auto"/>
        <w:ind w:left="1080"/>
        <w:jc w:val="both"/>
        <w:rPr>
          <w:rFonts w:eastAsia="Arial" w:cs="Arial"/>
          <w:sz w:val="20"/>
          <w:szCs w:val="20"/>
          <w:lang w:eastAsia="en-GB"/>
        </w:rPr>
      </w:pPr>
      <w:r w:rsidRPr="00561553">
        <w:rPr>
          <w:rFonts w:eastAsia="Arial" w:cs="Arial"/>
          <w:sz w:val="20"/>
          <w:szCs w:val="20"/>
          <w:lang w:eastAsia="en-GB"/>
        </w:rPr>
        <w:t>The aggregate crushing value of the material shall not exceed 30 when tested in accordance with BS 812</w:t>
      </w:r>
      <w:proofErr w:type="gramStart"/>
      <w:r w:rsidRPr="00561553">
        <w:rPr>
          <w:rFonts w:eastAsia="Arial" w:cs="Arial"/>
          <w:sz w:val="20"/>
          <w:szCs w:val="20"/>
          <w:lang w:eastAsia="en-GB"/>
        </w:rPr>
        <w:t>:Part</w:t>
      </w:r>
      <w:proofErr w:type="gramEnd"/>
      <w:r w:rsidRPr="00561553">
        <w:rPr>
          <w:rFonts w:eastAsia="Arial" w:cs="Arial"/>
          <w:sz w:val="20"/>
          <w:szCs w:val="20"/>
          <w:lang w:eastAsia="en-GB"/>
        </w:rPr>
        <w:t xml:space="preserve"> 110.</w:t>
      </w:r>
    </w:p>
    <w:p w:rsidR="007D024D" w:rsidRPr="00D37D96" w:rsidRDefault="007D024D" w:rsidP="00D37D96">
      <w:pPr>
        <w:spacing w:line="200" w:lineRule="exact"/>
        <w:jc w:val="both"/>
        <w:rPr>
          <w:rFonts w:ascii="Times New Roman" w:eastAsiaTheme="minorEastAsia" w:hAnsi="Times New Roman"/>
          <w:sz w:val="20"/>
          <w:szCs w:val="20"/>
          <w:lang w:eastAsia="en-GB"/>
        </w:rPr>
      </w:pPr>
    </w:p>
    <w:p w:rsidR="007D024D" w:rsidRPr="00D37D96" w:rsidRDefault="007D024D" w:rsidP="00D37D96">
      <w:pPr>
        <w:spacing w:line="200" w:lineRule="exact"/>
        <w:jc w:val="both"/>
        <w:rPr>
          <w:rFonts w:ascii="Times New Roman" w:eastAsiaTheme="minorEastAsia" w:hAnsi="Times New Roman"/>
          <w:sz w:val="20"/>
          <w:szCs w:val="20"/>
          <w:lang w:eastAsia="en-GB"/>
        </w:rPr>
      </w:pPr>
    </w:p>
    <w:p w:rsidR="00A97245" w:rsidRDefault="00A97245">
      <w:pPr>
        <w:rPr>
          <w:rFonts w:eastAsia="Arial" w:cs="Arial"/>
          <w:sz w:val="20"/>
          <w:szCs w:val="20"/>
          <w:lang w:eastAsia="en-GB"/>
        </w:rPr>
      </w:pPr>
      <w:bookmarkStart w:id="13" w:name="page2"/>
      <w:bookmarkEnd w:id="13"/>
      <w:r>
        <w:rPr>
          <w:rFonts w:eastAsia="Arial" w:cs="Arial"/>
          <w:sz w:val="20"/>
          <w:szCs w:val="20"/>
          <w:lang w:eastAsia="en-GB"/>
        </w:rPr>
        <w:br w:type="page"/>
      </w:r>
    </w:p>
    <w:p w:rsidR="007D024D" w:rsidRPr="007D024D" w:rsidRDefault="007D024D" w:rsidP="007D024D">
      <w:pPr>
        <w:spacing w:line="239" w:lineRule="auto"/>
        <w:jc w:val="right"/>
        <w:rPr>
          <w:rFonts w:ascii="Times New Roman" w:eastAsiaTheme="minorEastAsia" w:hAnsi="Times New Roman"/>
          <w:sz w:val="20"/>
          <w:szCs w:val="20"/>
          <w:lang w:eastAsia="en-GB"/>
        </w:rPr>
      </w:pPr>
      <w:r w:rsidRPr="007D024D">
        <w:rPr>
          <w:rFonts w:eastAsia="Arial" w:cs="Arial"/>
          <w:sz w:val="20"/>
          <w:szCs w:val="20"/>
          <w:lang w:eastAsia="en-GB"/>
        </w:rPr>
        <w:lastRenderedPageBreak/>
        <w:t>EARTHWORKS</w:t>
      </w:r>
    </w:p>
    <w:p w:rsidR="007D024D" w:rsidRPr="007D024D" w:rsidRDefault="007D024D" w:rsidP="007D024D">
      <w:pPr>
        <w:spacing w:line="238" w:lineRule="auto"/>
        <w:jc w:val="right"/>
        <w:rPr>
          <w:rFonts w:ascii="Times New Roman" w:eastAsiaTheme="minorEastAsia" w:hAnsi="Times New Roman"/>
          <w:sz w:val="20"/>
          <w:szCs w:val="20"/>
          <w:lang w:eastAsia="en-GB"/>
        </w:rPr>
      </w:pPr>
      <w:r w:rsidRPr="007D024D">
        <w:rPr>
          <w:rFonts w:eastAsia="Arial" w:cs="Arial"/>
          <w:sz w:val="20"/>
          <w:szCs w:val="20"/>
          <w:lang w:eastAsia="en-GB"/>
        </w:rPr>
        <w:t>APPENDIX 6/1</w:t>
      </w:r>
    </w:p>
    <w:p w:rsidR="007D024D" w:rsidRPr="007D024D" w:rsidRDefault="007D024D" w:rsidP="00D37D96">
      <w:pPr>
        <w:tabs>
          <w:tab w:val="left" w:pos="1120"/>
        </w:tabs>
        <w:spacing w:line="238" w:lineRule="auto"/>
        <w:jc w:val="both"/>
        <w:rPr>
          <w:rFonts w:ascii="Times New Roman" w:eastAsiaTheme="minorEastAsia" w:hAnsi="Times New Roman"/>
          <w:sz w:val="20"/>
          <w:szCs w:val="20"/>
          <w:lang w:eastAsia="en-GB"/>
        </w:rPr>
      </w:pPr>
      <w:r w:rsidRPr="007D024D">
        <w:rPr>
          <w:rFonts w:eastAsia="Arial" w:cs="Arial"/>
          <w:sz w:val="20"/>
          <w:szCs w:val="20"/>
          <w:lang w:eastAsia="en-GB"/>
        </w:rPr>
        <w:t>6/1.3</w:t>
      </w:r>
      <w:r w:rsidRPr="007D024D">
        <w:rPr>
          <w:rFonts w:ascii="Times New Roman" w:eastAsiaTheme="minorEastAsia" w:hAnsi="Times New Roman"/>
          <w:sz w:val="20"/>
          <w:szCs w:val="20"/>
          <w:lang w:eastAsia="en-GB"/>
        </w:rPr>
        <w:tab/>
      </w:r>
      <w:r w:rsidRPr="007D024D">
        <w:rPr>
          <w:rFonts w:eastAsia="Arial" w:cs="Arial"/>
          <w:sz w:val="20"/>
          <w:szCs w:val="20"/>
          <w:u w:val="single"/>
          <w:lang w:eastAsia="en-GB"/>
        </w:rPr>
        <w:t>Special Requirements for Determining Acceptability</w:t>
      </w:r>
      <w:r w:rsidRPr="007D024D">
        <w:rPr>
          <w:rFonts w:eastAsia="Arial" w:cs="Arial"/>
          <w:sz w:val="20"/>
          <w:szCs w:val="20"/>
          <w:lang w:eastAsia="en-GB"/>
        </w:rPr>
        <w:t xml:space="preserve"> (continued)</w:t>
      </w:r>
    </w:p>
    <w:p w:rsidR="007D024D" w:rsidRPr="007D024D" w:rsidRDefault="007D024D" w:rsidP="00D37D96">
      <w:pPr>
        <w:spacing w:line="267" w:lineRule="exact"/>
        <w:jc w:val="both"/>
        <w:rPr>
          <w:rFonts w:ascii="Times New Roman" w:eastAsiaTheme="minorEastAsia" w:hAnsi="Times New Roman"/>
          <w:sz w:val="20"/>
          <w:szCs w:val="20"/>
          <w:lang w:eastAsia="en-GB"/>
        </w:rPr>
      </w:pPr>
    </w:p>
    <w:p w:rsidR="007D024D" w:rsidRPr="00561553" w:rsidRDefault="007D024D" w:rsidP="005F0B73">
      <w:pPr>
        <w:pStyle w:val="ListParagraph"/>
        <w:numPr>
          <w:ilvl w:val="0"/>
          <w:numId w:val="68"/>
        </w:numPr>
        <w:tabs>
          <w:tab w:val="left" w:pos="1860"/>
        </w:tabs>
        <w:spacing w:line="217" w:lineRule="auto"/>
        <w:jc w:val="both"/>
        <w:rPr>
          <w:rFonts w:eastAsia="Arial" w:cs="Arial"/>
          <w:sz w:val="20"/>
          <w:szCs w:val="20"/>
          <w:lang w:eastAsia="en-GB"/>
        </w:rPr>
      </w:pPr>
      <w:r w:rsidRPr="00561553">
        <w:rPr>
          <w:rFonts w:eastAsia="Arial" w:cs="Arial"/>
          <w:sz w:val="20"/>
          <w:szCs w:val="20"/>
          <w:lang w:eastAsia="en-GB"/>
        </w:rPr>
        <w:t>Earthworks classification will be made by the Overseeing Organisation in areas of cut.</w:t>
      </w:r>
    </w:p>
    <w:p w:rsidR="007D024D" w:rsidRPr="007D024D" w:rsidRDefault="007D024D" w:rsidP="00D37D96">
      <w:pPr>
        <w:spacing w:line="268" w:lineRule="exact"/>
        <w:jc w:val="both"/>
        <w:rPr>
          <w:rFonts w:eastAsia="Arial" w:cs="Arial"/>
          <w:sz w:val="20"/>
          <w:szCs w:val="20"/>
          <w:lang w:eastAsia="en-GB"/>
        </w:rPr>
      </w:pPr>
    </w:p>
    <w:p w:rsidR="007D024D" w:rsidRPr="00561553" w:rsidRDefault="007D024D" w:rsidP="005F0B73">
      <w:pPr>
        <w:pStyle w:val="ListParagraph"/>
        <w:numPr>
          <w:ilvl w:val="0"/>
          <w:numId w:val="70"/>
        </w:numPr>
        <w:tabs>
          <w:tab w:val="left" w:pos="2880"/>
        </w:tabs>
        <w:spacing w:line="227" w:lineRule="auto"/>
        <w:ind w:left="1080"/>
        <w:jc w:val="both"/>
        <w:rPr>
          <w:rFonts w:eastAsia="Arial" w:cs="Arial"/>
          <w:sz w:val="20"/>
          <w:szCs w:val="20"/>
          <w:lang w:eastAsia="en-GB"/>
        </w:rPr>
      </w:pPr>
      <w:r w:rsidRPr="00561553">
        <w:rPr>
          <w:rFonts w:eastAsia="Arial" w:cs="Arial"/>
          <w:sz w:val="20"/>
          <w:szCs w:val="20"/>
          <w:lang w:eastAsia="en-GB"/>
        </w:rPr>
        <w:t>If, in the opinion of the Overseeing Organisation any material has altered its classification or become unacceptable for whatever reason, the Overseeing Organisation may require the classification and acceptability tests to be repeated.</w:t>
      </w:r>
    </w:p>
    <w:p w:rsidR="007D024D" w:rsidRPr="007D024D" w:rsidRDefault="007D024D" w:rsidP="00561553">
      <w:pPr>
        <w:spacing w:line="269" w:lineRule="exact"/>
        <w:ind w:left="360"/>
        <w:jc w:val="both"/>
        <w:rPr>
          <w:rFonts w:eastAsia="Arial" w:cs="Arial"/>
          <w:sz w:val="20"/>
          <w:szCs w:val="20"/>
          <w:lang w:eastAsia="en-GB"/>
        </w:rPr>
      </w:pPr>
    </w:p>
    <w:p w:rsidR="007D024D" w:rsidRPr="00561553" w:rsidRDefault="007D024D" w:rsidP="005F0B73">
      <w:pPr>
        <w:pStyle w:val="ListParagraph"/>
        <w:numPr>
          <w:ilvl w:val="0"/>
          <w:numId w:val="70"/>
        </w:numPr>
        <w:tabs>
          <w:tab w:val="left" w:pos="2880"/>
        </w:tabs>
        <w:spacing w:line="231" w:lineRule="auto"/>
        <w:ind w:left="1080"/>
        <w:jc w:val="both"/>
        <w:rPr>
          <w:rFonts w:eastAsia="Arial" w:cs="Arial"/>
          <w:sz w:val="20"/>
          <w:szCs w:val="20"/>
          <w:lang w:eastAsia="en-GB"/>
        </w:rPr>
      </w:pPr>
      <w:r w:rsidRPr="00561553">
        <w:rPr>
          <w:rFonts w:eastAsia="Arial" w:cs="Arial"/>
          <w:sz w:val="20"/>
          <w:szCs w:val="20"/>
          <w:lang w:eastAsia="en-GB"/>
        </w:rPr>
        <w:t>Sampling of materials by the Contractor for earthworks classification testing will normally be undertaken in conjunction with the Overseeing Organisation. The Overseeing Organisation shall be notified of the intention to sample at least 1 hour in advance, at which time the Overseeing Organisation may give approval for sole sampling by the Contractor.</w:t>
      </w:r>
    </w:p>
    <w:p w:rsidR="007D024D" w:rsidRPr="007D024D" w:rsidRDefault="007D024D" w:rsidP="00D37D96">
      <w:pPr>
        <w:spacing w:line="267" w:lineRule="exact"/>
        <w:jc w:val="both"/>
        <w:rPr>
          <w:rFonts w:eastAsia="Arial" w:cs="Arial"/>
          <w:sz w:val="20"/>
          <w:szCs w:val="20"/>
          <w:lang w:eastAsia="en-GB"/>
        </w:rPr>
      </w:pPr>
    </w:p>
    <w:p w:rsidR="007D024D" w:rsidRPr="00561553" w:rsidRDefault="007D024D" w:rsidP="005F0B73">
      <w:pPr>
        <w:pStyle w:val="ListParagraph"/>
        <w:numPr>
          <w:ilvl w:val="0"/>
          <w:numId w:val="68"/>
        </w:numPr>
        <w:tabs>
          <w:tab w:val="left" w:pos="1861"/>
        </w:tabs>
        <w:spacing w:line="224" w:lineRule="auto"/>
        <w:jc w:val="both"/>
        <w:rPr>
          <w:rFonts w:eastAsia="Arial" w:cs="Arial"/>
          <w:sz w:val="20"/>
          <w:szCs w:val="20"/>
          <w:lang w:eastAsia="en-GB"/>
        </w:rPr>
      </w:pPr>
      <w:r w:rsidRPr="00561553">
        <w:rPr>
          <w:rFonts w:eastAsia="Arial" w:cs="Arial"/>
          <w:sz w:val="20"/>
          <w:szCs w:val="20"/>
          <w:lang w:eastAsia="en-GB"/>
        </w:rPr>
        <w:t>Earthworks classification will be made by the Overseeing Organisation at the point of excavation for on-site materials, or at the point of deposition for imported materials.</w:t>
      </w:r>
    </w:p>
    <w:p w:rsidR="007D024D" w:rsidRPr="007D024D" w:rsidRDefault="007D024D" w:rsidP="00D37D96">
      <w:pPr>
        <w:spacing w:line="228" w:lineRule="exact"/>
        <w:jc w:val="both"/>
        <w:rPr>
          <w:rFonts w:ascii="Times New Roman" w:eastAsiaTheme="minorEastAsia" w:hAnsi="Times New Roman"/>
          <w:sz w:val="20"/>
          <w:szCs w:val="20"/>
          <w:lang w:eastAsia="en-GB"/>
        </w:rPr>
      </w:pPr>
    </w:p>
    <w:p w:rsidR="007D024D" w:rsidRPr="007D024D" w:rsidRDefault="007D024D" w:rsidP="00D37D96">
      <w:pPr>
        <w:tabs>
          <w:tab w:val="left" w:pos="1120"/>
        </w:tabs>
        <w:spacing w:line="239" w:lineRule="auto"/>
        <w:jc w:val="both"/>
        <w:rPr>
          <w:rFonts w:ascii="Times New Roman" w:eastAsiaTheme="minorEastAsia" w:hAnsi="Times New Roman"/>
          <w:sz w:val="20"/>
          <w:szCs w:val="20"/>
          <w:lang w:eastAsia="en-GB"/>
        </w:rPr>
      </w:pPr>
      <w:r w:rsidRPr="007D024D">
        <w:rPr>
          <w:rFonts w:eastAsia="Arial" w:cs="Arial"/>
          <w:sz w:val="20"/>
          <w:szCs w:val="20"/>
          <w:lang w:eastAsia="en-GB"/>
        </w:rPr>
        <w:t>6/1.4</w:t>
      </w:r>
      <w:r w:rsidRPr="007D024D">
        <w:rPr>
          <w:rFonts w:ascii="Times New Roman" w:eastAsiaTheme="minorEastAsia" w:hAnsi="Times New Roman"/>
          <w:sz w:val="20"/>
          <w:szCs w:val="20"/>
          <w:lang w:eastAsia="en-GB"/>
        </w:rPr>
        <w:tab/>
      </w:r>
      <w:r w:rsidRPr="007D024D">
        <w:rPr>
          <w:rFonts w:eastAsia="Arial" w:cs="Arial"/>
          <w:sz w:val="20"/>
          <w:szCs w:val="20"/>
          <w:u w:val="single"/>
          <w:lang w:eastAsia="en-GB"/>
        </w:rPr>
        <w:t>The Rapid Assessment Procedure for Material Acceptability</w:t>
      </w:r>
    </w:p>
    <w:p w:rsidR="007D024D" w:rsidRPr="007D024D" w:rsidRDefault="007D024D" w:rsidP="00D37D96">
      <w:pPr>
        <w:spacing w:line="267" w:lineRule="exact"/>
        <w:jc w:val="both"/>
        <w:rPr>
          <w:rFonts w:ascii="Times New Roman" w:eastAsiaTheme="minorEastAsia" w:hAnsi="Times New Roman"/>
          <w:sz w:val="20"/>
          <w:szCs w:val="20"/>
          <w:lang w:eastAsia="en-GB"/>
        </w:rPr>
      </w:pPr>
    </w:p>
    <w:p w:rsidR="007D024D" w:rsidRPr="007D024D" w:rsidRDefault="007D024D" w:rsidP="00D37D96">
      <w:pPr>
        <w:spacing w:line="224" w:lineRule="auto"/>
        <w:ind w:left="1140"/>
        <w:jc w:val="both"/>
        <w:rPr>
          <w:rFonts w:ascii="Times New Roman" w:eastAsiaTheme="minorEastAsia" w:hAnsi="Times New Roman"/>
          <w:sz w:val="20"/>
          <w:szCs w:val="20"/>
          <w:lang w:eastAsia="en-GB"/>
        </w:rPr>
      </w:pPr>
      <w:r w:rsidRPr="007D024D">
        <w:rPr>
          <w:rFonts w:eastAsia="Arial" w:cs="Arial"/>
          <w:sz w:val="20"/>
          <w:szCs w:val="20"/>
          <w:lang w:eastAsia="en-GB"/>
        </w:rPr>
        <w:t>The rapid assessment procedure for determining the acceptability of materials, in accordance with BS 1377:Part 4, may be used at the discretion of the Overseeing Organisation.</w:t>
      </w:r>
    </w:p>
    <w:p w:rsidR="00671018" w:rsidRDefault="00671018" w:rsidP="00D37D96">
      <w:pPr>
        <w:spacing w:after="200" w:line="276" w:lineRule="auto"/>
        <w:jc w:val="both"/>
        <w:rPr>
          <w:rFonts w:eastAsia="Arial" w:cstheme="minorBidi"/>
          <w:i/>
          <w:szCs w:val="22"/>
        </w:rPr>
      </w:pPr>
    </w:p>
    <w:p w:rsidR="00B656A6" w:rsidRDefault="00B656A6" w:rsidP="00D37D96">
      <w:pPr>
        <w:spacing w:after="200" w:line="276" w:lineRule="auto"/>
        <w:jc w:val="both"/>
        <w:rPr>
          <w:rFonts w:eastAsia="Arial" w:cstheme="minorBidi"/>
          <w:i/>
          <w:szCs w:val="22"/>
        </w:rPr>
        <w:sectPr w:rsidR="00B656A6" w:rsidSect="00873E73">
          <w:footerReference w:type="default" r:id="rId22"/>
          <w:pgSz w:w="11906" w:h="16838"/>
          <w:pgMar w:top="1440" w:right="1800" w:bottom="1440" w:left="1800" w:header="708" w:footer="708" w:gutter="0"/>
          <w:pgNumType w:fmt="numberInDash" w:start="96"/>
          <w:cols w:space="708"/>
          <w:docGrid w:linePitch="360"/>
        </w:sectPr>
      </w:pPr>
    </w:p>
    <w:p w:rsidR="00A97245" w:rsidRDefault="00A97245" w:rsidP="00D37D96">
      <w:pPr>
        <w:spacing w:after="200" w:line="276" w:lineRule="auto"/>
        <w:jc w:val="both"/>
        <w:rPr>
          <w:rFonts w:eastAsia="Arial" w:cstheme="minorBidi"/>
          <w:i/>
          <w:szCs w:val="22"/>
        </w:rPr>
      </w:pPr>
    </w:p>
    <w:tbl>
      <w:tblPr>
        <w:tblW w:w="15276"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30"/>
        <w:gridCol w:w="423"/>
        <w:gridCol w:w="423"/>
        <w:gridCol w:w="426"/>
        <w:gridCol w:w="1417"/>
        <w:gridCol w:w="1557"/>
        <w:gridCol w:w="2544"/>
        <w:gridCol w:w="1558"/>
        <w:gridCol w:w="15"/>
        <w:gridCol w:w="1543"/>
        <w:gridCol w:w="16"/>
        <w:gridCol w:w="835"/>
        <w:gridCol w:w="21"/>
        <w:gridCol w:w="838"/>
        <w:gridCol w:w="1557"/>
        <w:gridCol w:w="519"/>
        <w:gridCol w:w="519"/>
        <w:gridCol w:w="535"/>
      </w:tblGrid>
      <w:tr w:rsidR="007D024D" w:rsidRPr="007D024D" w:rsidTr="00501743">
        <w:tc>
          <w:tcPr>
            <w:tcW w:w="15276" w:type="dxa"/>
            <w:gridSpan w:val="18"/>
          </w:tcPr>
          <w:p w:rsidR="007D024D" w:rsidRPr="007D024D" w:rsidRDefault="007D024D" w:rsidP="007D024D">
            <w:pPr>
              <w:keepNext/>
              <w:autoSpaceDE w:val="0"/>
              <w:autoSpaceDN w:val="0"/>
              <w:adjustRightInd w:val="0"/>
              <w:spacing w:before="120" w:after="120"/>
              <w:ind w:left="1418" w:hanging="1418"/>
              <w:rPr>
                <w:rFonts w:cs="Arial"/>
                <w:b/>
                <w:bCs/>
                <w:sz w:val="22"/>
                <w:szCs w:val="22"/>
              </w:rPr>
            </w:pPr>
            <w:r w:rsidRPr="00D37D96">
              <w:rPr>
                <w:rFonts w:cs="Arial"/>
                <w:b/>
                <w:bCs/>
                <w:sz w:val="20"/>
                <w:szCs w:val="20"/>
              </w:rPr>
              <w:t>TABLE 6/1 SR:</w:t>
            </w:r>
            <w:r w:rsidRPr="007D024D">
              <w:rPr>
                <w:rFonts w:cs="Arial"/>
                <w:b/>
                <w:bCs/>
                <w:sz w:val="22"/>
                <w:szCs w:val="22"/>
              </w:rPr>
              <w:tab/>
            </w:r>
            <w:r w:rsidRPr="00D37D96">
              <w:rPr>
                <w:rFonts w:cs="Arial"/>
                <w:bCs/>
                <w:sz w:val="20"/>
                <w:szCs w:val="20"/>
              </w:rPr>
              <w:t>Acceptable Earthworks Materials: Classification and Compaction Requirements</w:t>
            </w:r>
          </w:p>
        </w:tc>
      </w:tr>
      <w:tr w:rsidR="007D024D" w:rsidRPr="007D024D" w:rsidTr="00501743">
        <w:tblPrEx>
          <w:tblBorders>
            <w:bottom w:val="single" w:sz="4" w:space="0" w:color="auto"/>
            <w:insideH w:val="single" w:sz="4" w:space="0" w:color="auto"/>
            <w:insideV w:val="single" w:sz="4" w:space="0" w:color="auto"/>
          </w:tblBorders>
          <w:tblLook w:val="0000" w:firstRow="0" w:lastRow="0" w:firstColumn="0" w:lastColumn="0" w:noHBand="0" w:noVBand="0"/>
        </w:tblPrEx>
        <w:trPr>
          <w:cantSplit/>
        </w:trPr>
        <w:tc>
          <w:tcPr>
            <w:tcW w:w="1802" w:type="dxa"/>
            <w:gridSpan w:val="4"/>
            <w:vMerge w:val="restart"/>
          </w:tcPr>
          <w:p w:rsidR="007D024D" w:rsidRPr="007D024D" w:rsidRDefault="007D024D" w:rsidP="007D024D">
            <w:pPr>
              <w:keepNext/>
              <w:autoSpaceDE w:val="0"/>
              <w:autoSpaceDN w:val="0"/>
              <w:adjustRightInd w:val="0"/>
              <w:spacing w:before="120" w:after="120"/>
              <w:rPr>
                <w:rFonts w:cs="Arial"/>
                <w:color w:val="000000"/>
                <w:sz w:val="16"/>
                <w:szCs w:val="16"/>
              </w:rPr>
            </w:pPr>
            <w:r w:rsidRPr="007D024D">
              <w:rPr>
                <w:rFonts w:cs="Arial"/>
                <w:b/>
                <w:bCs/>
                <w:color w:val="000000"/>
                <w:sz w:val="16"/>
                <w:szCs w:val="16"/>
              </w:rPr>
              <w:t>Class</w:t>
            </w:r>
          </w:p>
        </w:tc>
        <w:tc>
          <w:tcPr>
            <w:tcW w:w="1417" w:type="dxa"/>
            <w:vMerge w:val="restart"/>
          </w:tcPr>
          <w:p w:rsidR="007D024D" w:rsidRPr="007D024D" w:rsidRDefault="007D024D" w:rsidP="007D024D">
            <w:pPr>
              <w:keepNext/>
              <w:autoSpaceDE w:val="0"/>
              <w:autoSpaceDN w:val="0"/>
              <w:adjustRightInd w:val="0"/>
              <w:spacing w:before="120" w:after="120"/>
              <w:rPr>
                <w:rFonts w:cs="Arial"/>
                <w:color w:val="000000"/>
                <w:sz w:val="16"/>
                <w:szCs w:val="16"/>
              </w:rPr>
            </w:pPr>
            <w:r w:rsidRPr="007D024D">
              <w:rPr>
                <w:rFonts w:cs="Arial"/>
                <w:b/>
                <w:bCs/>
                <w:color w:val="000000"/>
                <w:sz w:val="16"/>
                <w:szCs w:val="16"/>
              </w:rPr>
              <w:t>General Material Description</w:t>
            </w:r>
          </w:p>
        </w:tc>
        <w:tc>
          <w:tcPr>
            <w:tcW w:w="1557" w:type="dxa"/>
            <w:vMerge w:val="restart"/>
          </w:tcPr>
          <w:p w:rsidR="007D024D" w:rsidRPr="007D024D" w:rsidRDefault="007D024D" w:rsidP="007D024D">
            <w:pPr>
              <w:keepNext/>
              <w:tabs>
                <w:tab w:val="left" w:pos="397"/>
              </w:tabs>
              <w:autoSpaceDE w:val="0"/>
              <w:autoSpaceDN w:val="0"/>
              <w:adjustRightInd w:val="0"/>
              <w:spacing w:before="120" w:after="120"/>
              <w:rPr>
                <w:rFonts w:cs="Arial"/>
                <w:b/>
                <w:bCs/>
                <w:color w:val="000000"/>
                <w:sz w:val="16"/>
                <w:szCs w:val="16"/>
              </w:rPr>
            </w:pPr>
            <w:r w:rsidRPr="007D024D">
              <w:rPr>
                <w:rFonts w:cs="Arial"/>
                <w:b/>
                <w:bCs/>
                <w:color w:val="000000"/>
                <w:sz w:val="16"/>
                <w:szCs w:val="16"/>
              </w:rPr>
              <w:t>Typical Use</w:t>
            </w:r>
          </w:p>
        </w:tc>
        <w:tc>
          <w:tcPr>
            <w:tcW w:w="2544" w:type="dxa"/>
            <w:vMerge w:val="restart"/>
          </w:tcPr>
          <w:p w:rsidR="007D024D" w:rsidRPr="007D024D" w:rsidRDefault="007D024D" w:rsidP="007D024D">
            <w:pPr>
              <w:keepNext/>
              <w:tabs>
                <w:tab w:val="left" w:pos="397"/>
              </w:tabs>
              <w:autoSpaceDE w:val="0"/>
              <w:autoSpaceDN w:val="0"/>
              <w:adjustRightInd w:val="0"/>
              <w:spacing w:before="120" w:after="120"/>
              <w:rPr>
                <w:rFonts w:cs="Arial"/>
                <w:b/>
                <w:bCs/>
                <w:color w:val="000000"/>
                <w:sz w:val="16"/>
                <w:szCs w:val="16"/>
              </w:rPr>
            </w:pPr>
            <w:r w:rsidRPr="007D024D">
              <w:rPr>
                <w:rFonts w:cs="Arial"/>
                <w:b/>
                <w:bCs/>
                <w:color w:val="000000"/>
                <w:sz w:val="16"/>
                <w:szCs w:val="16"/>
              </w:rPr>
              <w:t xml:space="preserve">Permitted Constituents (All Subject to Requirements of Clause 601, sub clause 601.1  </w:t>
            </w:r>
            <w:r w:rsidRPr="007D024D">
              <w:rPr>
                <w:rFonts w:cs="Arial"/>
                <w:b/>
                <w:bCs/>
                <w:sz w:val="16"/>
                <w:szCs w:val="16"/>
              </w:rPr>
              <w:t>and the Task Order)</w:t>
            </w:r>
          </w:p>
        </w:tc>
        <w:tc>
          <w:tcPr>
            <w:tcW w:w="4826" w:type="dxa"/>
            <w:gridSpan w:val="7"/>
          </w:tcPr>
          <w:p w:rsidR="007D024D" w:rsidRPr="007D024D" w:rsidRDefault="007D024D" w:rsidP="007D024D">
            <w:pPr>
              <w:keepNext/>
              <w:autoSpaceDE w:val="0"/>
              <w:autoSpaceDN w:val="0"/>
              <w:adjustRightInd w:val="0"/>
              <w:spacing w:before="120" w:after="120"/>
              <w:rPr>
                <w:rFonts w:cs="Arial"/>
                <w:color w:val="000000"/>
                <w:sz w:val="16"/>
                <w:szCs w:val="16"/>
              </w:rPr>
            </w:pPr>
            <w:r w:rsidRPr="007D024D">
              <w:rPr>
                <w:rFonts w:cs="Arial"/>
                <w:b/>
                <w:bCs/>
                <w:color w:val="000000"/>
                <w:sz w:val="16"/>
                <w:szCs w:val="16"/>
              </w:rPr>
              <w:t>Material Properties Required for Acceptability (In Addition to Requirements on Use of Fill Materials in Clause 601 sub clause 601.1 and Testing in Clause 631 and sub clause 631.1)</w:t>
            </w:r>
          </w:p>
        </w:tc>
        <w:tc>
          <w:tcPr>
            <w:tcW w:w="1557" w:type="dxa"/>
            <w:vMerge w:val="restart"/>
          </w:tcPr>
          <w:p w:rsidR="007D024D" w:rsidRPr="007D024D" w:rsidRDefault="007D024D" w:rsidP="007D024D">
            <w:pPr>
              <w:keepNext/>
              <w:tabs>
                <w:tab w:val="left" w:pos="397"/>
              </w:tabs>
              <w:autoSpaceDE w:val="0"/>
              <w:autoSpaceDN w:val="0"/>
              <w:adjustRightInd w:val="0"/>
              <w:spacing w:before="120" w:after="120"/>
              <w:rPr>
                <w:rFonts w:cs="Arial"/>
                <w:b/>
                <w:bCs/>
                <w:color w:val="000000"/>
                <w:sz w:val="16"/>
                <w:szCs w:val="16"/>
              </w:rPr>
            </w:pPr>
            <w:r w:rsidRPr="007D024D">
              <w:rPr>
                <w:rFonts w:cs="Arial"/>
                <w:b/>
                <w:bCs/>
                <w:color w:val="000000"/>
                <w:sz w:val="16"/>
                <w:szCs w:val="16"/>
              </w:rPr>
              <w:t>Compaction Requirements in Clause 612 and sub clause 612.12</w:t>
            </w:r>
          </w:p>
        </w:tc>
        <w:tc>
          <w:tcPr>
            <w:tcW w:w="1573" w:type="dxa"/>
            <w:gridSpan w:val="3"/>
            <w:vMerge w:val="restart"/>
          </w:tcPr>
          <w:p w:rsidR="007D024D" w:rsidRPr="007D024D" w:rsidRDefault="007D024D" w:rsidP="007D024D">
            <w:pPr>
              <w:keepNext/>
              <w:tabs>
                <w:tab w:val="left" w:pos="397"/>
              </w:tabs>
              <w:autoSpaceDE w:val="0"/>
              <w:autoSpaceDN w:val="0"/>
              <w:adjustRightInd w:val="0"/>
              <w:spacing w:before="120" w:after="120"/>
              <w:rPr>
                <w:rFonts w:cs="Arial"/>
                <w:b/>
                <w:bCs/>
                <w:color w:val="000000"/>
                <w:sz w:val="16"/>
                <w:szCs w:val="16"/>
              </w:rPr>
            </w:pPr>
            <w:r w:rsidRPr="007D024D">
              <w:rPr>
                <w:rFonts w:cs="Arial"/>
                <w:b/>
                <w:bCs/>
                <w:color w:val="000000"/>
                <w:sz w:val="16"/>
                <w:szCs w:val="16"/>
              </w:rPr>
              <w:t>Class</w:t>
            </w:r>
          </w:p>
        </w:tc>
      </w:tr>
      <w:tr w:rsidR="007D024D" w:rsidRPr="007D024D" w:rsidTr="00501743">
        <w:tblPrEx>
          <w:tblBorders>
            <w:bottom w:val="single" w:sz="4" w:space="0" w:color="auto"/>
            <w:insideH w:val="single" w:sz="4" w:space="0" w:color="auto"/>
            <w:insideV w:val="single" w:sz="4" w:space="0" w:color="auto"/>
          </w:tblBorders>
          <w:tblLook w:val="0000" w:firstRow="0" w:lastRow="0" w:firstColumn="0" w:lastColumn="0" w:noHBand="0" w:noVBand="0"/>
        </w:tblPrEx>
        <w:trPr>
          <w:cantSplit/>
        </w:trPr>
        <w:tc>
          <w:tcPr>
            <w:tcW w:w="1802" w:type="dxa"/>
            <w:gridSpan w:val="4"/>
            <w:vMerge/>
          </w:tcPr>
          <w:p w:rsidR="007D024D" w:rsidRPr="007D024D" w:rsidRDefault="007D024D" w:rsidP="007D024D">
            <w:pPr>
              <w:keepNext/>
              <w:autoSpaceDE w:val="0"/>
              <w:autoSpaceDN w:val="0"/>
              <w:adjustRightInd w:val="0"/>
              <w:spacing w:before="120" w:after="120"/>
              <w:rPr>
                <w:rFonts w:cs="Arial"/>
                <w:color w:val="000000"/>
                <w:sz w:val="16"/>
                <w:szCs w:val="16"/>
              </w:rPr>
            </w:pPr>
          </w:p>
        </w:tc>
        <w:tc>
          <w:tcPr>
            <w:tcW w:w="1417" w:type="dxa"/>
            <w:vMerge/>
          </w:tcPr>
          <w:p w:rsidR="007D024D" w:rsidRPr="007D024D" w:rsidRDefault="007D024D" w:rsidP="007D024D">
            <w:pPr>
              <w:keepNext/>
              <w:autoSpaceDE w:val="0"/>
              <w:autoSpaceDN w:val="0"/>
              <w:adjustRightInd w:val="0"/>
              <w:spacing w:before="120" w:after="120"/>
              <w:rPr>
                <w:rFonts w:cs="Arial"/>
                <w:color w:val="000000"/>
                <w:sz w:val="16"/>
                <w:szCs w:val="16"/>
              </w:rPr>
            </w:pPr>
          </w:p>
        </w:tc>
        <w:tc>
          <w:tcPr>
            <w:tcW w:w="1557" w:type="dxa"/>
            <w:vMerge/>
          </w:tcPr>
          <w:p w:rsidR="007D024D" w:rsidRPr="007D024D" w:rsidRDefault="007D024D" w:rsidP="007D024D">
            <w:pPr>
              <w:keepNext/>
              <w:autoSpaceDE w:val="0"/>
              <w:autoSpaceDN w:val="0"/>
              <w:adjustRightInd w:val="0"/>
              <w:spacing w:before="120" w:after="120"/>
              <w:rPr>
                <w:rFonts w:cs="Arial"/>
                <w:color w:val="000000"/>
                <w:sz w:val="16"/>
                <w:szCs w:val="16"/>
              </w:rPr>
            </w:pPr>
          </w:p>
        </w:tc>
        <w:tc>
          <w:tcPr>
            <w:tcW w:w="2544" w:type="dxa"/>
            <w:vMerge/>
          </w:tcPr>
          <w:p w:rsidR="007D024D" w:rsidRPr="007D024D" w:rsidRDefault="007D024D" w:rsidP="007D024D">
            <w:pPr>
              <w:keepNext/>
              <w:autoSpaceDE w:val="0"/>
              <w:autoSpaceDN w:val="0"/>
              <w:adjustRightInd w:val="0"/>
              <w:spacing w:before="120" w:after="120"/>
              <w:rPr>
                <w:rFonts w:cs="Arial"/>
                <w:color w:val="000000"/>
                <w:sz w:val="16"/>
                <w:szCs w:val="16"/>
              </w:rPr>
            </w:pPr>
          </w:p>
        </w:tc>
        <w:tc>
          <w:tcPr>
            <w:tcW w:w="1558" w:type="dxa"/>
            <w:vMerge w:val="restart"/>
          </w:tcPr>
          <w:p w:rsidR="007D024D" w:rsidRPr="007D024D" w:rsidRDefault="007D024D" w:rsidP="007D024D">
            <w:pPr>
              <w:keepNext/>
              <w:tabs>
                <w:tab w:val="left" w:pos="397"/>
              </w:tabs>
              <w:autoSpaceDE w:val="0"/>
              <w:autoSpaceDN w:val="0"/>
              <w:adjustRightInd w:val="0"/>
              <w:spacing w:before="120" w:after="120"/>
              <w:rPr>
                <w:rFonts w:cs="Arial"/>
                <w:b/>
                <w:bCs/>
                <w:color w:val="000000"/>
                <w:sz w:val="16"/>
                <w:szCs w:val="16"/>
              </w:rPr>
            </w:pPr>
            <w:r w:rsidRPr="007D024D">
              <w:rPr>
                <w:rFonts w:cs="Arial"/>
                <w:b/>
                <w:bCs/>
                <w:color w:val="000000"/>
                <w:sz w:val="16"/>
                <w:szCs w:val="16"/>
              </w:rPr>
              <w:t>Property (See Exceptions in Previous Column)</w:t>
            </w:r>
          </w:p>
        </w:tc>
        <w:tc>
          <w:tcPr>
            <w:tcW w:w="1558" w:type="dxa"/>
            <w:gridSpan w:val="2"/>
            <w:vMerge w:val="restart"/>
          </w:tcPr>
          <w:p w:rsidR="007D024D" w:rsidRPr="007D024D" w:rsidRDefault="007D024D" w:rsidP="007D024D">
            <w:pPr>
              <w:keepNext/>
              <w:tabs>
                <w:tab w:val="left" w:pos="397"/>
              </w:tabs>
              <w:autoSpaceDE w:val="0"/>
              <w:autoSpaceDN w:val="0"/>
              <w:adjustRightInd w:val="0"/>
              <w:spacing w:before="120" w:after="120"/>
              <w:rPr>
                <w:rFonts w:cs="Arial"/>
                <w:b/>
                <w:bCs/>
                <w:color w:val="000000"/>
                <w:sz w:val="16"/>
                <w:szCs w:val="16"/>
              </w:rPr>
            </w:pPr>
            <w:r w:rsidRPr="007D024D">
              <w:rPr>
                <w:rFonts w:cs="Arial"/>
                <w:b/>
                <w:bCs/>
                <w:color w:val="000000"/>
                <w:sz w:val="16"/>
                <w:szCs w:val="16"/>
              </w:rPr>
              <w:t>Defined and Tested in Accordance with:</w:t>
            </w:r>
          </w:p>
        </w:tc>
        <w:tc>
          <w:tcPr>
            <w:tcW w:w="1710" w:type="dxa"/>
            <w:gridSpan w:val="4"/>
          </w:tcPr>
          <w:p w:rsidR="007D024D" w:rsidRPr="007D024D" w:rsidRDefault="007D024D" w:rsidP="007D024D">
            <w:pPr>
              <w:keepNext/>
              <w:autoSpaceDE w:val="0"/>
              <w:autoSpaceDN w:val="0"/>
              <w:adjustRightInd w:val="0"/>
              <w:spacing w:before="120" w:after="120"/>
              <w:rPr>
                <w:rFonts w:cs="Arial"/>
                <w:color w:val="000000"/>
                <w:sz w:val="16"/>
                <w:szCs w:val="16"/>
              </w:rPr>
            </w:pPr>
            <w:r w:rsidRPr="007D024D">
              <w:rPr>
                <w:rFonts w:cs="Arial"/>
                <w:b/>
                <w:bCs/>
                <w:color w:val="000000"/>
                <w:sz w:val="16"/>
                <w:szCs w:val="16"/>
              </w:rPr>
              <w:t>Acceptable Limits Within:</w:t>
            </w:r>
          </w:p>
        </w:tc>
        <w:tc>
          <w:tcPr>
            <w:tcW w:w="1557" w:type="dxa"/>
            <w:vMerge/>
          </w:tcPr>
          <w:p w:rsidR="007D024D" w:rsidRPr="007D024D" w:rsidRDefault="007D024D" w:rsidP="007D024D">
            <w:pPr>
              <w:keepNext/>
              <w:autoSpaceDE w:val="0"/>
              <w:autoSpaceDN w:val="0"/>
              <w:adjustRightInd w:val="0"/>
              <w:spacing w:before="120" w:after="120"/>
              <w:rPr>
                <w:rFonts w:cs="Arial"/>
                <w:color w:val="000000"/>
                <w:sz w:val="16"/>
                <w:szCs w:val="16"/>
              </w:rPr>
            </w:pPr>
          </w:p>
        </w:tc>
        <w:tc>
          <w:tcPr>
            <w:tcW w:w="1573" w:type="dxa"/>
            <w:gridSpan w:val="3"/>
            <w:vMerge/>
          </w:tcPr>
          <w:p w:rsidR="007D024D" w:rsidRPr="007D024D" w:rsidRDefault="007D024D" w:rsidP="007D024D">
            <w:pPr>
              <w:keepNext/>
              <w:autoSpaceDE w:val="0"/>
              <w:autoSpaceDN w:val="0"/>
              <w:adjustRightInd w:val="0"/>
              <w:spacing w:before="120" w:after="120"/>
              <w:rPr>
                <w:rFonts w:cs="Arial"/>
                <w:color w:val="000000"/>
                <w:sz w:val="16"/>
                <w:szCs w:val="16"/>
              </w:rPr>
            </w:pPr>
          </w:p>
        </w:tc>
      </w:tr>
      <w:tr w:rsidR="007D024D" w:rsidRPr="007D024D" w:rsidTr="00501743">
        <w:tblPrEx>
          <w:tblBorders>
            <w:bottom w:val="single" w:sz="4" w:space="0" w:color="auto"/>
            <w:insideH w:val="single" w:sz="4" w:space="0" w:color="auto"/>
            <w:insideV w:val="single" w:sz="4" w:space="0" w:color="auto"/>
          </w:tblBorders>
          <w:tblLook w:val="0000" w:firstRow="0" w:lastRow="0" w:firstColumn="0" w:lastColumn="0" w:noHBand="0" w:noVBand="0"/>
        </w:tblPrEx>
        <w:trPr>
          <w:cantSplit/>
        </w:trPr>
        <w:tc>
          <w:tcPr>
            <w:tcW w:w="1802" w:type="dxa"/>
            <w:gridSpan w:val="4"/>
            <w:vMerge/>
          </w:tcPr>
          <w:p w:rsidR="007D024D" w:rsidRPr="007D024D" w:rsidRDefault="007D024D" w:rsidP="007D024D">
            <w:pPr>
              <w:keepNext/>
              <w:autoSpaceDE w:val="0"/>
              <w:autoSpaceDN w:val="0"/>
              <w:adjustRightInd w:val="0"/>
              <w:spacing w:before="120" w:after="120"/>
              <w:rPr>
                <w:rFonts w:cs="Arial"/>
                <w:color w:val="000000"/>
                <w:sz w:val="16"/>
                <w:szCs w:val="16"/>
              </w:rPr>
            </w:pPr>
          </w:p>
        </w:tc>
        <w:tc>
          <w:tcPr>
            <w:tcW w:w="1417" w:type="dxa"/>
            <w:vMerge/>
          </w:tcPr>
          <w:p w:rsidR="007D024D" w:rsidRPr="007D024D" w:rsidRDefault="007D024D" w:rsidP="007D024D">
            <w:pPr>
              <w:keepNext/>
              <w:autoSpaceDE w:val="0"/>
              <w:autoSpaceDN w:val="0"/>
              <w:adjustRightInd w:val="0"/>
              <w:spacing w:before="120" w:after="120"/>
              <w:rPr>
                <w:rFonts w:cs="Arial"/>
                <w:color w:val="000000"/>
                <w:sz w:val="16"/>
                <w:szCs w:val="16"/>
              </w:rPr>
            </w:pPr>
          </w:p>
        </w:tc>
        <w:tc>
          <w:tcPr>
            <w:tcW w:w="1557" w:type="dxa"/>
            <w:vMerge/>
          </w:tcPr>
          <w:p w:rsidR="007D024D" w:rsidRPr="007D024D" w:rsidRDefault="007D024D" w:rsidP="007D024D">
            <w:pPr>
              <w:keepNext/>
              <w:autoSpaceDE w:val="0"/>
              <w:autoSpaceDN w:val="0"/>
              <w:adjustRightInd w:val="0"/>
              <w:spacing w:before="120" w:after="120"/>
              <w:rPr>
                <w:rFonts w:cs="Arial"/>
                <w:color w:val="000000"/>
                <w:sz w:val="16"/>
                <w:szCs w:val="16"/>
              </w:rPr>
            </w:pPr>
          </w:p>
        </w:tc>
        <w:tc>
          <w:tcPr>
            <w:tcW w:w="2544" w:type="dxa"/>
            <w:vMerge/>
          </w:tcPr>
          <w:p w:rsidR="007D024D" w:rsidRPr="007D024D" w:rsidRDefault="007D024D" w:rsidP="007D024D">
            <w:pPr>
              <w:keepNext/>
              <w:autoSpaceDE w:val="0"/>
              <w:autoSpaceDN w:val="0"/>
              <w:adjustRightInd w:val="0"/>
              <w:spacing w:before="120" w:after="120"/>
              <w:rPr>
                <w:rFonts w:cs="Arial"/>
                <w:color w:val="000000"/>
                <w:sz w:val="16"/>
                <w:szCs w:val="16"/>
              </w:rPr>
            </w:pPr>
          </w:p>
        </w:tc>
        <w:tc>
          <w:tcPr>
            <w:tcW w:w="1558" w:type="dxa"/>
            <w:vMerge/>
          </w:tcPr>
          <w:p w:rsidR="007D024D" w:rsidRPr="007D024D" w:rsidRDefault="007D024D" w:rsidP="007D024D">
            <w:pPr>
              <w:keepNext/>
              <w:autoSpaceDE w:val="0"/>
              <w:autoSpaceDN w:val="0"/>
              <w:adjustRightInd w:val="0"/>
              <w:spacing w:before="120" w:after="120"/>
              <w:rPr>
                <w:rFonts w:cs="Arial"/>
                <w:color w:val="000000"/>
                <w:sz w:val="16"/>
                <w:szCs w:val="16"/>
              </w:rPr>
            </w:pPr>
          </w:p>
        </w:tc>
        <w:tc>
          <w:tcPr>
            <w:tcW w:w="1558" w:type="dxa"/>
            <w:gridSpan w:val="2"/>
            <w:vMerge/>
          </w:tcPr>
          <w:p w:rsidR="007D024D" w:rsidRPr="007D024D" w:rsidRDefault="007D024D" w:rsidP="007D024D">
            <w:pPr>
              <w:keepNext/>
              <w:autoSpaceDE w:val="0"/>
              <w:autoSpaceDN w:val="0"/>
              <w:adjustRightInd w:val="0"/>
              <w:spacing w:before="120" w:after="120"/>
              <w:rPr>
                <w:rFonts w:cs="Arial"/>
                <w:color w:val="000000"/>
                <w:sz w:val="16"/>
                <w:szCs w:val="16"/>
              </w:rPr>
            </w:pPr>
          </w:p>
        </w:tc>
        <w:tc>
          <w:tcPr>
            <w:tcW w:w="851" w:type="dxa"/>
            <w:gridSpan w:val="2"/>
          </w:tcPr>
          <w:p w:rsidR="007D024D" w:rsidRPr="007D024D" w:rsidRDefault="007D024D" w:rsidP="007D024D">
            <w:pPr>
              <w:keepNext/>
              <w:tabs>
                <w:tab w:val="left" w:pos="397"/>
              </w:tabs>
              <w:autoSpaceDE w:val="0"/>
              <w:autoSpaceDN w:val="0"/>
              <w:adjustRightInd w:val="0"/>
              <w:spacing w:before="120" w:after="120"/>
              <w:rPr>
                <w:rFonts w:cs="Arial"/>
                <w:b/>
                <w:bCs/>
                <w:color w:val="000000"/>
                <w:sz w:val="16"/>
                <w:szCs w:val="16"/>
              </w:rPr>
            </w:pPr>
            <w:r w:rsidRPr="007D024D">
              <w:rPr>
                <w:rFonts w:cs="Arial"/>
                <w:b/>
                <w:bCs/>
                <w:color w:val="000000"/>
                <w:sz w:val="16"/>
                <w:szCs w:val="16"/>
              </w:rPr>
              <w:t>Lower</w:t>
            </w:r>
          </w:p>
        </w:tc>
        <w:tc>
          <w:tcPr>
            <w:tcW w:w="859" w:type="dxa"/>
            <w:gridSpan w:val="2"/>
          </w:tcPr>
          <w:p w:rsidR="007D024D" w:rsidRPr="007D024D" w:rsidRDefault="007D024D" w:rsidP="007D024D">
            <w:pPr>
              <w:keepNext/>
              <w:tabs>
                <w:tab w:val="left" w:pos="397"/>
              </w:tabs>
              <w:autoSpaceDE w:val="0"/>
              <w:autoSpaceDN w:val="0"/>
              <w:adjustRightInd w:val="0"/>
              <w:spacing w:before="120" w:after="120"/>
              <w:rPr>
                <w:rFonts w:cs="Arial"/>
                <w:b/>
                <w:bCs/>
                <w:color w:val="000000"/>
                <w:sz w:val="16"/>
                <w:szCs w:val="16"/>
              </w:rPr>
            </w:pPr>
            <w:r w:rsidRPr="007D024D">
              <w:rPr>
                <w:rFonts w:cs="Arial"/>
                <w:b/>
                <w:bCs/>
                <w:color w:val="000000"/>
                <w:sz w:val="16"/>
                <w:szCs w:val="16"/>
              </w:rPr>
              <w:t>Upper</w:t>
            </w:r>
          </w:p>
        </w:tc>
        <w:tc>
          <w:tcPr>
            <w:tcW w:w="1557" w:type="dxa"/>
            <w:vMerge/>
          </w:tcPr>
          <w:p w:rsidR="007D024D" w:rsidRPr="007D024D" w:rsidRDefault="007D024D" w:rsidP="007D024D">
            <w:pPr>
              <w:keepNext/>
              <w:autoSpaceDE w:val="0"/>
              <w:autoSpaceDN w:val="0"/>
              <w:adjustRightInd w:val="0"/>
              <w:spacing w:before="120" w:after="120"/>
              <w:rPr>
                <w:rFonts w:cs="Arial"/>
                <w:color w:val="000000"/>
                <w:sz w:val="16"/>
                <w:szCs w:val="16"/>
              </w:rPr>
            </w:pPr>
          </w:p>
        </w:tc>
        <w:tc>
          <w:tcPr>
            <w:tcW w:w="1573" w:type="dxa"/>
            <w:gridSpan w:val="3"/>
            <w:vMerge/>
          </w:tcPr>
          <w:p w:rsidR="007D024D" w:rsidRPr="007D024D" w:rsidRDefault="007D024D" w:rsidP="007D024D">
            <w:pPr>
              <w:keepNext/>
              <w:autoSpaceDE w:val="0"/>
              <w:autoSpaceDN w:val="0"/>
              <w:adjustRightInd w:val="0"/>
              <w:spacing w:before="120" w:after="120"/>
              <w:rPr>
                <w:rFonts w:cs="Arial"/>
                <w:color w:val="000000"/>
                <w:sz w:val="16"/>
                <w:szCs w:val="16"/>
              </w:rPr>
            </w:pPr>
          </w:p>
        </w:tc>
      </w:tr>
      <w:tr w:rsidR="007D024D" w:rsidRPr="007D024D" w:rsidTr="00501743">
        <w:tblPrEx>
          <w:tblBorders>
            <w:bottom w:val="single" w:sz="4" w:space="0" w:color="auto"/>
            <w:insideH w:val="single" w:sz="4" w:space="0" w:color="auto"/>
            <w:insideV w:val="single" w:sz="4" w:space="0" w:color="auto"/>
          </w:tblBorders>
          <w:tblLook w:val="0000" w:firstRow="0" w:lastRow="0" w:firstColumn="0" w:lastColumn="0" w:noHBand="0" w:noVBand="0"/>
        </w:tblPrEx>
        <w:trPr>
          <w:cantSplit/>
          <w:trHeight w:val="218"/>
        </w:trPr>
        <w:tc>
          <w:tcPr>
            <w:tcW w:w="530" w:type="dxa"/>
            <w:vMerge w:val="restart"/>
            <w:shd w:val="clear" w:color="auto" w:fill="auto"/>
            <w:vAlign w:val="center"/>
          </w:tcPr>
          <w:p w:rsidR="007D024D" w:rsidRPr="007D024D" w:rsidRDefault="007D024D" w:rsidP="007D024D">
            <w:pPr>
              <w:tabs>
                <w:tab w:val="left" w:pos="284"/>
              </w:tabs>
              <w:autoSpaceDE w:val="0"/>
              <w:autoSpaceDN w:val="0"/>
              <w:adjustRightInd w:val="0"/>
              <w:spacing w:before="120" w:after="120"/>
              <w:jc w:val="center"/>
              <w:rPr>
                <w:rFonts w:cs="Arial"/>
                <w:color w:val="000000"/>
                <w:sz w:val="16"/>
                <w:szCs w:val="16"/>
              </w:rPr>
            </w:pPr>
            <w:r w:rsidRPr="007D024D">
              <w:rPr>
                <w:rFonts w:cs="Arial"/>
                <w:color w:val="000000"/>
                <w:sz w:val="16"/>
                <w:szCs w:val="16"/>
              </w:rPr>
              <w:t>S</w:t>
            </w:r>
            <w:r w:rsidRPr="007D024D">
              <w:rPr>
                <w:rFonts w:cs="Arial"/>
                <w:color w:val="000000"/>
                <w:sz w:val="16"/>
                <w:szCs w:val="16"/>
              </w:rPr>
              <w:br/>
              <w:t>E</w:t>
            </w:r>
            <w:r w:rsidRPr="007D024D">
              <w:rPr>
                <w:rFonts w:cs="Arial"/>
                <w:color w:val="000000"/>
                <w:sz w:val="16"/>
                <w:szCs w:val="16"/>
              </w:rPr>
              <w:br/>
              <w:t>L</w:t>
            </w:r>
            <w:r w:rsidRPr="007D024D">
              <w:rPr>
                <w:rFonts w:cs="Arial"/>
                <w:color w:val="000000"/>
                <w:sz w:val="16"/>
                <w:szCs w:val="16"/>
              </w:rPr>
              <w:br/>
              <w:t>E</w:t>
            </w:r>
            <w:r w:rsidRPr="007D024D">
              <w:rPr>
                <w:rFonts w:cs="Arial"/>
                <w:color w:val="000000"/>
                <w:sz w:val="16"/>
                <w:szCs w:val="16"/>
              </w:rPr>
              <w:br/>
              <w:t>C</w:t>
            </w:r>
            <w:r w:rsidRPr="007D024D">
              <w:rPr>
                <w:rFonts w:cs="Arial"/>
                <w:color w:val="000000"/>
                <w:sz w:val="16"/>
                <w:szCs w:val="16"/>
              </w:rPr>
              <w:br/>
              <w:t>T</w:t>
            </w:r>
            <w:r w:rsidRPr="007D024D">
              <w:rPr>
                <w:rFonts w:cs="Arial"/>
                <w:color w:val="000000"/>
                <w:sz w:val="16"/>
                <w:szCs w:val="16"/>
              </w:rPr>
              <w:br/>
              <w:t>E</w:t>
            </w:r>
            <w:r w:rsidRPr="007D024D">
              <w:rPr>
                <w:rFonts w:cs="Arial"/>
                <w:color w:val="000000"/>
                <w:sz w:val="16"/>
                <w:szCs w:val="16"/>
              </w:rPr>
              <w:br/>
              <w:t>D</w:t>
            </w:r>
            <w:r w:rsidRPr="007D024D">
              <w:rPr>
                <w:rFonts w:cs="Arial"/>
                <w:color w:val="000000"/>
                <w:sz w:val="16"/>
                <w:szCs w:val="16"/>
              </w:rPr>
              <w:br/>
            </w:r>
            <w:r w:rsidRPr="007D024D">
              <w:rPr>
                <w:rFonts w:cs="Arial"/>
                <w:color w:val="000000"/>
                <w:sz w:val="16"/>
                <w:szCs w:val="16"/>
              </w:rPr>
              <w:br/>
              <w:t>G</w:t>
            </w:r>
            <w:r w:rsidRPr="007D024D">
              <w:rPr>
                <w:rFonts w:cs="Arial"/>
                <w:color w:val="000000"/>
                <w:sz w:val="16"/>
                <w:szCs w:val="16"/>
              </w:rPr>
              <w:br/>
              <w:t>R</w:t>
            </w:r>
            <w:r w:rsidRPr="007D024D">
              <w:rPr>
                <w:rFonts w:cs="Arial"/>
                <w:color w:val="000000"/>
                <w:sz w:val="16"/>
                <w:szCs w:val="16"/>
              </w:rPr>
              <w:br/>
              <w:t>A</w:t>
            </w:r>
            <w:r w:rsidRPr="007D024D">
              <w:rPr>
                <w:rFonts w:cs="Arial"/>
                <w:color w:val="000000"/>
                <w:sz w:val="16"/>
                <w:szCs w:val="16"/>
              </w:rPr>
              <w:br/>
              <w:t>N</w:t>
            </w:r>
            <w:r w:rsidRPr="007D024D">
              <w:rPr>
                <w:rFonts w:cs="Arial"/>
                <w:color w:val="000000"/>
                <w:sz w:val="16"/>
                <w:szCs w:val="16"/>
              </w:rPr>
              <w:br/>
              <w:t>U</w:t>
            </w:r>
            <w:r w:rsidRPr="007D024D">
              <w:rPr>
                <w:rFonts w:cs="Arial"/>
                <w:color w:val="000000"/>
                <w:sz w:val="16"/>
                <w:szCs w:val="16"/>
              </w:rPr>
              <w:br/>
              <w:t>L</w:t>
            </w:r>
            <w:r w:rsidRPr="007D024D">
              <w:rPr>
                <w:rFonts w:cs="Arial"/>
                <w:color w:val="000000"/>
                <w:sz w:val="16"/>
                <w:szCs w:val="16"/>
              </w:rPr>
              <w:br/>
              <w:t>A</w:t>
            </w:r>
            <w:r w:rsidRPr="007D024D">
              <w:rPr>
                <w:rFonts w:cs="Arial"/>
                <w:color w:val="000000"/>
                <w:sz w:val="16"/>
                <w:szCs w:val="16"/>
              </w:rPr>
              <w:br/>
              <w:t>R</w:t>
            </w:r>
            <w:r w:rsidRPr="007D024D">
              <w:rPr>
                <w:rFonts w:cs="Arial"/>
                <w:color w:val="000000"/>
                <w:sz w:val="16"/>
                <w:szCs w:val="16"/>
              </w:rPr>
              <w:br/>
            </w:r>
            <w:r w:rsidRPr="007D024D">
              <w:rPr>
                <w:rFonts w:cs="Arial"/>
                <w:color w:val="000000"/>
                <w:sz w:val="16"/>
                <w:szCs w:val="16"/>
              </w:rPr>
              <w:br/>
              <w:t>F</w:t>
            </w:r>
            <w:r w:rsidRPr="007D024D">
              <w:rPr>
                <w:rFonts w:cs="Arial"/>
                <w:color w:val="000000"/>
                <w:sz w:val="16"/>
                <w:szCs w:val="16"/>
              </w:rPr>
              <w:br/>
              <w:t>I</w:t>
            </w:r>
            <w:r w:rsidRPr="007D024D">
              <w:rPr>
                <w:rFonts w:cs="Arial"/>
                <w:color w:val="000000"/>
                <w:sz w:val="16"/>
                <w:szCs w:val="16"/>
              </w:rPr>
              <w:br/>
              <w:t>L</w:t>
            </w:r>
            <w:r w:rsidRPr="007D024D">
              <w:rPr>
                <w:rFonts w:cs="Arial"/>
                <w:color w:val="000000"/>
                <w:sz w:val="16"/>
                <w:szCs w:val="16"/>
              </w:rPr>
              <w:br/>
            </w:r>
            <w:proofErr w:type="spellStart"/>
            <w:r w:rsidRPr="007D024D">
              <w:rPr>
                <w:rFonts w:cs="Arial"/>
                <w:color w:val="000000"/>
                <w:sz w:val="16"/>
                <w:szCs w:val="16"/>
              </w:rPr>
              <w:t>L</w:t>
            </w:r>
            <w:proofErr w:type="spellEnd"/>
          </w:p>
        </w:tc>
        <w:tc>
          <w:tcPr>
            <w:tcW w:w="423" w:type="dxa"/>
            <w:vMerge w:val="restart"/>
          </w:tcPr>
          <w:p w:rsidR="007D024D" w:rsidRPr="007D024D" w:rsidRDefault="007D024D" w:rsidP="007D024D">
            <w:pPr>
              <w:autoSpaceDE w:val="0"/>
              <w:autoSpaceDN w:val="0"/>
              <w:adjustRightInd w:val="0"/>
              <w:spacing w:before="120" w:after="120"/>
              <w:jc w:val="center"/>
              <w:rPr>
                <w:rFonts w:cs="Arial"/>
                <w:color w:val="000000"/>
                <w:sz w:val="16"/>
                <w:szCs w:val="16"/>
              </w:rPr>
            </w:pPr>
            <w:r w:rsidRPr="007D024D">
              <w:rPr>
                <w:rFonts w:cs="Arial"/>
                <w:color w:val="000000"/>
                <w:sz w:val="16"/>
                <w:szCs w:val="16"/>
              </w:rPr>
              <w:t>6</w:t>
            </w:r>
          </w:p>
        </w:tc>
        <w:tc>
          <w:tcPr>
            <w:tcW w:w="423" w:type="dxa"/>
            <w:vMerge w:val="restart"/>
          </w:tcPr>
          <w:p w:rsidR="007D024D" w:rsidRPr="007D024D" w:rsidRDefault="007D024D" w:rsidP="007D024D">
            <w:pPr>
              <w:autoSpaceDE w:val="0"/>
              <w:autoSpaceDN w:val="0"/>
              <w:adjustRightInd w:val="0"/>
              <w:spacing w:before="120" w:after="120"/>
              <w:jc w:val="center"/>
              <w:rPr>
                <w:rFonts w:cs="Arial"/>
                <w:color w:val="000000"/>
                <w:sz w:val="16"/>
                <w:szCs w:val="16"/>
              </w:rPr>
            </w:pPr>
            <w:r w:rsidRPr="007D024D">
              <w:rPr>
                <w:rFonts w:cs="Arial"/>
                <w:color w:val="000000"/>
                <w:sz w:val="16"/>
                <w:szCs w:val="16"/>
              </w:rPr>
              <w:t>G</w:t>
            </w:r>
          </w:p>
        </w:tc>
        <w:tc>
          <w:tcPr>
            <w:tcW w:w="426" w:type="dxa"/>
            <w:vMerge w:val="restart"/>
          </w:tcPr>
          <w:p w:rsidR="007D024D" w:rsidRPr="007D024D" w:rsidRDefault="007D024D" w:rsidP="007D024D">
            <w:pPr>
              <w:autoSpaceDE w:val="0"/>
              <w:autoSpaceDN w:val="0"/>
              <w:adjustRightInd w:val="0"/>
              <w:spacing w:before="120" w:after="120"/>
              <w:jc w:val="center"/>
              <w:rPr>
                <w:rFonts w:cs="Arial"/>
                <w:color w:val="000000"/>
                <w:sz w:val="16"/>
                <w:szCs w:val="16"/>
              </w:rPr>
            </w:pPr>
            <w:r w:rsidRPr="007D024D">
              <w:rPr>
                <w:rFonts w:cs="Arial"/>
                <w:color w:val="000000"/>
                <w:sz w:val="16"/>
                <w:szCs w:val="16"/>
              </w:rPr>
              <w:t>-</w:t>
            </w:r>
          </w:p>
        </w:tc>
        <w:tc>
          <w:tcPr>
            <w:tcW w:w="1417" w:type="dxa"/>
            <w:vMerge w:val="restart"/>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Selected granular material</w:t>
            </w:r>
          </w:p>
        </w:tc>
        <w:tc>
          <w:tcPr>
            <w:tcW w:w="1557" w:type="dxa"/>
            <w:vMerge w:val="restart"/>
          </w:tcPr>
          <w:p w:rsidR="007D024D" w:rsidRPr="007D024D" w:rsidRDefault="007D024D" w:rsidP="007D024D">
            <w:pPr>
              <w:autoSpaceDE w:val="0"/>
              <w:autoSpaceDN w:val="0"/>
              <w:adjustRightInd w:val="0"/>
              <w:spacing w:before="120" w:after="120"/>
              <w:rPr>
                <w:rFonts w:cs="Arial"/>
                <w:color w:val="000000"/>
                <w:sz w:val="16"/>
                <w:szCs w:val="16"/>
              </w:rPr>
            </w:pPr>
            <w:r w:rsidRPr="007D024D">
              <w:rPr>
                <w:rFonts w:cs="Arial"/>
                <w:color w:val="000000"/>
                <w:sz w:val="16"/>
                <w:szCs w:val="16"/>
              </w:rPr>
              <w:t>Gabion filling</w:t>
            </w:r>
          </w:p>
        </w:tc>
        <w:tc>
          <w:tcPr>
            <w:tcW w:w="2544" w:type="dxa"/>
            <w:vMerge w:val="restart"/>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Natural gravel, crushed rock or any combination thereof. None of these constituents shall include any argillaceous rock.</w:t>
            </w:r>
          </w:p>
        </w:tc>
        <w:tc>
          <w:tcPr>
            <w:tcW w:w="1558" w:type="dxa"/>
            <w:vMerge w:val="restart"/>
          </w:tcPr>
          <w:p w:rsidR="007D024D" w:rsidRPr="007D024D" w:rsidRDefault="007D024D" w:rsidP="007D024D">
            <w:pPr>
              <w:autoSpaceDE w:val="0"/>
              <w:autoSpaceDN w:val="0"/>
              <w:adjustRightInd w:val="0"/>
              <w:spacing w:before="120" w:after="120"/>
              <w:rPr>
                <w:rFonts w:cs="Arial"/>
                <w:color w:val="000000"/>
                <w:sz w:val="16"/>
                <w:szCs w:val="16"/>
              </w:rPr>
            </w:pPr>
            <w:r w:rsidRPr="007D024D">
              <w:rPr>
                <w:rFonts w:cs="Arial"/>
                <w:color w:val="000000"/>
                <w:sz w:val="16"/>
                <w:szCs w:val="16"/>
              </w:rPr>
              <w:t>(</w:t>
            </w:r>
            <w:proofErr w:type="spellStart"/>
            <w:r w:rsidRPr="007D024D">
              <w:rPr>
                <w:rFonts w:cs="Arial"/>
                <w:color w:val="000000"/>
                <w:sz w:val="16"/>
                <w:szCs w:val="16"/>
              </w:rPr>
              <w:t>i</w:t>
            </w:r>
            <w:proofErr w:type="spellEnd"/>
            <w:r w:rsidRPr="007D024D">
              <w:rPr>
                <w:rFonts w:cs="Arial"/>
                <w:color w:val="000000"/>
                <w:sz w:val="16"/>
                <w:szCs w:val="16"/>
              </w:rPr>
              <w:t>) grading</w:t>
            </w:r>
          </w:p>
        </w:tc>
        <w:tc>
          <w:tcPr>
            <w:tcW w:w="1558" w:type="dxa"/>
            <w:gridSpan w:val="2"/>
          </w:tcPr>
          <w:p w:rsidR="007D024D" w:rsidRPr="007D024D" w:rsidRDefault="007D024D" w:rsidP="007D024D">
            <w:pPr>
              <w:autoSpaceDE w:val="0"/>
              <w:autoSpaceDN w:val="0"/>
              <w:adjustRightInd w:val="0"/>
              <w:spacing w:before="120" w:after="120"/>
              <w:rPr>
                <w:rFonts w:cs="Arial"/>
                <w:color w:val="000000"/>
                <w:sz w:val="16"/>
                <w:szCs w:val="16"/>
              </w:rPr>
            </w:pPr>
            <w:r w:rsidRPr="007D024D">
              <w:rPr>
                <w:rFonts w:cs="Arial"/>
                <w:color w:val="000000"/>
                <w:sz w:val="16"/>
                <w:szCs w:val="16"/>
              </w:rPr>
              <w:t>BS 1377 : Part 2 (On-site)</w:t>
            </w:r>
          </w:p>
        </w:tc>
        <w:tc>
          <w:tcPr>
            <w:tcW w:w="851" w:type="dxa"/>
            <w:gridSpan w:val="2"/>
          </w:tcPr>
          <w:p w:rsidR="007D024D" w:rsidRPr="007D024D" w:rsidRDefault="007D024D" w:rsidP="007D024D">
            <w:pPr>
              <w:autoSpaceDE w:val="0"/>
              <w:autoSpaceDN w:val="0"/>
              <w:adjustRightInd w:val="0"/>
              <w:spacing w:before="120" w:after="120"/>
              <w:rPr>
                <w:rFonts w:cs="Arial"/>
                <w:color w:val="000000"/>
                <w:sz w:val="16"/>
                <w:szCs w:val="16"/>
              </w:rPr>
            </w:pPr>
            <w:r w:rsidRPr="007D024D">
              <w:rPr>
                <w:rFonts w:cs="Arial"/>
                <w:color w:val="000000"/>
                <w:sz w:val="16"/>
                <w:szCs w:val="16"/>
              </w:rPr>
              <w:t>Tab 6/2</w:t>
            </w:r>
          </w:p>
        </w:tc>
        <w:tc>
          <w:tcPr>
            <w:tcW w:w="859" w:type="dxa"/>
            <w:gridSpan w:val="2"/>
          </w:tcPr>
          <w:p w:rsidR="007D024D" w:rsidRPr="007D024D" w:rsidRDefault="007D024D" w:rsidP="007D024D">
            <w:pPr>
              <w:autoSpaceDE w:val="0"/>
              <w:autoSpaceDN w:val="0"/>
              <w:adjustRightInd w:val="0"/>
              <w:spacing w:before="120" w:after="120"/>
              <w:rPr>
                <w:rFonts w:cs="Arial"/>
                <w:color w:val="000000"/>
                <w:sz w:val="16"/>
                <w:szCs w:val="16"/>
              </w:rPr>
            </w:pPr>
            <w:r w:rsidRPr="007D024D">
              <w:rPr>
                <w:rFonts w:cs="Arial"/>
                <w:color w:val="000000"/>
                <w:sz w:val="16"/>
                <w:szCs w:val="16"/>
              </w:rPr>
              <w:t>Tab 6/2</w:t>
            </w:r>
          </w:p>
        </w:tc>
        <w:tc>
          <w:tcPr>
            <w:tcW w:w="1557" w:type="dxa"/>
            <w:vMerge w:val="restart"/>
          </w:tcPr>
          <w:p w:rsidR="007D024D" w:rsidRPr="007D024D" w:rsidRDefault="007D024D" w:rsidP="007D024D">
            <w:pPr>
              <w:autoSpaceDE w:val="0"/>
              <w:autoSpaceDN w:val="0"/>
              <w:adjustRightInd w:val="0"/>
              <w:spacing w:before="120" w:after="120"/>
              <w:rPr>
                <w:rFonts w:cs="Arial"/>
                <w:color w:val="000000"/>
                <w:sz w:val="16"/>
                <w:szCs w:val="16"/>
              </w:rPr>
            </w:pPr>
            <w:r w:rsidRPr="007D024D">
              <w:rPr>
                <w:rFonts w:cs="Arial"/>
                <w:color w:val="000000"/>
                <w:sz w:val="16"/>
                <w:szCs w:val="16"/>
              </w:rPr>
              <w:t>None</w:t>
            </w:r>
          </w:p>
        </w:tc>
        <w:tc>
          <w:tcPr>
            <w:tcW w:w="519" w:type="dxa"/>
            <w:vMerge w:val="restart"/>
          </w:tcPr>
          <w:p w:rsidR="007D024D" w:rsidRPr="007D024D" w:rsidRDefault="007D024D" w:rsidP="007D024D">
            <w:pPr>
              <w:autoSpaceDE w:val="0"/>
              <w:autoSpaceDN w:val="0"/>
              <w:adjustRightInd w:val="0"/>
              <w:spacing w:before="120" w:after="120"/>
              <w:jc w:val="center"/>
              <w:rPr>
                <w:rFonts w:cs="Arial"/>
                <w:color w:val="000000"/>
                <w:sz w:val="16"/>
                <w:szCs w:val="16"/>
              </w:rPr>
            </w:pPr>
            <w:r w:rsidRPr="007D024D">
              <w:rPr>
                <w:rFonts w:cs="Arial"/>
                <w:color w:val="000000"/>
                <w:sz w:val="16"/>
                <w:szCs w:val="16"/>
              </w:rPr>
              <w:t>6</w:t>
            </w:r>
          </w:p>
        </w:tc>
        <w:tc>
          <w:tcPr>
            <w:tcW w:w="519" w:type="dxa"/>
            <w:vMerge w:val="restart"/>
          </w:tcPr>
          <w:p w:rsidR="007D024D" w:rsidRPr="007D024D" w:rsidRDefault="007D024D" w:rsidP="007D024D">
            <w:pPr>
              <w:autoSpaceDE w:val="0"/>
              <w:autoSpaceDN w:val="0"/>
              <w:adjustRightInd w:val="0"/>
              <w:spacing w:before="120" w:after="120"/>
              <w:jc w:val="center"/>
              <w:rPr>
                <w:rFonts w:cs="Arial"/>
                <w:color w:val="000000"/>
                <w:sz w:val="16"/>
                <w:szCs w:val="16"/>
              </w:rPr>
            </w:pPr>
            <w:r w:rsidRPr="007D024D">
              <w:rPr>
                <w:rFonts w:cs="Arial"/>
                <w:color w:val="000000"/>
                <w:sz w:val="16"/>
                <w:szCs w:val="16"/>
              </w:rPr>
              <w:t>G</w:t>
            </w:r>
          </w:p>
        </w:tc>
        <w:tc>
          <w:tcPr>
            <w:tcW w:w="535" w:type="dxa"/>
            <w:vMerge w:val="restart"/>
          </w:tcPr>
          <w:p w:rsidR="007D024D" w:rsidRPr="007D024D" w:rsidRDefault="007D024D" w:rsidP="007D024D">
            <w:pPr>
              <w:autoSpaceDE w:val="0"/>
              <w:autoSpaceDN w:val="0"/>
              <w:adjustRightInd w:val="0"/>
              <w:spacing w:before="120" w:after="120"/>
              <w:jc w:val="center"/>
              <w:rPr>
                <w:rFonts w:cs="Arial"/>
                <w:color w:val="000000"/>
                <w:sz w:val="16"/>
                <w:szCs w:val="16"/>
              </w:rPr>
            </w:pPr>
            <w:r w:rsidRPr="007D024D">
              <w:rPr>
                <w:rFonts w:cs="Arial"/>
                <w:color w:val="000000"/>
                <w:sz w:val="16"/>
                <w:szCs w:val="16"/>
              </w:rPr>
              <w:t>-</w:t>
            </w:r>
          </w:p>
        </w:tc>
      </w:tr>
      <w:tr w:rsidR="007D024D" w:rsidRPr="007D024D" w:rsidTr="00501743">
        <w:tblPrEx>
          <w:tblBorders>
            <w:bottom w:val="single" w:sz="4" w:space="0" w:color="auto"/>
            <w:insideH w:val="single" w:sz="4" w:space="0" w:color="auto"/>
            <w:insideV w:val="single" w:sz="4" w:space="0" w:color="auto"/>
          </w:tblBorders>
          <w:tblLook w:val="0000" w:firstRow="0" w:lastRow="0" w:firstColumn="0" w:lastColumn="0" w:noHBand="0" w:noVBand="0"/>
        </w:tblPrEx>
        <w:trPr>
          <w:cantSplit/>
          <w:trHeight w:val="218"/>
        </w:trPr>
        <w:tc>
          <w:tcPr>
            <w:tcW w:w="530" w:type="dxa"/>
            <w:vMerge/>
            <w:shd w:val="clear" w:color="auto" w:fill="auto"/>
          </w:tcPr>
          <w:p w:rsidR="007D024D" w:rsidRPr="007D024D" w:rsidRDefault="007D024D" w:rsidP="007D024D">
            <w:pPr>
              <w:tabs>
                <w:tab w:val="left" w:pos="284"/>
              </w:tabs>
              <w:autoSpaceDE w:val="0"/>
              <w:autoSpaceDN w:val="0"/>
              <w:adjustRightInd w:val="0"/>
              <w:spacing w:before="120" w:after="120"/>
              <w:jc w:val="center"/>
              <w:rPr>
                <w:rFonts w:cs="Arial"/>
                <w:color w:val="000000"/>
                <w:sz w:val="16"/>
                <w:szCs w:val="16"/>
              </w:rPr>
            </w:pPr>
          </w:p>
        </w:tc>
        <w:tc>
          <w:tcPr>
            <w:tcW w:w="423"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423"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426"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1417" w:type="dxa"/>
            <w:vMerge/>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p>
        </w:tc>
        <w:tc>
          <w:tcPr>
            <w:tcW w:w="155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2544" w:type="dxa"/>
            <w:vMerge/>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p>
        </w:tc>
        <w:tc>
          <w:tcPr>
            <w:tcW w:w="1558"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1558" w:type="dxa"/>
            <w:gridSpan w:val="2"/>
          </w:tcPr>
          <w:p w:rsidR="007D024D" w:rsidRPr="007D024D" w:rsidRDefault="007D024D" w:rsidP="007D024D">
            <w:pPr>
              <w:autoSpaceDE w:val="0"/>
              <w:autoSpaceDN w:val="0"/>
              <w:adjustRightInd w:val="0"/>
              <w:spacing w:before="120" w:after="120"/>
              <w:rPr>
                <w:rFonts w:cs="Arial"/>
                <w:color w:val="000000"/>
                <w:sz w:val="16"/>
                <w:szCs w:val="16"/>
              </w:rPr>
            </w:pPr>
            <w:r w:rsidRPr="007D024D">
              <w:rPr>
                <w:rFonts w:cs="Arial"/>
                <w:color w:val="000000"/>
                <w:sz w:val="16"/>
                <w:szCs w:val="16"/>
              </w:rPr>
              <w:t>BS EN 933-2 (Off-site)</w:t>
            </w:r>
          </w:p>
        </w:tc>
        <w:tc>
          <w:tcPr>
            <w:tcW w:w="851" w:type="dxa"/>
            <w:gridSpan w:val="2"/>
          </w:tcPr>
          <w:p w:rsidR="007D024D" w:rsidRPr="007D024D" w:rsidRDefault="007D024D" w:rsidP="007D024D">
            <w:pPr>
              <w:autoSpaceDE w:val="0"/>
              <w:autoSpaceDN w:val="0"/>
              <w:adjustRightInd w:val="0"/>
              <w:spacing w:before="120" w:after="120"/>
              <w:rPr>
                <w:rFonts w:cs="Arial"/>
                <w:color w:val="000000"/>
                <w:sz w:val="16"/>
                <w:szCs w:val="16"/>
              </w:rPr>
            </w:pPr>
            <w:r w:rsidRPr="007D024D">
              <w:rPr>
                <w:rFonts w:cs="Arial"/>
                <w:color w:val="000000"/>
                <w:sz w:val="16"/>
                <w:szCs w:val="16"/>
              </w:rPr>
              <w:t>Tab 6/5</w:t>
            </w:r>
          </w:p>
        </w:tc>
        <w:tc>
          <w:tcPr>
            <w:tcW w:w="859" w:type="dxa"/>
            <w:gridSpan w:val="2"/>
          </w:tcPr>
          <w:p w:rsidR="007D024D" w:rsidRPr="007D024D" w:rsidRDefault="007D024D" w:rsidP="007D024D">
            <w:pPr>
              <w:autoSpaceDE w:val="0"/>
              <w:autoSpaceDN w:val="0"/>
              <w:adjustRightInd w:val="0"/>
              <w:spacing w:before="120" w:after="120"/>
              <w:rPr>
                <w:rFonts w:cs="Arial"/>
                <w:color w:val="000000"/>
                <w:sz w:val="16"/>
                <w:szCs w:val="16"/>
              </w:rPr>
            </w:pPr>
            <w:r w:rsidRPr="007D024D">
              <w:rPr>
                <w:rFonts w:cs="Arial"/>
                <w:color w:val="000000"/>
                <w:sz w:val="16"/>
                <w:szCs w:val="16"/>
              </w:rPr>
              <w:t>Tab 6/5</w:t>
            </w:r>
          </w:p>
        </w:tc>
        <w:tc>
          <w:tcPr>
            <w:tcW w:w="155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519"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519"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535"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r>
      <w:tr w:rsidR="007D024D" w:rsidRPr="007D024D" w:rsidTr="00501743">
        <w:tblPrEx>
          <w:tblBorders>
            <w:bottom w:val="single" w:sz="4" w:space="0" w:color="auto"/>
            <w:insideH w:val="single" w:sz="4" w:space="0" w:color="auto"/>
            <w:insideV w:val="single" w:sz="4" w:space="0" w:color="auto"/>
          </w:tblBorders>
          <w:tblLook w:val="0000" w:firstRow="0" w:lastRow="0" w:firstColumn="0" w:lastColumn="0" w:noHBand="0" w:noVBand="0"/>
        </w:tblPrEx>
        <w:trPr>
          <w:cantSplit/>
          <w:trHeight w:val="630"/>
        </w:trPr>
        <w:tc>
          <w:tcPr>
            <w:tcW w:w="530" w:type="dxa"/>
            <w:vMerge/>
            <w:shd w:val="clear" w:color="auto" w:fill="auto"/>
          </w:tcPr>
          <w:p w:rsidR="007D024D" w:rsidRPr="007D024D" w:rsidRDefault="007D024D" w:rsidP="007D024D">
            <w:pPr>
              <w:autoSpaceDE w:val="0"/>
              <w:autoSpaceDN w:val="0"/>
              <w:adjustRightInd w:val="0"/>
              <w:spacing w:before="120" w:after="120"/>
              <w:rPr>
                <w:rFonts w:cs="Arial"/>
                <w:color w:val="000000"/>
                <w:sz w:val="16"/>
                <w:szCs w:val="16"/>
              </w:rPr>
            </w:pPr>
          </w:p>
        </w:tc>
        <w:tc>
          <w:tcPr>
            <w:tcW w:w="423"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423"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426"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141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155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2544" w:type="dxa"/>
            <w:vMerge/>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p>
        </w:tc>
        <w:tc>
          <w:tcPr>
            <w:tcW w:w="1573"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(ii) Los Angeles coefficient</w:t>
            </w:r>
          </w:p>
        </w:tc>
        <w:tc>
          <w:tcPr>
            <w:tcW w:w="1559" w:type="dxa"/>
            <w:gridSpan w:val="2"/>
            <w:tcBorders>
              <w:bottom w:val="single" w:sz="4" w:space="0" w:color="auto"/>
            </w:tcBorders>
          </w:tcPr>
          <w:p w:rsidR="007D024D" w:rsidRPr="007D024D" w:rsidRDefault="007D024D" w:rsidP="007D024D">
            <w:pPr>
              <w:autoSpaceDE w:val="0"/>
              <w:autoSpaceDN w:val="0"/>
              <w:adjustRightInd w:val="0"/>
              <w:spacing w:before="120" w:after="120"/>
              <w:rPr>
                <w:rFonts w:cs="Arial"/>
                <w:color w:val="000000"/>
                <w:sz w:val="16"/>
                <w:szCs w:val="16"/>
              </w:rPr>
            </w:pPr>
            <w:r w:rsidRPr="007D024D">
              <w:rPr>
                <w:rFonts w:cs="Arial"/>
                <w:color w:val="000000"/>
                <w:sz w:val="16"/>
                <w:szCs w:val="16"/>
              </w:rPr>
              <w:t>Clause 635</w:t>
            </w:r>
          </w:p>
        </w:tc>
        <w:tc>
          <w:tcPr>
            <w:tcW w:w="856" w:type="dxa"/>
            <w:gridSpan w:val="2"/>
            <w:tcBorders>
              <w:bottom w:val="single" w:sz="4" w:space="0" w:color="auto"/>
            </w:tcBorders>
          </w:tcPr>
          <w:p w:rsidR="007D024D" w:rsidRPr="007D024D" w:rsidRDefault="007D024D" w:rsidP="007D024D">
            <w:pPr>
              <w:autoSpaceDE w:val="0"/>
              <w:autoSpaceDN w:val="0"/>
              <w:adjustRightInd w:val="0"/>
              <w:spacing w:before="120" w:after="120"/>
              <w:rPr>
                <w:rFonts w:cs="Arial"/>
                <w:color w:val="000000"/>
                <w:sz w:val="16"/>
                <w:szCs w:val="16"/>
              </w:rPr>
            </w:pPr>
            <w:r w:rsidRPr="007D024D">
              <w:rPr>
                <w:rFonts w:cs="Arial"/>
                <w:color w:val="000000"/>
                <w:sz w:val="16"/>
                <w:szCs w:val="16"/>
              </w:rPr>
              <w:t>-</w:t>
            </w:r>
          </w:p>
        </w:tc>
        <w:tc>
          <w:tcPr>
            <w:tcW w:w="838" w:type="dxa"/>
            <w:tcBorders>
              <w:bottom w:val="single" w:sz="4" w:space="0" w:color="auto"/>
            </w:tcBorders>
          </w:tcPr>
          <w:p w:rsidR="007D024D" w:rsidRPr="007D024D" w:rsidRDefault="007D024D" w:rsidP="007D024D">
            <w:pPr>
              <w:autoSpaceDE w:val="0"/>
              <w:autoSpaceDN w:val="0"/>
              <w:adjustRightInd w:val="0"/>
              <w:spacing w:before="120" w:after="120"/>
              <w:rPr>
                <w:rFonts w:cs="Arial"/>
                <w:color w:val="000000"/>
                <w:sz w:val="16"/>
                <w:szCs w:val="16"/>
              </w:rPr>
            </w:pPr>
            <w:r w:rsidRPr="007D024D">
              <w:rPr>
                <w:rFonts w:cs="Arial"/>
                <w:color w:val="000000"/>
                <w:sz w:val="16"/>
                <w:szCs w:val="16"/>
              </w:rPr>
              <w:t>50</w:t>
            </w:r>
          </w:p>
        </w:tc>
        <w:tc>
          <w:tcPr>
            <w:tcW w:w="155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519"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519"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535"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r>
      <w:tr w:rsidR="007D024D" w:rsidRPr="007D024D" w:rsidTr="00501743">
        <w:tblPrEx>
          <w:tblBorders>
            <w:bottom w:val="single" w:sz="4" w:space="0" w:color="auto"/>
            <w:insideH w:val="single" w:sz="4" w:space="0" w:color="auto"/>
            <w:insideV w:val="single" w:sz="4" w:space="0" w:color="auto"/>
          </w:tblBorders>
          <w:tblLook w:val="0000" w:firstRow="0" w:lastRow="0" w:firstColumn="0" w:lastColumn="0" w:noHBand="0" w:noVBand="0"/>
        </w:tblPrEx>
        <w:trPr>
          <w:cantSplit/>
          <w:trHeight w:val="627"/>
        </w:trPr>
        <w:tc>
          <w:tcPr>
            <w:tcW w:w="530" w:type="dxa"/>
            <w:vMerge/>
            <w:shd w:val="clear" w:color="auto" w:fill="auto"/>
          </w:tcPr>
          <w:p w:rsidR="007D024D" w:rsidRPr="007D024D" w:rsidRDefault="007D024D" w:rsidP="007D024D">
            <w:pPr>
              <w:autoSpaceDE w:val="0"/>
              <w:autoSpaceDN w:val="0"/>
              <w:adjustRightInd w:val="0"/>
              <w:spacing w:before="120" w:after="120"/>
              <w:rPr>
                <w:rFonts w:cs="Arial"/>
                <w:color w:val="000000"/>
                <w:sz w:val="16"/>
                <w:szCs w:val="16"/>
              </w:rPr>
            </w:pPr>
          </w:p>
        </w:tc>
        <w:tc>
          <w:tcPr>
            <w:tcW w:w="423"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423"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426"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141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155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2544" w:type="dxa"/>
            <w:vMerge/>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p>
        </w:tc>
        <w:tc>
          <w:tcPr>
            <w:tcW w:w="1573"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(iii) pH value</w:t>
            </w:r>
          </w:p>
        </w:tc>
        <w:tc>
          <w:tcPr>
            <w:tcW w:w="1559"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BS 1377: Part 3</w:t>
            </w:r>
          </w:p>
        </w:tc>
        <w:tc>
          <w:tcPr>
            <w:tcW w:w="856"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Tab 6/3</w:t>
            </w:r>
          </w:p>
        </w:tc>
        <w:tc>
          <w:tcPr>
            <w:tcW w:w="838" w:type="dxa"/>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Tab 6/3</w:t>
            </w:r>
          </w:p>
        </w:tc>
        <w:tc>
          <w:tcPr>
            <w:tcW w:w="155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519"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519"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535"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r>
      <w:tr w:rsidR="007D024D" w:rsidRPr="007D024D" w:rsidTr="00501743">
        <w:tblPrEx>
          <w:tblBorders>
            <w:bottom w:val="single" w:sz="4" w:space="0" w:color="auto"/>
            <w:insideH w:val="single" w:sz="4" w:space="0" w:color="auto"/>
            <w:insideV w:val="single" w:sz="4" w:space="0" w:color="auto"/>
          </w:tblBorders>
          <w:tblLook w:val="0000" w:firstRow="0" w:lastRow="0" w:firstColumn="0" w:lastColumn="0" w:noHBand="0" w:noVBand="0"/>
        </w:tblPrEx>
        <w:trPr>
          <w:cantSplit/>
          <w:trHeight w:val="627"/>
        </w:trPr>
        <w:tc>
          <w:tcPr>
            <w:tcW w:w="530" w:type="dxa"/>
            <w:vMerge/>
            <w:shd w:val="clear" w:color="auto" w:fill="auto"/>
          </w:tcPr>
          <w:p w:rsidR="007D024D" w:rsidRPr="007D024D" w:rsidRDefault="007D024D" w:rsidP="007D024D">
            <w:pPr>
              <w:autoSpaceDE w:val="0"/>
              <w:autoSpaceDN w:val="0"/>
              <w:adjustRightInd w:val="0"/>
              <w:spacing w:before="120" w:after="120"/>
              <w:rPr>
                <w:rFonts w:cs="Arial"/>
                <w:color w:val="000000"/>
                <w:sz w:val="16"/>
                <w:szCs w:val="16"/>
              </w:rPr>
            </w:pPr>
          </w:p>
        </w:tc>
        <w:tc>
          <w:tcPr>
            <w:tcW w:w="423"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423"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426"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141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155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2544" w:type="dxa"/>
            <w:vMerge/>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p>
        </w:tc>
        <w:tc>
          <w:tcPr>
            <w:tcW w:w="1573"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(iv) Chloride</w:t>
            </w:r>
          </w:p>
        </w:tc>
        <w:tc>
          <w:tcPr>
            <w:tcW w:w="1559"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BS EN 1744-1</w:t>
            </w:r>
          </w:p>
        </w:tc>
        <w:tc>
          <w:tcPr>
            <w:tcW w:w="856"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w:t>
            </w:r>
          </w:p>
        </w:tc>
        <w:tc>
          <w:tcPr>
            <w:tcW w:w="838" w:type="dxa"/>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Tab 6/3</w:t>
            </w:r>
          </w:p>
        </w:tc>
        <w:tc>
          <w:tcPr>
            <w:tcW w:w="155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519"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519"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535"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r>
      <w:tr w:rsidR="007D024D" w:rsidRPr="007D024D" w:rsidTr="00501743">
        <w:tblPrEx>
          <w:tblBorders>
            <w:bottom w:val="single" w:sz="4" w:space="0" w:color="auto"/>
            <w:insideH w:val="single" w:sz="4" w:space="0" w:color="auto"/>
            <w:insideV w:val="single" w:sz="4" w:space="0" w:color="auto"/>
          </w:tblBorders>
          <w:tblLook w:val="0000" w:firstRow="0" w:lastRow="0" w:firstColumn="0" w:lastColumn="0" w:noHBand="0" w:noVBand="0"/>
        </w:tblPrEx>
        <w:trPr>
          <w:cantSplit/>
          <w:trHeight w:val="627"/>
        </w:trPr>
        <w:tc>
          <w:tcPr>
            <w:tcW w:w="530" w:type="dxa"/>
            <w:vMerge/>
            <w:shd w:val="clear" w:color="auto" w:fill="auto"/>
          </w:tcPr>
          <w:p w:rsidR="007D024D" w:rsidRPr="007D024D" w:rsidRDefault="007D024D" w:rsidP="007D024D">
            <w:pPr>
              <w:autoSpaceDE w:val="0"/>
              <w:autoSpaceDN w:val="0"/>
              <w:adjustRightInd w:val="0"/>
              <w:spacing w:before="120" w:after="120"/>
              <w:rPr>
                <w:rFonts w:cs="Arial"/>
                <w:color w:val="000000"/>
                <w:sz w:val="16"/>
                <w:szCs w:val="16"/>
              </w:rPr>
            </w:pPr>
          </w:p>
        </w:tc>
        <w:tc>
          <w:tcPr>
            <w:tcW w:w="423"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423"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426"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141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155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2544" w:type="dxa"/>
            <w:vMerge/>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p>
        </w:tc>
        <w:tc>
          <w:tcPr>
            <w:tcW w:w="1573"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(v) Water-soluble sulphate</w:t>
            </w:r>
          </w:p>
        </w:tc>
        <w:tc>
          <w:tcPr>
            <w:tcW w:w="1559"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TRL Report 447 Test No 1</w:t>
            </w:r>
          </w:p>
        </w:tc>
        <w:tc>
          <w:tcPr>
            <w:tcW w:w="856"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w:t>
            </w:r>
          </w:p>
        </w:tc>
        <w:tc>
          <w:tcPr>
            <w:tcW w:w="838" w:type="dxa"/>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Tab 6/3</w:t>
            </w:r>
          </w:p>
        </w:tc>
        <w:tc>
          <w:tcPr>
            <w:tcW w:w="155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519"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519"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535"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r>
      <w:tr w:rsidR="007D024D" w:rsidRPr="007D024D" w:rsidTr="00501743">
        <w:tblPrEx>
          <w:tblBorders>
            <w:bottom w:val="single" w:sz="4" w:space="0" w:color="auto"/>
            <w:insideH w:val="single" w:sz="4" w:space="0" w:color="auto"/>
            <w:insideV w:val="single" w:sz="4" w:space="0" w:color="auto"/>
          </w:tblBorders>
          <w:tblLook w:val="0000" w:firstRow="0" w:lastRow="0" w:firstColumn="0" w:lastColumn="0" w:noHBand="0" w:noVBand="0"/>
        </w:tblPrEx>
        <w:trPr>
          <w:cantSplit/>
          <w:trHeight w:val="627"/>
        </w:trPr>
        <w:tc>
          <w:tcPr>
            <w:tcW w:w="530" w:type="dxa"/>
            <w:vMerge/>
            <w:shd w:val="clear" w:color="auto" w:fill="auto"/>
          </w:tcPr>
          <w:p w:rsidR="007D024D" w:rsidRPr="007D024D" w:rsidRDefault="007D024D" w:rsidP="007D024D">
            <w:pPr>
              <w:autoSpaceDE w:val="0"/>
              <w:autoSpaceDN w:val="0"/>
              <w:adjustRightInd w:val="0"/>
              <w:spacing w:before="120" w:after="120"/>
              <w:rPr>
                <w:rFonts w:cs="Arial"/>
                <w:color w:val="000000"/>
                <w:sz w:val="16"/>
                <w:szCs w:val="16"/>
              </w:rPr>
            </w:pPr>
          </w:p>
        </w:tc>
        <w:tc>
          <w:tcPr>
            <w:tcW w:w="423"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423"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426"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141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155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2544" w:type="dxa"/>
            <w:vMerge/>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p>
        </w:tc>
        <w:tc>
          <w:tcPr>
            <w:tcW w:w="1573"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 xml:space="preserve">(vi) </w:t>
            </w:r>
            <w:proofErr w:type="spellStart"/>
            <w:r w:rsidRPr="007D024D">
              <w:rPr>
                <w:rFonts w:cs="Arial"/>
                <w:color w:val="000000"/>
                <w:sz w:val="16"/>
                <w:szCs w:val="16"/>
              </w:rPr>
              <w:t>Oxidisable</w:t>
            </w:r>
            <w:proofErr w:type="spellEnd"/>
            <w:r w:rsidRPr="007D024D">
              <w:rPr>
                <w:rFonts w:cs="Arial"/>
                <w:color w:val="000000"/>
                <w:sz w:val="16"/>
                <w:szCs w:val="16"/>
              </w:rPr>
              <w:t xml:space="preserve"> sulphate content</w:t>
            </w:r>
          </w:p>
        </w:tc>
        <w:tc>
          <w:tcPr>
            <w:tcW w:w="1559"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TRL Report 447 Test No 2 &amp; 4</w:t>
            </w:r>
          </w:p>
        </w:tc>
        <w:tc>
          <w:tcPr>
            <w:tcW w:w="856" w:type="dxa"/>
            <w:gridSpan w:val="2"/>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w:t>
            </w:r>
          </w:p>
        </w:tc>
        <w:tc>
          <w:tcPr>
            <w:tcW w:w="838" w:type="dxa"/>
            <w:tcBorders>
              <w:bottom w:val="single" w:sz="4" w:space="0" w:color="auto"/>
            </w:tcBorders>
          </w:tcPr>
          <w:p w:rsidR="007D024D" w:rsidRPr="007D024D" w:rsidRDefault="007D024D" w:rsidP="007D024D">
            <w:pPr>
              <w:tabs>
                <w:tab w:val="left" w:pos="397"/>
              </w:tabs>
              <w:autoSpaceDE w:val="0"/>
              <w:autoSpaceDN w:val="0"/>
              <w:adjustRightInd w:val="0"/>
              <w:spacing w:before="120" w:after="120"/>
              <w:rPr>
                <w:rFonts w:cs="Arial"/>
                <w:color w:val="000000"/>
                <w:sz w:val="16"/>
                <w:szCs w:val="16"/>
              </w:rPr>
            </w:pPr>
            <w:r w:rsidRPr="007D024D">
              <w:rPr>
                <w:rFonts w:cs="Arial"/>
                <w:color w:val="000000"/>
                <w:sz w:val="16"/>
                <w:szCs w:val="16"/>
              </w:rPr>
              <w:t>Tab 6/3</w:t>
            </w:r>
          </w:p>
        </w:tc>
        <w:tc>
          <w:tcPr>
            <w:tcW w:w="1557" w:type="dxa"/>
            <w:vMerge/>
          </w:tcPr>
          <w:p w:rsidR="007D024D" w:rsidRPr="007D024D" w:rsidRDefault="007D024D" w:rsidP="007D024D">
            <w:pPr>
              <w:autoSpaceDE w:val="0"/>
              <w:autoSpaceDN w:val="0"/>
              <w:adjustRightInd w:val="0"/>
              <w:spacing w:before="120" w:after="120"/>
              <w:rPr>
                <w:rFonts w:cs="Arial"/>
                <w:color w:val="000000"/>
                <w:sz w:val="16"/>
                <w:szCs w:val="16"/>
              </w:rPr>
            </w:pPr>
          </w:p>
        </w:tc>
        <w:tc>
          <w:tcPr>
            <w:tcW w:w="519"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519"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c>
          <w:tcPr>
            <w:tcW w:w="535" w:type="dxa"/>
            <w:vMerge/>
          </w:tcPr>
          <w:p w:rsidR="007D024D" w:rsidRPr="007D024D" w:rsidRDefault="007D024D" w:rsidP="007D024D">
            <w:pPr>
              <w:autoSpaceDE w:val="0"/>
              <w:autoSpaceDN w:val="0"/>
              <w:adjustRightInd w:val="0"/>
              <w:spacing w:before="120" w:after="120"/>
              <w:jc w:val="center"/>
              <w:rPr>
                <w:rFonts w:cs="Arial"/>
                <w:color w:val="000000"/>
                <w:sz w:val="16"/>
                <w:szCs w:val="16"/>
              </w:rPr>
            </w:pPr>
          </w:p>
        </w:tc>
      </w:tr>
    </w:tbl>
    <w:p w:rsidR="00A97245" w:rsidRDefault="00A97245" w:rsidP="00D37D96">
      <w:pPr>
        <w:tabs>
          <w:tab w:val="left" w:pos="1008"/>
          <w:tab w:val="left" w:pos="2430"/>
        </w:tabs>
        <w:overflowPunct w:val="0"/>
        <w:autoSpaceDE w:val="0"/>
        <w:autoSpaceDN w:val="0"/>
        <w:adjustRightInd w:val="0"/>
        <w:ind w:left="990"/>
        <w:jc w:val="both"/>
        <w:textAlignment w:val="baseline"/>
        <w:rPr>
          <w:rFonts w:cs="Arial"/>
          <w:sz w:val="20"/>
          <w:szCs w:val="20"/>
          <w:u w:val="single"/>
        </w:rPr>
      </w:pPr>
    </w:p>
    <w:p w:rsidR="00671018" w:rsidRDefault="00671018">
      <w:pPr>
        <w:rPr>
          <w:rFonts w:cs="Arial"/>
          <w:sz w:val="20"/>
          <w:szCs w:val="20"/>
          <w:u w:val="single"/>
        </w:rPr>
      </w:pPr>
    </w:p>
    <w:p w:rsidR="00B656A6" w:rsidRDefault="00B656A6">
      <w:pPr>
        <w:rPr>
          <w:rFonts w:cs="Arial"/>
          <w:sz w:val="20"/>
          <w:szCs w:val="20"/>
          <w:u w:val="single"/>
        </w:rPr>
        <w:sectPr w:rsidR="00B656A6" w:rsidSect="00B656A6">
          <w:footerReference w:type="default" r:id="rId23"/>
          <w:pgSz w:w="16838" w:h="11906" w:orient="landscape"/>
          <w:pgMar w:top="1800" w:right="1440" w:bottom="1800" w:left="1440" w:header="708" w:footer="708" w:gutter="0"/>
          <w:pgNumType w:fmt="numberInDash"/>
          <w:cols w:space="708"/>
          <w:docGrid w:linePitch="360"/>
        </w:sectPr>
      </w:pPr>
    </w:p>
    <w:p w:rsidR="00671018" w:rsidRDefault="00671018">
      <w:pPr>
        <w:rPr>
          <w:rFonts w:cs="Arial"/>
          <w:sz w:val="20"/>
          <w:szCs w:val="20"/>
          <w:u w:val="single"/>
        </w:rPr>
      </w:pPr>
    </w:p>
    <w:p w:rsidR="007D024D" w:rsidRPr="007D024D" w:rsidRDefault="007D024D" w:rsidP="00D37D96">
      <w:pPr>
        <w:tabs>
          <w:tab w:val="left" w:pos="1008"/>
          <w:tab w:val="left" w:pos="2430"/>
        </w:tabs>
        <w:overflowPunct w:val="0"/>
        <w:autoSpaceDE w:val="0"/>
        <w:autoSpaceDN w:val="0"/>
        <w:adjustRightInd w:val="0"/>
        <w:ind w:left="990"/>
        <w:jc w:val="both"/>
        <w:textAlignment w:val="baseline"/>
        <w:rPr>
          <w:rFonts w:cs="Arial"/>
          <w:sz w:val="20"/>
          <w:szCs w:val="20"/>
        </w:rPr>
      </w:pPr>
      <w:r w:rsidRPr="007D024D">
        <w:rPr>
          <w:rFonts w:cs="Arial"/>
          <w:sz w:val="20"/>
          <w:szCs w:val="20"/>
          <w:u w:val="single"/>
        </w:rPr>
        <w:t xml:space="preserve">APPENDIX 6/2: REQUIREMENTS FOR DEALING WITH CLASS UIB AND </w:t>
      </w:r>
      <w:r w:rsidRPr="007D024D">
        <w:rPr>
          <w:rFonts w:cs="Arial"/>
          <w:sz w:val="20"/>
          <w:szCs w:val="20"/>
        </w:rPr>
        <w:tab/>
      </w:r>
      <w:r w:rsidRPr="007D024D">
        <w:rPr>
          <w:rFonts w:cs="Arial"/>
          <w:sz w:val="20"/>
          <w:szCs w:val="20"/>
        </w:rPr>
        <w:tab/>
      </w:r>
      <w:r w:rsidRPr="007D024D">
        <w:rPr>
          <w:rFonts w:cs="Arial"/>
          <w:sz w:val="20"/>
          <w:szCs w:val="20"/>
        </w:rPr>
        <w:tab/>
      </w:r>
      <w:r w:rsidRPr="007D024D">
        <w:rPr>
          <w:rFonts w:cs="Arial"/>
          <w:sz w:val="20"/>
          <w:szCs w:val="20"/>
          <w:u w:val="single"/>
        </w:rPr>
        <w:t>CLASS U2 UNACCEPTABLE MATERIALS</w:t>
      </w:r>
    </w:p>
    <w:p w:rsidR="007D024D" w:rsidRPr="007D024D" w:rsidRDefault="007D024D" w:rsidP="00D37D96">
      <w:pPr>
        <w:tabs>
          <w:tab w:val="left" w:pos="1008"/>
          <w:tab w:val="left" w:pos="1728"/>
          <w:tab w:val="left" w:pos="2448"/>
        </w:tabs>
        <w:overflowPunct w:val="0"/>
        <w:autoSpaceDE w:val="0"/>
        <w:autoSpaceDN w:val="0"/>
        <w:adjustRightInd w:val="0"/>
        <w:ind w:left="288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ind w:left="2880"/>
        <w:jc w:val="both"/>
        <w:textAlignment w:val="baseline"/>
        <w:rPr>
          <w:rFonts w:cs="Arial"/>
          <w:sz w:val="20"/>
          <w:szCs w:val="20"/>
        </w:rPr>
      </w:pPr>
    </w:p>
    <w:p w:rsidR="007D024D" w:rsidRPr="007D024D" w:rsidRDefault="007D024D" w:rsidP="00D37D96">
      <w:pPr>
        <w:tabs>
          <w:tab w:val="left" w:pos="810"/>
          <w:tab w:val="left" w:pos="1728"/>
          <w:tab w:val="left" w:pos="2448"/>
        </w:tabs>
        <w:overflowPunct w:val="0"/>
        <w:autoSpaceDE w:val="0"/>
        <w:autoSpaceDN w:val="0"/>
        <w:adjustRightInd w:val="0"/>
        <w:ind w:left="810" w:hanging="810"/>
        <w:jc w:val="both"/>
        <w:textAlignment w:val="baseline"/>
        <w:rPr>
          <w:rFonts w:cs="Arial"/>
          <w:sz w:val="20"/>
          <w:szCs w:val="20"/>
        </w:rPr>
      </w:pPr>
      <w:r w:rsidRPr="007D024D">
        <w:rPr>
          <w:rFonts w:cs="Arial"/>
          <w:sz w:val="20"/>
          <w:szCs w:val="20"/>
        </w:rPr>
        <w:t xml:space="preserve">6/2.1   </w:t>
      </w:r>
      <w:r w:rsidRPr="007D024D">
        <w:rPr>
          <w:rFonts w:cs="Arial"/>
          <w:sz w:val="20"/>
          <w:szCs w:val="20"/>
        </w:rPr>
        <w:tab/>
      </w:r>
      <w:r w:rsidRPr="007D024D">
        <w:rPr>
          <w:rFonts w:cs="Arial"/>
          <w:sz w:val="20"/>
          <w:szCs w:val="20"/>
          <w:u w:val="single"/>
        </w:rPr>
        <w:t>Drawing References for Excavation and Disposal of Known Class UIB and Class U2 Material</w:t>
      </w: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r w:rsidRPr="007D024D">
        <w:rPr>
          <w:rFonts w:cs="Arial"/>
          <w:sz w:val="20"/>
          <w:szCs w:val="20"/>
        </w:rPr>
        <w:tab/>
        <w:t>Will be identified in the Task order</w:t>
      </w: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r w:rsidRPr="007D024D">
        <w:rPr>
          <w:rFonts w:cs="Arial"/>
          <w:sz w:val="20"/>
          <w:szCs w:val="20"/>
        </w:rPr>
        <w:t xml:space="preserve">6/2.2   </w:t>
      </w:r>
      <w:r w:rsidRPr="007D024D">
        <w:rPr>
          <w:rFonts w:cs="Arial"/>
          <w:sz w:val="20"/>
          <w:szCs w:val="20"/>
          <w:u w:val="single"/>
        </w:rPr>
        <w:t>Requirements of Environmental Authority for Disposal including Specific Sites</w:t>
      </w:r>
    </w:p>
    <w:p w:rsidR="007D024D" w:rsidRPr="007D024D" w:rsidRDefault="007D024D" w:rsidP="00D37D96">
      <w:pPr>
        <w:tabs>
          <w:tab w:val="left" w:pos="1008"/>
          <w:tab w:val="left" w:pos="1728"/>
          <w:tab w:val="left" w:pos="2448"/>
        </w:tabs>
        <w:overflowPunct w:val="0"/>
        <w:autoSpaceDE w:val="0"/>
        <w:autoSpaceDN w:val="0"/>
        <w:adjustRightInd w:val="0"/>
        <w:ind w:left="1008"/>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ind w:left="1008"/>
        <w:jc w:val="both"/>
        <w:textAlignment w:val="baseline"/>
        <w:rPr>
          <w:rFonts w:cs="Arial"/>
          <w:sz w:val="20"/>
          <w:szCs w:val="20"/>
        </w:rPr>
      </w:pPr>
      <w:r w:rsidRPr="007D024D">
        <w:rPr>
          <w:rFonts w:cs="Arial"/>
          <w:sz w:val="20"/>
          <w:szCs w:val="20"/>
        </w:rPr>
        <w:t>Will be identified in the Task order</w:t>
      </w:r>
    </w:p>
    <w:p w:rsidR="007D024D" w:rsidRPr="007D024D" w:rsidRDefault="007D024D" w:rsidP="00D37D96">
      <w:pPr>
        <w:tabs>
          <w:tab w:val="left" w:pos="1008"/>
          <w:tab w:val="left" w:pos="1728"/>
          <w:tab w:val="left" w:pos="2448"/>
        </w:tabs>
        <w:overflowPunct w:val="0"/>
        <w:autoSpaceDE w:val="0"/>
        <w:autoSpaceDN w:val="0"/>
        <w:adjustRightInd w:val="0"/>
        <w:ind w:left="1008"/>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ind w:left="1008"/>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ind w:left="1008"/>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r w:rsidRPr="007D024D">
        <w:rPr>
          <w:rFonts w:cs="Arial"/>
          <w:sz w:val="20"/>
          <w:szCs w:val="20"/>
        </w:rPr>
        <w:t xml:space="preserve">6/2.3   </w:t>
      </w:r>
      <w:r w:rsidRPr="007D024D">
        <w:rPr>
          <w:rFonts w:cs="Arial"/>
          <w:sz w:val="20"/>
          <w:szCs w:val="20"/>
          <w:u w:val="single"/>
        </w:rPr>
        <w:t>Known Hazardous Materials likely to be Encountered</w:t>
      </w: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r w:rsidRPr="007D024D">
        <w:rPr>
          <w:rFonts w:cs="Arial"/>
          <w:sz w:val="20"/>
          <w:szCs w:val="20"/>
        </w:rPr>
        <w:tab/>
        <w:t>Will be identified in the Task order</w:t>
      </w: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r w:rsidRPr="007D024D">
        <w:rPr>
          <w:rFonts w:cs="Arial"/>
          <w:sz w:val="20"/>
          <w:szCs w:val="20"/>
        </w:rPr>
        <w:t xml:space="preserve">6/2.4   </w:t>
      </w:r>
      <w:r w:rsidRPr="007D024D">
        <w:rPr>
          <w:rFonts w:cs="Arial"/>
          <w:sz w:val="20"/>
          <w:szCs w:val="20"/>
          <w:u w:val="single"/>
        </w:rPr>
        <w:t>Methods of Excavation, Precautions and Requirements for Handling</w:t>
      </w: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r w:rsidRPr="007D024D">
        <w:rPr>
          <w:rFonts w:cs="Arial"/>
          <w:sz w:val="20"/>
          <w:szCs w:val="20"/>
        </w:rPr>
        <w:tab/>
        <w:t>Any exceptional methods etc. to be advised in the Task Order</w:t>
      </w: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r w:rsidRPr="007D024D">
        <w:rPr>
          <w:rFonts w:cs="Arial"/>
          <w:sz w:val="20"/>
          <w:szCs w:val="20"/>
        </w:rPr>
        <w:t xml:space="preserve">6/2.5   </w:t>
      </w:r>
      <w:r w:rsidRPr="007D024D">
        <w:rPr>
          <w:rFonts w:cs="Arial"/>
          <w:sz w:val="20"/>
          <w:szCs w:val="20"/>
          <w:u w:val="single"/>
        </w:rPr>
        <w:t>Special Requirements for dealing with Leachate and Contaminated Water</w:t>
      </w: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spacing w:line="433" w:lineRule="auto"/>
        <w:ind w:left="820" w:right="2000" w:hanging="719"/>
        <w:jc w:val="both"/>
        <w:rPr>
          <w:rFonts w:ascii="Times New Roman" w:eastAsiaTheme="minorEastAsia" w:hAnsi="Times New Roman"/>
          <w:sz w:val="20"/>
          <w:szCs w:val="20"/>
          <w:lang w:eastAsia="en-GB"/>
        </w:rPr>
      </w:pPr>
      <w:r w:rsidRPr="007D024D">
        <w:rPr>
          <w:rFonts w:cs="Arial"/>
          <w:sz w:val="20"/>
          <w:szCs w:val="20"/>
        </w:rPr>
        <w:tab/>
      </w:r>
      <w:r w:rsidRPr="007D024D">
        <w:rPr>
          <w:rFonts w:eastAsia="Arial" w:cs="Arial"/>
          <w:sz w:val="20"/>
          <w:szCs w:val="20"/>
          <w:lang w:eastAsia="en-GB"/>
        </w:rPr>
        <w:t>To be advised in the Task Order after discussions with the EA.</w:t>
      </w: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720"/>
          <w:tab w:val="left" w:pos="1728"/>
          <w:tab w:val="left" w:pos="2448"/>
        </w:tabs>
        <w:overflowPunct w:val="0"/>
        <w:autoSpaceDE w:val="0"/>
        <w:autoSpaceDN w:val="0"/>
        <w:adjustRightInd w:val="0"/>
        <w:ind w:left="720" w:hanging="720"/>
        <w:jc w:val="both"/>
        <w:textAlignment w:val="baseline"/>
        <w:rPr>
          <w:rFonts w:cs="Arial"/>
          <w:sz w:val="20"/>
          <w:szCs w:val="20"/>
        </w:rPr>
      </w:pPr>
      <w:r w:rsidRPr="007D024D">
        <w:rPr>
          <w:rFonts w:cs="Arial"/>
          <w:sz w:val="20"/>
          <w:szCs w:val="20"/>
        </w:rPr>
        <w:t xml:space="preserve">6/2.6  </w:t>
      </w:r>
      <w:r w:rsidRPr="007D024D">
        <w:rPr>
          <w:rFonts w:cs="Arial"/>
          <w:sz w:val="20"/>
          <w:szCs w:val="20"/>
          <w:u w:val="single"/>
        </w:rPr>
        <w:t>Requirements for Special Drainage and for Sealing Exposed Surfaces of Contaminated Materials</w:t>
      </w:r>
    </w:p>
    <w:p w:rsidR="007D024D" w:rsidRPr="007D024D" w:rsidRDefault="007D024D" w:rsidP="00D37D96">
      <w:pPr>
        <w:tabs>
          <w:tab w:val="left" w:pos="1008"/>
          <w:tab w:val="left" w:pos="1728"/>
          <w:tab w:val="left" w:pos="2448"/>
        </w:tabs>
        <w:overflowPunct w:val="0"/>
        <w:autoSpaceDE w:val="0"/>
        <w:autoSpaceDN w:val="0"/>
        <w:adjustRightInd w:val="0"/>
        <w:ind w:left="1008"/>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ind w:left="1008"/>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ind w:left="1008"/>
        <w:jc w:val="both"/>
        <w:textAlignment w:val="baseline"/>
        <w:rPr>
          <w:rFonts w:cs="Arial"/>
          <w:sz w:val="20"/>
          <w:szCs w:val="20"/>
        </w:rPr>
      </w:pPr>
      <w:r w:rsidRPr="007D024D">
        <w:rPr>
          <w:rFonts w:cs="Arial"/>
          <w:sz w:val="20"/>
          <w:szCs w:val="20"/>
        </w:rPr>
        <w:t>Will be identified in the Task order</w:t>
      </w:r>
    </w:p>
    <w:p w:rsidR="007D024D" w:rsidRPr="007D024D" w:rsidRDefault="007D024D" w:rsidP="00D37D96">
      <w:pPr>
        <w:tabs>
          <w:tab w:val="left" w:pos="1008"/>
          <w:tab w:val="left" w:pos="1728"/>
          <w:tab w:val="left" w:pos="2448"/>
        </w:tabs>
        <w:overflowPunct w:val="0"/>
        <w:autoSpaceDE w:val="0"/>
        <w:autoSpaceDN w:val="0"/>
        <w:adjustRightInd w:val="0"/>
        <w:ind w:left="1008"/>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ind w:left="1008"/>
        <w:jc w:val="both"/>
        <w:textAlignment w:val="baseline"/>
        <w:rPr>
          <w:rFonts w:cs="Arial"/>
          <w:sz w:val="20"/>
          <w:szCs w:val="20"/>
        </w:rPr>
      </w:pPr>
    </w:p>
    <w:p w:rsidR="007D024D" w:rsidRPr="007D024D" w:rsidRDefault="007D024D" w:rsidP="00D37D96">
      <w:pPr>
        <w:tabs>
          <w:tab w:val="left" w:pos="1008"/>
          <w:tab w:val="left" w:pos="1728"/>
          <w:tab w:val="left" w:pos="2448"/>
        </w:tabs>
        <w:overflowPunct w:val="0"/>
        <w:autoSpaceDE w:val="0"/>
        <w:autoSpaceDN w:val="0"/>
        <w:adjustRightInd w:val="0"/>
        <w:ind w:left="1008"/>
        <w:jc w:val="both"/>
        <w:textAlignment w:val="baseline"/>
        <w:rPr>
          <w:rFonts w:cs="Arial"/>
          <w:sz w:val="20"/>
          <w:szCs w:val="20"/>
        </w:rPr>
      </w:pPr>
    </w:p>
    <w:p w:rsidR="007D024D" w:rsidRPr="007D024D" w:rsidRDefault="007D024D" w:rsidP="00D37D96">
      <w:pPr>
        <w:tabs>
          <w:tab w:val="left" w:pos="810"/>
          <w:tab w:val="left" w:pos="1728"/>
          <w:tab w:val="left" w:pos="2448"/>
        </w:tabs>
        <w:overflowPunct w:val="0"/>
        <w:autoSpaceDE w:val="0"/>
        <w:autoSpaceDN w:val="0"/>
        <w:adjustRightInd w:val="0"/>
        <w:ind w:left="720" w:hanging="810"/>
        <w:jc w:val="both"/>
        <w:textAlignment w:val="baseline"/>
        <w:rPr>
          <w:rFonts w:cs="Arial"/>
          <w:sz w:val="20"/>
          <w:szCs w:val="20"/>
        </w:rPr>
      </w:pPr>
      <w:r w:rsidRPr="007D024D">
        <w:rPr>
          <w:rFonts w:cs="Arial"/>
          <w:sz w:val="20"/>
          <w:szCs w:val="20"/>
          <w:u w:val="single"/>
        </w:rPr>
        <w:t>6</w:t>
      </w:r>
      <w:r w:rsidRPr="007D024D">
        <w:rPr>
          <w:rFonts w:cs="Arial"/>
          <w:sz w:val="20"/>
          <w:szCs w:val="20"/>
        </w:rPr>
        <w:t>/2.7</w:t>
      </w:r>
      <w:r w:rsidRPr="007D024D">
        <w:rPr>
          <w:rFonts w:cs="Arial"/>
          <w:sz w:val="20"/>
          <w:szCs w:val="20"/>
        </w:rPr>
        <w:tab/>
      </w:r>
      <w:r w:rsidRPr="007D024D">
        <w:rPr>
          <w:rFonts w:cs="Arial"/>
          <w:sz w:val="20"/>
          <w:szCs w:val="20"/>
          <w:u w:val="single"/>
        </w:rPr>
        <w:t>Testing</w:t>
      </w:r>
    </w:p>
    <w:p w:rsidR="007D024D" w:rsidRPr="007D024D" w:rsidRDefault="007D024D" w:rsidP="00D37D96">
      <w:pPr>
        <w:tabs>
          <w:tab w:val="left" w:pos="1008"/>
          <w:tab w:val="left" w:pos="1728"/>
          <w:tab w:val="left" w:pos="2448"/>
        </w:tabs>
        <w:overflowPunct w:val="0"/>
        <w:autoSpaceDE w:val="0"/>
        <w:autoSpaceDN w:val="0"/>
        <w:adjustRightInd w:val="0"/>
        <w:ind w:left="1008"/>
        <w:jc w:val="both"/>
        <w:textAlignment w:val="baseline"/>
        <w:rPr>
          <w:rFonts w:cs="Arial"/>
          <w:sz w:val="20"/>
          <w:szCs w:val="20"/>
        </w:rPr>
      </w:pPr>
    </w:p>
    <w:p w:rsidR="007D024D" w:rsidRDefault="007D024D" w:rsidP="00D37D96">
      <w:pPr>
        <w:tabs>
          <w:tab w:val="left" w:pos="1728"/>
          <w:tab w:val="left" w:pos="2448"/>
        </w:tabs>
        <w:overflowPunct w:val="0"/>
        <w:autoSpaceDE w:val="0"/>
        <w:autoSpaceDN w:val="0"/>
        <w:adjustRightInd w:val="0"/>
        <w:ind w:left="810" w:hanging="288"/>
        <w:jc w:val="both"/>
        <w:textAlignment w:val="baseline"/>
        <w:rPr>
          <w:rFonts w:cs="Arial"/>
          <w:sz w:val="20"/>
          <w:szCs w:val="20"/>
        </w:rPr>
      </w:pPr>
      <w:r w:rsidRPr="007D024D">
        <w:rPr>
          <w:rFonts w:cs="Arial"/>
          <w:sz w:val="20"/>
          <w:szCs w:val="20"/>
        </w:rPr>
        <w:tab/>
        <w:t>The testing methods for chemical analysis of hazardous materials, leachate and contaminated water shall be as shown in Appendix 1/5.</w:t>
      </w:r>
    </w:p>
    <w:p w:rsidR="00A97245" w:rsidRDefault="00A97245" w:rsidP="00D37D96">
      <w:pPr>
        <w:tabs>
          <w:tab w:val="left" w:pos="1728"/>
          <w:tab w:val="left" w:pos="2448"/>
        </w:tabs>
        <w:overflowPunct w:val="0"/>
        <w:autoSpaceDE w:val="0"/>
        <w:autoSpaceDN w:val="0"/>
        <w:adjustRightInd w:val="0"/>
        <w:ind w:left="810" w:hanging="288"/>
        <w:jc w:val="both"/>
        <w:textAlignment w:val="baseline"/>
        <w:rPr>
          <w:rFonts w:cs="Arial"/>
          <w:sz w:val="20"/>
          <w:szCs w:val="20"/>
        </w:rPr>
      </w:pPr>
    </w:p>
    <w:p w:rsidR="00A97245" w:rsidRDefault="00A97245">
      <w:pPr>
        <w:rPr>
          <w:rFonts w:cs="Arial"/>
          <w:sz w:val="20"/>
          <w:szCs w:val="20"/>
          <w:u w:val="single"/>
        </w:rPr>
      </w:pPr>
      <w:r>
        <w:rPr>
          <w:rFonts w:cs="Arial"/>
          <w:sz w:val="20"/>
          <w:szCs w:val="20"/>
          <w:u w:val="single"/>
        </w:rPr>
        <w:br w:type="page"/>
      </w:r>
    </w:p>
    <w:p w:rsidR="007D024D" w:rsidRPr="007D024D" w:rsidRDefault="007D024D" w:rsidP="007D024D">
      <w:pPr>
        <w:tabs>
          <w:tab w:val="left" w:pos="1008"/>
          <w:tab w:val="left" w:pos="1728"/>
          <w:tab w:val="left" w:pos="2430"/>
          <w:tab w:val="left" w:pos="2700"/>
        </w:tabs>
        <w:overflowPunct w:val="0"/>
        <w:autoSpaceDE w:val="0"/>
        <w:autoSpaceDN w:val="0"/>
        <w:adjustRightInd w:val="0"/>
        <w:ind w:left="1728" w:right="-463" w:hanging="738"/>
        <w:jc w:val="both"/>
        <w:textAlignment w:val="baseline"/>
        <w:rPr>
          <w:rFonts w:cs="Arial"/>
          <w:sz w:val="20"/>
          <w:szCs w:val="20"/>
        </w:rPr>
      </w:pPr>
      <w:r w:rsidRPr="007D024D">
        <w:rPr>
          <w:rFonts w:cs="Arial"/>
          <w:sz w:val="20"/>
          <w:szCs w:val="20"/>
          <w:u w:val="single"/>
        </w:rPr>
        <w:lastRenderedPageBreak/>
        <w:t>APPENDIX 6/3: REQUIREMENTS FOR EXCAVATION, DEPOSITION,</w:t>
      </w:r>
      <w:r w:rsidRPr="007D024D">
        <w:rPr>
          <w:rFonts w:cs="Arial"/>
          <w:sz w:val="20"/>
          <w:szCs w:val="20"/>
        </w:rPr>
        <w:tab/>
      </w:r>
      <w:r w:rsidRPr="007D024D">
        <w:rPr>
          <w:rFonts w:cs="Arial"/>
          <w:sz w:val="20"/>
          <w:szCs w:val="20"/>
        </w:rPr>
        <w:tab/>
      </w:r>
      <w:r w:rsidRPr="007D024D">
        <w:rPr>
          <w:rFonts w:cs="Arial"/>
          <w:sz w:val="20"/>
          <w:szCs w:val="20"/>
        </w:rPr>
        <w:tab/>
      </w:r>
      <w:r w:rsidRPr="007D024D">
        <w:rPr>
          <w:rFonts w:cs="Arial"/>
          <w:sz w:val="20"/>
          <w:szCs w:val="20"/>
        </w:rPr>
        <w:tab/>
      </w:r>
      <w:r w:rsidRPr="007D024D">
        <w:rPr>
          <w:rFonts w:cs="Arial"/>
          <w:sz w:val="20"/>
          <w:szCs w:val="20"/>
          <w:u w:val="single"/>
        </w:rPr>
        <w:t xml:space="preserve">COMPACTION (OTHER </w:t>
      </w:r>
      <w:smartTag w:uri="urn:schemas-microsoft-com:office:smarttags" w:element="stockticker">
        <w:r w:rsidRPr="007D024D">
          <w:rPr>
            <w:rFonts w:cs="Arial"/>
            <w:sz w:val="20"/>
            <w:szCs w:val="20"/>
            <w:u w:val="single"/>
          </w:rPr>
          <w:t>THAN</w:t>
        </w:r>
      </w:smartTag>
      <w:r w:rsidRPr="007D024D">
        <w:rPr>
          <w:rFonts w:cs="Arial"/>
          <w:sz w:val="20"/>
          <w:szCs w:val="20"/>
          <w:u w:val="single"/>
        </w:rPr>
        <w:t xml:space="preserve"> DYNAMIC COMPACTION)</w:t>
      </w:r>
    </w:p>
    <w:p w:rsidR="007D024D" w:rsidRPr="007D024D" w:rsidRDefault="007D024D" w:rsidP="007D024D">
      <w:pPr>
        <w:tabs>
          <w:tab w:val="left" w:pos="1008"/>
          <w:tab w:val="left" w:pos="1728"/>
          <w:tab w:val="left" w:pos="2448"/>
        </w:tabs>
        <w:overflowPunct w:val="0"/>
        <w:autoSpaceDE w:val="0"/>
        <w:autoSpaceDN w:val="0"/>
        <w:adjustRightInd w:val="0"/>
        <w:ind w:left="2448"/>
        <w:jc w:val="both"/>
        <w:textAlignment w:val="baseline"/>
        <w:rPr>
          <w:rFonts w:cs="Arial"/>
          <w:sz w:val="20"/>
          <w:szCs w:val="20"/>
        </w:rPr>
      </w:pPr>
    </w:p>
    <w:p w:rsidR="007D024D" w:rsidRPr="007D024D" w:rsidRDefault="007D024D" w:rsidP="007D024D">
      <w:pPr>
        <w:tabs>
          <w:tab w:val="left" w:pos="1008"/>
          <w:tab w:val="left" w:pos="1728"/>
          <w:tab w:val="left" w:pos="2448"/>
        </w:tabs>
        <w:overflowPunct w:val="0"/>
        <w:autoSpaceDE w:val="0"/>
        <w:autoSpaceDN w:val="0"/>
        <w:adjustRightInd w:val="0"/>
        <w:jc w:val="both"/>
        <w:textAlignment w:val="baseline"/>
        <w:rPr>
          <w:rFonts w:cs="Arial"/>
          <w:sz w:val="20"/>
          <w:szCs w:val="20"/>
        </w:rPr>
      </w:pPr>
      <w:r w:rsidRPr="007D024D">
        <w:rPr>
          <w:rFonts w:cs="Arial"/>
          <w:sz w:val="20"/>
          <w:szCs w:val="20"/>
        </w:rPr>
        <w:t xml:space="preserve">6/3.1  </w:t>
      </w:r>
      <w:r w:rsidRPr="007D024D">
        <w:rPr>
          <w:rFonts w:cs="Arial"/>
          <w:sz w:val="20"/>
          <w:szCs w:val="20"/>
        </w:rPr>
        <w:tab/>
      </w:r>
      <w:r w:rsidRPr="007D024D">
        <w:rPr>
          <w:rFonts w:cs="Arial"/>
          <w:sz w:val="20"/>
          <w:szCs w:val="20"/>
          <w:u w:val="single"/>
        </w:rPr>
        <w:t>Earthworks Requirements</w:t>
      </w:r>
    </w:p>
    <w:p w:rsidR="007D024D" w:rsidRPr="007D024D" w:rsidRDefault="007D024D" w:rsidP="007D024D">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7D024D">
      <w:pPr>
        <w:tabs>
          <w:tab w:val="left" w:pos="1008"/>
          <w:tab w:val="left" w:pos="1728"/>
          <w:tab w:val="left" w:pos="2448"/>
        </w:tabs>
        <w:overflowPunct w:val="0"/>
        <w:autoSpaceDE w:val="0"/>
        <w:autoSpaceDN w:val="0"/>
        <w:adjustRightInd w:val="0"/>
        <w:ind w:left="1728" w:hanging="720"/>
        <w:jc w:val="both"/>
        <w:textAlignment w:val="baseline"/>
        <w:rPr>
          <w:rFonts w:cs="Arial"/>
          <w:sz w:val="20"/>
          <w:szCs w:val="20"/>
        </w:rPr>
      </w:pPr>
      <w:r w:rsidRPr="007D024D">
        <w:rPr>
          <w:rFonts w:cs="Arial"/>
          <w:sz w:val="20"/>
          <w:szCs w:val="20"/>
        </w:rPr>
        <w:t>a)</w:t>
      </w:r>
      <w:r w:rsidRPr="007D024D">
        <w:rPr>
          <w:rFonts w:cs="Arial"/>
          <w:sz w:val="20"/>
          <w:szCs w:val="20"/>
        </w:rPr>
        <w:tab/>
        <w:t>The earthworks requirements shall be as shown on the Task Order</w:t>
      </w:r>
    </w:p>
    <w:p w:rsidR="007D024D" w:rsidRPr="007D024D" w:rsidRDefault="007D024D" w:rsidP="007D024D">
      <w:pPr>
        <w:tabs>
          <w:tab w:val="left" w:pos="1008"/>
          <w:tab w:val="left" w:pos="1728"/>
          <w:tab w:val="left" w:pos="2448"/>
        </w:tabs>
        <w:overflowPunct w:val="0"/>
        <w:autoSpaceDE w:val="0"/>
        <w:autoSpaceDN w:val="0"/>
        <w:adjustRightInd w:val="0"/>
        <w:ind w:left="1728"/>
        <w:jc w:val="both"/>
        <w:textAlignment w:val="baseline"/>
        <w:rPr>
          <w:rFonts w:cs="Arial"/>
          <w:sz w:val="20"/>
          <w:szCs w:val="20"/>
        </w:rPr>
      </w:pPr>
    </w:p>
    <w:p w:rsidR="007D024D" w:rsidRPr="007D024D" w:rsidRDefault="007D024D" w:rsidP="007D024D">
      <w:pPr>
        <w:tabs>
          <w:tab w:val="left" w:pos="1008"/>
          <w:tab w:val="left" w:pos="1728"/>
          <w:tab w:val="left" w:pos="2448"/>
        </w:tabs>
        <w:overflowPunct w:val="0"/>
        <w:autoSpaceDE w:val="0"/>
        <w:autoSpaceDN w:val="0"/>
        <w:adjustRightInd w:val="0"/>
        <w:jc w:val="both"/>
        <w:textAlignment w:val="baseline"/>
        <w:rPr>
          <w:rFonts w:cs="Arial"/>
          <w:sz w:val="20"/>
          <w:szCs w:val="20"/>
        </w:rPr>
      </w:pPr>
      <w:r w:rsidRPr="007D024D">
        <w:rPr>
          <w:rFonts w:cs="Arial"/>
          <w:sz w:val="20"/>
          <w:szCs w:val="20"/>
        </w:rPr>
        <w:t xml:space="preserve">6/3.2  </w:t>
      </w:r>
      <w:r w:rsidRPr="007D024D">
        <w:rPr>
          <w:rFonts w:cs="Arial"/>
          <w:sz w:val="20"/>
          <w:szCs w:val="20"/>
        </w:rPr>
        <w:tab/>
      </w:r>
      <w:r w:rsidRPr="007D024D">
        <w:rPr>
          <w:rFonts w:cs="Arial"/>
          <w:sz w:val="20"/>
          <w:szCs w:val="20"/>
          <w:u w:val="single"/>
        </w:rPr>
        <w:t>Blasting for Excavation</w:t>
      </w:r>
    </w:p>
    <w:p w:rsidR="007D024D" w:rsidRPr="007D024D" w:rsidRDefault="007D024D" w:rsidP="007D024D">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7D024D">
      <w:pPr>
        <w:tabs>
          <w:tab w:val="left" w:pos="1008"/>
          <w:tab w:val="left" w:pos="1728"/>
          <w:tab w:val="left" w:pos="2448"/>
        </w:tabs>
        <w:overflowPunct w:val="0"/>
        <w:autoSpaceDE w:val="0"/>
        <w:autoSpaceDN w:val="0"/>
        <w:adjustRightInd w:val="0"/>
        <w:ind w:left="1728" w:hanging="720"/>
        <w:jc w:val="both"/>
        <w:textAlignment w:val="baseline"/>
        <w:rPr>
          <w:rFonts w:cs="Arial"/>
          <w:sz w:val="20"/>
          <w:szCs w:val="20"/>
        </w:rPr>
      </w:pPr>
      <w:r w:rsidRPr="007D024D">
        <w:rPr>
          <w:rFonts w:cs="Arial"/>
          <w:sz w:val="20"/>
          <w:szCs w:val="20"/>
        </w:rPr>
        <w:t>a)</w:t>
      </w:r>
      <w:r w:rsidRPr="007D024D">
        <w:rPr>
          <w:rFonts w:cs="Arial"/>
          <w:sz w:val="20"/>
          <w:szCs w:val="20"/>
        </w:rPr>
        <w:tab/>
        <w:t>Blasting is not permitted within this Contract.</w:t>
      </w:r>
    </w:p>
    <w:p w:rsidR="007D024D" w:rsidRPr="007D024D" w:rsidRDefault="007D024D" w:rsidP="007D024D">
      <w:pPr>
        <w:tabs>
          <w:tab w:val="left" w:pos="1008"/>
          <w:tab w:val="left" w:pos="1728"/>
          <w:tab w:val="left" w:pos="2448"/>
        </w:tabs>
        <w:overflowPunct w:val="0"/>
        <w:autoSpaceDE w:val="0"/>
        <w:autoSpaceDN w:val="0"/>
        <w:adjustRightInd w:val="0"/>
        <w:ind w:left="1728" w:hanging="720"/>
        <w:jc w:val="both"/>
        <w:textAlignment w:val="baseline"/>
        <w:rPr>
          <w:rFonts w:cs="Arial"/>
          <w:sz w:val="20"/>
          <w:szCs w:val="20"/>
        </w:rPr>
      </w:pPr>
    </w:p>
    <w:p w:rsidR="007D024D" w:rsidRPr="007D024D" w:rsidRDefault="007D024D" w:rsidP="007D024D">
      <w:pPr>
        <w:tabs>
          <w:tab w:val="left" w:pos="1008"/>
          <w:tab w:val="left" w:pos="1728"/>
          <w:tab w:val="left" w:pos="2448"/>
        </w:tabs>
        <w:overflowPunct w:val="0"/>
        <w:autoSpaceDE w:val="0"/>
        <w:autoSpaceDN w:val="0"/>
        <w:adjustRightInd w:val="0"/>
        <w:jc w:val="both"/>
        <w:textAlignment w:val="baseline"/>
        <w:rPr>
          <w:rFonts w:cs="Arial"/>
          <w:sz w:val="20"/>
          <w:szCs w:val="20"/>
        </w:rPr>
      </w:pPr>
      <w:r w:rsidRPr="007D024D">
        <w:rPr>
          <w:rFonts w:cs="Arial"/>
          <w:sz w:val="20"/>
          <w:szCs w:val="20"/>
        </w:rPr>
        <w:t xml:space="preserve">6/3.3  </w:t>
      </w:r>
      <w:r w:rsidRPr="007D024D">
        <w:rPr>
          <w:rFonts w:cs="Arial"/>
          <w:sz w:val="20"/>
          <w:szCs w:val="20"/>
        </w:rPr>
        <w:tab/>
      </w:r>
      <w:r w:rsidRPr="007D024D">
        <w:rPr>
          <w:rFonts w:cs="Arial"/>
          <w:sz w:val="20"/>
          <w:szCs w:val="20"/>
          <w:u w:val="single"/>
        </w:rPr>
        <w:t>Cutting Faces</w:t>
      </w:r>
    </w:p>
    <w:p w:rsidR="007D024D" w:rsidRPr="007D024D" w:rsidRDefault="007D024D" w:rsidP="007D024D">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7D024D">
      <w:pPr>
        <w:tabs>
          <w:tab w:val="left" w:pos="1008"/>
          <w:tab w:val="left" w:pos="1728"/>
          <w:tab w:val="left" w:pos="2448"/>
        </w:tabs>
        <w:overflowPunct w:val="0"/>
        <w:autoSpaceDE w:val="0"/>
        <w:autoSpaceDN w:val="0"/>
        <w:adjustRightInd w:val="0"/>
        <w:ind w:left="1728" w:hanging="720"/>
        <w:jc w:val="both"/>
        <w:textAlignment w:val="baseline"/>
        <w:rPr>
          <w:rFonts w:cs="Arial"/>
          <w:sz w:val="20"/>
          <w:szCs w:val="20"/>
        </w:rPr>
      </w:pPr>
      <w:r w:rsidRPr="007D024D">
        <w:rPr>
          <w:rFonts w:cs="Arial"/>
          <w:sz w:val="20"/>
          <w:szCs w:val="20"/>
        </w:rPr>
        <w:t>a)</w:t>
      </w:r>
      <w:r w:rsidRPr="007D024D">
        <w:rPr>
          <w:rFonts w:cs="Arial"/>
          <w:sz w:val="20"/>
          <w:szCs w:val="20"/>
        </w:rPr>
        <w:tab/>
        <w:t xml:space="preserve">Open trench excavations for pipe installations at the toe of slopes shall not exceed 10.0m in any one continuous length.  A minimum of a 10.0m length shall be left unopened between lengths of opened trench.   </w:t>
      </w:r>
    </w:p>
    <w:p w:rsidR="007D024D" w:rsidRPr="007D024D" w:rsidRDefault="007D024D" w:rsidP="007D024D">
      <w:pPr>
        <w:tabs>
          <w:tab w:val="left" w:pos="1008"/>
          <w:tab w:val="left" w:pos="1728"/>
          <w:tab w:val="left" w:pos="2448"/>
        </w:tabs>
        <w:overflowPunct w:val="0"/>
        <w:autoSpaceDE w:val="0"/>
        <w:autoSpaceDN w:val="0"/>
        <w:adjustRightInd w:val="0"/>
        <w:ind w:left="1728" w:hanging="720"/>
        <w:jc w:val="both"/>
        <w:textAlignment w:val="baseline"/>
        <w:rPr>
          <w:rFonts w:cs="Arial"/>
          <w:sz w:val="20"/>
          <w:szCs w:val="20"/>
        </w:rPr>
      </w:pPr>
    </w:p>
    <w:p w:rsidR="007D024D" w:rsidRPr="007D024D" w:rsidRDefault="007D024D" w:rsidP="007D024D">
      <w:pPr>
        <w:tabs>
          <w:tab w:val="left" w:pos="1008"/>
          <w:tab w:val="left" w:pos="1728"/>
          <w:tab w:val="left" w:pos="2448"/>
        </w:tabs>
        <w:overflowPunct w:val="0"/>
        <w:autoSpaceDE w:val="0"/>
        <w:autoSpaceDN w:val="0"/>
        <w:adjustRightInd w:val="0"/>
        <w:ind w:left="1728" w:hanging="720"/>
        <w:jc w:val="both"/>
        <w:textAlignment w:val="baseline"/>
        <w:rPr>
          <w:rFonts w:cs="Arial"/>
          <w:sz w:val="20"/>
          <w:szCs w:val="20"/>
        </w:rPr>
      </w:pPr>
      <w:r w:rsidRPr="007D024D">
        <w:rPr>
          <w:rFonts w:cs="Arial"/>
          <w:sz w:val="20"/>
          <w:szCs w:val="20"/>
        </w:rPr>
        <w:t>b)</w:t>
      </w:r>
      <w:r w:rsidRPr="007D024D">
        <w:rPr>
          <w:rFonts w:cs="Arial"/>
          <w:sz w:val="20"/>
          <w:szCs w:val="20"/>
        </w:rPr>
        <w:tab/>
        <w:t xml:space="preserve">For faces of cuttings prior to </w:t>
      </w:r>
      <w:proofErr w:type="spellStart"/>
      <w:r w:rsidRPr="007D024D">
        <w:rPr>
          <w:rFonts w:cs="Arial"/>
          <w:sz w:val="20"/>
          <w:szCs w:val="20"/>
        </w:rPr>
        <w:t>topsoiling</w:t>
      </w:r>
      <w:proofErr w:type="spellEnd"/>
      <w:r w:rsidRPr="007D024D">
        <w:rPr>
          <w:rFonts w:cs="Arial"/>
          <w:sz w:val="20"/>
          <w:szCs w:val="20"/>
        </w:rPr>
        <w:t>, isolated patches of soft, fragmented or insecure material will be excavated and filled by well ramming in a Class of fill with similar characteristics to the surrounding intact material.</w:t>
      </w:r>
    </w:p>
    <w:p w:rsidR="007D024D" w:rsidRPr="007D024D" w:rsidRDefault="007D024D" w:rsidP="007D024D">
      <w:pPr>
        <w:tabs>
          <w:tab w:val="left" w:pos="1008"/>
          <w:tab w:val="left" w:pos="1728"/>
          <w:tab w:val="left" w:pos="2448"/>
        </w:tabs>
        <w:overflowPunct w:val="0"/>
        <w:autoSpaceDE w:val="0"/>
        <w:autoSpaceDN w:val="0"/>
        <w:adjustRightInd w:val="0"/>
        <w:ind w:left="1728" w:hanging="720"/>
        <w:jc w:val="both"/>
        <w:textAlignment w:val="baseline"/>
        <w:rPr>
          <w:rFonts w:cs="Arial"/>
          <w:sz w:val="20"/>
          <w:szCs w:val="20"/>
        </w:rPr>
      </w:pPr>
    </w:p>
    <w:p w:rsidR="007D024D" w:rsidRPr="007D024D" w:rsidRDefault="007D024D" w:rsidP="007D024D">
      <w:pPr>
        <w:tabs>
          <w:tab w:val="left" w:pos="1008"/>
          <w:tab w:val="left" w:pos="1728"/>
          <w:tab w:val="left" w:pos="2448"/>
        </w:tabs>
        <w:overflowPunct w:val="0"/>
        <w:autoSpaceDE w:val="0"/>
        <w:autoSpaceDN w:val="0"/>
        <w:adjustRightInd w:val="0"/>
        <w:jc w:val="both"/>
        <w:textAlignment w:val="baseline"/>
        <w:rPr>
          <w:rFonts w:cs="Arial"/>
          <w:sz w:val="20"/>
          <w:szCs w:val="20"/>
        </w:rPr>
      </w:pPr>
      <w:r w:rsidRPr="007D024D">
        <w:rPr>
          <w:rFonts w:cs="Arial"/>
          <w:sz w:val="20"/>
          <w:szCs w:val="20"/>
        </w:rPr>
        <w:t xml:space="preserve">6/3.5  </w:t>
      </w:r>
      <w:r w:rsidRPr="007D024D">
        <w:rPr>
          <w:rFonts w:cs="Arial"/>
          <w:sz w:val="20"/>
          <w:szCs w:val="20"/>
        </w:rPr>
        <w:tab/>
      </w:r>
      <w:r w:rsidRPr="007D024D">
        <w:rPr>
          <w:rFonts w:cs="Arial"/>
          <w:sz w:val="20"/>
          <w:szCs w:val="20"/>
          <w:u w:val="single"/>
        </w:rPr>
        <w:t>Embankment Construction</w:t>
      </w:r>
    </w:p>
    <w:p w:rsidR="007D024D" w:rsidRPr="007D024D" w:rsidRDefault="007D024D" w:rsidP="007D024D">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7D024D">
      <w:pPr>
        <w:tabs>
          <w:tab w:val="left" w:pos="1008"/>
          <w:tab w:val="left" w:pos="1728"/>
          <w:tab w:val="left" w:pos="2448"/>
        </w:tabs>
        <w:overflowPunct w:val="0"/>
        <w:autoSpaceDE w:val="0"/>
        <w:autoSpaceDN w:val="0"/>
        <w:adjustRightInd w:val="0"/>
        <w:ind w:left="1728" w:hanging="1728"/>
        <w:jc w:val="both"/>
        <w:textAlignment w:val="baseline"/>
        <w:rPr>
          <w:rFonts w:cs="Arial"/>
          <w:sz w:val="20"/>
          <w:szCs w:val="20"/>
        </w:rPr>
      </w:pPr>
      <w:r w:rsidRPr="007D024D">
        <w:rPr>
          <w:rFonts w:cs="Arial"/>
          <w:sz w:val="20"/>
          <w:szCs w:val="20"/>
        </w:rPr>
        <w:tab/>
        <w:t>a)</w:t>
      </w:r>
      <w:r w:rsidRPr="007D024D">
        <w:rPr>
          <w:rFonts w:cs="Arial"/>
          <w:sz w:val="20"/>
          <w:szCs w:val="20"/>
        </w:rPr>
        <w:tab/>
        <w:t xml:space="preserve">The Contractor will not be permitted either to </w:t>
      </w:r>
      <w:proofErr w:type="spellStart"/>
      <w:r w:rsidRPr="007D024D">
        <w:rPr>
          <w:rFonts w:cs="Arial"/>
          <w:sz w:val="20"/>
          <w:szCs w:val="20"/>
        </w:rPr>
        <w:t>oversteepen</w:t>
      </w:r>
      <w:proofErr w:type="spellEnd"/>
      <w:r w:rsidRPr="007D024D">
        <w:rPr>
          <w:rFonts w:cs="Arial"/>
          <w:sz w:val="20"/>
          <w:szCs w:val="20"/>
        </w:rPr>
        <w:t xml:space="preserve"> a batter by more than 10% steeper than the specified permanent slope batter or widen an embankment by more than </w:t>
      </w:r>
      <w:r w:rsidRPr="007D024D">
        <w:rPr>
          <w:rFonts w:cs="Arial"/>
          <w:position w:val="6"/>
          <w:sz w:val="20"/>
          <w:szCs w:val="20"/>
        </w:rPr>
        <w:t>H</w:t>
      </w:r>
      <w:r w:rsidRPr="007D024D">
        <w:rPr>
          <w:rFonts w:cs="Arial"/>
          <w:sz w:val="20"/>
          <w:szCs w:val="20"/>
        </w:rPr>
        <w:t>/</w:t>
      </w:r>
      <w:r w:rsidRPr="007D024D">
        <w:rPr>
          <w:rFonts w:cs="Arial"/>
          <w:position w:val="-6"/>
          <w:sz w:val="20"/>
          <w:szCs w:val="20"/>
        </w:rPr>
        <w:t>5</w:t>
      </w:r>
      <w:r w:rsidRPr="007D024D">
        <w:rPr>
          <w:rFonts w:cs="Arial"/>
          <w:sz w:val="20"/>
          <w:szCs w:val="20"/>
        </w:rPr>
        <w:t xml:space="preserve">  (where  H = embankment height) either to permit adequate compaction of the edges before trimming back or to obtain the final profile following any settlement of the fill.</w:t>
      </w:r>
    </w:p>
    <w:p w:rsidR="007D024D" w:rsidRPr="007D024D" w:rsidRDefault="007D024D" w:rsidP="007D024D">
      <w:pPr>
        <w:tabs>
          <w:tab w:val="left" w:pos="1008"/>
          <w:tab w:val="left" w:pos="1728"/>
          <w:tab w:val="left" w:pos="2448"/>
        </w:tabs>
        <w:overflowPunct w:val="0"/>
        <w:autoSpaceDE w:val="0"/>
        <w:autoSpaceDN w:val="0"/>
        <w:adjustRightInd w:val="0"/>
        <w:ind w:left="1728" w:hanging="1728"/>
        <w:jc w:val="both"/>
        <w:textAlignment w:val="baseline"/>
        <w:rPr>
          <w:rFonts w:cs="Arial"/>
          <w:sz w:val="20"/>
          <w:szCs w:val="20"/>
        </w:rPr>
      </w:pPr>
    </w:p>
    <w:p w:rsidR="007D024D" w:rsidRPr="007D024D" w:rsidRDefault="007D024D" w:rsidP="007D024D">
      <w:pPr>
        <w:tabs>
          <w:tab w:val="left" w:pos="900"/>
          <w:tab w:val="left" w:pos="1728"/>
          <w:tab w:val="left" w:pos="2448"/>
        </w:tabs>
        <w:overflowPunct w:val="0"/>
        <w:autoSpaceDE w:val="0"/>
        <w:autoSpaceDN w:val="0"/>
        <w:adjustRightInd w:val="0"/>
        <w:ind w:left="1728" w:hanging="1728"/>
        <w:jc w:val="both"/>
        <w:textAlignment w:val="baseline"/>
        <w:rPr>
          <w:rFonts w:cs="Arial"/>
          <w:sz w:val="20"/>
          <w:szCs w:val="20"/>
        </w:rPr>
      </w:pPr>
      <w:r w:rsidRPr="007D024D">
        <w:rPr>
          <w:rFonts w:cs="Arial"/>
          <w:sz w:val="20"/>
          <w:szCs w:val="20"/>
        </w:rPr>
        <w:tab/>
        <w:t>b)</w:t>
      </w:r>
      <w:r w:rsidRPr="007D024D">
        <w:rPr>
          <w:rFonts w:cs="Arial"/>
          <w:sz w:val="20"/>
          <w:szCs w:val="20"/>
        </w:rPr>
        <w:tab/>
        <w:t>For those sections of embankment where the Contractor chooses not to lay the full thickness of capping (or subbase where there is no capping) immediately after forming the sub-formation (or formation where there is no capping), an additional 300mm minimum compacted thickness of material of the same composition as the sub-formation (or formation where there is no capping), will be placed above sub-formation level (or formation level where there is no capping), as a weather protection layer.</w:t>
      </w:r>
    </w:p>
    <w:p w:rsidR="007D024D" w:rsidRPr="007D024D" w:rsidRDefault="007D024D" w:rsidP="007D024D">
      <w:pPr>
        <w:tabs>
          <w:tab w:val="left" w:pos="1008"/>
          <w:tab w:val="left" w:pos="1728"/>
          <w:tab w:val="left" w:pos="2448"/>
        </w:tabs>
        <w:overflowPunct w:val="0"/>
        <w:autoSpaceDE w:val="0"/>
        <w:autoSpaceDN w:val="0"/>
        <w:adjustRightInd w:val="0"/>
        <w:jc w:val="both"/>
        <w:textAlignment w:val="baseline"/>
        <w:rPr>
          <w:rFonts w:cs="Arial"/>
          <w:sz w:val="20"/>
          <w:szCs w:val="20"/>
          <w:u w:val="single"/>
        </w:rPr>
      </w:pPr>
    </w:p>
    <w:p w:rsidR="007D024D" w:rsidRPr="007D024D" w:rsidRDefault="007D024D" w:rsidP="007D024D">
      <w:pPr>
        <w:tabs>
          <w:tab w:val="left" w:pos="1008"/>
          <w:tab w:val="left" w:pos="1728"/>
          <w:tab w:val="left" w:pos="2448"/>
        </w:tabs>
        <w:overflowPunct w:val="0"/>
        <w:autoSpaceDE w:val="0"/>
        <w:autoSpaceDN w:val="0"/>
        <w:adjustRightInd w:val="0"/>
        <w:jc w:val="both"/>
        <w:textAlignment w:val="baseline"/>
        <w:rPr>
          <w:rFonts w:cs="Arial"/>
          <w:sz w:val="20"/>
          <w:szCs w:val="20"/>
          <w:u w:val="single"/>
        </w:rPr>
      </w:pPr>
      <w:r w:rsidRPr="007D024D">
        <w:rPr>
          <w:rFonts w:cs="Arial"/>
          <w:sz w:val="20"/>
          <w:szCs w:val="20"/>
        </w:rPr>
        <w:t xml:space="preserve">6/3.6  </w:t>
      </w:r>
      <w:r w:rsidRPr="007D024D">
        <w:rPr>
          <w:rFonts w:cs="Arial"/>
          <w:sz w:val="20"/>
          <w:szCs w:val="20"/>
        </w:rPr>
        <w:tab/>
      </w:r>
      <w:r w:rsidRPr="007D024D">
        <w:rPr>
          <w:rFonts w:cs="Arial"/>
          <w:sz w:val="20"/>
          <w:szCs w:val="20"/>
          <w:u w:val="single"/>
        </w:rPr>
        <w:t>End-product Compaction</w:t>
      </w:r>
    </w:p>
    <w:p w:rsidR="007D024D" w:rsidRPr="007D024D" w:rsidRDefault="007D024D" w:rsidP="007D024D">
      <w:pPr>
        <w:tabs>
          <w:tab w:val="left" w:pos="1008"/>
          <w:tab w:val="left" w:pos="1728"/>
          <w:tab w:val="left" w:pos="2448"/>
        </w:tabs>
        <w:overflowPunct w:val="0"/>
        <w:autoSpaceDE w:val="0"/>
        <w:autoSpaceDN w:val="0"/>
        <w:adjustRightInd w:val="0"/>
        <w:jc w:val="both"/>
        <w:textAlignment w:val="baseline"/>
        <w:rPr>
          <w:rFonts w:cs="Arial"/>
          <w:sz w:val="20"/>
          <w:szCs w:val="20"/>
        </w:rPr>
      </w:pPr>
    </w:p>
    <w:p w:rsidR="007D024D" w:rsidRPr="007D024D" w:rsidRDefault="007D024D" w:rsidP="007D024D">
      <w:pPr>
        <w:tabs>
          <w:tab w:val="left" w:pos="990"/>
          <w:tab w:val="left" w:pos="1710"/>
          <w:tab w:val="left" w:pos="2016"/>
          <w:tab w:val="left" w:pos="2736"/>
          <w:tab w:val="left" w:pos="3456"/>
          <w:tab w:val="left" w:pos="9360"/>
        </w:tabs>
        <w:overflowPunct w:val="0"/>
        <w:autoSpaceDE w:val="0"/>
        <w:autoSpaceDN w:val="0"/>
        <w:adjustRightInd w:val="0"/>
        <w:ind w:left="1710" w:hanging="1710"/>
        <w:jc w:val="both"/>
        <w:textAlignment w:val="baseline"/>
        <w:rPr>
          <w:rFonts w:cs="Arial"/>
          <w:sz w:val="20"/>
          <w:szCs w:val="20"/>
        </w:rPr>
      </w:pPr>
      <w:r w:rsidRPr="007D024D">
        <w:rPr>
          <w:rFonts w:cs="Arial"/>
          <w:sz w:val="20"/>
          <w:szCs w:val="20"/>
        </w:rPr>
        <w:tab/>
        <w:t>a)</w:t>
      </w:r>
      <w:r w:rsidRPr="007D024D">
        <w:rPr>
          <w:rFonts w:cs="Arial"/>
          <w:sz w:val="20"/>
          <w:szCs w:val="20"/>
        </w:rPr>
        <w:tab/>
        <w:t>For End-product compaction, the Contractor will be permitted to use nuclear methods to determine field dry density provided that he can demonstrate at a site trial in advance of the main earthworks, to the Overseeing Organisation’s  satisfaction, that correlations with the standard test (BS 1377-9) are valid and repeatable for all Classes of material for which the Contractor proposes to use nuclear gauges for testing in the Contract.</w:t>
      </w:r>
    </w:p>
    <w:p w:rsidR="007D024D" w:rsidRPr="007D024D" w:rsidRDefault="007D024D" w:rsidP="007D024D">
      <w:pPr>
        <w:tabs>
          <w:tab w:val="left" w:pos="990"/>
          <w:tab w:val="left" w:pos="1710"/>
          <w:tab w:val="left" w:pos="2016"/>
          <w:tab w:val="left" w:pos="2736"/>
          <w:tab w:val="left" w:pos="3456"/>
          <w:tab w:val="left" w:pos="9360"/>
        </w:tabs>
        <w:overflowPunct w:val="0"/>
        <w:autoSpaceDE w:val="0"/>
        <w:autoSpaceDN w:val="0"/>
        <w:adjustRightInd w:val="0"/>
        <w:ind w:left="1710" w:hanging="1710"/>
        <w:jc w:val="both"/>
        <w:textAlignment w:val="baseline"/>
        <w:rPr>
          <w:rFonts w:cs="Arial"/>
          <w:sz w:val="20"/>
          <w:szCs w:val="20"/>
        </w:rPr>
      </w:pPr>
    </w:p>
    <w:p w:rsidR="007D024D" w:rsidRPr="007D024D" w:rsidRDefault="007D024D" w:rsidP="007D024D">
      <w:pPr>
        <w:tabs>
          <w:tab w:val="left" w:pos="990"/>
          <w:tab w:val="left" w:pos="1710"/>
          <w:tab w:val="left" w:pos="2016"/>
          <w:tab w:val="left" w:pos="2736"/>
          <w:tab w:val="left" w:pos="3456"/>
          <w:tab w:val="left" w:pos="9360"/>
        </w:tabs>
        <w:overflowPunct w:val="0"/>
        <w:autoSpaceDE w:val="0"/>
        <w:autoSpaceDN w:val="0"/>
        <w:adjustRightInd w:val="0"/>
        <w:ind w:left="1710" w:hanging="1710"/>
        <w:jc w:val="both"/>
        <w:textAlignment w:val="baseline"/>
        <w:rPr>
          <w:rFonts w:cs="Arial"/>
          <w:sz w:val="20"/>
          <w:szCs w:val="20"/>
        </w:rPr>
      </w:pPr>
      <w:r w:rsidRPr="007D024D">
        <w:rPr>
          <w:rFonts w:cs="Arial"/>
          <w:sz w:val="20"/>
          <w:szCs w:val="20"/>
        </w:rPr>
        <w:t xml:space="preserve">6/3.7  </w:t>
      </w:r>
      <w:r w:rsidRPr="007D024D">
        <w:rPr>
          <w:rFonts w:cs="Arial"/>
          <w:sz w:val="20"/>
          <w:szCs w:val="20"/>
        </w:rPr>
        <w:tab/>
      </w:r>
      <w:r w:rsidRPr="007D024D">
        <w:rPr>
          <w:rFonts w:cs="Arial"/>
          <w:sz w:val="20"/>
          <w:szCs w:val="20"/>
          <w:u w:val="single"/>
        </w:rPr>
        <w:t>Field Dry Density Testing</w:t>
      </w:r>
    </w:p>
    <w:p w:rsidR="007D024D" w:rsidRPr="007D024D" w:rsidRDefault="007D024D" w:rsidP="007D024D">
      <w:pPr>
        <w:tabs>
          <w:tab w:val="left" w:pos="990"/>
          <w:tab w:val="left" w:pos="1710"/>
          <w:tab w:val="left" w:pos="2016"/>
          <w:tab w:val="left" w:pos="2736"/>
          <w:tab w:val="left" w:pos="3456"/>
          <w:tab w:val="left" w:pos="9360"/>
        </w:tabs>
        <w:overflowPunct w:val="0"/>
        <w:autoSpaceDE w:val="0"/>
        <w:autoSpaceDN w:val="0"/>
        <w:adjustRightInd w:val="0"/>
        <w:ind w:left="1710" w:hanging="1710"/>
        <w:jc w:val="both"/>
        <w:textAlignment w:val="baseline"/>
        <w:rPr>
          <w:rFonts w:cs="Arial"/>
          <w:sz w:val="20"/>
          <w:szCs w:val="20"/>
        </w:rPr>
      </w:pPr>
    </w:p>
    <w:p w:rsidR="007D024D" w:rsidRDefault="007D024D" w:rsidP="007D024D">
      <w:pPr>
        <w:tabs>
          <w:tab w:val="left" w:pos="990"/>
          <w:tab w:val="left" w:pos="1710"/>
          <w:tab w:val="left" w:pos="2016"/>
          <w:tab w:val="left" w:pos="2736"/>
          <w:tab w:val="left" w:pos="3456"/>
          <w:tab w:val="left" w:pos="9360"/>
        </w:tabs>
        <w:overflowPunct w:val="0"/>
        <w:autoSpaceDE w:val="0"/>
        <w:autoSpaceDN w:val="0"/>
        <w:adjustRightInd w:val="0"/>
        <w:ind w:left="1710" w:hanging="1710"/>
        <w:jc w:val="both"/>
        <w:textAlignment w:val="baseline"/>
        <w:rPr>
          <w:rFonts w:cs="Arial"/>
          <w:sz w:val="20"/>
          <w:szCs w:val="20"/>
        </w:rPr>
      </w:pPr>
      <w:r w:rsidRPr="007D024D">
        <w:rPr>
          <w:rFonts w:cs="Arial"/>
          <w:sz w:val="20"/>
          <w:szCs w:val="20"/>
        </w:rPr>
        <w:tab/>
        <w:t>The frequency of testing of field dry density shall be as shown in Appendix 1/5.</w:t>
      </w:r>
    </w:p>
    <w:p w:rsidR="00A97245" w:rsidRDefault="00A97245" w:rsidP="007D024D">
      <w:pPr>
        <w:tabs>
          <w:tab w:val="left" w:pos="990"/>
          <w:tab w:val="left" w:pos="1710"/>
          <w:tab w:val="left" w:pos="2016"/>
          <w:tab w:val="left" w:pos="2736"/>
          <w:tab w:val="left" w:pos="3456"/>
          <w:tab w:val="left" w:pos="9360"/>
        </w:tabs>
        <w:overflowPunct w:val="0"/>
        <w:autoSpaceDE w:val="0"/>
        <w:autoSpaceDN w:val="0"/>
        <w:adjustRightInd w:val="0"/>
        <w:ind w:left="1710" w:hanging="1710"/>
        <w:jc w:val="both"/>
        <w:textAlignment w:val="baseline"/>
        <w:rPr>
          <w:rFonts w:cs="Arial"/>
          <w:sz w:val="20"/>
          <w:szCs w:val="20"/>
        </w:rPr>
      </w:pPr>
    </w:p>
    <w:p w:rsidR="00A97245" w:rsidRDefault="00A97245">
      <w:pPr>
        <w:rPr>
          <w:rFonts w:cs="Arial"/>
          <w:sz w:val="20"/>
          <w:szCs w:val="20"/>
          <w:u w:val="single"/>
        </w:rPr>
      </w:pPr>
      <w:r>
        <w:rPr>
          <w:rFonts w:cs="Arial"/>
          <w:sz w:val="20"/>
          <w:szCs w:val="20"/>
          <w:u w:val="single"/>
        </w:rPr>
        <w:br w:type="page"/>
      </w:r>
    </w:p>
    <w:p w:rsidR="007D024D" w:rsidRPr="007D024D" w:rsidRDefault="007D024D" w:rsidP="007D024D">
      <w:pPr>
        <w:tabs>
          <w:tab w:val="left" w:pos="1008"/>
          <w:tab w:val="left" w:pos="1728"/>
          <w:tab w:val="left" w:pos="2700"/>
        </w:tabs>
        <w:overflowPunct w:val="0"/>
        <w:autoSpaceDE w:val="0"/>
        <w:autoSpaceDN w:val="0"/>
        <w:adjustRightInd w:val="0"/>
        <w:ind w:left="1008" w:right="-3"/>
        <w:jc w:val="both"/>
        <w:textAlignment w:val="baseline"/>
        <w:rPr>
          <w:rFonts w:cs="Arial"/>
          <w:sz w:val="20"/>
          <w:szCs w:val="20"/>
        </w:rPr>
      </w:pPr>
      <w:r w:rsidRPr="007D024D">
        <w:rPr>
          <w:rFonts w:cs="Arial"/>
          <w:sz w:val="20"/>
          <w:szCs w:val="20"/>
          <w:u w:val="single"/>
        </w:rPr>
        <w:lastRenderedPageBreak/>
        <w:t xml:space="preserve">APPENDIX 6/5: </w:t>
      </w:r>
      <w:r w:rsidRPr="007D024D">
        <w:rPr>
          <w:rFonts w:cs="Arial"/>
          <w:sz w:val="20"/>
          <w:szCs w:val="20"/>
          <w:u w:val="single"/>
        </w:rPr>
        <w:tab/>
        <w:t>GEOTEXTILES USED TO SEPARATE EARTHWORKS</w:t>
      </w:r>
      <w:r w:rsidRPr="007D024D">
        <w:rPr>
          <w:rFonts w:cs="Arial"/>
          <w:sz w:val="20"/>
          <w:szCs w:val="20"/>
        </w:rPr>
        <w:t xml:space="preserve"> </w:t>
      </w:r>
      <w:r w:rsidRPr="007D024D">
        <w:rPr>
          <w:rFonts w:cs="Arial"/>
          <w:sz w:val="20"/>
          <w:szCs w:val="20"/>
        </w:rPr>
        <w:tab/>
      </w:r>
      <w:r w:rsidRPr="007D024D">
        <w:rPr>
          <w:rFonts w:cs="Arial"/>
          <w:sz w:val="20"/>
          <w:szCs w:val="20"/>
        </w:rPr>
        <w:tab/>
      </w:r>
      <w:r w:rsidRPr="007D024D">
        <w:rPr>
          <w:rFonts w:cs="Arial"/>
          <w:sz w:val="20"/>
          <w:szCs w:val="20"/>
        </w:rPr>
        <w:tab/>
      </w:r>
      <w:r w:rsidRPr="007D024D">
        <w:rPr>
          <w:rFonts w:cs="Arial"/>
          <w:sz w:val="20"/>
          <w:szCs w:val="20"/>
          <w:u w:val="single"/>
        </w:rPr>
        <w:t>MATERIALS</w:t>
      </w:r>
    </w:p>
    <w:p w:rsidR="007D024D" w:rsidRPr="007D024D" w:rsidRDefault="007D024D" w:rsidP="007D024D">
      <w:pPr>
        <w:tabs>
          <w:tab w:val="left" w:pos="1008"/>
          <w:tab w:val="left" w:pos="1728"/>
        </w:tabs>
        <w:overflowPunct w:val="0"/>
        <w:autoSpaceDE w:val="0"/>
        <w:autoSpaceDN w:val="0"/>
        <w:adjustRightInd w:val="0"/>
        <w:ind w:left="1008" w:right="-144"/>
        <w:jc w:val="both"/>
        <w:textAlignment w:val="baseline"/>
        <w:rPr>
          <w:rFonts w:cs="Arial"/>
          <w:sz w:val="20"/>
          <w:szCs w:val="20"/>
        </w:rPr>
      </w:pPr>
    </w:p>
    <w:p w:rsidR="007D024D" w:rsidRPr="007D024D" w:rsidRDefault="007D024D" w:rsidP="007D024D">
      <w:pPr>
        <w:tabs>
          <w:tab w:val="left" w:pos="1008"/>
          <w:tab w:val="left" w:pos="1728"/>
        </w:tabs>
        <w:overflowPunct w:val="0"/>
        <w:autoSpaceDE w:val="0"/>
        <w:autoSpaceDN w:val="0"/>
        <w:adjustRightInd w:val="0"/>
        <w:ind w:right="-3"/>
        <w:jc w:val="both"/>
        <w:textAlignment w:val="baseline"/>
        <w:rPr>
          <w:rFonts w:cs="Arial"/>
          <w:sz w:val="20"/>
          <w:szCs w:val="20"/>
        </w:rPr>
      </w:pPr>
      <w:r w:rsidRPr="007D024D">
        <w:rPr>
          <w:rFonts w:cs="Arial"/>
          <w:sz w:val="20"/>
          <w:szCs w:val="20"/>
        </w:rPr>
        <w:t xml:space="preserve">6/5.1        </w:t>
      </w:r>
      <w:r w:rsidRPr="007D024D">
        <w:rPr>
          <w:rFonts w:cs="Arial"/>
          <w:sz w:val="20"/>
          <w:szCs w:val="20"/>
          <w:u w:val="single"/>
        </w:rPr>
        <w:t>Requirements for Geotextiles</w:t>
      </w:r>
    </w:p>
    <w:p w:rsidR="007D024D" w:rsidRPr="007D024D" w:rsidRDefault="007D024D" w:rsidP="007D024D">
      <w:pPr>
        <w:tabs>
          <w:tab w:val="left" w:pos="1008"/>
          <w:tab w:val="left" w:pos="1728"/>
        </w:tabs>
        <w:overflowPunct w:val="0"/>
        <w:autoSpaceDE w:val="0"/>
        <w:autoSpaceDN w:val="0"/>
        <w:adjustRightInd w:val="0"/>
        <w:ind w:right="-3"/>
        <w:jc w:val="both"/>
        <w:textAlignment w:val="baseline"/>
        <w:rPr>
          <w:rFonts w:cs="Arial"/>
          <w:sz w:val="20"/>
          <w:szCs w:val="20"/>
        </w:rPr>
      </w:pP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r w:rsidRPr="007D024D">
        <w:rPr>
          <w:rFonts w:cs="Arial"/>
          <w:sz w:val="20"/>
          <w:szCs w:val="20"/>
        </w:rPr>
        <w:t>a)</w:t>
      </w:r>
      <w:r w:rsidRPr="007D024D">
        <w:rPr>
          <w:rFonts w:cs="Arial"/>
          <w:sz w:val="20"/>
          <w:szCs w:val="20"/>
        </w:rPr>
        <w:tab/>
        <w:t>Geotextiles for separation layers shall be as shown on the Task Order</w:t>
      </w: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r w:rsidRPr="007D024D">
        <w:rPr>
          <w:rFonts w:cs="Arial"/>
          <w:sz w:val="20"/>
          <w:szCs w:val="20"/>
        </w:rPr>
        <w:t>b)</w:t>
      </w:r>
      <w:r w:rsidRPr="007D024D">
        <w:rPr>
          <w:rFonts w:cs="Arial"/>
          <w:sz w:val="20"/>
          <w:szCs w:val="20"/>
        </w:rPr>
        <w:tab/>
        <w:t xml:space="preserve">The material used for separation layers shall be </w:t>
      </w:r>
      <w:proofErr w:type="spellStart"/>
      <w:r w:rsidRPr="007D024D">
        <w:rPr>
          <w:rFonts w:cs="Arial"/>
          <w:sz w:val="20"/>
          <w:szCs w:val="20"/>
        </w:rPr>
        <w:t>Terram</w:t>
      </w:r>
      <w:proofErr w:type="spellEnd"/>
      <w:r w:rsidRPr="007D024D">
        <w:rPr>
          <w:rFonts w:cs="Arial"/>
          <w:sz w:val="20"/>
          <w:szCs w:val="20"/>
        </w:rPr>
        <w:t xml:space="preserve"> 1000 or equivalent polymer base non-woven fabric.</w:t>
      </w: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r w:rsidRPr="007D024D">
        <w:rPr>
          <w:rFonts w:cs="Arial"/>
          <w:sz w:val="20"/>
          <w:szCs w:val="20"/>
        </w:rPr>
        <w:t>c)</w:t>
      </w:r>
      <w:r w:rsidRPr="007D024D">
        <w:rPr>
          <w:rFonts w:cs="Arial"/>
          <w:sz w:val="20"/>
          <w:szCs w:val="20"/>
        </w:rPr>
        <w:tab/>
        <w:t xml:space="preserve">The geotextile shall have a </w:t>
      </w:r>
      <w:r w:rsidRPr="007D024D">
        <w:rPr>
          <w:rFonts w:eastAsia="Arial" w:cs="Arial"/>
          <w:sz w:val="20"/>
          <w:szCs w:val="20"/>
        </w:rPr>
        <w:t xml:space="preserve">minimum </w:t>
      </w:r>
      <w:r w:rsidRPr="007D024D">
        <w:rPr>
          <w:rFonts w:cs="Arial"/>
          <w:sz w:val="20"/>
          <w:szCs w:val="20"/>
        </w:rPr>
        <w:t>life expectancy of 10 years.</w:t>
      </w: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r w:rsidRPr="007D024D">
        <w:rPr>
          <w:rFonts w:cs="Arial"/>
          <w:sz w:val="20"/>
          <w:szCs w:val="20"/>
        </w:rPr>
        <w:t>d)</w:t>
      </w:r>
      <w:r w:rsidRPr="007D024D">
        <w:rPr>
          <w:rFonts w:cs="Arial"/>
          <w:sz w:val="20"/>
          <w:szCs w:val="20"/>
        </w:rPr>
        <w:tab/>
        <w:t>The Manufacturers Certificate of Compliance is required for each batch.  Samples shall be supplied by the Contractor up to a maximum of 5 samples.</w:t>
      </w: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r w:rsidRPr="007D024D">
        <w:rPr>
          <w:rFonts w:cs="Arial"/>
          <w:sz w:val="20"/>
          <w:szCs w:val="20"/>
        </w:rPr>
        <w:t>e)</w:t>
      </w:r>
      <w:r w:rsidRPr="007D024D">
        <w:rPr>
          <w:rFonts w:cs="Arial"/>
          <w:sz w:val="20"/>
          <w:szCs w:val="20"/>
        </w:rPr>
        <w:tab/>
        <w:t>The area upon which the membrane is to be laid shall be rolled by one pass of a smooth wheeled roller having a mass per metre width of roll of not less than 700 kg.</w:t>
      </w: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r w:rsidRPr="007D024D">
        <w:rPr>
          <w:rFonts w:cs="Arial"/>
          <w:sz w:val="20"/>
          <w:szCs w:val="20"/>
        </w:rPr>
        <w:t>f)</w:t>
      </w:r>
      <w:r w:rsidRPr="007D024D">
        <w:rPr>
          <w:rFonts w:cs="Arial"/>
          <w:sz w:val="20"/>
          <w:szCs w:val="20"/>
        </w:rPr>
        <w:tab/>
        <w:t>Where lapping is employed adjacent sheets shall be overlapped by not less than 300mm or by such greater figure recommended by the manufacturer.</w:t>
      </w: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r w:rsidRPr="007D024D">
        <w:rPr>
          <w:rFonts w:cs="Arial"/>
          <w:sz w:val="20"/>
          <w:szCs w:val="20"/>
        </w:rPr>
        <w:t>g)</w:t>
      </w:r>
      <w:r w:rsidRPr="007D024D">
        <w:rPr>
          <w:rFonts w:cs="Arial"/>
          <w:sz w:val="20"/>
          <w:szCs w:val="20"/>
        </w:rPr>
        <w:tab/>
        <w:t>Test pieces and samples shall be retained by the Contractor until the date completion is certified when they shall be delivered to the Overseeing Organisation.</w:t>
      </w:r>
    </w:p>
    <w:p w:rsidR="007D024D" w:rsidRP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p>
    <w:p w:rsidR="007D024D" w:rsidRDefault="007D024D" w:rsidP="007D024D">
      <w:pPr>
        <w:tabs>
          <w:tab w:val="left" w:pos="1008"/>
          <w:tab w:val="left" w:pos="1728"/>
        </w:tabs>
        <w:overflowPunct w:val="0"/>
        <w:autoSpaceDE w:val="0"/>
        <w:autoSpaceDN w:val="0"/>
        <w:adjustRightInd w:val="0"/>
        <w:ind w:left="1728" w:right="-3" w:hanging="720"/>
        <w:jc w:val="both"/>
        <w:textAlignment w:val="baseline"/>
        <w:rPr>
          <w:rFonts w:cs="Arial"/>
          <w:sz w:val="20"/>
          <w:szCs w:val="20"/>
        </w:rPr>
      </w:pPr>
      <w:r w:rsidRPr="007D024D">
        <w:rPr>
          <w:rFonts w:cs="Arial"/>
          <w:sz w:val="20"/>
          <w:szCs w:val="20"/>
        </w:rPr>
        <w:t>h)</w:t>
      </w:r>
      <w:r w:rsidRPr="007D024D">
        <w:rPr>
          <w:rFonts w:cs="Arial"/>
          <w:sz w:val="20"/>
          <w:szCs w:val="20"/>
        </w:rPr>
        <w:tab/>
        <w:t>The number of tests on samples shall be as described in Appendix 1/5.</w:t>
      </w:r>
    </w:p>
    <w:p w:rsidR="00A97245" w:rsidRDefault="00A97245">
      <w:pPr>
        <w:rPr>
          <w:rFonts w:cs="Arial"/>
          <w:sz w:val="20"/>
          <w:szCs w:val="20"/>
          <w:u w:val="single"/>
        </w:rPr>
      </w:pPr>
      <w:r>
        <w:rPr>
          <w:rFonts w:cs="Arial"/>
          <w:sz w:val="20"/>
          <w:szCs w:val="20"/>
          <w:u w:val="single"/>
        </w:rPr>
        <w:br w:type="page"/>
      </w:r>
    </w:p>
    <w:p w:rsidR="007D024D" w:rsidRPr="007D024D" w:rsidRDefault="007D024D" w:rsidP="007D024D">
      <w:pPr>
        <w:tabs>
          <w:tab w:val="left" w:pos="1008"/>
          <w:tab w:val="left" w:pos="1728"/>
        </w:tabs>
        <w:overflowPunct w:val="0"/>
        <w:autoSpaceDE w:val="0"/>
        <w:autoSpaceDN w:val="0"/>
        <w:adjustRightInd w:val="0"/>
        <w:ind w:left="1008"/>
        <w:jc w:val="both"/>
        <w:textAlignment w:val="baseline"/>
        <w:rPr>
          <w:rFonts w:cs="Arial"/>
          <w:sz w:val="20"/>
          <w:szCs w:val="20"/>
        </w:rPr>
      </w:pPr>
      <w:r w:rsidRPr="007D024D">
        <w:rPr>
          <w:rFonts w:cs="Arial"/>
          <w:sz w:val="20"/>
          <w:szCs w:val="20"/>
          <w:u w:val="single"/>
        </w:rPr>
        <w:lastRenderedPageBreak/>
        <w:t xml:space="preserve">APPENDIX 6/6: FILL TO STRUCTURES AND FILL ABOVE STRUCTURAL </w:t>
      </w:r>
      <w:r w:rsidRPr="007D024D">
        <w:rPr>
          <w:rFonts w:cs="Arial"/>
          <w:sz w:val="20"/>
          <w:szCs w:val="20"/>
        </w:rPr>
        <w:tab/>
      </w:r>
      <w:r w:rsidRPr="007D024D">
        <w:rPr>
          <w:rFonts w:cs="Arial"/>
          <w:sz w:val="20"/>
          <w:szCs w:val="20"/>
        </w:rPr>
        <w:tab/>
        <w:t xml:space="preserve">         </w:t>
      </w:r>
      <w:r w:rsidRPr="007D024D">
        <w:rPr>
          <w:rFonts w:cs="Arial"/>
          <w:sz w:val="20"/>
          <w:szCs w:val="20"/>
          <w:u w:val="single"/>
        </w:rPr>
        <w:t>FOUNDATIONS</w:t>
      </w:r>
    </w:p>
    <w:p w:rsidR="007D024D" w:rsidRPr="007D024D" w:rsidRDefault="007D024D" w:rsidP="007D024D">
      <w:pPr>
        <w:tabs>
          <w:tab w:val="left" w:pos="1008"/>
          <w:tab w:val="left" w:pos="1728"/>
        </w:tabs>
        <w:overflowPunct w:val="0"/>
        <w:autoSpaceDE w:val="0"/>
        <w:autoSpaceDN w:val="0"/>
        <w:adjustRightInd w:val="0"/>
        <w:ind w:left="1008"/>
        <w:jc w:val="both"/>
        <w:textAlignment w:val="baseline"/>
        <w:rPr>
          <w:rFonts w:cs="Arial"/>
          <w:sz w:val="20"/>
          <w:szCs w:val="20"/>
        </w:rPr>
      </w:pPr>
    </w:p>
    <w:p w:rsidR="007D024D" w:rsidRPr="007D024D" w:rsidRDefault="007D024D" w:rsidP="007D024D">
      <w:pPr>
        <w:tabs>
          <w:tab w:val="left" w:pos="1008"/>
          <w:tab w:val="left" w:pos="1728"/>
        </w:tabs>
        <w:overflowPunct w:val="0"/>
        <w:autoSpaceDE w:val="0"/>
        <w:autoSpaceDN w:val="0"/>
        <w:adjustRightInd w:val="0"/>
        <w:jc w:val="both"/>
        <w:textAlignment w:val="baseline"/>
        <w:rPr>
          <w:rFonts w:cs="Arial"/>
          <w:sz w:val="20"/>
          <w:szCs w:val="20"/>
        </w:rPr>
      </w:pPr>
      <w:r w:rsidRPr="007D024D">
        <w:rPr>
          <w:rFonts w:cs="Arial"/>
          <w:sz w:val="20"/>
          <w:szCs w:val="20"/>
        </w:rPr>
        <w:t xml:space="preserve">6/6.1  </w:t>
      </w:r>
      <w:r w:rsidRPr="007D024D">
        <w:rPr>
          <w:rFonts w:cs="Arial"/>
          <w:sz w:val="20"/>
          <w:szCs w:val="20"/>
        </w:rPr>
        <w:tab/>
      </w:r>
      <w:r w:rsidRPr="007D024D">
        <w:rPr>
          <w:rFonts w:cs="Arial"/>
          <w:sz w:val="20"/>
          <w:szCs w:val="20"/>
          <w:u w:val="single"/>
        </w:rPr>
        <w:t>General</w:t>
      </w:r>
    </w:p>
    <w:p w:rsidR="007D024D" w:rsidRPr="007D024D" w:rsidRDefault="007D024D" w:rsidP="007D024D">
      <w:pPr>
        <w:tabs>
          <w:tab w:val="left" w:pos="1008"/>
          <w:tab w:val="left" w:pos="1728"/>
        </w:tabs>
        <w:overflowPunct w:val="0"/>
        <w:autoSpaceDE w:val="0"/>
        <w:autoSpaceDN w:val="0"/>
        <w:adjustRightInd w:val="0"/>
        <w:jc w:val="both"/>
        <w:textAlignment w:val="baseline"/>
        <w:rPr>
          <w:rFonts w:cs="Arial"/>
          <w:sz w:val="20"/>
          <w:szCs w:val="20"/>
        </w:rPr>
      </w:pPr>
    </w:p>
    <w:p w:rsidR="007D024D" w:rsidRPr="007D024D" w:rsidRDefault="007D024D" w:rsidP="007D024D">
      <w:pPr>
        <w:tabs>
          <w:tab w:val="left" w:pos="1008"/>
          <w:tab w:val="left" w:pos="1728"/>
        </w:tabs>
        <w:overflowPunct w:val="0"/>
        <w:autoSpaceDE w:val="0"/>
        <w:autoSpaceDN w:val="0"/>
        <w:adjustRightInd w:val="0"/>
        <w:ind w:left="1728" w:hanging="720"/>
        <w:jc w:val="both"/>
        <w:textAlignment w:val="baseline"/>
        <w:rPr>
          <w:rFonts w:cs="Arial"/>
          <w:sz w:val="20"/>
          <w:szCs w:val="20"/>
        </w:rPr>
      </w:pPr>
      <w:r w:rsidRPr="007D024D">
        <w:rPr>
          <w:rFonts w:cs="Arial"/>
          <w:sz w:val="20"/>
          <w:szCs w:val="20"/>
        </w:rPr>
        <w:t>a)</w:t>
      </w:r>
      <w:r w:rsidRPr="007D024D">
        <w:rPr>
          <w:rFonts w:cs="Arial"/>
          <w:sz w:val="20"/>
          <w:szCs w:val="20"/>
        </w:rPr>
        <w:tab/>
        <w:t>Fill to Structures and Fill above Structural foundations shall be as shown on the Task Order</w:t>
      </w:r>
    </w:p>
    <w:p w:rsidR="007D024D" w:rsidRDefault="007D024D" w:rsidP="007D024D">
      <w:pPr>
        <w:tabs>
          <w:tab w:val="left" w:pos="1008"/>
          <w:tab w:val="left" w:pos="1728"/>
        </w:tabs>
        <w:overflowPunct w:val="0"/>
        <w:autoSpaceDE w:val="0"/>
        <w:autoSpaceDN w:val="0"/>
        <w:adjustRightInd w:val="0"/>
        <w:ind w:left="1728" w:hanging="720"/>
        <w:jc w:val="both"/>
        <w:textAlignment w:val="baseline"/>
        <w:rPr>
          <w:rFonts w:cs="Arial"/>
          <w:sz w:val="20"/>
          <w:szCs w:val="20"/>
        </w:rPr>
      </w:pPr>
    </w:p>
    <w:p w:rsidR="00A97245" w:rsidRDefault="00A97245" w:rsidP="007D024D">
      <w:pPr>
        <w:tabs>
          <w:tab w:val="left" w:pos="1008"/>
          <w:tab w:val="left" w:pos="1728"/>
        </w:tabs>
        <w:overflowPunct w:val="0"/>
        <w:autoSpaceDE w:val="0"/>
        <w:autoSpaceDN w:val="0"/>
        <w:adjustRightInd w:val="0"/>
        <w:ind w:left="1728" w:hanging="720"/>
        <w:jc w:val="both"/>
        <w:textAlignment w:val="baseline"/>
        <w:rPr>
          <w:rFonts w:cs="Arial"/>
          <w:sz w:val="20"/>
          <w:szCs w:val="20"/>
        </w:rPr>
      </w:pPr>
    </w:p>
    <w:p w:rsidR="00A97245" w:rsidRDefault="00A97245">
      <w:pPr>
        <w:rPr>
          <w:rFonts w:cs="Arial"/>
          <w:sz w:val="20"/>
          <w:szCs w:val="20"/>
          <w:u w:val="single"/>
        </w:rPr>
      </w:pPr>
      <w:r>
        <w:rPr>
          <w:rFonts w:cs="Arial"/>
          <w:sz w:val="20"/>
          <w:szCs w:val="20"/>
          <w:u w:val="single"/>
        </w:rPr>
        <w:br w:type="page"/>
      </w:r>
    </w:p>
    <w:p w:rsidR="007D024D" w:rsidRPr="007D024D" w:rsidRDefault="007D024D" w:rsidP="007D024D">
      <w:pPr>
        <w:tabs>
          <w:tab w:val="left" w:pos="2070"/>
          <w:tab w:val="left" w:pos="2250"/>
          <w:tab w:val="left" w:pos="3330"/>
        </w:tabs>
        <w:overflowPunct w:val="0"/>
        <w:autoSpaceDE w:val="0"/>
        <w:autoSpaceDN w:val="0"/>
        <w:adjustRightInd w:val="0"/>
        <w:ind w:left="1620" w:right="-288" w:hanging="1620"/>
        <w:jc w:val="both"/>
        <w:textAlignment w:val="baseline"/>
        <w:rPr>
          <w:rFonts w:cs="Arial"/>
          <w:sz w:val="20"/>
          <w:szCs w:val="20"/>
        </w:rPr>
      </w:pPr>
      <w:r w:rsidRPr="007D024D">
        <w:rPr>
          <w:rFonts w:cs="Arial"/>
          <w:sz w:val="20"/>
          <w:szCs w:val="20"/>
          <w:u w:val="single"/>
        </w:rPr>
        <w:lastRenderedPageBreak/>
        <w:t xml:space="preserve">APPENDIX 6/7: SUB-FORMATION &amp; CAPPING &amp; PREPARATION &amp; SURFACE </w:t>
      </w:r>
      <w:r w:rsidRPr="007D024D">
        <w:rPr>
          <w:rFonts w:cs="Arial"/>
          <w:sz w:val="20"/>
          <w:szCs w:val="20"/>
        </w:rPr>
        <w:tab/>
        <w:t xml:space="preserve">  </w:t>
      </w:r>
      <w:r w:rsidRPr="007D024D">
        <w:rPr>
          <w:rFonts w:cs="Arial"/>
          <w:sz w:val="20"/>
          <w:szCs w:val="20"/>
          <w:u w:val="single"/>
        </w:rPr>
        <w:t>TREATMENT OF FORMATION</w:t>
      </w:r>
    </w:p>
    <w:p w:rsidR="007D024D" w:rsidRPr="007D024D" w:rsidRDefault="007D024D" w:rsidP="007D024D">
      <w:pPr>
        <w:tabs>
          <w:tab w:val="left" w:pos="1152"/>
          <w:tab w:val="left" w:pos="1872"/>
          <w:tab w:val="left" w:pos="2880"/>
        </w:tabs>
        <w:overflowPunct w:val="0"/>
        <w:autoSpaceDE w:val="0"/>
        <w:autoSpaceDN w:val="0"/>
        <w:adjustRightInd w:val="0"/>
        <w:ind w:left="2880" w:right="-288" w:hanging="2880"/>
        <w:jc w:val="both"/>
        <w:textAlignment w:val="baseline"/>
        <w:rPr>
          <w:rFonts w:cs="Arial"/>
          <w:sz w:val="20"/>
          <w:szCs w:val="20"/>
        </w:rPr>
      </w:pPr>
    </w:p>
    <w:p w:rsidR="007D024D" w:rsidRPr="007D024D" w:rsidRDefault="007D024D" w:rsidP="007D024D">
      <w:pPr>
        <w:tabs>
          <w:tab w:val="left" w:pos="1152"/>
          <w:tab w:val="left" w:pos="1872"/>
          <w:tab w:val="left" w:pos="2880"/>
        </w:tabs>
        <w:overflowPunct w:val="0"/>
        <w:autoSpaceDE w:val="0"/>
        <w:autoSpaceDN w:val="0"/>
        <w:adjustRightInd w:val="0"/>
        <w:ind w:right="-288"/>
        <w:jc w:val="both"/>
        <w:textAlignment w:val="baseline"/>
        <w:rPr>
          <w:rFonts w:cs="Arial"/>
          <w:sz w:val="20"/>
          <w:szCs w:val="20"/>
        </w:rPr>
      </w:pPr>
      <w:r w:rsidRPr="007D024D">
        <w:rPr>
          <w:rFonts w:cs="Arial"/>
          <w:sz w:val="20"/>
          <w:szCs w:val="20"/>
        </w:rPr>
        <w:t xml:space="preserve">6/7.1  </w:t>
      </w:r>
      <w:r w:rsidRPr="007D024D">
        <w:rPr>
          <w:rFonts w:cs="Arial"/>
          <w:sz w:val="20"/>
          <w:szCs w:val="20"/>
        </w:rPr>
        <w:tab/>
      </w:r>
      <w:r w:rsidRPr="007D024D">
        <w:rPr>
          <w:rFonts w:cs="Arial"/>
          <w:sz w:val="20"/>
          <w:szCs w:val="20"/>
          <w:u w:val="single"/>
        </w:rPr>
        <w:t>General</w:t>
      </w:r>
    </w:p>
    <w:p w:rsidR="007D024D" w:rsidRDefault="007D024D" w:rsidP="007D024D">
      <w:pPr>
        <w:tabs>
          <w:tab w:val="left" w:pos="1152"/>
          <w:tab w:val="left" w:pos="1872"/>
          <w:tab w:val="left" w:pos="2880"/>
        </w:tabs>
        <w:overflowPunct w:val="0"/>
        <w:autoSpaceDE w:val="0"/>
        <w:autoSpaceDN w:val="0"/>
        <w:adjustRightInd w:val="0"/>
        <w:ind w:right="-288"/>
        <w:jc w:val="both"/>
        <w:textAlignment w:val="baseline"/>
        <w:rPr>
          <w:rFonts w:cs="Arial"/>
          <w:sz w:val="20"/>
          <w:szCs w:val="20"/>
        </w:rPr>
      </w:pPr>
    </w:p>
    <w:p w:rsidR="005F0B73" w:rsidRPr="005F0B73" w:rsidRDefault="005F0B73" w:rsidP="005F0B73">
      <w:pPr>
        <w:pStyle w:val="ListParagraph"/>
        <w:numPr>
          <w:ilvl w:val="0"/>
          <w:numId w:val="72"/>
        </w:numPr>
        <w:tabs>
          <w:tab w:val="left" w:pos="1152"/>
          <w:tab w:val="left" w:pos="1872"/>
          <w:tab w:val="left" w:pos="2880"/>
        </w:tabs>
        <w:overflowPunct w:val="0"/>
        <w:autoSpaceDE w:val="0"/>
        <w:autoSpaceDN w:val="0"/>
        <w:adjustRightInd w:val="0"/>
        <w:ind w:left="1080" w:right="-288"/>
        <w:jc w:val="both"/>
        <w:textAlignment w:val="baseline"/>
        <w:rPr>
          <w:rFonts w:cs="Arial"/>
          <w:sz w:val="20"/>
          <w:szCs w:val="20"/>
        </w:rPr>
      </w:pPr>
      <w:r w:rsidRPr="005F0B73">
        <w:rPr>
          <w:rFonts w:cs="Arial"/>
          <w:sz w:val="20"/>
          <w:szCs w:val="20"/>
        </w:rPr>
        <w:t>Capping shall be provided at the locations shown on the Task order</w:t>
      </w:r>
    </w:p>
    <w:p w:rsidR="005F0B73" w:rsidRPr="005F0B73" w:rsidRDefault="005F0B73" w:rsidP="005F0B73">
      <w:pPr>
        <w:tabs>
          <w:tab w:val="left" w:pos="1152"/>
          <w:tab w:val="left" w:pos="1872"/>
          <w:tab w:val="left" w:pos="2880"/>
        </w:tabs>
        <w:overflowPunct w:val="0"/>
        <w:autoSpaceDE w:val="0"/>
        <w:autoSpaceDN w:val="0"/>
        <w:adjustRightInd w:val="0"/>
        <w:ind w:left="360" w:right="-288"/>
        <w:jc w:val="both"/>
        <w:textAlignment w:val="baseline"/>
        <w:rPr>
          <w:rFonts w:cs="Arial"/>
          <w:sz w:val="20"/>
          <w:szCs w:val="20"/>
        </w:rPr>
      </w:pPr>
    </w:p>
    <w:p w:rsidR="005F0B73" w:rsidRPr="005F0B73" w:rsidRDefault="005F0B73" w:rsidP="005F0B73">
      <w:pPr>
        <w:pStyle w:val="ListParagraph"/>
        <w:numPr>
          <w:ilvl w:val="0"/>
          <w:numId w:val="72"/>
        </w:numPr>
        <w:tabs>
          <w:tab w:val="left" w:pos="1152"/>
          <w:tab w:val="left" w:pos="1872"/>
          <w:tab w:val="left" w:pos="2880"/>
        </w:tabs>
        <w:overflowPunct w:val="0"/>
        <w:autoSpaceDE w:val="0"/>
        <w:autoSpaceDN w:val="0"/>
        <w:adjustRightInd w:val="0"/>
        <w:ind w:left="1080" w:right="-288"/>
        <w:jc w:val="both"/>
        <w:textAlignment w:val="baseline"/>
        <w:rPr>
          <w:rFonts w:cs="Arial"/>
          <w:sz w:val="20"/>
          <w:szCs w:val="20"/>
        </w:rPr>
      </w:pPr>
      <w:r w:rsidRPr="005F0B73">
        <w:rPr>
          <w:rFonts w:cs="Arial"/>
          <w:sz w:val="20"/>
          <w:szCs w:val="20"/>
        </w:rPr>
        <w:t xml:space="preserve">The capping layer shall </w:t>
      </w:r>
      <w:proofErr w:type="gramStart"/>
      <w:r w:rsidRPr="005F0B73">
        <w:rPr>
          <w:rFonts w:cs="Arial"/>
          <w:sz w:val="20"/>
          <w:szCs w:val="20"/>
        </w:rPr>
        <w:t>advised</w:t>
      </w:r>
      <w:proofErr w:type="gramEnd"/>
      <w:r w:rsidRPr="005F0B73">
        <w:rPr>
          <w:rFonts w:cs="Arial"/>
          <w:sz w:val="20"/>
          <w:szCs w:val="20"/>
        </w:rPr>
        <w:t xml:space="preserve"> on a Task order by Task Order basis.</w:t>
      </w:r>
    </w:p>
    <w:p w:rsidR="007D024D" w:rsidRPr="007D024D" w:rsidRDefault="007D024D" w:rsidP="007D024D">
      <w:pPr>
        <w:tabs>
          <w:tab w:val="left" w:pos="1152"/>
          <w:tab w:val="left" w:pos="1872"/>
          <w:tab w:val="left" w:pos="2880"/>
        </w:tabs>
        <w:overflowPunct w:val="0"/>
        <w:autoSpaceDE w:val="0"/>
        <w:autoSpaceDN w:val="0"/>
        <w:adjustRightInd w:val="0"/>
        <w:ind w:left="1152" w:right="-288"/>
        <w:jc w:val="both"/>
        <w:textAlignment w:val="baseline"/>
        <w:rPr>
          <w:rFonts w:cs="Arial"/>
          <w:sz w:val="20"/>
          <w:szCs w:val="20"/>
        </w:rPr>
      </w:pPr>
    </w:p>
    <w:p w:rsidR="007D024D" w:rsidRPr="007D024D" w:rsidRDefault="007D024D" w:rsidP="007D024D">
      <w:pPr>
        <w:tabs>
          <w:tab w:val="left" w:pos="1152"/>
          <w:tab w:val="left" w:pos="1872"/>
          <w:tab w:val="left" w:pos="2880"/>
        </w:tabs>
        <w:overflowPunct w:val="0"/>
        <w:autoSpaceDE w:val="0"/>
        <w:autoSpaceDN w:val="0"/>
        <w:adjustRightInd w:val="0"/>
        <w:ind w:right="-288"/>
        <w:jc w:val="both"/>
        <w:textAlignment w:val="baseline"/>
        <w:rPr>
          <w:rFonts w:cs="Arial"/>
          <w:sz w:val="20"/>
          <w:szCs w:val="20"/>
        </w:rPr>
      </w:pPr>
      <w:r w:rsidRPr="007D024D">
        <w:rPr>
          <w:rFonts w:cs="Arial"/>
          <w:sz w:val="20"/>
          <w:szCs w:val="20"/>
        </w:rPr>
        <w:t xml:space="preserve">6/7.2  </w:t>
      </w:r>
      <w:r w:rsidRPr="007D024D">
        <w:rPr>
          <w:rFonts w:cs="Arial"/>
          <w:sz w:val="20"/>
          <w:szCs w:val="20"/>
        </w:rPr>
        <w:tab/>
      </w:r>
      <w:r w:rsidRPr="007D024D">
        <w:rPr>
          <w:rFonts w:cs="Arial"/>
          <w:sz w:val="20"/>
          <w:szCs w:val="20"/>
          <w:u w:val="single"/>
        </w:rPr>
        <w:t>Class of Material</w:t>
      </w:r>
    </w:p>
    <w:p w:rsidR="007D024D" w:rsidRPr="007D024D" w:rsidRDefault="007D024D" w:rsidP="007D024D">
      <w:pPr>
        <w:tabs>
          <w:tab w:val="left" w:pos="1152"/>
          <w:tab w:val="left" w:pos="1872"/>
          <w:tab w:val="left" w:pos="2880"/>
        </w:tabs>
        <w:overflowPunct w:val="0"/>
        <w:autoSpaceDE w:val="0"/>
        <w:autoSpaceDN w:val="0"/>
        <w:adjustRightInd w:val="0"/>
        <w:ind w:right="-288"/>
        <w:jc w:val="both"/>
        <w:textAlignment w:val="baseline"/>
        <w:rPr>
          <w:rFonts w:cs="Arial"/>
          <w:sz w:val="20"/>
          <w:szCs w:val="20"/>
        </w:rPr>
      </w:pPr>
    </w:p>
    <w:p w:rsidR="007D024D" w:rsidRPr="007D024D" w:rsidRDefault="007D024D" w:rsidP="007D024D">
      <w:pPr>
        <w:tabs>
          <w:tab w:val="left" w:pos="1152"/>
          <w:tab w:val="left" w:pos="1872"/>
          <w:tab w:val="left" w:pos="2880"/>
        </w:tabs>
        <w:overflowPunct w:val="0"/>
        <w:autoSpaceDE w:val="0"/>
        <w:autoSpaceDN w:val="0"/>
        <w:adjustRightInd w:val="0"/>
        <w:ind w:left="2880" w:right="-288" w:hanging="2880"/>
        <w:jc w:val="both"/>
        <w:textAlignment w:val="baseline"/>
        <w:rPr>
          <w:rFonts w:cs="Arial"/>
          <w:sz w:val="20"/>
          <w:szCs w:val="20"/>
        </w:rPr>
      </w:pPr>
    </w:p>
    <w:p w:rsidR="007D024D" w:rsidRPr="007D024D" w:rsidRDefault="007D024D" w:rsidP="007D024D">
      <w:pPr>
        <w:tabs>
          <w:tab w:val="left" w:pos="1152"/>
          <w:tab w:val="left" w:pos="1872"/>
          <w:tab w:val="left" w:pos="2880"/>
        </w:tabs>
        <w:overflowPunct w:val="0"/>
        <w:autoSpaceDE w:val="0"/>
        <w:autoSpaceDN w:val="0"/>
        <w:adjustRightInd w:val="0"/>
        <w:ind w:left="2880" w:right="-288" w:hanging="2880"/>
        <w:jc w:val="both"/>
        <w:textAlignment w:val="baseline"/>
        <w:rPr>
          <w:rFonts w:cs="Arial"/>
          <w:sz w:val="20"/>
          <w:szCs w:val="20"/>
          <w:u w:val="single"/>
        </w:rPr>
      </w:pPr>
      <w:r w:rsidRPr="007D024D">
        <w:rPr>
          <w:rFonts w:cs="Arial"/>
          <w:sz w:val="20"/>
          <w:szCs w:val="20"/>
        </w:rPr>
        <w:t>6/7.3</w:t>
      </w:r>
      <w:r w:rsidRPr="007D024D">
        <w:rPr>
          <w:rFonts w:cs="Arial"/>
          <w:sz w:val="20"/>
          <w:szCs w:val="20"/>
        </w:rPr>
        <w:tab/>
      </w:r>
      <w:r w:rsidRPr="007D024D">
        <w:rPr>
          <w:rFonts w:cs="Arial"/>
          <w:sz w:val="20"/>
          <w:szCs w:val="20"/>
          <w:u w:val="single"/>
        </w:rPr>
        <w:t>Capping Construction</w:t>
      </w:r>
    </w:p>
    <w:p w:rsidR="007D024D" w:rsidRPr="007D024D" w:rsidRDefault="007D024D" w:rsidP="007D024D">
      <w:pPr>
        <w:tabs>
          <w:tab w:val="left" w:pos="1152"/>
          <w:tab w:val="left" w:pos="1872"/>
          <w:tab w:val="left" w:pos="2880"/>
        </w:tabs>
        <w:overflowPunct w:val="0"/>
        <w:autoSpaceDE w:val="0"/>
        <w:autoSpaceDN w:val="0"/>
        <w:adjustRightInd w:val="0"/>
        <w:ind w:right="-288"/>
        <w:jc w:val="both"/>
        <w:textAlignment w:val="baseline"/>
        <w:rPr>
          <w:rFonts w:cs="Arial"/>
          <w:sz w:val="20"/>
          <w:szCs w:val="20"/>
          <w:u w:val="single"/>
        </w:rPr>
      </w:pPr>
    </w:p>
    <w:p w:rsidR="007D024D" w:rsidRPr="005F0B73" w:rsidRDefault="007D024D" w:rsidP="005F0B73">
      <w:pPr>
        <w:pStyle w:val="ListParagraph"/>
        <w:numPr>
          <w:ilvl w:val="0"/>
          <w:numId w:val="71"/>
        </w:numPr>
        <w:tabs>
          <w:tab w:val="left" w:pos="1152"/>
          <w:tab w:val="left" w:pos="1872"/>
          <w:tab w:val="left" w:pos="2880"/>
        </w:tabs>
        <w:overflowPunct w:val="0"/>
        <w:autoSpaceDE w:val="0"/>
        <w:autoSpaceDN w:val="0"/>
        <w:adjustRightInd w:val="0"/>
        <w:ind w:right="-288"/>
        <w:jc w:val="both"/>
        <w:textAlignment w:val="baseline"/>
        <w:rPr>
          <w:rFonts w:cs="Arial"/>
          <w:sz w:val="20"/>
          <w:szCs w:val="20"/>
          <w:u w:val="single"/>
        </w:rPr>
      </w:pPr>
      <w:r w:rsidRPr="005F0B73">
        <w:rPr>
          <w:rFonts w:cs="Arial"/>
          <w:sz w:val="20"/>
          <w:szCs w:val="20"/>
        </w:rPr>
        <w:t>Construction of the capping layer shall be in accordance with Clauses 613.11(</w:t>
      </w:r>
      <w:proofErr w:type="spellStart"/>
      <w:r w:rsidRPr="005F0B73">
        <w:rPr>
          <w:rFonts w:cs="Arial"/>
          <w:sz w:val="20"/>
          <w:szCs w:val="20"/>
        </w:rPr>
        <w:t>i</w:t>
      </w:r>
      <w:proofErr w:type="spellEnd"/>
      <w:r w:rsidRPr="005F0B73">
        <w:rPr>
          <w:rFonts w:cs="Arial"/>
          <w:sz w:val="20"/>
          <w:szCs w:val="20"/>
        </w:rPr>
        <w:t>) in cuttings and 613.12(</w:t>
      </w:r>
      <w:proofErr w:type="spellStart"/>
      <w:r w:rsidRPr="005F0B73">
        <w:rPr>
          <w:rFonts w:cs="Arial"/>
          <w:sz w:val="20"/>
          <w:szCs w:val="20"/>
        </w:rPr>
        <w:t>i</w:t>
      </w:r>
      <w:proofErr w:type="spellEnd"/>
      <w:r w:rsidRPr="005F0B73">
        <w:rPr>
          <w:rFonts w:cs="Arial"/>
          <w:sz w:val="20"/>
          <w:szCs w:val="20"/>
        </w:rPr>
        <w:t>) on embankments.</w:t>
      </w:r>
    </w:p>
    <w:p w:rsidR="007D024D" w:rsidRPr="007D024D" w:rsidRDefault="007D024D" w:rsidP="007D024D">
      <w:pPr>
        <w:tabs>
          <w:tab w:val="left" w:pos="1152"/>
          <w:tab w:val="left" w:pos="1872"/>
          <w:tab w:val="left" w:pos="2880"/>
        </w:tabs>
        <w:overflowPunct w:val="0"/>
        <w:autoSpaceDE w:val="0"/>
        <w:autoSpaceDN w:val="0"/>
        <w:adjustRightInd w:val="0"/>
        <w:ind w:right="-288"/>
        <w:jc w:val="both"/>
        <w:textAlignment w:val="baseline"/>
        <w:rPr>
          <w:rFonts w:cs="Arial"/>
          <w:sz w:val="20"/>
          <w:szCs w:val="20"/>
          <w:u w:val="single"/>
        </w:rPr>
      </w:pPr>
    </w:p>
    <w:p w:rsidR="007D024D" w:rsidRPr="007D024D" w:rsidRDefault="007D024D" w:rsidP="007D024D">
      <w:pPr>
        <w:tabs>
          <w:tab w:val="left" w:pos="1152"/>
          <w:tab w:val="left" w:pos="1872"/>
          <w:tab w:val="left" w:pos="2880"/>
        </w:tabs>
        <w:overflowPunct w:val="0"/>
        <w:autoSpaceDE w:val="0"/>
        <w:autoSpaceDN w:val="0"/>
        <w:adjustRightInd w:val="0"/>
        <w:ind w:right="-288"/>
        <w:jc w:val="both"/>
        <w:textAlignment w:val="baseline"/>
        <w:rPr>
          <w:rFonts w:cs="Arial"/>
          <w:sz w:val="20"/>
          <w:szCs w:val="20"/>
        </w:rPr>
      </w:pPr>
      <w:r w:rsidRPr="007D024D">
        <w:rPr>
          <w:rFonts w:cs="Arial"/>
          <w:sz w:val="20"/>
          <w:szCs w:val="20"/>
        </w:rPr>
        <w:t xml:space="preserve">6/7.4  </w:t>
      </w:r>
      <w:r w:rsidRPr="007D024D">
        <w:rPr>
          <w:rFonts w:cs="Arial"/>
          <w:sz w:val="20"/>
          <w:szCs w:val="20"/>
        </w:rPr>
        <w:tab/>
      </w:r>
      <w:r w:rsidRPr="007D024D">
        <w:rPr>
          <w:rFonts w:cs="Arial"/>
          <w:sz w:val="20"/>
          <w:szCs w:val="20"/>
          <w:u w:val="single"/>
        </w:rPr>
        <w:t>Method Statement and Demonstration Area</w:t>
      </w:r>
    </w:p>
    <w:p w:rsidR="007D024D" w:rsidRPr="007D024D" w:rsidRDefault="007D024D" w:rsidP="007D024D">
      <w:pPr>
        <w:tabs>
          <w:tab w:val="left" w:pos="1152"/>
          <w:tab w:val="left" w:pos="1872"/>
          <w:tab w:val="left" w:pos="2880"/>
        </w:tabs>
        <w:overflowPunct w:val="0"/>
        <w:autoSpaceDE w:val="0"/>
        <w:autoSpaceDN w:val="0"/>
        <w:adjustRightInd w:val="0"/>
        <w:ind w:right="-288"/>
        <w:jc w:val="both"/>
        <w:textAlignment w:val="baseline"/>
        <w:rPr>
          <w:rFonts w:cs="Arial"/>
          <w:sz w:val="20"/>
          <w:szCs w:val="20"/>
        </w:rPr>
      </w:pPr>
    </w:p>
    <w:p w:rsidR="007D024D" w:rsidRPr="007D024D" w:rsidRDefault="007D024D" w:rsidP="007D024D">
      <w:pPr>
        <w:tabs>
          <w:tab w:val="left" w:pos="1152"/>
          <w:tab w:val="left" w:pos="1872"/>
          <w:tab w:val="left" w:pos="2880"/>
        </w:tabs>
        <w:overflowPunct w:val="0"/>
        <w:autoSpaceDE w:val="0"/>
        <w:autoSpaceDN w:val="0"/>
        <w:adjustRightInd w:val="0"/>
        <w:ind w:left="1152" w:right="-288"/>
        <w:jc w:val="both"/>
        <w:textAlignment w:val="baseline"/>
        <w:rPr>
          <w:rFonts w:cs="Arial"/>
          <w:sz w:val="20"/>
          <w:szCs w:val="20"/>
        </w:rPr>
      </w:pPr>
      <w:r w:rsidRPr="007D024D">
        <w:rPr>
          <w:rFonts w:cs="Arial"/>
          <w:sz w:val="20"/>
          <w:szCs w:val="20"/>
        </w:rPr>
        <w:t>At least 4 weeks before the laying of the material the Contractor shall submit to the Overseeing Organisation a Method Statement together with the material sources. The first 700 m</w:t>
      </w:r>
      <w:r w:rsidRPr="007D024D">
        <w:rPr>
          <w:rFonts w:cs="Arial"/>
          <w:position w:val="6"/>
          <w:sz w:val="20"/>
          <w:szCs w:val="20"/>
        </w:rPr>
        <w:t>2</w:t>
      </w:r>
      <w:r w:rsidRPr="007D024D">
        <w:rPr>
          <w:rFonts w:cs="Arial"/>
          <w:sz w:val="20"/>
          <w:szCs w:val="20"/>
        </w:rPr>
        <w:t xml:space="preserve"> of capping construction shall be considered a demonstration area in accordance with Clause 613 and shall only remain as part of the Permanent Works if fully meeting the requirements of the Contract.</w:t>
      </w:r>
    </w:p>
    <w:p w:rsidR="007D024D" w:rsidRPr="007D024D" w:rsidRDefault="007D024D" w:rsidP="007D024D">
      <w:pPr>
        <w:tabs>
          <w:tab w:val="left" w:pos="1152"/>
          <w:tab w:val="left" w:pos="1872"/>
          <w:tab w:val="left" w:pos="2880"/>
        </w:tabs>
        <w:overflowPunct w:val="0"/>
        <w:autoSpaceDE w:val="0"/>
        <w:autoSpaceDN w:val="0"/>
        <w:adjustRightInd w:val="0"/>
        <w:ind w:left="1152" w:right="-288"/>
        <w:jc w:val="both"/>
        <w:textAlignment w:val="baseline"/>
        <w:rPr>
          <w:rFonts w:cs="Arial"/>
          <w:sz w:val="20"/>
          <w:szCs w:val="20"/>
        </w:rPr>
      </w:pPr>
      <w:r w:rsidRPr="007D024D">
        <w:rPr>
          <w:rFonts w:cs="Arial"/>
          <w:sz w:val="20"/>
          <w:szCs w:val="20"/>
        </w:rPr>
        <w:t xml:space="preserve"> </w:t>
      </w:r>
    </w:p>
    <w:p w:rsidR="007D024D" w:rsidRPr="007D024D" w:rsidRDefault="007D024D" w:rsidP="007D024D">
      <w:pPr>
        <w:tabs>
          <w:tab w:val="left" w:pos="1152"/>
          <w:tab w:val="left" w:pos="1872"/>
          <w:tab w:val="left" w:pos="2880"/>
        </w:tabs>
        <w:overflowPunct w:val="0"/>
        <w:autoSpaceDE w:val="0"/>
        <w:autoSpaceDN w:val="0"/>
        <w:adjustRightInd w:val="0"/>
        <w:ind w:right="-288"/>
        <w:jc w:val="both"/>
        <w:textAlignment w:val="baseline"/>
        <w:rPr>
          <w:rFonts w:cs="Arial"/>
          <w:sz w:val="20"/>
          <w:szCs w:val="20"/>
        </w:rPr>
      </w:pPr>
      <w:r w:rsidRPr="007D024D">
        <w:rPr>
          <w:rFonts w:cs="Arial"/>
          <w:sz w:val="20"/>
          <w:szCs w:val="20"/>
        </w:rPr>
        <w:t xml:space="preserve">6/7.5  </w:t>
      </w:r>
      <w:r w:rsidRPr="007D024D">
        <w:rPr>
          <w:rFonts w:cs="Arial"/>
          <w:sz w:val="20"/>
          <w:szCs w:val="20"/>
        </w:rPr>
        <w:tab/>
      </w:r>
      <w:proofErr w:type="spellStart"/>
      <w:r w:rsidRPr="007D024D">
        <w:rPr>
          <w:rFonts w:cs="Arial"/>
          <w:sz w:val="20"/>
          <w:szCs w:val="20"/>
          <w:u w:val="single"/>
        </w:rPr>
        <w:t>Traffickability</w:t>
      </w:r>
      <w:proofErr w:type="spellEnd"/>
    </w:p>
    <w:p w:rsidR="007D024D" w:rsidRDefault="007D024D" w:rsidP="007D024D">
      <w:pPr>
        <w:tabs>
          <w:tab w:val="left" w:pos="1152"/>
          <w:tab w:val="left" w:pos="1872"/>
          <w:tab w:val="left" w:pos="2880"/>
        </w:tabs>
        <w:overflowPunct w:val="0"/>
        <w:autoSpaceDE w:val="0"/>
        <w:autoSpaceDN w:val="0"/>
        <w:adjustRightInd w:val="0"/>
        <w:ind w:left="1152" w:right="-3"/>
        <w:jc w:val="both"/>
        <w:textAlignment w:val="baseline"/>
        <w:rPr>
          <w:rFonts w:cs="Arial"/>
          <w:sz w:val="20"/>
          <w:szCs w:val="20"/>
        </w:rPr>
      </w:pPr>
    </w:p>
    <w:p w:rsidR="00545E73" w:rsidRPr="00545E73" w:rsidRDefault="00545E73" w:rsidP="00545E73">
      <w:pPr>
        <w:pStyle w:val="ListParagraph"/>
        <w:numPr>
          <w:ilvl w:val="0"/>
          <w:numId w:val="73"/>
        </w:numPr>
        <w:tabs>
          <w:tab w:val="left" w:pos="1152"/>
          <w:tab w:val="left" w:pos="1872"/>
          <w:tab w:val="left" w:pos="2880"/>
        </w:tabs>
        <w:overflowPunct w:val="0"/>
        <w:autoSpaceDE w:val="0"/>
        <w:autoSpaceDN w:val="0"/>
        <w:adjustRightInd w:val="0"/>
        <w:ind w:right="-3"/>
        <w:jc w:val="both"/>
        <w:textAlignment w:val="baseline"/>
        <w:rPr>
          <w:rFonts w:cs="Arial"/>
          <w:sz w:val="20"/>
          <w:szCs w:val="20"/>
        </w:rPr>
      </w:pPr>
      <w:r w:rsidRPr="00545E73">
        <w:rPr>
          <w:rFonts w:cs="Arial"/>
          <w:sz w:val="20"/>
          <w:szCs w:val="20"/>
        </w:rPr>
        <w:t xml:space="preserve">Capping materials selected and </w:t>
      </w:r>
      <w:proofErr w:type="gramStart"/>
      <w:r w:rsidRPr="00545E73">
        <w:rPr>
          <w:rFonts w:cs="Arial"/>
          <w:sz w:val="20"/>
          <w:szCs w:val="20"/>
        </w:rPr>
        <w:t>laid</w:t>
      </w:r>
      <w:proofErr w:type="gramEnd"/>
      <w:r w:rsidRPr="00545E73">
        <w:rPr>
          <w:rFonts w:cs="Arial"/>
          <w:sz w:val="20"/>
          <w:szCs w:val="20"/>
        </w:rPr>
        <w:t xml:space="preserve"> in accordance with Tables 6/1 and 6/2 have been designed for long term support for the pavement foundation.  Selection of materials for long term support does not imply capability for efficient and economic temporary support for the Contractor's chosen plant for laying and compaction, nor does it imply that the capping material will form an effective base for a haul road for transport of material through the site.  The Contractor must make his own judgement on his </w:t>
      </w:r>
      <w:proofErr w:type="spellStart"/>
      <w:r w:rsidRPr="00545E73">
        <w:rPr>
          <w:rFonts w:cs="Arial"/>
          <w:sz w:val="20"/>
          <w:szCs w:val="20"/>
        </w:rPr>
        <w:t>traffickability</w:t>
      </w:r>
      <w:proofErr w:type="spellEnd"/>
      <w:r w:rsidRPr="00545E73">
        <w:rPr>
          <w:rFonts w:cs="Arial"/>
          <w:sz w:val="20"/>
          <w:szCs w:val="20"/>
        </w:rPr>
        <w:t xml:space="preserve"> requirements for material he selects for capping which may imply that not all material within the permitted </w:t>
      </w:r>
      <w:proofErr w:type="spellStart"/>
      <w:r w:rsidRPr="00545E73">
        <w:rPr>
          <w:rFonts w:cs="Arial"/>
          <w:sz w:val="20"/>
          <w:szCs w:val="20"/>
        </w:rPr>
        <w:t>gradings</w:t>
      </w:r>
      <w:proofErr w:type="spellEnd"/>
      <w:r w:rsidRPr="00545E73">
        <w:rPr>
          <w:rFonts w:cs="Arial"/>
          <w:sz w:val="20"/>
          <w:szCs w:val="20"/>
        </w:rPr>
        <w:t xml:space="preserve"> in Table 6/2 will meet his requirements for an efficient platform for construction plant.</w:t>
      </w:r>
    </w:p>
    <w:p w:rsidR="00545E73" w:rsidRPr="007D024D" w:rsidRDefault="00545E73" w:rsidP="007D024D">
      <w:pPr>
        <w:tabs>
          <w:tab w:val="left" w:pos="1152"/>
          <w:tab w:val="left" w:pos="1872"/>
          <w:tab w:val="left" w:pos="2880"/>
        </w:tabs>
        <w:overflowPunct w:val="0"/>
        <w:autoSpaceDE w:val="0"/>
        <w:autoSpaceDN w:val="0"/>
        <w:adjustRightInd w:val="0"/>
        <w:ind w:left="1152" w:right="-3"/>
        <w:jc w:val="both"/>
        <w:textAlignment w:val="baseline"/>
        <w:rPr>
          <w:rFonts w:cs="Arial"/>
          <w:sz w:val="20"/>
          <w:szCs w:val="20"/>
        </w:rPr>
      </w:pPr>
    </w:p>
    <w:p w:rsidR="007D024D" w:rsidRPr="007D024D" w:rsidRDefault="007D024D" w:rsidP="007D024D">
      <w:pPr>
        <w:tabs>
          <w:tab w:val="left" w:pos="1152"/>
          <w:tab w:val="left" w:pos="1872"/>
          <w:tab w:val="left" w:pos="2880"/>
        </w:tabs>
        <w:overflowPunct w:val="0"/>
        <w:autoSpaceDE w:val="0"/>
        <w:autoSpaceDN w:val="0"/>
        <w:adjustRightInd w:val="0"/>
        <w:ind w:right="-3"/>
        <w:jc w:val="both"/>
        <w:textAlignment w:val="baseline"/>
        <w:rPr>
          <w:rFonts w:cs="Arial"/>
          <w:sz w:val="20"/>
          <w:szCs w:val="20"/>
          <w:u w:val="single"/>
        </w:rPr>
      </w:pPr>
      <w:r w:rsidRPr="007D024D">
        <w:rPr>
          <w:rFonts w:cs="Arial"/>
          <w:sz w:val="20"/>
          <w:szCs w:val="20"/>
        </w:rPr>
        <w:t xml:space="preserve">6/7.6  </w:t>
      </w:r>
      <w:r w:rsidRPr="007D024D">
        <w:rPr>
          <w:rFonts w:cs="Arial"/>
          <w:sz w:val="20"/>
          <w:szCs w:val="20"/>
        </w:rPr>
        <w:tab/>
      </w:r>
      <w:r w:rsidRPr="007D024D">
        <w:rPr>
          <w:rFonts w:cs="Arial"/>
          <w:sz w:val="20"/>
          <w:szCs w:val="20"/>
          <w:u w:val="single"/>
        </w:rPr>
        <w:t>Recycled Capping Materials</w:t>
      </w:r>
    </w:p>
    <w:p w:rsidR="007D024D" w:rsidRPr="007D024D" w:rsidRDefault="007D024D" w:rsidP="007D024D">
      <w:pPr>
        <w:tabs>
          <w:tab w:val="left" w:pos="1152"/>
          <w:tab w:val="left" w:pos="1872"/>
          <w:tab w:val="left" w:pos="2880"/>
        </w:tabs>
        <w:overflowPunct w:val="0"/>
        <w:autoSpaceDE w:val="0"/>
        <w:autoSpaceDN w:val="0"/>
        <w:adjustRightInd w:val="0"/>
        <w:ind w:right="-3"/>
        <w:jc w:val="both"/>
        <w:textAlignment w:val="baseline"/>
        <w:rPr>
          <w:rFonts w:cs="Arial"/>
          <w:sz w:val="20"/>
          <w:szCs w:val="20"/>
          <w:u w:val="single"/>
        </w:rPr>
      </w:pPr>
    </w:p>
    <w:p w:rsidR="00545E73" w:rsidRPr="00545E73" w:rsidRDefault="00545E73" w:rsidP="00545E73">
      <w:pPr>
        <w:pStyle w:val="ListParagraph"/>
        <w:numPr>
          <w:ilvl w:val="0"/>
          <w:numId w:val="74"/>
        </w:numPr>
        <w:rPr>
          <w:rFonts w:cs="Arial"/>
          <w:sz w:val="20"/>
          <w:szCs w:val="20"/>
        </w:rPr>
      </w:pPr>
      <w:r w:rsidRPr="00545E73">
        <w:rPr>
          <w:rFonts w:cs="Arial"/>
          <w:sz w:val="20"/>
          <w:szCs w:val="20"/>
        </w:rPr>
        <w:t>The permitted constituents of selected granular material for capping include recycled materials (for example, crushed concrete).  Not more than 5% by weight of contaminants (for example, brick fragments in crushed concrete) will be permitted which must not include any organic, perishable, combustible, deleterious or hazardous materials.</w:t>
      </w:r>
    </w:p>
    <w:p w:rsidR="007D024D" w:rsidRDefault="007D024D" w:rsidP="007D024D">
      <w:pPr>
        <w:tabs>
          <w:tab w:val="left" w:pos="1152"/>
          <w:tab w:val="left" w:pos="1872"/>
          <w:tab w:val="left" w:pos="2880"/>
        </w:tabs>
        <w:overflowPunct w:val="0"/>
        <w:autoSpaceDE w:val="0"/>
        <w:autoSpaceDN w:val="0"/>
        <w:adjustRightInd w:val="0"/>
        <w:ind w:left="1872" w:right="-3" w:hanging="1872"/>
        <w:jc w:val="both"/>
        <w:textAlignment w:val="baseline"/>
        <w:rPr>
          <w:rFonts w:cs="Arial"/>
          <w:sz w:val="20"/>
          <w:szCs w:val="20"/>
        </w:rPr>
      </w:pPr>
    </w:p>
    <w:p w:rsidR="00A97245" w:rsidRDefault="00A97245" w:rsidP="007D024D">
      <w:pPr>
        <w:tabs>
          <w:tab w:val="left" w:pos="1152"/>
          <w:tab w:val="left" w:pos="1872"/>
          <w:tab w:val="left" w:pos="2880"/>
        </w:tabs>
        <w:overflowPunct w:val="0"/>
        <w:autoSpaceDE w:val="0"/>
        <w:autoSpaceDN w:val="0"/>
        <w:adjustRightInd w:val="0"/>
        <w:ind w:left="1872" w:right="-3" w:hanging="1872"/>
        <w:jc w:val="both"/>
        <w:textAlignment w:val="baseline"/>
        <w:rPr>
          <w:rFonts w:cs="Arial"/>
          <w:sz w:val="20"/>
          <w:szCs w:val="20"/>
        </w:rPr>
      </w:pPr>
    </w:p>
    <w:p w:rsidR="00A97245" w:rsidRDefault="00A97245">
      <w:pPr>
        <w:rPr>
          <w:rFonts w:cs="Arial"/>
          <w:sz w:val="20"/>
          <w:szCs w:val="20"/>
          <w:u w:val="single"/>
        </w:rPr>
      </w:pPr>
      <w:r>
        <w:rPr>
          <w:rFonts w:cs="Arial"/>
          <w:sz w:val="20"/>
          <w:szCs w:val="20"/>
          <w:u w:val="single"/>
        </w:rPr>
        <w:br w:type="page"/>
      </w:r>
    </w:p>
    <w:p w:rsidR="007D024D" w:rsidRPr="007D024D" w:rsidRDefault="007D024D" w:rsidP="00D37D96">
      <w:pPr>
        <w:tabs>
          <w:tab w:val="left" w:pos="1008"/>
          <w:tab w:val="left" w:pos="1728"/>
        </w:tabs>
        <w:overflowPunct w:val="0"/>
        <w:autoSpaceDE w:val="0"/>
        <w:autoSpaceDN w:val="0"/>
        <w:adjustRightInd w:val="0"/>
        <w:ind w:left="1008" w:right="-720"/>
        <w:jc w:val="both"/>
        <w:textAlignment w:val="baseline"/>
        <w:rPr>
          <w:rFonts w:cs="Arial"/>
          <w:sz w:val="20"/>
          <w:szCs w:val="20"/>
        </w:rPr>
      </w:pPr>
      <w:r w:rsidRPr="007D024D">
        <w:rPr>
          <w:rFonts w:cs="Arial"/>
          <w:sz w:val="20"/>
          <w:szCs w:val="20"/>
          <w:u w:val="single"/>
        </w:rPr>
        <w:lastRenderedPageBreak/>
        <w:t>APPENDIX 6/8: TOPSOILING</w:t>
      </w:r>
    </w:p>
    <w:p w:rsidR="007D024D" w:rsidRPr="007D024D" w:rsidRDefault="007D024D" w:rsidP="00D37D96">
      <w:pPr>
        <w:tabs>
          <w:tab w:val="left" w:pos="1008"/>
          <w:tab w:val="left" w:pos="1728"/>
        </w:tabs>
        <w:overflowPunct w:val="0"/>
        <w:autoSpaceDE w:val="0"/>
        <w:autoSpaceDN w:val="0"/>
        <w:adjustRightInd w:val="0"/>
        <w:ind w:left="1728" w:right="-288"/>
        <w:jc w:val="both"/>
        <w:textAlignment w:val="baseline"/>
        <w:rPr>
          <w:rFonts w:cs="Arial"/>
          <w:sz w:val="20"/>
          <w:szCs w:val="20"/>
        </w:rPr>
      </w:pPr>
    </w:p>
    <w:p w:rsidR="007D024D" w:rsidRDefault="007D024D" w:rsidP="00D37D96">
      <w:pPr>
        <w:tabs>
          <w:tab w:val="left" w:pos="1008"/>
          <w:tab w:val="left" w:pos="1728"/>
        </w:tabs>
        <w:overflowPunct w:val="0"/>
        <w:autoSpaceDE w:val="0"/>
        <w:autoSpaceDN w:val="0"/>
        <w:adjustRightInd w:val="0"/>
        <w:ind w:right="-288"/>
        <w:jc w:val="both"/>
        <w:textAlignment w:val="baseline"/>
        <w:rPr>
          <w:rFonts w:cs="Arial"/>
          <w:sz w:val="20"/>
          <w:szCs w:val="20"/>
          <w:u w:val="single"/>
        </w:rPr>
      </w:pPr>
      <w:r w:rsidRPr="007D024D">
        <w:rPr>
          <w:rFonts w:cs="Arial"/>
          <w:sz w:val="20"/>
          <w:szCs w:val="20"/>
        </w:rPr>
        <w:t xml:space="preserve">6/8.1  </w:t>
      </w:r>
      <w:r w:rsidRPr="007D024D">
        <w:rPr>
          <w:rFonts w:cs="Arial"/>
          <w:sz w:val="20"/>
          <w:szCs w:val="20"/>
        </w:rPr>
        <w:tab/>
      </w:r>
      <w:r w:rsidRPr="007D024D">
        <w:rPr>
          <w:rFonts w:cs="Arial"/>
          <w:sz w:val="20"/>
          <w:szCs w:val="20"/>
          <w:u w:val="single"/>
        </w:rPr>
        <w:t>Topsoil Removal</w:t>
      </w:r>
    </w:p>
    <w:p w:rsidR="00545E73" w:rsidRDefault="00545E73" w:rsidP="00D37D96">
      <w:pPr>
        <w:tabs>
          <w:tab w:val="left" w:pos="1008"/>
          <w:tab w:val="left" w:pos="1728"/>
        </w:tabs>
        <w:overflowPunct w:val="0"/>
        <w:autoSpaceDE w:val="0"/>
        <w:autoSpaceDN w:val="0"/>
        <w:adjustRightInd w:val="0"/>
        <w:ind w:right="-288"/>
        <w:jc w:val="both"/>
        <w:textAlignment w:val="baseline"/>
        <w:rPr>
          <w:rFonts w:cs="Arial"/>
          <w:sz w:val="20"/>
          <w:szCs w:val="20"/>
          <w:u w:val="single"/>
        </w:rPr>
      </w:pPr>
    </w:p>
    <w:p w:rsidR="00545E73" w:rsidRPr="00545E73" w:rsidRDefault="00545E73" w:rsidP="00545E73">
      <w:pPr>
        <w:pStyle w:val="ListParagraph"/>
        <w:numPr>
          <w:ilvl w:val="0"/>
          <w:numId w:val="75"/>
        </w:numPr>
        <w:tabs>
          <w:tab w:val="left" w:pos="1008"/>
          <w:tab w:val="left" w:pos="1728"/>
        </w:tabs>
        <w:overflowPunct w:val="0"/>
        <w:autoSpaceDE w:val="0"/>
        <w:autoSpaceDN w:val="0"/>
        <w:adjustRightInd w:val="0"/>
        <w:ind w:left="1080" w:right="-288"/>
        <w:jc w:val="both"/>
        <w:textAlignment w:val="baseline"/>
        <w:rPr>
          <w:rFonts w:cs="Arial"/>
          <w:sz w:val="20"/>
          <w:szCs w:val="20"/>
        </w:rPr>
      </w:pPr>
      <w:r w:rsidRPr="00545E73">
        <w:rPr>
          <w:rFonts w:cs="Arial"/>
          <w:sz w:val="20"/>
          <w:szCs w:val="20"/>
        </w:rPr>
        <w:t>The locations and depths of topsoil stripping shall be as stated on the Task Order</w:t>
      </w:r>
    </w:p>
    <w:p w:rsidR="00545E73" w:rsidRPr="00545E73" w:rsidRDefault="00545E73" w:rsidP="00545E73">
      <w:pPr>
        <w:tabs>
          <w:tab w:val="left" w:pos="1008"/>
          <w:tab w:val="left" w:pos="1728"/>
        </w:tabs>
        <w:overflowPunct w:val="0"/>
        <w:autoSpaceDE w:val="0"/>
        <w:autoSpaceDN w:val="0"/>
        <w:adjustRightInd w:val="0"/>
        <w:ind w:left="360" w:right="-288"/>
        <w:jc w:val="both"/>
        <w:textAlignment w:val="baseline"/>
        <w:rPr>
          <w:rFonts w:cs="Arial"/>
          <w:sz w:val="20"/>
          <w:szCs w:val="20"/>
        </w:rPr>
      </w:pPr>
    </w:p>
    <w:p w:rsidR="00545E73" w:rsidRPr="00545E73" w:rsidRDefault="00545E73" w:rsidP="00545E73">
      <w:pPr>
        <w:pStyle w:val="ListParagraph"/>
        <w:numPr>
          <w:ilvl w:val="0"/>
          <w:numId w:val="75"/>
        </w:numPr>
        <w:tabs>
          <w:tab w:val="left" w:pos="1008"/>
          <w:tab w:val="left" w:pos="1728"/>
        </w:tabs>
        <w:overflowPunct w:val="0"/>
        <w:autoSpaceDE w:val="0"/>
        <w:autoSpaceDN w:val="0"/>
        <w:adjustRightInd w:val="0"/>
        <w:ind w:left="1080" w:right="-288"/>
        <w:jc w:val="both"/>
        <w:textAlignment w:val="baseline"/>
        <w:rPr>
          <w:rFonts w:cs="Arial"/>
          <w:sz w:val="20"/>
          <w:szCs w:val="20"/>
        </w:rPr>
      </w:pPr>
      <w:r w:rsidRPr="00545E73">
        <w:rPr>
          <w:rFonts w:cs="Arial"/>
          <w:sz w:val="20"/>
          <w:szCs w:val="20"/>
        </w:rPr>
        <w:t>Topsoil shall be stripped as turf will be detailed in the Task Order</w:t>
      </w:r>
    </w:p>
    <w:p w:rsidR="007D024D" w:rsidRPr="007D024D" w:rsidRDefault="007D024D" w:rsidP="00D37D96">
      <w:pPr>
        <w:tabs>
          <w:tab w:val="left" w:pos="1008"/>
          <w:tab w:val="left" w:pos="1728"/>
        </w:tabs>
        <w:overflowPunct w:val="0"/>
        <w:autoSpaceDE w:val="0"/>
        <w:autoSpaceDN w:val="0"/>
        <w:adjustRightInd w:val="0"/>
        <w:ind w:right="-288"/>
        <w:jc w:val="both"/>
        <w:textAlignment w:val="baseline"/>
        <w:rPr>
          <w:rFonts w:cs="Arial"/>
          <w:sz w:val="20"/>
          <w:szCs w:val="20"/>
        </w:rPr>
      </w:pPr>
    </w:p>
    <w:p w:rsidR="007D024D" w:rsidRPr="007D024D" w:rsidRDefault="007D024D" w:rsidP="00D37D96">
      <w:pPr>
        <w:spacing w:line="433" w:lineRule="auto"/>
        <w:ind w:right="660"/>
        <w:jc w:val="both"/>
        <w:rPr>
          <w:rFonts w:ascii="Times New Roman" w:eastAsiaTheme="minorEastAsia" w:hAnsi="Times New Roman"/>
          <w:sz w:val="20"/>
          <w:szCs w:val="20"/>
          <w:lang w:eastAsia="en-GB"/>
        </w:rPr>
      </w:pPr>
      <w:r w:rsidRPr="007D024D">
        <w:rPr>
          <w:rFonts w:eastAsia="Arial" w:cs="Arial"/>
          <w:sz w:val="20"/>
          <w:szCs w:val="20"/>
          <w:lang w:eastAsia="en-GB"/>
        </w:rPr>
        <w:t xml:space="preserve">6/8.2 </w:t>
      </w:r>
      <w:r w:rsidRPr="007D024D">
        <w:rPr>
          <w:rFonts w:eastAsia="Arial" w:cs="Arial"/>
          <w:sz w:val="20"/>
          <w:szCs w:val="20"/>
          <w:u w:val="single"/>
          <w:lang w:eastAsia="en-GB"/>
        </w:rPr>
        <w:t>Areas where Topsoil to Remain</w:t>
      </w:r>
    </w:p>
    <w:p w:rsidR="007D024D" w:rsidRPr="007D024D" w:rsidRDefault="007D024D" w:rsidP="00D37D96">
      <w:pPr>
        <w:tabs>
          <w:tab w:val="left" w:pos="1008"/>
          <w:tab w:val="left" w:pos="1728"/>
        </w:tabs>
        <w:overflowPunct w:val="0"/>
        <w:autoSpaceDE w:val="0"/>
        <w:autoSpaceDN w:val="0"/>
        <w:adjustRightInd w:val="0"/>
        <w:ind w:left="1008" w:right="-288"/>
        <w:jc w:val="both"/>
        <w:textAlignment w:val="baseline"/>
        <w:rPr>
          <w:rFonts w:eastAsia="Arial" w:cs="Arial"/>
          <w:sz w:val="20"/>
          <w:szCs w:val="20"/>
        </w:rPr>
      </w:pPr>
      <w:r w:rsidRPr="007D024D">
        <w:rPr>
          <w:rFonts w:eastAsia="Arial" w:cs="Arial"/>
          <w:sz w:val="20"/>
          <w:szCs w:val="20"/>
        </w:rPr>
        <w:t>The Task Order will show those areas of the Site where the existing vegetation and topsoil are not to be removed prior to embankment construction</w:t>
      </w:r>
    </w:p>
    <w:p w:rsidR="007D024D" w:rsidRPr="007D024D" w:rsidRDefault="007D024D" w:rsidP="00D37D96">
      <w:pPr>
        <w:tabs>
          <w:tab w:val="left" w:pos="1008"/>
          <w:tab w:val="left" w:pos="1728"/>
        </w:tabs>
        <w:overflowPunct w:val="0"/>
        <w:autoSpaceDE w:val="0"/>
        <w:autoSpaceDN w:val="0"/>
        <w:adjustRightInd w:val="0"/>
        <w:ind w:left="1008" w:right="-288"/>
        <w:jc w:val="both"/>
        <w:textAlignment w:val="baseline"/>
        <w:rPr>
          <w:rFonts w:cs="Arial"/>
          <w:sz w:val="20"/>
          <w:szCs w:val="20"/>
        </w:rPr>
      </w:pPr>
    </w:p>
    <w:p w:rsidR="007D024D" w:rsidRPr="007D024D" w:rsidRDefault="007D024D" w:rsidP="00D37D96">
      <w:pPr>
        <w:tabs>
          <w:tab w:val="left" w:pos="1008"/>
          <w:tab w:val="left" w:pos="1728"/>
        </w:tabs>
        <w:overflowPunct w:val="0"/>
        <w:autoSpaceDE w:val="0"/>
        <w:autoSpaceDN w:val="0"/>
        <w:adjustRightInd w:val="0"/>
        <w:ind w:right="-288"/>
        <w:jc w:val="both"/>
        <w:textAlignment w:val="baseline"/>
        <w:rPr>
          <w:rFonts w:cs="Arial"/>
          <w:sz w:val="20"/>
          <w:szCs w:val="20"/>
        </w:rPr>
      </w:pPr>
      <w:r w:rsidRPr="007D024D">
        <w:rPr>
          <w:rFonts w:cs="Arial"/>
          <w:sz w:val="20"/>
          <w:szCs w:val="20"/>
        </w:rPr>
        <w:t xml:space="preserve">6/8.3  </w:t>
      </w:r>
      <w:r w:rsidRPr="007D024D">
        <w:rPr>
          <w:rFonts w:cs="Arial"/>
          <w:sz w:val="20"/>
          <w:szCs w:val="20"/>
        </w:rPr>
        <w:tab/>
      </w:r>
      <w:r w:rsidRPr="007D024D">
        <w:rPr>
          <w:rFonts w:cs="Arial"/>
          <w:sz w:val="20"/>
          <w:szCs w:val="20"/>
          <w:u w:val="single"/>
        </w:rPr>
        <w:t>Topsoil Storage</w:t>
      </w:r>
    </w:p>
    <w:p w:rsidR="007D024D" w:rsidRPr="007D024D" w:rsidRDefault="007D024D" w:rsidP="00D37D96">
      <w:pPr>
        <w:tabs>
          <w:tab w:val="left" w:pos="1008"/>
          <w:tab w:val="left" w:pos="1728"/>
        </w:tabs>
        <w:overflowPunct w:val="0"/>
        <w:autoSpaceDE w:val="0"/>
        <w:autoSpaceDN w:val="0"/>
        <w:adjustRightInd w:val="0"/>
        <w:ind w:right="-288"/>
        <w:jc w:val="both"/>
        <w:textAlignment w:val="baseline"/>
        <w:rPr>
          <w:rFonts w:cs="Arial"/>
          <w:sz w:val="20"/>
          <w:szCs w:val="20"/>
        </w:rPr>
      </w:pPr>
    </w:p>
    <w:p w:rsidR="007D024D" w:rsidRPr="007D024D" w:rsidRDefault="007D024D" w:rsidP="00D37D96">
      <w:pPr>
        <w:tabs>
          <w:tab w:val="left" w:pos="1008"/>
          <w:tab w:val="left" w:pos="1728"/>
        </w:tabs>
        <w:overflowPunct w:val="0"/>
        <w:autoSpaceDE w:val="0"/>
        <w:autoSpaceDN w:val="0"/>
        <w:adjustRightInd w:val="0"/>
        <w:ind w:left="1008" w:right="-288"/>
        <w:jc w:val="both"/>
        <w:textAlignment w:val="baseline"/>
        <w:rPr>
          <w:rFonts w:cs="Arial"/>
          <w:sz w:val="20"/>
          <w:szCs w:val="20"/>
        </w:rPr>
      </w:pPr>
      <w:r w:rsidRPr="007D024D">
        <w:rPr>
          <w:rFonts w:cs="Arial"/>
          <w:sz w:val="20"/>
          <w:szCs w:val="20"/>
        </w:rPr>
        <w:t xml:space="preserve">All topsoil excavated from within the Site which is surplus to the requirements for </w:t>
      </w:r>
      <w:proofErr w:type="spellStart"/>
      <w:r w:rsidRPr="007D024D">
        <w:rPr>
          <w:rFonts w:cs="Arial"/>
          <w:sz w:val="20"/>
          <w:szCs w:val="20"/>
        </w:rPr>
        <w:t>resoiling</w:t>
      </w:r>
      <w:proofErr w:type="spellEnd"/>
      <w:r w:rsidRPr="007D024D">
        <w:rPr>
          <w:rFonts w:cs="Arial"/>
          <w:sz w:val="20"/>
          <w:szCs w:val="20"/>
        </w:rPr>
        <w:t xml:space="preserve"> shall remain on Site.  the Task order shows details of the locations, height, contours and batter slopes where the surplus material is to be stored.</w:t>
      </w:r>
    </w:p>
    <w:p w:rsidR="007D024D" w:rsidRPr="007D024D" w:rsidRDefault="007D024D" w:rsidP="00D37D96">
      <w:pPr>
        <w:tabs>
          <w:tab w:val="left" w:pos="1008"/>
          <w:tab w:val="left" w:pos="1728"/>
        </w:tabs>
        <w:overflowPunct w:val="0"/>
        <w:autoSpaceDE w:val="0"/>
        <w:autoSpaceDN w:val="0"/>
        <w:adjustRightInd w:val="0"/>
        <w:ind w:left="1008" w:right="-288"/>
        <w:jc w:val="both"/>
        <w:textAlignment w:val="baseline"/>
        <w:rPr>
          <w:rFonts w:cs="Arial"/>
          <w:sz w:val="20"/>
          <w:szCs w:val="20"/>
        </w:rPr>
      </w:pPr>
    </w:p>
    <w:p w:rsidR="007D024D" w:rsidRPr="007D024D" w:rsidRDefault="007D024D" w:rsidP="00D37D96">
      <w:pPr>
        <w:tabs>
          <w:tab w:val="left" w:pos="1008"/>
          <w:tab w:val="left" w:pos="1728"/>
        </w:tabs>
        <w:overflowPunct w:val="0"/>
        <w:autoSpaceDE w:val="0"/>
        <w:autoSpaceDN w:val="0"/>
        <w:adjustRightInd w:val="0"/>
        <w:ind w:right="-288"/>
        <w:jc w:val="both"/>
        <w:textAlignment w:val="baseline"/>
        <w:rPr>
          <w:rFonts w:cs="Arial"/>
          <w:sz w:val="20"/>
          <w:szCs w:val="20"/>
        </w:rPr>
      </w:pPr>
      <w:r w:rsidRPr="007D024D">
        <w:rPr>
          <w:rFonts w:cs="Arial"/>
          <w:sz w:val="20"/>
          <w:szCs w:val="20"/>
        </w:rPr>
        <w:t xml:space="preserve">6/8.4  </w:t>
      </w:r>
      <w:r w:rsidRPr="007D024D">
        <w:rPr>
          <w:rFonts w:cs="Arial"/>
          <w:sz w:val="20"/>
          <w:szCs w:val="20"/>
        </w:rPr>
        <w:tab/>
      </w:r>
      <w:proofErr w:type="spellStart"/>
      <w:r w:rsidRPr="007D024D">
        <w:rPr>
          <w:rFonts w:cs="Arial"/>
          <w:sz w:val="20"/>
          <w:szCs w:val="20"/>
          <w:u w:val="single"/>
        </w:rPr>
        <w:t>Topsoiling</w:t>
      </w:r>
      <w:proofErr w:type="spellEnd"/>
      <w:r w:rsidRPr="007D024D">
        <w:rPr>
          <w:rFonts w:cs="Arial"/>
          <w:sz w:val="20"/>
          <w:szCs w:val="20"/>
          <w:u w:val="single"/>
        </w:rPr>
        <w:t xml:space="preserve"> General Requirements</w:t>
      </w:r>
    </w:p>
    <w:p w:rsidR="007D024D" w:rsidRPr="007D024D" w:rsidRDefault="007D024D" w:rsidP="00D37D96">
      <w:pPr>
        <w:tabs>
          <w:tab w:val="left" w:pos="1008"/>
          <w:tab w:val="left" w:pos="1728"/>
        </w:tabs>
        <w:overflowPunct w:val="0"/>
        <w:autoSpaceDE w:val="0"/>
        <w:autoSpaceDN w:val="0"/>
        <w:adjustRightInd w:val="0"/>
        <w:ind w:right="-288"/>
        <w:jc w:val="both"/>
        <w:textAlignment w:val="baseline"/>
        <w:rPr>
          <w:rFonts w:cs="Arial"/>
          <w:sz w:val="20"/>
          <w:szCs w:val="20"/>
        </w:rPr>
      </w:pPr>
    </w:p>
    <w:p w:rsidR="00545E73" w:rsidRPr="00545E73" w:rsidRDefault="00545E73" w:rsidP="00545E73">
      <w:pPr>
        <w:pStyle w:val="ListParagraph"/>
        <w:numPr>
          <w:ilvl w:val="0"/>
          <w:numId w:val="77"/>
        </w:numPr>
        <w:tabs>
          <w:tab w:val="left" w:pos="1008"/>
          <w:tab w:val="left" w:pos="1728"/>
        </w:tabs>
        <w:overflowPunct w:val="0"/>
        <w:autoSpaceDE w:val="0"/>
        <w:autoSpaceDN w:val="0"/>
        <w:adjustRightInd w:val="0"/>
        <w:ind w:left="1080" w:right="-288"/>
        <w:jc w:val="both"/>
        <w:textAlignment w:val="baseline"/>
        <w:rPr>
          <w:rFonts w:cs="Arial"/>
          <w:sz w:val="20"/>
          <w:szCs w:val="20"/>
        </w:rPr>
      </w:pPr>
      <w:r w:rsidRPr="00545E73">
        <w:rPr>
          <w:rFonts w:cs="Arial"/>
          <w:sz w:val="20"/>
          <w:szCs w:val="20"/>
        </w:rPr>
        <w:t xml:space="preserve">The Task Order shows the location and depths of </w:t>
      </w:r>
      <w:proofErr w:type="spellStart"/>
      <w:r w:rsidRPr="00545E73">
        <w:rPr>
          <w:rFonts w:cs="Arial"/>
          <w:sz w:val="20"/>
          <w:szCs w:val="20"/>
        </w:rPr>
        <w:t>topsoiling</w:t>
      </w:r>
      <w:proofErr w:type="spellEnd"/>
      <w:r w:rsidRPr="00545E73">
        <w:rPr>
          <w:rFonts w:cs="Arial"/>
          <w:sz w:val="20"/>
          <w:szCs w:val="20"/>
        </w:rPr>
        <w:t xml:space="preserve"> required.</w:t>
      </w:r>
    </w:p>
    <w:p w:rsidR="00545E73" w:rsidRPr="00545E73" w:rsidRDefault="00545E73" w:rsidP="00545E73">
      <w:pPr>
        <w:tabs>
          <w:tab w:val="left" w:pos="1008"/>
          <w:tab w:val="left" w:pos="1728"/>
        </w:tabs>
        <w:overflowPunct w:val="0"/>
        <w:autoSpaceDE w:val="0"/>
        <w:autoSpaceDN w:val="0"/>
        <w:adjustRightInd w:val="0"/>
        <w:ind w:left="360" w:right="-288"/>
        <w:jc w:val="both"/>
        <w:textAlignment w:val="baseline"/>
        <w:rPr>
          <w:rFonts w:cs="Arial"/>
          <w:sz w:val="20"/>
          <w:szCs w:val="20"/>
        </w:rPr>
      </w:pPr>
    </w:p>
    <w:p w:rsidR="00545E73" w:rsidRPr="00545E73" w:rsidRDefault="00545E73" w:rsidP="00545E73">
      <w:pPr>
        <w:pStyle w:val="ListParagraph"/>
        <w:numPr>
          <w:ilvl w:val="0"/>
          <w:numId w:val="77"/>
        </w:numPr>
        <w:tabs>
          <w:tab w:val="left" w:pos="1008"/>
          <w:tab w:val="left" w:pos="1728"/>
        </w:tabs>
        <w:overflowPunct w:val="0"/>
        <w:autoSpaceDE w:val="0"/>
        <w:autoSpaceDN w:val="0"/>
        <w:adjustRightInd w:val="0"/>
        <w:ind w:left="1080" w:right="-288"/>
        <w:jc w:val="both"/>
        <w:textAlignment w:val="baseline"/>
        <w:rPr>
          <w:rFonts w:cs="Arial"/>
          <w:sz w:val="20"/>
          <w:szCs w:val="20"/>
        </w:rPr>
      </w:pPr>
      <w:r w:rsidRPr="00545E73">
        <w:rPr>
          <w:rFonts w:cs="Arial"/>
          <w:sz w:val="20"/>
          <w:szCs w:val="20"/>
        </w:rPr>
        <w:t>Topsoil shall not be spread using a tracked vehicle.</w:t>
      </w:r>
    </w:p>
    <w:p w:rsidR="00545E73" w:rsidRPr="00545E73" w:rsidRDefault="00545E73" w:rsidP="00545E73">
      <w:pPr>
        <w:tabs>
          <w:tab w:val="left" w:pos="1008"/>
          <w:tab w:val="left" w:pos="1728"/>
        </w:tabs>
        <w:overflowPunct w:val="0"/>
        <w:autoSpaceDE w:val="0"/>
        <w:autoSpaceDN w:val="0"/>
        <w:adjustRightInd w:val="0"/>
        <w:ind w:left="360" w:right="-288"/>
        <w:jc w:val="both"/>
        <w:textAlignment w:val="baseline"/>
        <w:rPr>
          <w:rFonts w:cs="Arial"/>
          <w:sz w:val="20"/>
          <w:szCs w:val="20"/>
        </w:rPr>
      </w:pPr>
    </w:p>
    <w:p w:rsidR="007D024D" w:rsidRPr="00545E73" w:rsidRDefault="00545E73" w:rsidP="00545E73">
      <w:pPr>
        <w:pStyle w:val="ListParagraph"/>
        <w:numPr>
          <w:ilvl w:val="0"/>
          <w:numId w:val="77"/>
        </w:numPr>
        <w:tabs>
          <w:tab w:val="left" w:pos="1008"/>
          <w:tab w:val="left" w:pos="1728"/>
        </w:tabs>
        <w:overflowPunct w:val="0"/>
        <w:autoSpaceDE w:val="0"/>
        <w:autoSpaceDN w:val="0"/>
        <w:adjustRightInd w:val="0"/>
        <w:ind w:left="1080" w:right="-288"/>
        <w:jc w:val="both"/>
        <w:textAlignment w:val="baseline"/>
        <w:rPr>
          <w:rFonts w:cs="Arial"/>
          <w:sz w:val="20"/>
          <w:szCs w:val="20"/>
        </w:rPr>
      </w:pPr>
      <w:r w:rsidRPr="00545E73">
        <w:rPr>
          <w:rFonts w:cs="Arial"/>
          <w:sz w:val="20"/>
          <w:szCs w:val="20"/>
        </w:rPr>
        <w:t>Imported topsoil Class 5B shall be permitted.</w:t>
      </w:r>
    </w:p>
    <w:p w:rsidR="007D024D" w:rsidRPr="007D024D" w:rsidRDefault="007D024D" w:rsidP="00D37D96">
      <w:pPr>
        <w:tabs>
          <w:tab w:val="left" w:pos="1008"/>
          <w:tab w:val="left" w:pos="1728"/>
        </w:tabs>
        <w:overflowPunct w:val="0"/>
        <w:autoSpaceDE w:val="0"/>
        <w:autoSpaceDN w:val="0"/>
        <w:adjustRightInd w:val="0"/>
        <w:ind w:right="-288"/>
        <w:jc w:val="both"/>
        <w:textAlignment w:val="baseline"/>
        <w:rPr>
          <w:rFonts w:cs="Arial"/>
          <w:sz w:val="20"/>
          <w:szCs w:val="20"/>
        </w:rPr>
      </w:pPr>
    </w:p>
    <w:p w:rsidR="007D024D" w:rsidRPr="007D024D" w:rsidRDefault="007D024D" w:rsidP="00D37D96">
      <w:pPr>
        <w:tabs>
          <w:tab w:val="left" w:pos="1008"/>
          <w:tab w:val="left" w:pos="1728"/>
        </w:tabs>
        <w:overflowPunct w:val="0"/>
        <w:autoSpaceDE w:val="0"/>
        <w:autoSpaceDN w:val="0"/>
        <w:adjustRightInd w:val="0"/>
        <w:ind w:right="-288"/>
        <w:jc w:val="both"/>
        <w:textAlignment w:val="baseline"/>
        <w:rPr>
          <w:rFonts w:cs="Arial"/>
          <w:sz w:val="20"/>
          <w:szCs w:val="20"/>
          <w:u w:val="single"/>
        </w:rPr>
      </w:pPr>
      <w:r w:rsidRPr="007D024D">
        <w:rPr>
          <w:rFonts w:cs="Arial"/>
          <w:sz w:val="20"/>
          <w:szCs w:val="20"/>
        </w:rPr>
        <w:t xml:space="preserve">6/8.5  </w:t>
      </w:r>
      <w:r w:rsidRPr="007D024D">
        <w:rPr>
          <w:rFonts w:cs="Arial"/>
          <w:sz w:val="20"/>
          <w:szCs w:val="20"/>
        </w:rPr>
        <w:tab/>
      </w:r>
      <w:r w:rsidRPr="007D024D">
        <w:rPr>
          <w:rFonts w:cs="Arial"/>
          <w:sz w:val="20"/>
          <w:szCs w:val="20"/>
          <w:u w:val="single"/>
        </w:rPr>
        <w:t>Stockpiles</w:t>
      </w:r>
    </w:p>
    <w:p w:rsidR="007D024D" w:rsidRPr="007D024D" w:rsidRDefault="007D024D" w:rsidP="00D37D96">
      <w:pPr>
        <w:tabs>
          <w:tab w:val="left" w:pos="1008"/>
          <w:tab w:val="left" w:pos="1728"/>
        </w:tabs>
        <w:overflowPunct w:val="0"/>
        <w:autoSpaceDE w:val="0"/>
        <w:autoSpaceDN w:val="0"/>
        <w:adjustRightInd w:val="0"/>
        <w:ind w:left="1728" w:right="-288" w:hanging="1728"/>
        <w:jc w:val="both"/>
        <w:textAlignment w:val="baseline"/>
        <w:rPr>
          <w:rFonts w:cs="Arial"/>
          <w:sz w:val="20"/>
          <w:szCs w:val="20"/>
        </w:rPr>
      </w:pPr>
    </w:p>
    <w:p w:rsidR="00545E73" w:rsidRPr="00545E73" w:rsidRDefault="00545E73" w:rsidP="00545E73">
      <w:pPr>
        <w:pStyle w:val="ListParagraph"/>
        <w:numPr>
          <w:ilvl w:val="0"/>
          <w:numId w:val="76"/>
        </w:numPr>
        <w:ind w:left="1080"/>
        <w:rPr>
          <w:rFonts w:cs="Arial"/>
          <w:sz w:val="20"/>
          <w:szCs w:val="20"/>
        </w:rPr>
      </w:pPr>
      <w:r w:rsidRPr="00545E73">
        <w:rPr>
          <w:rFonts w:cs="Arial"/>
          <w:sz w:val="20"/>
          <w:szCs w:val="20"/>
        </w:rPr>
        <w:t>Topsoil excavated from stockpiles shall comply with the requirements of Clause 618.3.</w:t>
      </w:r>
    </w:p>
    <w:p w:rsidR="00545E73" w:rsidRPr="00545E73" w:rsidRDefault="00545E73" w:rsidP="00545E73">
      <w:pPr>
        <w:ind w:left="360"/>
        <w:rPr>
          <w:rFonts w:cs="Arial"/>
          <w:sz w:val="20"/>
          <w:szCs w:val="20"/>
        </w:rPr>
      </w:pPr>
    </w:p>
    <w:p w:rsidR="00545E73" w:rsidRPr="00545E73" w:rsidRDefault="00545E73" w:rsidP="00545E73">
      <w:pPr>
        <w:pStyle w:val="ListParagraph"/>
        <w:numPr>
          <w:ilvl w:val="0"/>
          <w:numId w:val="76"/>
        </w:numPr>
        <w:ind w:left="1080"/>
        <w:rPr>
          <w:rFonts w:cs="Arial"/>
          <w:sz w:val="20"/>
          <w:szCs w:val="20"/>
        </w:rPr>
      </w:pPr>
      <w:r w:rsidRPr="00545E73">
        <w:rPr>
          <w:rFonts w:cs="Arial"/>
          <w:sz w:val="20"/>
          <w:szCs w:val="20"/>
        </w:rPr>
        <w:t xml:space="preserve">The cumulative rainfall figure shall be measured as stated on </w:t>
      </w:r>
      <w:r>
        <w:rPr>
          <w:rFonts w:cs="Arial"/>
          <w:sz w:val="20"/>
          <w:szCs w:val="20"/>
        </w:rPr>
        <w:t>the</w:t>
      </w:r>
      <w:r w:rsidRPr="00545E73">
        <w:rPr>
          <w:rFonts w:cs="Arial"/>
          <w:sz w:val="20"/>
          <w:szCs w:val="20"/>
        </w:rPr>
        <w:t xml:space="preserve"> Task Order</w:t>
      </w:r>
      <w:r>
        <w:rPr>
          <w:rFonts w:cs="Arial"/>
          <w:sz w:val="20"/>
          <w:szCs w:val="20"/>
        </w:rPr>
        <w:t>.</w:t>
      </w:r>
    </w:p>
    <w:p w:rsidR="00545E73" w:rsidRPr="00545E73" w:rsidRDefault="00545E73" w:rsidP="00545E73">
      <w:pPr>
        <w:ind w:left="360"/>
        <w:rPr>
          <w:rFonts w:cs="Arial"/>
          <w:sz w:val="20"/>
          <w:szCs w:val="20"/>
        </w:rPr>
      </w:pPr>
    </w:p>
    <w:p w:rsidR="00545E73" w:rsidRPr="00545E73" w:rsidRDefault="00545E73" w:rsidP="00545E73">
      <w:pPr>
        <w:pStyle w:val="ListParagraph"/>
        <w:numPr>
          <w:ilvl w:val="0"/>
          <w:numId w:val="76"/>
        </w:numPr>
        <w:ind w:left="1080"/>
        <w:rPr>
          <w:rFonts w:cs="Arial"/>
          <w:sz w:val="20"/>
          <w:szCs w:val="20"/>
        </w:rPr>
      </w:pPr>
      <w:r w:rsidRPr="00545E73">
        <w:rPr>
          <w:rFonts w:cs="Arial"/>
          <w:sz w:val="20"/>
          <w:szCs w:val="20"/>
        </w:rPr>
        <w:t>Topsoil shall be stored in stockpiles not exceeding 2m high.</w:t>
      </w:r>
    </w:p>
    <w:p w:rsidR="00A97245" w:rsidRDefault="00A97245">
      <w:pPr>
        <w:rPr>
          <w:rFonts w:cs="Arial"/>
          <w:sz w:val="20"/>
          <w:szCs w:val="20"/>
          <w:u w:val="single"/>
        </w:rPr>
      </w:pPr>
      <w:r>
        <w:rPr>
          <w:rFonts w:cs="Arial"/>
          <w:sz w:val="20"/>
          <w:szCs w:val="20"/>
          <w:u w:val="single"/>
        </w:rPr>
        <w:br w:type="page"/>
      </w:r>
    </w:p>
    <w:p w:rsidR="007D024D" w:rsidRPr="007D024D" w:rsidRDefault="007D024D" w:rsidP="00D37D96">
      <w:pPr>
        <w:tabs>
          <w:tab w:val="left" w:pos="1152"/>
          <w:tab w:val="left" w:pos="2016"/>
          <w:tab w:val="left" w:pos="2736"/>
          <w:tab w:val="left" w:pos="3150"/>
        </w:tabs>
        <w:overflowPunct w:val="0"/>
        <w:autoSpaceDE w:val="0"/>
        <w:autoSpaceDN w:val="0"/>
        <w:adjustRightInd w:val="0"/>
        <w:ind w:left="3150" w:hanging="3150"/>
        <w:jc w:val="both"/>
        <w:textAlignment w:val="baseline"/>
        <w:rPr>
          <w:rFonts w:cs="Arial"/>
          <w:sz w:val="20"/>
          <w:szCs w:val="20"/>
        </w:rPr>
      </w:pPr>
      <w:r w:rsidRPr="007D024D">
        <w:rPr>
          <w:rFonts w:cs="Arial"/>
          <w:sz w:val="20"/>
          <w:szCs w:val="20"/>
          <w:u w:val="single"/>
        </w:rPr>
        <w:lastRenderedPageBreak/>
        <w:t xml:space="preserve">APPENDIX 6/86: </w:t>
      </w:r>
      <w:r w:rsidRPr="007D024D">
        <w:rPr>
          <w:rFonts w:cs="Arial"/>
          <w:sz w:val="20"/>
          <w:szCs w:val="20"/>
          <w:u w:val="single"/>
        </w:rPr>
        <w:tab/>
        <w:t>GEOSYNTHETICS USED TO REINFORCE</w:t>
      </w:r>
      <w:r w:rsidR="00D37D96">
        <w:rPr>
          <w:rFonts w:cs="Arial"/>
          <w:sz w:val="20"/>
          <w:szCs w:val="20"/>
          <w:u w:val="single"/>
        </w:rPr>
        <w:t xml:space="preserve"> </w:t>
      </w:r>
      <w:r w:rsidRPr="007D024D">
        <w:rPr>
          <w:rFonts w:cs="Arial"/>
          <w:sz w:val="20"/>
          <w:szCs w:val="20"/>
          <w:u w:val="single"/>
        </w:rPr>
        <w:t>EARTHWORKS MATERIALS OR FOR OTHER FUNCTIONS</w:t>
      </w:r>
    </w:p>
    <w:p w:rsidR="007D024D" w:rsidRPr="007D024D" w:rsidRDefault="007D024D" w:rsidP="00D37D96">
      <w:pPr>
        <w:tabs>
          <w:tab w:val="left" w:pos="1152"/>
          <w:tab w:val="left" w:pos="2016"/>
          <w:tab w:val="left" w:pos="2736"/>
          <w:tab w:val="left" w:pos="3456"/>
        </w:tabs>
        <w:overflowPunct w:val="0"/>
        <w:autoSpaceDE w:val="0"/>
        <w:autoSpaceDN w:val="0"/>
        <w:adjustRightInd w:val="0"/>
        <w:ind w:left="1152"/>
        <w:jc w:val="both"/>
        <w:textAlignment w:val="baseline"/>
        <w:rPr>
          <w:rFonts w:cs="Arial"/>
          <w:sz w:val="20"/>
          <w:szCs w:val="20"/>
        </w:rPr>
      </w:pPr>
    </w:p>
    <w:p w:rsidR="007D024D" w:rsidRPr="007D024D" w:rsidRDefault="007D024D" w:rsidP="00D37D96">
      <w:pPr>
        <w:tabs>
          <w:tab w:val="left" w:pos="1152"/>
          <w:tab w:val="left" w:pos="2016"/>
          <w:tab w:val="left" w:pos="2736"/>
          <w:tab w:val="left" w:pos="3456"/>
        </w:tabs>
        <w:overflowPunct w:val="0"/>
        <w:autoSpaceDE w:val="0"/>
        <w:autoSpaceDN w:val="0"/>
        <w:adjustRightInd w:val="0"/>
        <w:jc w:val="both"/>
        <w:textAlignment w:val="baseline"/>
        <w:rPr>
          <w:rFonts w:cs="Arial"/>
          <w:sz w:val="20"/>
          <w:szCs w:val="20"/>
        </w:rPr>
      </w:pPr>
      <w:r w:rsidRPr="007D024D">
        <w:rPr>
          <w:rFonts w:cs="Arial"/>
          <w:sz w:val="20"/>
          <w:szCs w:val="20"/>
        </w:rPr>
        <w:t xml:space="preserve">6/86.1  </w:t>
      </w:r>
      <w:r w:rsidRPr="007D024D">
        <w:rPr>
          <w:rFonts w:cs="Arial"/>
          <w:sz w:val="20"/>
          <w:szCs w:val="20"/>
        </w:rPr>
        <w:tab/>
      </w:r>
      <w:r w:rsidRPr="007D024D">
        <w:rPr>
          <w:rFonts w:cs="Arial"/>
          <w:sz w:val="20"/>
          <w:szCs w:val="20"/>
          <w:u w:val="single"/>
        </w:rPr>
        <w:t xml:space="preserve">Requirements for </w:t>
      </w:r>
      <w:proofErr w:type="spellStart"/>
      <w:r w:rsidRPr="007D024D">
        <w:rPr>
          <w:rFonts w:cs="Arial"/>
          <w:sz w:val="20"/>
          <w:szCs w:val="20"/>
          <w:u w:val="single"/>
        </w:rPr>
        <w:t>geosynthetic</w:t>
      </w:r>
      <w:proofErr w:type="spellEnd"/>
      <w:r w:rsidRPr="007D024D">
        <w:rPr>
          <w:rFonts w:cs="Arial"/>
          <w:sz w:val="20"/>
          <w:szCs w:val="20"/>
          <w:u w:val="single"/>
        </w:rPr>
        <w:t xml:space="preserve"> materials</w:t>
      </w:r>
    </w:p>
    <w:p w:rsidR="007D024D" w:rsidRPr="007D024D" w:rsidRDefault="007D024D" w:rsidP="00D37D96">
      <w:pPr>
        <w:tabs>
          <w:tab w:val="left" w:pos="1152"/>
          <w:tab w:val="left" w:pos="2016"/>
          <w:tab w:val="left" w:pos="2736"/>
          <w:tab w:val="left" w:pos="3456"/>
        </w:tabs>
        <w:overflowPunct w:val="0"/>
        <w:autoSpaceDE w:val="0"/>
        <w:autoSpaceDN w:val="0"/>
        <w:adjustRightInd w:val="0"/>
        <w:jc w:val="both"/>
        <w:textAlignment w:val="baseline"/>
        <w:rPr>
          <w:rFonts w:cs="Arial"/>
          <w:sz w:val="20"/>
          <w:szCs w:val="20"/>
        </w:rPr>
      </w:pPr>
    </w:p>
    <w:p w:rsidR="007D024D" w:rsidRPr="007D024D" w:rsidRDefault="007D024D" w:rsidP="00D37D96">
      <w:pPr>
        <w:tabs>
          <w:tab w:val="left" w:pos="1152"/>
          <w:tab w:val="left" w:pos="2016"/>
          <w:tab w:val="left" w:pos="2736"/>
          <w:tab w:val="left" w:pos="3456"/>
        </w:tabs>
        <w:overflowPunct w:val="0"/>
        <w:autoSpaceDE w:val="0"/>
        <w:autoSpaceDN w:val="0"/>
        <w:adjustRightInd w:val="0"/>
        <w:ind w:left="2016" w:hanging="864"/>
        <w:jc w:val="both"/>
        <w:textAlignment w:val="baseline"/>
        <w:rPr>
          <w:rFonts w:cs="Arial"/>
          <w:sz w:val="20"/>
          <w:szCs w:val="20"/>
        </w:rPr>
      </w:pPr>
      <w:r w:rsidRPr="007D024D">
        <w:rPr>
          <w:rFonts w:cs="Arial"/>
          <w:sz w:val="20"/>
          <w:szCs w:val="20"/>
        </w:rPr>
        <w:t>a)</w:t>
      </w:r>
      <w:r w:rsidRPr="007D024D">
        <w:rPr>
          <w:rFonts w:cs="Arial"/>
          <w:sz w:val="20"/>
          <w:szCs w:val="20"/>
        </w:rPr>
        <w:tab/>
      </w:r>
      <w:proofErr w:type="spellStart"/>
      <w:r w:rsidRPr="007D024D">
        <w:rPr>
          <w:rFonts w:cs="Arial"/>
          <w:sz w:val="20"/>
          <w:szCs w:val="20"/>
        </w:rPr>
        <w:t>Geosynthetics</w:t>
      </w:r>
      <w:proofErr w:type="spellEnd"/>
      <w:r w:rsidRPr="007D024D">
        <w:rPr>
          <w:rFonts w:cs="Arial"/>
          <w:sz w:val="20"/>
          <w:szCs w:val="20"/>
        </w:rPr>
        <w:t xml:space="preserve"> for reinforcement shall be as shown on the Task Order</w:t>
      </w:r>
    </w:p>
    <w:p w:rsidR="007D024D" w:rsidRPr="007D024D" w:rsidRDefault="007D024D" w:rsidP="00D37D96">
      <w:pPr>
        <w:tabs>
          <w:tab w:val="left" w:pos="1152"/>
          <w:tab w:val="left" w:pos="2016"/>
          <w:tab w:val="left" w:pos="2736"/>
          <w:tab w:val="left" w:pos="3456"/>
        </w:tabs>
        <w:overflowPunct w:val="0"/>
        <w:autoSpaceDE w:val="0"/>
        <w:autoSpaceDN w:val="0"/>
        <w:adjustRightInd w:val="0"/>
        <w:ind w:left="2016" w:hanging="864"/>
        <w:jc w:val="both"/>
        <w:textAlignment w:val="baseline"/>
        <w:rPr>
          <w:rFonts w:cs="Arial"/>
          <w:sz w:val="20"/>
          <w:szCs w:val="20"/>
        </w:rPr>
      </w:pPr>
    </w:p>
    <w:p w:rsidR="007D024D" w:rsidRPr="007D024D" w:rsidRDefault="007D024D" w:rsidP="00D37D96">
      <w:pPr>
        <w:tabs>
          <w:tab w:val="left" w:pos="1152"/>
          <w:tab w:val="left" w:pos="2016"/>
          <w:tab w:val="left" w:pos="2736"/>
          <w:tab w:val="left" w:pos="3456"/>
        </w:tabs>
        <w:overflowPunct w:val="0"/>
        <w:autoSpaceDE w:val="0"/>
        <w:autoSpaceDN w:val="0"/>
        <w:adjustRightInd w:val="0"/>
        <w:ind w:left="1152"/>
        <w:jc w:val="both"/>
        <w:textAlignment w:val="baseline"/>
        <w:rPr>
          <w:rFonts w:cs="Arial"/>
          <w:sz w:val="20"/>
          <w:szCs w:val="20"/>
        </w:rPr>
      </w:pPr>
      <w:r w:rsidRPr="007D024D">
        <w:rPr>
          <w:rFonts w:cs="Arial"/>
          <w:sz w:val="20"/>
          <w:szCs w:val="20"/>
        </w:rPr>
        <w:t>b)</w:t>
      </w:r>
      <w:r w:rsidRPr="007D024D">
        <w:rPr>
          <w:rFonts w:cs="Arial"/>
          <w:sz w:val="20"/>
          <w:szCs w:val="20"/>
        </w:rPr>
        <w:tab/>
      </w:r>
      <w:proofErr w:type="spellStart"/>
      <w:r w:rsidRPr="007D024D">
        <w:rPr>
          <w:rFonts w:cs="Arial"/>
          <w:sz w:val="20"/>
          <w:szCs w:val="20"/>
        </w:rPr>
        <w:t>Geosynthetics</w:t>
      </w:r>
      <w:proofErr w:type="spellEnd"/>
      <w:r w:rsidRPr="007D024D">
        <w:rPr>
          <w:rFonts w:cs="Arial"/>
          <w:sz w:val="20"/>
          <w:szCs w:val="20"/>
        </w:rPr>
        <w:t xml:space="preserve"> for other functions shall be as shown on the Task Order</w:t>
      </w:r>
    </w:p>
    <w:p w:rsidR="007D024D" w:rsidRPr="007D024D" w:rsidRDefault="007D024D" w:rsidP="00D37D96">
      <w:pPr>
        <w:tabs>
          <w:tab w:val="left" w:pos="1152"/>
          <w:tab w:val="left" w:pos="2016"/>
          <w:tab w:val="left" w:pos="2736"/>
          <w:tab w:val="left" w:pos="3456"/>
        </w:tabs>
        <w:overflowPunct w:val="0"/>
        <w:autoSpaceDE w:val="0"/>
        <w:autoSpaceDN w:val="0"/>
        <w:adjustRightInd w:val="0"/>
        <w:ind w:left="1152"/>
        <w:jc w:val="both"/>
        <w:textAlignment w:val="baseline"/>
        <w:rPr>
          <w:rFonts w:cs="Arial"/>
          <w:sz w:val="20"/>
          <w:szCs w:val="20"/>
        </w:rPr>
      </w:pPr>
    </w:p>
    <w:p w:rsidR="007D024D" w:rsidRPr="007D024D" w:rsidRDefault="007D024D" w:rsidP="00D37D96">
      <w:pPr>
        <w:tabs>
          <w:tab w:val="left" w:pos="1152"/>
          <w:tab w:val="left" w:pos="2016"/>
          <w:tab w:val="left" w:pos="2736"/>
          <w:tab w:val="left" w:pos="3456"/>
        </w:tabs>
        <w:overflowPunct w:val="0"/>
        <w:autoSpaceDE w:val="0"/>
        <w:autoSpaceDN w:val="0"/>
        <w:adjustRightInd w:val="0"/>
        <w:ind w:left="1152"/>
        <w:jc w:val="both"/>
        <w:textAlignment w:val="baseline"/>
        <w:rPr>
          <w:rFonts w:cs="Arial"/>
          <w:sz w:val="20"/>
          <w:szCs w:val="20"/>
        </w:rPr>
      </w:pPr>
      <w:r w:rsidRPr="007D024D">
        <w:rPr>
          <w:rFonts w:cs="Arial"/>
          <w:sz w:val="20"/>
          <w:szCs w:val="20"/>
        </w:rPr>
        <w:t>c)</w:t>
      </w:r>
      <w:r w:rsidRPr="007D024D">
        <w:rPr>
          <w:rFonts w:cs="Arial"/>
          <w:sz w:val="20"/>
          <w:szCs w:val="20"/>
        </w:rPr>
        <w:tab/>
        <w:t>The minimum life expectancy shall be:</w:t>
      </w:r>
    </w:p>
    <w:p w:rsidR="007D024D" w:rsidRPr="007D024D" w:rsidRDefault="007D024D" w:rsidP="00D37D96">
      <w:pPr>
        <w:tabs>
          <w:tab w:val="left" w:pos="1152"/>
          <w:tab w:val="left" w:pos="2016"/>
          <w:tab w:val="left" w:pos="2736"/>
          <w:tab w:val="left" w:pos="3456"/>
        </w:tabs>
        <w:overflowPunct w:val="0"/>
        <w:autoSpaceDE w:val="0"/>
        <w:autoSpaceDN w:val="0"/>
        <w:adjustRightInd w:val="0"/>
        <w:ind w:left="1152"/>
        <w:jc w:val="both"/>
        <w:textAlignment w:val="baseline"/>
        <w:rPr>
          <w:rFonts w:cs="Arial"/>
          <w:sz w:val="20"/>
          <w:szCs w:val="20"/>
        </w:rPr>
      </w:pPr>
    </w:p>
    <w:p w:rsidR="007D024D" w:rsidRPr="007D024D" w:rsidRDefault="007D024D" w:rsidP="00D37D96">
      <w:pPr>
        <w:tabs>
          <w:tab w:val="left" w:pos="1152"/>
          <w:tab w:val="left" w:pos="2016"/>
          <w:tab w:val="left" w:pos="2736"/>
          <w:tab w:val="left" w:pos="3456"/>
        </w:tabs>
        <w:overflowPunct w:val="0"/>
        <w:autoSpaceDE w:val="0"/>
        <w:autoSpaceDN w:val="0"/>
        <w:adjustRightInd w:val="0"/>
        <w:ind w:left="1152"/>
        <w:jc w:val="both"/>
        <w:textAlignment w:val="baseline"/>
        <w:rPr>
          <w:rFonts w:cs="Arial"/>
          <w:sz w:val="20"/>
          <w:szCs w:val="20"/>
        </w:rPr>
      </w:pPr>
      <w:r w:rsidRPr="007D024D">
        <w:rPr>
          <w:rFonts w:cs="Arial"/>
          <w:sz w:val="20"/>
          <w:szCs w:val="20"/>
        </w:rPr>
        <w:tab/>
      </w:r>
      <w:proofErr w:type="spellStart"/>
      <w:r w:rsidRPr="007D024D">
        <w:rPr>
          <w:rFonts w:cs="Arial"/>
          <w:sz w:val="20"/>
          <w:szCs w:val="20"/>
        </w:rPr>
        <w:t>i</w:t>
      </w:r>
      <w:proofErr w:type="spellEnd"/>
      <w:r w:rsidRPr="007D024D">
        <w:rPr>
          <w:rFonts w:cs="Arial"/>
          <w:sz w:val="20"/>
          <w:szCs w:val="20"/>
        </w:rPr>
        <w:t>)</w:t>
      </w:r>
      <w:r w:rsidRPr="007D024D">
        <w:rPr>
          <w:rFonts w:cs="Arial"/>
          <w:sz w:val="20"/>
          <w:szCs w:val="20"/>
        </w:rPr>
        <w:tab/>
        <w:t xml:space="preserve">60 years for </w:t>
      </w:r>
      <w:proofErr w:type="spellStart"/>
      <w:r w:rsidRPr="007D024D">
        <w:rPr>
          <w:rFonts w:cs="Arial"/>
          <w:sz w:val="20"/>
          <w:szCs w:val="20"/>
        </w:rPr>
        <w:t>geosynthetics</w:t>
      </w:r>
      <w:proofErr w:type="spellEnd"/>
      <w:r w:rsidRPr="007D024D">
        <w:rPr>
          <w:rFonts w:cs="Arial"/>
          <w:sz w:val="20"/>
          <w:szCs w:val="20"/>
        </w:rPr>
        <w:t xml:space="preserve"> for soil reinforcement</w:t>
      </w:r>
    </w:p>
    <w:p w:rsidR="007D024D" w:rsidRPr="007D024D" w:rsidRDefault="007D024D" w:rsidP="00D37D96">
      <w:pPr>
        <w:tabs>
          <w:tab w:val="left" w:pos="1152"/>
          <w:tab w:val="left" w:pos="2016"/>
          <w:tab w:val="left" w:pos="2736"/>
          <w:tab w:val="left" w:pos="3456"/>
        </w:tabs>
        <w:overflowPunct w:val="0"/>
        <w:autoSpaceDE w:val="0"/>
        <w:autoSpaceDN w:val="0"/>
        <w:adjustRightInd w:val="0"/>
        <w:ind w:left="1152"/>
        <w:jc w:val="both"/>
        <w:textAlignment w:val="baseline"/>
        <w:rPr>
          <w:rFonts w:cs="Arial"/>
          <w:sz w:val="20"/>
          <w:szCs w:val="20"/>
        </w:rPr>
      </w:pPr>
    </w:p>
    <w:p w:rsidR="007D024D" w:rsidRPr="007D024D" w:rsidRDefault="007D024D" w:rsidP="00D37D96">
      <w:pPr>
        <w:tabs>
          <w:tab w:val="left" w:pos="1152"/>
          <w:tab w:val="left" w:pos="2016"/>
          <w:tab w:val="left" w:pos="2736"/>
          <w:tab w:val="left" w:pos="3456"/>
        </w:tabs>
        <w:overflowPunct w:val="0"/>
        <w:autoSpaceDE w:val="0"/>
        <w:autoSpaceDN w:val="0"/>
        <w:adjustRightInd w:val="0"/>
        <w:ind w:left="1152"/>
        <w:jc w:val="both"/>
        <w:textAlignment w:val="baseline"/>
        <w:rPr>
          <w:rFonts w:cs="Arial"/>
          <w:sz w:val="20"/>
          <w:szCs w:val="20"/>
        </w:rPr>
      </w:pPr>
      <w:r w:rsidRPr="007D024D">
        <w:rPr>
          <w:rFonts w:cs="Arial"/>
          <w:sz w:val="20"/>
          <w:szCs w:val="20"/>
        </w:rPr>
        <w:tab/>
        <w:t>ii)</w:t>
      </w:r>
      <w:r w:rsidRPr="007D024D">
        <w:rPr>
          <w:rFonts w:cs="Arial"/>
          <w:sz w:val="20"/>
          <w:szCs w:val="20"/>
        </w:rPr>
        <w:tab/>
        <w:t xml:space="preserve">120 years for </w:t>
      </w:r>
      <w:proofErr w:type="spellStart"/>
      <w:r w:rsidRPr="007D024D">
        <w:rPr>
          <w:rFonts w:cs="Arial"/>
          <w:sz w:val="20"/>
          <w:szCs w:val="20"/>
        </w:rPr>
        <w:t>geosynthetics</w:t>
      </w:r>
      <w:proofErr w:type="spellEnd"/>
      <w:r w:rsidRPr="007D024D">
        <w:rPr>
          <w:rFonts w:cs="Arial"/>
          <w:sz w:val="20"/>
          <w:szCs w:val="20"/>
        </w:rPr>
        <w:t xml:space="preserve"> for reinforced earth structures</w:t>
      </w:r>
    </w:p>
    <w:p w:rsidR="007D024D" w:rsidRPr="007D024D" w:rsidRDefault="007D024D" w:rsidP="00D37D96">
      <w:pPr>
        <w:tabs>
          <w:tab w:val="left" w:pos="1152"/>
          <w:tab w:val="left" w:pos="2016"/>
          <w:tab w:val="left" w:pos="2736"/>
          <w:tab w:val="left" w:pos="3456"/>
        </w:tabs>
        <w:overflowPunct w:val="0"/>
        <w:autoSpaceDE w:val="0"/>
        <w:autoSpaceDN w:val="0"/>
        <w:adjustRightInd w:val="0"/>
        <w:ind w:left="1152"/>
        <w:jc w:val="both"/>
        <w:textAlignment w:val="baseline"/>
        <w:rPr>
          <w:rFonts w:cs="Arial"/>
          <w:sz w:val="20"/>
          <w:szCs w:val="20"/>
        </w:rPr>
      </w:pPr>
    </w:p>
    <w:p w:rsidR="007D024D" w:rsidRPr="007D024D" w:rsidRDefault="007D024D" w:rsidP="00D37D96">
      <w:pPr>
        <w:tabs>
          <w:tab w:val="left" w:pos="1152"/>
          <w:tab w:val="left" w:pos="2016"/>
          <w:tab w:val="left" w:pos="2736"/>
          <w:tab w:val="left" w:pos="3456"/>
        </w:tabs>
        <w:overflowPunct w:val="0"/>
        <w:autoSpaceDE w:val="0"/>
        <w:autoSpaceDN w:val="0"/>
        <w:adjustRightInd w:val="0"/>
        <w:ind w:left="1152"/>
        <w:jc w:val="both"/>
        <w:textAlignment w:val="baseline"/>
        <w:rPr>
          <w:rFonts w:cs="Arial"/>
          <w:sz w:val="20"/>
          <w:szCs w:val="20"/>
        </w:rPr>
      </w:pPr>
      <w:r w:rsidRPr="007D024D">
        <w:rPr>
          <w:rFonts w:cs="Arial"/>
          <w:sz w:val="20"/>
          <w:szCs w:val="20"/>
        </w:rPr>
        <w:tab/>
        <w:t>iii)</w:t>
      </w:r>
      <w:r w:rsidRPr="007D024D">
        <w:rPr>
          <w:rFonts w:cs="Arial"/>
          <w:sz w:val="20"/>
          <w:szCs w:val="20"/>
        </w:rPr>
        <w:tab/>
        <w:t xml:space="preserve">60 years for </w:t>
      </w:r>
      <w:proofErr w:type="spellStart"/>
      <w:r w:rsidRPr="007D024D">
        <w:rPr>
          <w:rFonts w:cs="Arial"/>
          <w:sz w:val="20"/>
          <w:szCs w:val="20"/>
        </w:rPr>
        <w:t>geosynthetics</w:t>
      </w:r>
      <w:proofErr w:type="spellEnd"/>
      <w:r w:rsidRPr="007D024D">
        <w:rPr>
          <w:rFonts w:cs="Arial"/>
          <w:sz w:val="20"/>
          <w:szCs w:val="20"/>
        </w:rPr>
        <w:t xml:space="preserve"> for other functions.</w:t>
      </w:r>
    </w:p>
    <w:p w:rsidR="007D024D" w:rsidRPr="007D024D" w:rsidRDefault="007D024D" w:rsidP="00D37D96">
      <w:pPr>
        <w:tabs>
          <w:tab w:val="left" w:pos="1152"/>
          <w:tab w:val="left" w:pos="2016"/>
          <w:tab w:val="left" w:pos="2736"/>
          <w:tab w:val="left" w:pos="3456"/>
        </w:tabs>
        <w:overflowPunct w:val="0"/>
        <w:autoSpaceDE w:val="0"/>
        <w:autoSpaceDN w:val="0"/>
        <w:adjustRightInd w:val="0"/>
        <w:ind w:left="1152"/>
        <w:jc w:val="both"/>
        <w:textAlignment w:val="baseline"/>
        <w:rPr>
          <w:rFonts w:cs="Arial"/>
          <w:sz w:val="20"/>
          <w:szCs w:val="20"/>
        </w:rPr>
      </w:pPr>
    </w:p>
    <w:p w:rsidR="007D024D" w:rsidRPr="007D024D" w:rsidRDefault="007D024D" w:rsidP="00D37D96">
      <w:pPr>
        <w:tabs>
          <w:tab w:val="left" w:pos="1152"/>
          <w:tab w:val="left" w:pos="2016"/>
          <w:tab w:val="left" w:pos="2736"/>
          <w:tab w:val="left" w:pos="3456"/>
        </w:tabs>
        <w:overflowPunct w:val="0"/>
        <w:autoSpaceDE w:val="0"/>
        <w:autoSpaceDN w:val="0"/>
        <w:adjustRightInd w:val="0"/>
        <w:ind w:left="2016" w:hanging="864"/>
        <w:jc w:val="both"/>
        <w:textAlignment w:val="baseline"/>
        <w:rPr>
          <w:rFonts w:cs="Arial"/>
          <w:sz w:val="20"/>
          <w:szCs w:val="20"/>
        </w:rPr>
      </w:pPr>
      <w:r w:rsidRPr="007D024D">
        <w:rPr>
          <w:rFonts w:cs="Arial"/>
          <w:sz w:val="20"/>
          <w:szCs w:val="20"/>
        </w:rPr>
        <w:t>d)</w:t>
      </w:r>
      <w:r w:rsidRPr="007D024D">
        <w:rPr>
          <w:rFonts w:cs="Arial"/>
          <w:sz w:val="20"/>
          <w:szCs w:val="20"/>
        </w:rPr>
        <w:tab/>
        <w:t xml:space="preserve">Overlapping of adjacent </w:t>
      </w:r>
      <w:proofErr w:type="spellStart"/>
      <w:r w:rsidRPr="007D024D">
        <w:rPr>
          <w:rFonts w:cs="Arial"/>
          <w:sz w:val="20"/>
          <w:szCs w:val="20"/>
        </w:rPr>
        <w:t>geosynthetic</w:t>
      </w:r>
      <w:proofErr w:type="spellEnd"/>
      <w:r w:rsidRPr="007D024D">
        <w:rPr>
          <w:rFonts w:cs="Arial"/>
          <w:sz w:val="20"/>
          <w:szCs w:val="20"/>
        </w:rPr>
        <w:t xml:space="preserve"> strips will not be permitted.</w:t>
      </w:r>
    </w:p>
    <w:p w:rsidR="007D024D" w:rsidRPr="007D024D" w:rsidRDefault="007D024D" w:rsidP="00D37D96">
      <w:pPr>
        <w:tabs>
          <w:tab w:val="left" w:pos="1152"/>
          <w:tab w:val="left" w:pos="2016"/>
          <w:tab w:val="left" w:pos="2736"/>
          <w:tab w:val="left" w:pos="3456"/>
        </w:tabs>
        <w:overflowPunct w:val="0"/>
        <w:autoSpaceDE w:val="0"/>
        <w:autoSpaceDN w:val="0"/>
        <w:adjustRightInd w:val="0"/>
        <w:ind w:left="1152"/>
        <w:jc w:val="both"/>
        <w:textAlignment w:val="baseline"/>
        <w:rPr>
          <w:rFonts w:cs="Arial"/>
          <w:sz w:val="20"/>
          <w:szCs w:val="20"/>
        </w:rPr>
      </w:pPr>
    </w:p>
    <w:p w:rsidR="00A97245" w:rsidRDefault="00A97245">
      <w:pPr>
        <w:rPr>
          <w:rFonts w:cs="Arial"/>
          <w:sz w:val="20"/>
          <w:szCs w:val="20"/>
        </w:rPr>
      </w:pPr>
      <w:r>
        <w:rPr>
          <w:rFonts w:cs="Arial"/>
          <w:sz w:val="20"/>
          <w:szCs w:val="20"/>
        </w:rPr>
        <w:br w:type="page"/>
      </w:r>
    </w:p>
    <w:p w:rsidR="007D024D" w:rsidRPr="00D37D96" w:rsidRDefault="007D024D" w:rsidP="007D024D">
      <w:pPr>
        <w:keepNext/>
        <w:keepLines/>
        <w:tabs>
          <w:tab w:val="left" w:pos="2694"/>
        </w:tabs>
        <w:spacing w:before="200" w:line="276" w:lineRule="auto"/>
        <w:ind w:left="3686" w:hanging="3686"/>
        <w:outlineLvl w:val="1"/>
        <w:rPr>
          <w:rFonts w:eastAsiaTheme="majorEastAsia" w:cs="Arial"/>
          <w:b/>
          <w:bCs/>
          <w:sz w:val="20"/>
          <w:szCs w:val="20"/>
        </w:rPr>
      </w:pPr>
      <w:r w:rsidRPr="00D37D96">
        <w:rPr>
          <w:rFonts w:eastAsiaTheme="majorEastAsia" w:cs="Arial"/>
          <w:b/>
          <w:bCs/>
          <w:sz w:val="20"/>
          <w:szCs w:val="20"/>
        </w:rPr>
        <w:lastRenderedPageBreak/>
        <w:t>APPENDIX 7/1</w:t>
      </w:r>
      <w:r w:rsidRPr="00D37D96">
        <w:rPr>
          <w:rFonts w:eastAsiaTheme="majorEastAsia" w:cs="Arial"/>
          <w:b/>
          <w:bCs/>
          <w:sz w:val="20"/>
          <w:szCs w:val="20"/>
        </w:rPr>
        <w:tab/>
      </w:r>
      <w:proofErr w:type="gramStart"/>
      <w:r w:rsidRPr="00D37D96">
        <w:rPr>
          <w:rFonts w:eastAsiaTheme="majorEastAsia" w:cs="Arial"/>
          <w:b/>
          <w:bCs/>
          <w:sz w:val="20"/>
          <w:szCs w:val="20"/>
        </w:rPr>
        <w:t>:PERMITTED</w:t>
      </w:r>
      <w:proofErr w:type="gramEnd"/>
      <w:r w:rsidRPr="00D37D96">
        <w:rPr>
          <w:rFonts w:eastAsiaTheme="majorEastAsia" w:cs="Arial"/>
          <w:b/>
          <w:bCs/>
          <w:sz w:val="20"/>
          <w:szCs w:val="20"/>
        </w:rPr>
        <w:t xml:space="preserve"> PAVEMENT OPTIONS</w:t>
      </w:r>
    </w:p>
    <w:p w:rsidR="007D024D" w:rsidRPr="00D37D96" w:rsidRDefault="007D024D" w:rsidP="007D024D">
      <w:pPr>
        <w:spacing w:after="200" w:line="276" w:lineRule="auto"/>
        <w:rPr>
          <w:rFonts w:eastAsiaTheme="minorHAnsi" w:cs="Arial"/>
          <w:b/>
          <w:sz w:val="20"/>
          <w:szCs w:val="20"/>
        </w:rPr>
      </w:pPr>
    </w:p>
    <w:p w:rsidR="007D024D" w:rsidRPr="00D37D96" w:rsidRDefault="007D024D" w:rsidP="007D024D">
      <w:pPr>
        <w:spacing w:after="200" w:line="276" w:lineRule="auto"/>
        <w:rPr>
          <w:rFonts w:eastAsiaTheme="minorHAnsi" w:cs="Arial"/>
          <w:b/>
          <w:sz w:val="20"/>
          <w:szCs w:val="20"/>
        </w:rPr>
      </w:pPr>
      <w:r w:rsidRPr="00D37D96">
        <w:rPr>
          <w:rFonts w:eastAsiaTheme="minorHAnsi" w:cs="Arial"/>
          <w:b/>
          <w:sz w:val="20"/>
          <w:szCs w:val="20"/>
        </w:rPr>
        <w:t>GENERAL REQUIREMENTS FOR CONSTRUCTION MATERIALS</w:t>
      </w:r>
    </w:p>
    <w:p w:rsidR="007D024D" w:rsidRPr="00D37D96" w:rsidRDefault="007D024D" w:rsidP="007D024D">
      <w:pPr>
        <w:spacing w:after="200" w:line="276" w:lineRule="auto"/>
        <w:ind w:left="720"/>
        <w:rPr>
          <w:rFonts w:eastAsiaTheme="minorHAnsi" w:cs="Arial"/>
          <w:b/>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13"/>
        <w:gridCol w:w="6534"/>
      </w:tblGrid>
      <w:tr w:rsidR="007D024D" w:rsidRPr="00D37D96" w:rsidTr="00501743">
        <w:trPr>
          <w:trHeight w:val="338"/>
          <w:tblHeader/>
          <w:jc w:val="center"/>
        </w:trPr>
        <w:tc>
          <w:tcPr>
            <w:tcW w:w="7847" w:type="dxa"/>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rsidR="007D024D" w:rsidRPr="00D37D96" w:rsidRDefault="007D024D" w:rsidP="007D024D">
            <w:pPr>
              <w:spacing w:before="40" w:after="40"/>
              <w:jc w:val="center"/>
              <w:textboxTightWrap w:val="allLines"/>
              <w:rPr>
                <w:rFonts w:eastAsiaTheme="minorHAnsi" w:cs="Arial"/>
                <w:b/>
                <w:sz w:val="20"/>
                <w:szCs w:val="20"/>
              </w:rPr>
            </w:pPr>
            <w:r w:rsidRPr="00D37D96">
              <w:rPr>
                <w:rFonts w:eastAsiaTheme="minorHAnsi" w:cs="Arial"/>
                <w:b/>
                <w:sz w:val="20"/>
                <w:szCs w:val="20"/>
              </w:rPr>
              <w:t>Schedule 4: General Requirements for Construction Materials</w:t>
            </w:r>
          </w:p>
        </w:tc>
      </w:tr>
      <w:tr w:rsidR="007D024D" w:rsidRPr="00D37D96" w:rsidTr="00501743">
        <w:trPr>
          <w:trHeight w:val="415"/>
          <w:tblHeader/>
          <w:jc w:val="center"/>
        </w:trPr>
        <w:tc>
          <w:tcPr>
            <w:tcW w:w="1313" w:type="dxa"/>
            <w:tcBorders>
              <w:top w:val="single" w:sz="18" w:space="0" w:color="auto"/>
              <w:left w:val="single" w:sz="18" w:space="0" w:color="auto"/>
              <w:bottom w:val="single" w:sz="18" w:space="0" w:color="auto"/>
            </w:tcBorders>
            <w:shd w:val="clear" w:color="auto" w:fill="auto"/>
            <w:vAlign w:val="center"/>
            <w:hideMark/>
          </w:tcPr>
          <w:p w:rsidR="007D024D" w:rsidRPr="00D37D96" w:rsidRDefault="007D024D" w:rsidP="007D024D">
            <w:pPr>
              <w:spacing w:before="40" w:after="40"/>
              <w:jc w:val="center"/>
              <w:textboxTightWrap w:val="allLines"/>
              <w:rPr>
                <w:rFonts w:eastAsiaTheme="minorHAnsi" w:cs="Arial"/>
                <w:b/>
                <w:sz w:val="20"/>
                <w:szCs w:val="20"/>
              </w:rPr>
            </w:pPr>
            <w:r w:rsidRPr="00D37D96">
              <w:rPr>
                <w:rFonts w:eastAsiaTheme="minorHAnsi" w:cs="Arial"/>
                <w:b/>
                <w:sz w:val="20"/>
                <w:szCs w:val="20"/>
              </w:rPr>
              <w:t>Clause</w:t>
            </w:r>
          </w:p>
        </w:tc>
        <w:tc>
          <w:tcPr>
            <w:tcW w:w="6534" w:type="dxa"/>
            <w:tcBorders>
              <w:top w:val="single" w:sz="18" w:space="0" w:color="auto"/>
              <w:bottom w:val="single" w:sz="18" w:space="0" w:color="auto"/>
              <w:right w:val="single" w:sz="18" w:space="0" w:color="auto"/>
            </w:tcBorders>
            <w:shd w:val="clear" w:color="auto" w:fill="auto"/>
            <w:vAlign w:val="center"/>
            <w:hideMark/>
          </w:tcPr>
          <w:p w:rsidR="007D024D" w:rsidRPr="00D37D96" w:rsidRDefault="007D024D" w:rsidP="007D024D">
            <w:pPr>
              <w:spacing w:before="40" w:after="40"/>
              <w:jc w:val="center"/>
              <w:textboxTightWrap w:val="allLines"/>
              <w:rPr>
                <w:rFonts w:eastAsiaTheme="minorHAnsi" w:cs="Arial"/>
                <w:b/>
                <w:sz w:val="20"/>
                <w:szCs w:val="20"/>
              </w:rPr>
            </w:pPr>
            <w:r w:rsidRPr="00D37D96">
              <w:rPr>
                <w:rFonts w:eastAsiaTheme="minorHAnsi" w:cs="Arial"/>
                <w:b/>
                <w:sz w:val="20"/>
                <w:szCs w:val="20"/>
              </w:rPr>
              <w:t>Requirement</w:t>
            </w:r>
          </w:p>
        </w:tc>
      </w:tr>
      <w:tr w:rsidR="007D024D" w:rsidRPr="00D37D96" w:rsidTr="00501743">
        <w:trPr>
          <w:trHeight w:val="393"/>
          <w:jc w:val="center"/>
        </w:trPr>
        <w:tc>
          <w:tcPr>
            <w:tcW w:w="1313" w:type="dxa"/>
            <w:shd w:val="clear" w:color="auto" w:fill="auto"/>
            <w:vAlign w:val="center"/>
            <w:hideMark/>
          </w:tcPr>
          <w:p w:rsidR="007D024D" w:rsidRPr="00D37D96" w:rsidRDefault="007D024D" w:rsidP="007D024D">
            <w:pPr>
              <w:spacing w:before="40" w:after="40"/>
              <w:jc w:val="center"/>
              <w:textboxTightWrap w:val="allLines"/>
              <w:rPr>
                <w:rFonts w:eastAsiaTheme="minorHAnsi" w:cs="Arial"/>
                <w:sz w:val="20"/>
                <w:szCs w:val="20"/>
              </w:rPr>
            </w:pPr>
            <w:r w:rsidRPr="00D37D96">
              <w:rPr>
                <w:rFonts w:eastAsiaTheme="minorHAnsi" w:cs="Arial"/>
                <w:sz w:val="20"/>
                <w:szCs w:val="20"/>
              </w:rPr>
              <w:t>903.27</w:t>
            </w:r>
          </w:p>
        </w:tc>
        <w:tc>
          <w:tcPr>
            <w:tcW w:w="6534" w:type="dxa"/>
            <w:shd w:val="clear" w:color="auto" w:fill="auto"/>
            <w:vAlign w:val="center"/>
            <w:hideMark/>
          </w:tcPr>
          <w:p w:rsidR="007D024D" w:rsidRPr="00D37D96" w:rsidRDefault="007D024D" w:rsidP="007D024D">
            <w:pPr>
              <w:spacing w:before="40" w:after="40"/>
              <w:jc w:val="center"/>
              <w:textboxTightWrap w:val="allLines"/>
              <w:rPr>
                <w:rFonts w:eastAsiaTheme="minorHAnsi" w:cs="Arial"/>
                <w:sz w:val="20"/>
                <w:szCs w:val="20"/>
              </w:rPr>
            </w:pPr>
            <w:r w:rsidRPr="00D37D96">
              <w:rPr>
                <w:rFonts w:eastAsiaTheme="minorHAnsi" w:cs="Arial"/>
                <w:sz w:val="20"/>
                <w:szCs w:val="20"/>
              </w:rPr>
              <w:t xml:space="preserve">A minimum PSV of 55 is required for any temporary running surface. </w:t>
            </w:r>
          </w:p>
        </w:tc>
      </w:tr>
    </w:tbl>
    <w:p w:rsidR="007D024D" w:rsidRPr="00D144A9" w:rsidRDefault="007D024D" w:rsidP="007D024D">
      <w:pPr>
        <w:spacing w:after="60"/>
        <w:rPr>
          <w:rFonts w:eastAsiaTheme="minorHAnsi" w:cstheme="minorBidi"/>
          <w:b/>
          <w:sz w:val="20"/>
          <w:szCs w:val="20"/>
        </w:rPr>
      </w:pPr>
      <w:r w:rsidRPr="00D37D96">
        <w:rPr>
          <w:rFonts w:eastAsiaTheme="minorHAnsi" w:cs="Arial"/>
          <w:sz w:val="20"/>
          <w:szCs w:val="20"/>
        </w:rPr>
        <w:br w:type="page"/>
      </w:r>
      <w:r w:rsidRPr="00D144A9">
        <w:rPr>
          <w:rFonts w:eastAsiaTheme="minorHAnsi" w:cstheme="minorBidi"/>
          <w:b/>
          <w:sz w:val="20"/>
          <w:szCs w:val="20"/>
        </w:rPr>
        <w:lastRenderedPageBreak/>
        <w:t>PERMITTED PAVEMENT OPTIONS – ASPHALT MATERIALS FOR SURFACE COURSES IN FLEXIBLE, RIGID AND COMPOSITE CONSTRUCTION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rPr>
          <w:trHeight w:val="626"/>
        </w:trPr>
        <w:tc>
          <w:tcPr>
            <w:tcW w:w="10478"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t>S1 - HRA 35/14 surf PMB des WTR1 +PCC 14/20 - Hot Rolled Asphalt Surface Course With Pre-Coated Chippings (Performance Related Design Mix)</w:t>
            </w:r>
          </w:p>
        </w:tc>
      </w:tr>
    </w:tbl>
    <w:tbl>
      <w:tblPr>
        <w:tblStyle w:val="TableGrid6"/>
        <w:tblW w:w="0" w:type="auto"/>
        <w:tblLook w:val="01E0" w:firstRow="1" w:lastRow="1" w:firstColumn="1" w:lastColumn="1" w:noHBand="0" w:noVBand="0"/>
      </w:tblPr>
      <w:tblGrid>
        <w:gridCol w:w="435"/>
        <w:gridCol w:w="2610"/>
        <w:gridCol w:w="5477"/>
      </w:tblGrid>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1</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 xml:space="preserve">Location: </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As instructed in Task Order</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2</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Surface texture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Minimum initial and retained texture shall be in accordance with clause 921SR.</w:t>
            </w:r>
          </w:p>
          <w:p w:rsidR="007D024D" w:rsidRPr="0072404C" w:rsidRDefault="007D024D" w:rsidP="007D024D">
            <w:pPr>
              <w:spacing w:after="60"/>
              <w:jc w:val="both"/>
              <w:rPr>
                <w:rFonts w:cs="Arial"/>
                <w:spacing w:val="-3"/>
                <w:sz w:val="18"/>
                <w:szCs w:val="18"/>
              </w:rPr>
            </w:pPr>
            <w:r w:rsidRPr="0072404C">
              <w:rPr>
                <w:rFonts w:cs="Arial"/>
                <w:spacing w:val="-3"/>
                <w:sz w:val="18"/>
                <w:szCs w:val="18"/>
              </w:rPr>
              <w:t>Minimum texture requirements shall be as instructed in Task Order. Where not specified in task order, the material shall have medium texture requirements.</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3</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Material Information</w:t>
            </w:r>
          </w:p>
        </w:tc>
        <w:tc>
          <w:tcPr>
            <w:tcW w:w="6462" w:type="dxa"/>
            <w:vAlign w:val="center"/>
          </w:tcPr>
          <w:p w:rsidR="007D024D" w:rsidRPr="0072404C" w:rsidRDefault="007D024D" w:rsidP="007D024D">
            <w:pPr>
              <w:spacing w:after="60"/>
              <w:jc w:val="both"/>
              <w:rPr>
                <w:rFonts w:cs="Arial"/>
                <w:spacing w:val="-3"/>
                <w:sz w:val="18"/>
                <w:szCs w:val="18"/>
              </w:rPr>
            </w:pP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Layer</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Surface Course</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Material:</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HRA 35/14 surf PMB des WTR1</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Clause: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943</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Binder:</w:t>
            </w:r>
          </w:p>
        </w:tc>
        <w:tc>
          <w:tcPr>
            <w:tcW w:w="6462" w:type="dxa"/>
            <w:vAlign w:val="center"/>
          </w:tcPr>
          <w:p w:rsidR="007D024D" w:rsidRPr="0072404C" w:rsidRDefault="007D024D" w:rsidP="007D024D">
            <w:pPr>
              <w:spacing w:after="60"/>
              <w:jc w:val="both"/>
              <w:rPr>
                <w:rFonts w:cs="Arial"/>
                <w:sz w:val="18"/>
                <w:szCs w:val="18"/>
              </w:rPr>
            </w:pPr>
            <w:r w:rsidRPr="0072404C">
              <w:rPr>
                <w:rFonts w:cs="Arial"/>
                <w:sz w:val="18"/>
                <w:szCs w:val="18"/>
              </w:rPr>
              <w:t xml:space="preserve">The binder shall be a premium polymer modified binder complying with EN 14023 and with Clause 943 </w:t>
            </w:r>
            <w:proofErr w:type="spellStart"/>
            <w:r w:rsidRPr="0072404C">
              <w:rPr>
                <w:rFonts w:cs="Arial"/>
                <w:sz w:val="18"/>
                <w:szCs w:val="18"/>
              </w:rPr>
              <w:t>subclauses</w:t>
            </w:r>
            <w:proofErr w:type="spellEnd"/>
            <w:r w:rsidRPr="0072404C">
              <w:rPr>
                <w:rFonts w:cs="Arial"/>
                <w:sz w:val="18"/>
                <w:szCs w:val="18"/>
              </w:rPr>
              <w:t xml:space="preserve"> 3 and 4. It shall have minimum softening point of 75°C.  </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Thickness:</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45mm plus or minus thickness adjustments as per Task Order</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Special Requirements:</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Material shall comply with BS EN 13108-4. The mix design shall be in accordance with PD6691 Annex C</w:t>
            </w:r>
          </w:p>
        </w:tc>
      </w:tr>
      <w:tr w:rsidR="007D024D" w:rsidRPr="0072404C" w:rsidTr="0050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Rutting Resistance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The deformation resistance of the mix shall be Class 1 in accordance with PD 6691: Table C.3.</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Coarse Aggregate: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Crushed rock or slag only excluding limestone. Adhesion agent required if quartzite, basalt or other igneous rock.</w:t>
            </w:r>
          </w:p>
          <w:p w:rsidR="007D024D" w:rsidRPr="0072404C" w:rsidRDefault="007D024D" w:rsidP="007D024D">
            <w:pPr>
              <w:spacing w:after="60"/>
              <w:jc w:val="both"/>
              <w:rPr>
                <w:rFonts w:cs="Arial"/>
                <w:spacing w:val="-3"/>
                <w:sz w:val="18"/>
                <w:szCs w:val="18"/>
              </w:rPr>
            </w:pPr>
            <w:r w:rsidRPr="0072404C">
              <w:rPr>
                <w:rFonts w:cs="Arial"/>
                <w:spacing w:val="-3"/>
                <w:sz w:val="18"/>
                <w:szCs w:val="18"/>
              </w:rPr>
              <w:t>The water absorption of the coarse aggregate shall not exceed 2% measured by tests to BS EN 1097-6</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Fine Aggregate: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Crushed rock and/or natural sand mixture</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4</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14/20 Pre-Coated Chippings</w:t>
            </w:r>
          </w:p>
        </w:tc>
        <w:tc>
          <w:tcPr>
            <w:tcW w:w="6462" w:type="dxa"/>
            <w:vAlign w:val="center"/>
          </w:tcPr>
          <w:p w:rsidR="007D024D" w:rsidRPr="0072404C" w:rsidRDefault="007D024D" w:rsidP="007D024D">
            <w:pPr>
              <w:spacing w:after="60"/>
              <w:jc w:val="both"/>
              <w:rPr>
                <w:rFonts w:cs="Arial"/>
                <w:spacing w:val="-3"/>
                <w:sz w:val="18"/>
                <w:szCs w:val="18"/>
              </w:rPr>
            </w:pP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General Requirements</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Chippings complying with Clause 915 shall be applied to the surface by a machine spreader at a minimum rate of spread to achieve at least 70% shoulder to shoulder cover as described in BS 594987 Clause 7. Chippings shall be rolled into the surface with a steel-wheeled roller without vibration</w:t>
            </w:r>
            <w:r w:rsidRPr="0072404C">
              <w:rPr>
                <w:rFonts w:cs="Arial"/>
                <w:spacing w:val="-3"/>
                <w:sz w:val="18"/>
                <w:szCs w:val="18"/>
              </w:rPr>
              <w:tab/>
            </w:r>
          </w:p>
          <w:p w:rsidR="007D024D" w:rsidRPr="0072404C" w:rsidRDefault="007D024D" w:rsidP="007D024D">
            <w:pPr>
              <w:spacing w:after="60"/>
              <w:jc w:val="both"/>
              <w:rPr>
                <w:rFonts w:cs="Arial"/>
                <w:spacing w:val="-3"/>
                <w:sz w:val="18"/>
                <w:szCs w:val="18"/>
              </w:rPr>
            </w:pPr>
            <w:r w:rsidRPr="0072404C">
              <w:rPr>
                <w:rFonts w:cs="Arial"/>
                <w:spacing w:val="-3"/>
                <w:sz w:val="18"/>
                <w:szCs w:val="18"/>
              </w:rPr>
              <w:t xml:space="preserve">Chippings shall have Ten Percent Fines value in the range 220 to 320 </w:t>
            </w:r>
            <w:proofErr w:type="spellStart"/>
            <w:r w:rsidRPr="0072404C">
              <w:rPr>
                <w:rFonts w:cs="Arial"/>
                <w:spacing w:val="-3"/>
                <w:sz w:val="18"/>
                <w:szCs w:val="18"/>
              </w:rPr>
              <w:t>kN</w:t>
            </w:r>
            <w:proofErr w:type="spellEnd"/>
            <w:r w:rsidRPr="0072404C">
              <w:rPr>
                <w:rFonts w:cs="Arial"/>
                <w:spacing w:val="-3"/>
                <w:sz w:val="18"/>
                <w:szCs w:val="18"/>
              </w:rPr>
              <w:t xml:space="preserve"> measured dry.</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Minimum PSV:</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Minimum PSV shall be as instructed in Task Order. Where not specified in task order, minimum PSV shall be 60</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Maximum AAV:</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12</w:t>
            </w: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5</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Installation</w:t>
            </w:r>
          </w:p>
        </w:tc>
        <w:tc>
          <w:tcPr>
            <w:tcW w:w="6462" w:type="dxa"/>
            <w:vAlign w:val="center"/>
          </w:tcPr>
          <w:p w:rsidR="007D024D" w:rsidRPr="0072404C" w:rsidRDefault="007D024D" w:rsidP="007D024D">
            <w:pPr>
              <w:spacing w:after="60"/>
              <w:jc w:val="both"/>
              <w:rPr>
                <w:rFonts w:cs="Arial"/>
                <w:spacing w:val="-3"/>
                <w:sz w:val="18"/>
                <w:szCs w:val="18"/>
              </w:rPr>
            </w:pPr>
          </w:p>
        </w:tc>
      </w:tr>
      <w:tr w:rsidR="007D024D" w:rsidRPr="0072404C" w:rsidTr="00501743">
        <w:trPr>
          <w:trHeight w:val="57"/>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General Requirements</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The delivery temperatures and the minimum rolling temperature shall be in accordance with the bitumen supplier’s guidelines for the product.</w:t>
            </w:r>
          </w:p>
          <w:p w:rsidR="007D024D" w:rsidRPr="0072404C" w:rsidRDefault="007D024D" w:rsidP="007D024D">
            <w:pPr>
              <w:spacing w:after="60"/>
              <w:jc w:val="both"/>
              <w:rPr>
                <w:rFonts w:cs="Arial"/>
                <w:spacing w:val="-3"/>
                <w:sz w:val="18"/>
                <w:szCs w:val="18"/>
              </w:rPr>
            </w:pPr>
            <w:r w:rsidRPr="0072404C">
              <w:rPr>
                <w:rFonts w:cs="Arial"/>
                <w:spacing w:val="-3"/>
                <w:sz w:val="18"/>
                <w:szCs w:val="18"/>
              </w:rPr>
              <w:t>Material shall not be laid when the combination of wind speed and temperature is within the ‘may not lay’ zone in Clause 945 Figure 9/1, or in the case of polymer modified binder, such more onerous requirements as the binder supplier requires.</w:t>
            </w:r>
          </w:p>
          <w:p w:rsidR="007D024D" w:rsidRPr="0072404C" w:rsidRDefault="007D024D" w:rsidP="007D024D">
            <w:pPr>
              <w:spacing w:after="60"/>
              <w:jc w:val="both"/>
              <w:rPr>
                <w:rFonts w:cs="Arial"/>
                <w:spacing w:val="-3"/>
                <w:sz w:val="18"/>
                <w:szCs w:val="18"/>
              </w:rPr>
            </w:pPr>
            <w:r w:rsidRPr="0072404C">
              <w:rPr>
                <w:rFonts w:cs="Arial"/>
                <w:spacing w:val="-3"/>
                <w:sz w:val="18"/>
                <w:szCs w:val="18"/>
              </w:rPr>
              <w:t>The absolute minimum thickness at any point shall be not less than 35mm.</w:t>
            </w:r>
          </w:p>
          <w:p w:rsidR="007D024D" w:rsidRPr="0072404C" w:rsidRDefault="007D024D" w:rsidP="007D024D">
            <w:pPr>
              <w:spacing w:after="60"/>
              <w:jc w:val="both"/>
              <w:rPr>
                <w:rFonts w:cs="Arial"/>
                <w:spacing w:val="-3"/>
                <w:sz w:val="18"/>
                <w:szCs w:val="18"/>
              </w:rPr>
            </w:pPr>
            <w:r w:rsidRPr="0072404C">
              <w:rPr>
                <w:rFonts w:cs="Arial"/>
                <w:spacing w:val="-3"/>
                <w:sz w:val="18"/>
                <w:szCs w:val="18"/>
              </w:rPr>
              <w:t>The deformation resistance after installation shall be determined as described in Clause 943 for each site</w:t>
            </w:r>
          </w:p>
        </w:tc>
      </w:tr>
    </w:tbl>
    <w:p w:rsidR="0072404C" w:rsidRDefault="0072404C" w:rsidP="007D024D">
      <w:pPr>
        <w:spacing w:after="200" w:line="276" w:lineRule="auto"/>
        <w:ind w:left="720"/>
        <w:rPr>
          <w:rFonts w:eastAsiaTheme="minorHAnsi" w:cstheme="minorBidi"/>
          <w:b/>
          <w:strike/>
          <w:sz w:val="22"/>
          <w:szCs w:val="22"/>
        </w:rPr>
      </w:pPr>
    </w:p>
    <w:p w:rsidR="0072404C" w:rsidRDefault="0072404C">
      <w:pPr>
        <w:rPr>
          <w:rFonts w:eastAsiaTheme="minorHAnsi" w:cstheme="minorBidi"/>
          <w:b/>
          <w:strike/>
          <w:sz w:val="22"/>
          <w:szCs w:val="22"/>
        </w:rPr>
      </w:pPr>
      <w:r>
        <w:rPr>
          <w:rFonts w:eastAsiaTheme="minorHAnsi" w:cstheme="minorBidi"/>
          <w:b/>
          <w:strike/>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72404C">
        <w:tc>
          <w:tcPr>
            <w:tcW w:w="8522"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S2 - HRA 35/14 surf PMB des WTR2 +PCC 14/20 - Hot Rolled Asphalt Surface Course with pre-coated chippings (performance related design mix)</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
        <w:gridCol w:w="2610"/>
        <w:gridCol w:w="5477"/>
      </w:tblGrid>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1</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 xml:space="preserve">Location: </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As instructed in Task Order</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2</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Surface texture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Minimum initial and retained texture shall be in accordance with clause 921SR.</w:t>
            </w:r>
          </w:p>
          <w:p w:rsidR="007D024D" w:rsidRPr="0072404C" w:rsidRDefault="007D024D" w:rsidP="007D024D">
            <w:pPr>
              <w:spacing w:after="60"/>
              <w:jc w:val="both"/>
              <w:rPr>
                <w:rFonts w:cs="Arial"/>
                <w:spacing w:val="-3"/>
                <w:sz w:val="18"/>
                <w:szCs w:val="18"/>
              </w:rPr>
            </w:pPr>
            <w:r w:rsidRPr="0072404C">
              <w:rPr>
                <w:rFonts w:cs="Arial"/>
                <w:spacing w:val="-3"/>
                <w:sz w:val="18"/>
                <w:szCs w:val="18"/>
              </w:rPr>
              <w:t>Minimum texture requirements shall be as instructed in Task Order. Where not specified in task order, the material shall have medium texture requirements.</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3</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Material Information</w:t>
            </w:r>
          </w:p>
        </w:tc>
        <w:tc>
          <w:tcPr>
            <w:tcW w:w="6462" w:type="dxa"/>
            <w:vAlign w:val="center"/>
          </w:tcPr>
          <w:p w:rsidR="007D024D" w:rsidRPr="0072404C" w:rsidRDefault="007D024D" w:rsidP="007D024D">
            <w:pPr>
              <w:spacing w:after="60"/>
              <w:jc w:val="both"/>
              <w:rPr>
                <w:rFonts w:cs="Arial"/>
                <w:spacing w:val="-3"/>
                <w:sz w:val="18"/>
                <w:szCs w:val="18"/>
              </w:rPr>
            </w:pP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Layer</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Surface Course</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Material:</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HRA 35/14 surf PMB des WTR2</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Clause: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943</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Binder:</w:t>
            </w:r>
          </w:p>
        </w:tc>
        <w:tc>
          <w:tcPr>
            <w:tcW w:w="6462" w:type="dxa"/>
            <w:vAlign w:val="center"/>
          </w:tcPr>
          <w:p w:rsidR="007D024D" w:rsidRPr="0072404C" w:rsidRDefault="007D024D" w:rsidP="007D024D">
            <w:pPr>
              <w:spacing w:after="60"/>
              <w:jc w:val="both"/>
              <w:rPr>
                <w:rFonts w:cs="Arial"/>
                <w:sz w:val="18"/>
                <w:szCs w:val="18"/>
              </w:rPr>
            </w:pPr>
            <w:r w:rsidRPr="0072404C">
              <w:rPr>
                <w:rFonts w:cs="Arial"/>
                <w:sz w:val="18"/>
                <w:szCs w:val="18"/>
              </w:rPr>
              <w:t xml:space="preserve">The binder shall be a premium polymer modified binder complying with EN 14023 and with Clause 943 </w:t>
            </w:r>
            <w:proofErr w:type="spellStart"/>
            <w:r w:rsidRPr="0072404C">
              <w:rPr>
                <w:rFonts w:cs="Arial"/>
                <w:sz w:val="18"/>
                <w:szCs w:val="18"/>
              </w:rPr>
              <w:t>subclauses</w:t>
            </w:r>
            <w:proofErr w:type="spellEnd"/>
            <w:r w:rsidRPr="0072404C">
              <w:rPr>
                <w:rFonts w:cs="Arial"/>
                <w:sz w:val="18"/>
                <w:szCs w:val="18"/>
              </w:rPr>
              <w:t xml:space="preserve"> 3 and 4.</w:t>
            </w:r>
          </w:p>
          <w:p w:rsidR="007D024D" w:rsidRPr="0072404C" w:rsidRDefault="007D024D" w:rsidP="007D024D">
            <w:pPr>
              <w:spacing w:after="60"/>
              <w:jc w:val="both"/>
              <w:rPr>
                <w:rFonts w:cs="Arial"/>
                <w:sz w:val="18"/>
                <w:szCs w:val="18"/>
              </w:rPr>
            </w:pPr>
            <w:r w:rsidRPr="0072404C">
              <w:rPr>
                <w:rFonts w:cs="Arial"/>
                <w:sz w:val="18"/>
                <w:szCs w:val="18"/>
              </w:rPr>
              <w:t xml:space="preserve">It shall have minimum softening point of 75°C.  </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Thickness:</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45mm plus or minus thickness adjustments as per Task Order</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Rutting Resistance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The deformation resistance of the mix shall be Class 2 in accordance with PD 6691: Table C.3.</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Special Requirements:</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Material shall comply with BS EN 13108-4. The mix design shall be in accordance with PD6691 Annex C</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Coarse Aggregate: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Crushed rock or slag only excluding limestone. Adhesion agent required if quartzite, basalt or other igneous rock.</w:t>
            </w:r>
          </w:p>
          <w:p w:rsidR="007D024D" w:rsidRPr="0072404C" w:rsidRDefault="007D024D" w:rsidP="007D024D">
            <w:pPr>
              <w:spacing w:after="60"/>
              <w:jc w:val="both"/>
              <w:rPr>
                <w:rFonts w:cs="Arial"/>
                <w:spacing w:val="-3"/>
                <w:sz w:val="18"/>
                <w:szCs w:val="18"/>
              </w:rPr>
            </w:pPr>
            <w:r w:rsidRPr="0072404C">
              <w:rPr>
                <w:rFonts w:cs="Arial"/>
                <w:spacing w:val="-3"/>
                <w:sz w:val="18"/>
                <w:szCs w:val="18"/>
              </w:rPr>
              <w:t>The water absorption of the coarse aggregate shall not exceed 2% measured by tests to BS EN 1097-6</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Fine Aggregate: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Crushed rock and/or natural sand mixture</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4</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14/20 Pre-Coated Chippings</w:t>
            </w:r>
          </w:p>
        </w:tc>
        <w:tc>
          <w:tcPr>
            <w:tcW w:w="6462" w:type="dxa"/>
            <w:vAlign w:val="center"/>
          </w:tcPr>
          <w:p w:rsidR="007D024D" w:rsidRPr="0072404C" w:rsidRDefault="007D024D" w:rsidP="007D024D">
            <w:pPr>
              <w:spacing w:after="60"/>
              <w:jc w:val="both"/>
              <w:rPr>
                <w:rFonts w:cs="Arial"/>
                <w:spacing w:val="-3"/>
                <w:sz w:val="18"/>
                <w:szCs w:val="18"/>
              </w:rPr>
            </w:pP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General Requirements</w:t>
            </w:r>
          </w:p>
        </w:tc>
        <w:tc>
          <w:tcPr>
            <w:tcW w:w="6462" w:type="dxa"/>
            <w:vAlign w:val="center"/>
          </w:tcPr>
          <w:p w:rsidR="007D024D" w:rsidRPr="0072404C" w:rsidRDefault="007D024D" w:rsidP="007D024D">
            <w:pPr>
              <w:spacing w:after="60"/>
              <w:jc w:val="both"/>
              <w:rPr>
                <w:rFonts w:cs="Arial"/>
                <w:b/>
                <w:spacing w:val="-3"/>
                <w:sz w:val="18"/>
                <w:szCs w:val="18"/>
              </w:rPr>
            </w:pPr>
            <w:proofErr w:type="gramStart"/>
            <w:r w:rsidRPr="0072404C">
              <w:rPr>
                <w:rFonts w:cs="Arial"/>
                <w:spacing w:val="-3"/>
                <w:sz w:val="18"/>
                <w:szCs w:val="18"/>
              </w:rPr>
              <w:t>Chippings  complying</w:t>
            </w:r>
            <w:proofErr w:type="gramEnd"/>
            <w:r w:rsidRPr="0072404C">
              <w:rPr>
                <w:rFonts w:cs="Arial"/>
                <w:spacing w:val="-3"/>
                <w:sz w:val="18"/>
                <w:szCs w:val="18"/>
              </w:rPr>
              <w:t xml:space="preserve"> with Clause 915 shall be applied to the surface by a machine spreader at a minimum rate of spread to achieve at least 70% shoulder to shoulder cover as described in BS 594987 Clause 7. Chippings shall be rolled into the surface with a steel-wheeled roller without vibration</w:t>
            </w:r>
            <w:r w:rsidRPr="0072404C">
              <w:rPr>
                <w:rFonts w:cs="Arial"/>
                <w:spacing w:val="-3"/>
                <w:sz w:val="18"/>
                <w:szCs w:val="18"/>
              </w:rPr>
              <w:tab/>
            </w:r>
          </w:p>
          <w:p w:rsidR="007D024D" w:rsidRPr="0072404C" w:rsidRDefault="007D024D" w:rsidP="007D024D">
            <w:pPr>
              <w:spacing w:after="60"/>
              <w:jc w:val="both"/>
              <w:rPr>
                <w:rFonts w:cs="Arial"/>
                <w:spacing w:val="-3"/>
                <w:sz w:val="18"/>
                <w:szCs w:val="18"/>
              </w:rPr>
            </w:pPr>
            <w:r w:rsidRPr="0072404C">
              <w:rPr>
                <w:rFonts w:cs="Arial"/>
                <w:spacing w:val="-3"/>
                <w:sz w:val="18"/>
                <w:szCs w:val="18"/>
              </w:rPr>
              <w:t xml:space="preserve">Chippings shall have Ten Percent Fines value in the range 220 to 320 </w:t>
            </w:r>
            <w:proofErr w:type="spellStart"/>
            <w:r w:rsidRPr="0072404C">
              <w:rPr>
                <w:rFonts w:cs="Arial"/>
                <w:spacing w:val="-3"/>
                <w:sz w:val="18"/>
                <w:szCs w:val="18"/>
              </w:rPr>
              <w:t>kN</w:t>
            </w:r>
            <w:proofErr w:type="spellEnd"/>
            <w:r w:rsidRPr="0072404C">
              <w:rPr>
                <w:rFonts w:cs="Arial"/>
                <w:spacing w:val="-3"/>
                <w:sz w:val="18"/>
                <w:szCs w:val="18"/>
              </w:rPr>
              <w:t xml:space="preserve"> measured dry.</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Minimum PSV:</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Minimum PSV shall be as instructed in Task Order. Where not specified in task order, minimum PSV shall be 60</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Maximum AAV:</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12</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5</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Installation</w:t>
            </w:r>
          </w:p>
        </w:tc>
        <w:tc>
          <w:tcPr>
            <w:tcW w:w="6462" w:type="dxa"/>
            <w:vAlign w:val="center"/>
          </w:tcPr>
          <w:p w:rsidR="007D024D" w:rsidRPr="0072404C" w:rsidRDefault="007D024D" w:rsidP="007D024D">
            <w:pPr>
              <w:spacing w:after="60"/>
              <w:jc w:val="both"/>
              <w:rPr>
                <w:rFonts w:cs="Arial"/>
                <w:spacing w:val="-3"/>
                <w:sz w:val="18"/>
                <w:szCs w:val="18"/>
              </w:rPr>
            </w:pP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General Requirements</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The delivery temperatures and the minimum rolling temperature shall be in accordance with the bitumen supplier’s guidelines for the product.</w:t>
            </w:r>
          </w:p>
          <w:p w:rsidR="007D024D" w:rsidRPr="0072404C" w:rsidRDefault="007D024D" w:rsidP="007D024D">
            <w:pPr>
              <w:spacing w:after="60"/>
              <w:jc w:val="both"/>
              <w:rPr>
                <w:rFonts w:cs="Arial"/>
                <w:spacing w:val="-3"/>
                <w:sz w:val="18"/>
                <w:szCs w:val="18"/>
              </w:rPr>
            </w:pPr>
            <w:r w:rsidRPr="0072404C">
              <w:rPr>
                <w:rFonts w:cs="Arial"/>
                <w:spacing w:val="-3"/>
                <w:sz w:val="18"/>
                <w:szCs w:val="18"/>
              </w:rPr>
              <w:t>Material shall not be laid when the combination of wind speed and temperature is within the ‘may not lay’ zone in Clause 945 Figure 9/1, or in the case of polymer modified binder, such more onerous requirements as the binder supplier requires.</w:t>
            </w:r>
          </w:p>
          <w:p w:rsidR="007D024D" w:rsidRPr="0072404C" w:rsidRDefault="007D024D" w:rsidP="007D024D">
            <w:pPr>
              <w:spacing w:after="60"/>
              <w:jc w:val="both"/>
              <w:rPr>
                <w:rFonts w:cs="Arial"/>
                <w:spacing w:val="-3"/>
                <w:sz w:val="18"/>
                <w:szCs w:val="18"/>
              </w:rPr>
            </w:pPr>
            <w:r w:rsidRPr="0072404C">
              <w:rPr>
                <w:rFonts w:cs="Arial"/>
                <w:spacing w:val="-3"/>
                <w:sz w:val="18"/>
                <w:szCs w:val="18"/>
              </w:rPr>
              <w:t>The absolute minimum thickness at any point shall be not less than 35mm.</w:t>
            </w:r>
          </w:p>
          <w:p w:rsidR="007D024D" w:rsidRPr="0072404C" w:rsidRDefault="007D024D" w:rsidP="007D024D">
            <w:pPr>
              <w:spacing w:after="60"/>
              <w:jc w:val="both"/>
              <w:rPr>
                <w:rFonts w:cs="Arial"/>
                <w:spacing w:val="-3"/>
                <w:sz w:val="18"/>
                <w:szCs w:val="18"/>
              </w:rPr>
            </w:pPr>
            <w:r w:rsidRPr="0072404C">
              <w:rPr>
                <w:rFonts w:cs="Arial"/>
                <w:spacing w:val="-3"/>
                <w:sz w:val="18"/>
                <w:szCs w:val="18"/>
              </w:rPr>
              <w:t>The deformation resistance after installation shall be determined as described in Clause 943 for each site</w:t>
            </w:r>
          </w:p>
        </w:tc>
      </w:tr>
    </w:tbl>
    <w:p w:rsidR="0072404C" w:rsidRDefault="0072404C" w:rsidP="007D024D">
      <w:pPr>
        <w:spacing w:after="200" w:line="276" w:lineRule="auto"/>
        <w:ind w:left="720"/>
        <w:rPr>
          <w:rFonts w:eastAsiaTheme="minorHAnsi" w:cstheme="minorBidi"/>
          <w:b/>
          <w:strike/>
          <w:sz w:val="22"/>
          <w:szCs w:val="22"/>
        </w:rPr>
      </w:pPr>
    </w:p>
    <w:p w:rsidR="0072404C" w:rsidRDefault="0072404C">
      <w:pPr>
        <w:rPr>
          <w:rFonts w:eastAsiaTheme="minorHAnsi" w:cstheme="minorBidi"/>
          <w:b/>
          <w:strike/>
          <w:sz w:val="22"/>
          <w:szCs w:val="22"/>
        </w:rPr>
      </w:pPr>
      <w:r>
        <w:rPr>
          <w:rFonts w:eastAsiaTheme="minorHAnsi" w:cstheme="minorBidi"/>
          <w:b/>
          <w:strike/>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72404C">
        <w:trPr>
          <w:trHeight w:val="568"/>
        </w:trPr>
        <w:tc>
          <w:tcPr>
            <w:tcW w:w="8522"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S3 - HRA 35/14 surf PMB des WTR2 +PCC 14/20 - Hot Rolled Asphalt Surface Course with pre-coated chippings (performance related design mix)</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
        <w:gridCol w:w="2610"/>
        <w:gridCol w:w="5477"/>
      </w:tblGrid>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1</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 xml:space="preserve">Location: </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As instructed in Task Order – This material shall be used on roundabout gyratory carriageways only</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2</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Surface texture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Minimum initial and retained texture shall be in accordance with clause 921SR.</w:t>
            </w:r>
          </w:p>
          <w:p w:rsidR="007D024D" w:rsidRPr="0072404C" w:rsidRDefault="007D024D" w:rsidP="007D024D">
            <w:pPr>
              <w:spacing w:after="60"/>
              <w:jc w:val="both"/>
              <w:rPr>
                <w:rFonts w:cs="Arial"/>
                <w:spacing w:val="-3"/>
                <w:sz w:val="18"/>
                <w:szCs w:val="18"/>
              </w:rPr>
            </w:pPr>
            <w:r w:rsidRPr="0072404C">
              <w:rPr>
                <w:rFonts w:cs="Arial"/>
                <w:spacing w:val="-3"/>
                <w:sz w:val="18"/>
                <w:szCs w:val="18"/>
              </w:rPr>
              <w:t>Minimum texture requirements shall be as instructed in Task Order. Where not specified in task order, the material shall have medium texture requirements.</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3</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Material Information</w:t>
            </w:r>
          </w:p>
        </w:tc>
        <w:tc>
          <w:tcPr>
            <w:tcW w:w="6462" w:type="dxa"/>
            <w:vAlign w:val="center"/>
          </w:tcPr>
          <w:p w:rsidR="007D024D" w:rsidRPr="0072404C" w:rsidRDefault="007D024D" w:rsidP="007D024D">
            <w:pPr>
              <w:spacing w:after="60"/>
              <w:jc w:val="both"/>
              <w:rPr>
                <w:rFonts w:cs="Arial"/>
                <w:spacing w:val="-3"/>
                <w:sz w:val="18"/>
                <w:szCs w:val="18"/>
              </w:rPr>
            </w:pP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Layer</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Surface Course</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Material:</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HRA 35/14 surf PMB des WTR2</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Clause: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943</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Binder:</w:t>
            </w:r>
          </w:p>
        </w:tc>
        <w:tc>
          <w:tcPr>
            <w:tcW w:w="6462" w:type="dxa"/>
            <w:vAlign w:val="center"/>
          </w:tcPr>
          <w:p w:rsidR="007D024D" w:rsidRPr="0072404C" w:rsidRDefault="007D024D" w:rsidP="007D024D">
            <w:pPr>
              <w:spacing w:after="60"/>
              <w:jc w:val="both"/>
              <w:rPr>
                <w:rFonts w:cs="Arial"/>
                <w:sz w:val="18"/>
                <w:szCs w:val="18"/>
              </w:rPr>
            </w:pPr>
            <w:r w:rsidRPr="0072404C">
              <w:rPr>
                <w:rFonts w:cs="Arial"/>
                <w:sz w:val="18"/>
                <w:szCs w:val="18"/>
              </w:rPr>
              <w:t xml:space="preserve">The binder shall be a premium polymer modified binder complying with EN 14023 and with Clause 943 </w:t>
            </w:r>
            <w:proofErr w:type="spellStart"/>
            <w:r w:rsidRPr="0072404C">
              <w:rPr>
                <w:rFonts w:cs="Arial"/>
                <w:sz w:val="18"/>
                <w:szCs w:val="18"/>
              </w:rPr>
              <w:t>subclauses</w:t>
            </w:r>
            <w:proofErr w:type="spellEnd"/>
            <w:r w:rsidRPr="0072404C">
              <w:rPr>
                <w:rFonts w:cs="Arial"/>
                <w:sz w:val="18"/>
                <w:szCs w:val="18"/>
              </w:rPr>
              <w:t xml:space="preserve"> 3 and 4.</w:t>
            </w:r>
          </w:p>
          <w:p w:rsidR="007D024D" w:rsidRPr="0072404C" w:rsidRDefault="007D024D" w:rsidP="007D024D">
            <w:pPr>
              <w:spacing w:after="60"/>
              <w:jc w:val="both"/>
              <w:rPr>
                <w:rFonts w:cs="Arial"/>
                <w:sz w:val="18"/>
                <w:szCs w:val="18"/>
              </w:rPr>
            </w:pPr>
            <w:r w:rsidRPr="0072404C">
              <w:rPr>
                <w:rFonts w:cs="Arial"/>
                <w:sz w:val="18"/>
                <w:szCs w:val="18"/>
              </w:rPr>
              <w:t xml:space="preserve">It shall have minimum softening point of 75°C.  </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Thickness:</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45mm plus or minus thickness adjustments as per Task Order</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Rutting Resistance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The deformation resistance of the mix shall be Class 2 in accordance with PD 6691: Table C.3.</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Special Requirements:</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Material shall comply with BS EN 13108-4. The mix design shall be in accordance with PD6691 Annex C</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Coarse Aggregate: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Crushed rock or slag only excluding limestone. Adhesion agent required if quartzite, basalt or other igneous rock.</w:t>
            </w:r>
          </w:p>
          <w:p w:rsidR="007D024D" w:rsidRPr="0072404C" w:rsidRDefault="007D024D" w:rsidP="007D024D">
            <w:pPr>
              <w:spacing w:after="60"/>
              <w:jc w:val="both"/>
              <w:rPr>
                <w:rFonts w:cs="Arial"/>
                <w:spacing w:val="-3"/>
                <w:sz w:val="18"/>
                <w:szCs w:val="18"/>
              </w:rPr>
            </w:pPr>
            <w:r w:rsidRPr="0072404C">
              <w:rPr>
                <w:rFonts w:cs="Arial"/>
                <w:spacing w:val="-3"/>
                <w:sz w:val="18"/>
                <w:szCs w:val="18"/>
              </w:rPr>
              <w:t>The water absorption of the coarse aggregate shall not exceed 2% measured by tests to BS EN 1097-6</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Fine Aggregate:</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Crushed rock and/or natural sand mixture</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4</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14/20 Pre-Coated Chippings</w:t>
            </w:r>
          </w:p>
        </w:tc>
        <w:tc>
          <w:tcPr>
            <w:tcW w:w="6462" w:type="dxa"/>
            <w:vAlign w:val="center"/>
          </w:tcPr>
          <w:p w:rsidR="007D024D" w:rsidRPr="0072404C" w:rsidRDefault="007D024D" w:rsidP="007D024D">
            <w:pPr>
              <w:spacing w:after="60"/>
              <w:rPr>
                <w:rFonts w:cs="Arial"/>
                <w:spacing w:val="-3"/>
                <w:sz w:val="18"/>
                <w:szCs w:val="18"/>
              </w:rPr>
            </w:pP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General Requirements</w:t>
            </w:r>
          </w:p>
        </w:tc>
        <w:tc>
          <w:tcPr>
            <w:tcW w:w="6462" w:type="dxa"/>
            <w:vAlign w:val="center"/>
          </w:tcPr>
          <w:p w:rsidR="007D024D" w:rsidRPr="0072404C" w:rsidRDefault="007D024D" w:rsidP="007D024D">
            <w:pPr>
              <w:spacing w:after="60"/>
              <w:jc w:val="both"/>
              <w:rPr>
                <w:rFonts w:cs="Arial"/>
                <w:b/>
                <w:spacing w:val="-3"/>
                <w:sz w:val="18"/>
                <w:szCs w:val="18"/>
              </w:rPr>
            </w:pPr>
            <w:proofErr w:type="gramStart"/>
            <w:r w:rsidRPr="0072404C">
              <w:rPr>
                <w:rFonts w:cs="Arial"/>
                <w:spacing w:val="-3"/>
                <w:sz w:val="18"/>
                <w:szCs w:val="18"/>
              </w:rPr>
              <w:t>Chippings  complying</w:t>
            </w:r>
            <w:proofErr w:type="gramEnd"/>
            <w:r w:rsidRPr="0072404C">
              <w:rPr>
                <w:rFonts w:cs="Arial"/>
                <w:spacing w:val="-3"/>
                <w:sz w:val="18"/>
                <w:szCs w:val="18"/>
              </w:rPr>
              <w:t xml:space="preserve"> with Clause 915 shall be applied to the surface by a machine spreader at a minimum rate of spread to achieve at least 70% shoulder to shoulder cover as described in BS 594987 Clause 7. Chippings shall be rolled into the surface with a steel-wheeled roller without vibration</w:t>
            </w:r>
          </w:p>
          <w:p w:rsidR="007D024D" w:rsidRPr="0072404C" w:rsidRDefault="007D024D" w:rsidP="007D024D">
            <w:pPr>
              <w:spacing w:after="60"/>
              <w:jc w:val="both"/>
              <w:rPr>
                <w:rFonts w:cs="Arial"/>
                <w:spacing w:val="-3"/>
                <w:sz w:val="18"/>
                <w:szCs w:val="18"/>
              </w:rPr>
            </w:pPr>
            <w:r w:rsidRPr="0072404C">
              <w:rPr>
                <w:rFonts w:cs="Arial"/>
                <w:spacing w:val="-3"/>
                <w:sz w:val="18"/>
                <w:szCs w:val="18"/>
              </w:rPr>
              <w:t xml:space="preserve">Chippings shall have Ten Percent Fines value in the range 220 to 320 </w:t>
            </w:r>
            <w:proofErr w:type="spellStart"/>
            <w:r w:rsidRPr="0072404C">
              <w:rPr>
                <w:rFonts w:cs="Arial"/>
                <w:spacing w:val="-3"/>
                <w:sz w:val="18"/>
                <w:szCs w:val="18"/>
              </w:rPr>
              <w:t>kN</w:t>
            </w:r>
            <w:proofErr w:type="spellEnd"/>
            <w:r w:rsidRPr="0072404C">
              <w:rPr>
                <w:rFonts w:cs="Arial"/>
                <w:spacing w:val="-3"/>
                <w:sz w:val="18"/>
                <w:szCs w:val="18"/>
              </w:rPr>
              <w:t xml:space="preserve"> measured dry.</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Minimum PSV:</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Minimum PSV shall be as instructed in Task Order. Where not specified in task order, minimum PSV shall be 60</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Maximum AAV:</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12</w:t>
            </w: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5</w:t>
            </w: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Installation</w:t>
            </w:r>
          </w:p>
        </w:tc>
        <w:tc>
          <w:tcPr>
            <w:tcW w:w="6462" w:type="dxa"/>
            <w:vAlign w:val="center"/>
          </w:tcPr>
          <w:p w:rsidR="007D024D" w:rsidRPr="0072404C" w:rsidRDefault="007D024D" w:rsidP="007D024D">
            <w:pPr>
              <w:spacing w:after="60"/>
              <w:jc w:val="both"/>
              <w:rPr>
                <w:rFonts w:cs="Arial"/>
                <w:spacing w:val="-3"/>
                <w:sz w:val="18"/>
                <w:szCs w:val="18"/>
              </w:rPr>
            </w:pPr>
          </w:p>
        </w:tc>
      </w:tr>
      <w:tr w:rsidR="007D024D" w:rsidRPr="0072404C" w:rsidTr="00501743">
        <w:trPr>
          <w:trHeight w:val="57"/>
          <w:jc w:val="center"/>
        </w:trPr>
        <w:tc>
          <w:tcPr>
            <w:tcW w:w="463" w:type="dxa"/>
            <w:vAlign w:val="center"/>
          </w:tcPr>
          <w:p w:rsidR="007D024D" w:rsidRPr="0072404C" w:rsidRDefault="007D024D" w:rsidP="007D024D">
            <w:pPr>
              <w:spacing w:after="60"/>
              <w:rPr>
                <w:rFonts w:cs="Arial"/>
                <w:spacing w:val="-3"/>
                <w:sz w:val="18"/>
                <w:szCs w:val="18"/>
              </w:rPr>
            </w:pPr>
          </w:p>
        </w:tc>
        <w:tc>
          <w:tcPr>
            <w:tcW w:w="2906" w:type="dxa"/>
            <w:vAlign w:val="center"/>
          </w:tcPr>
          <w:p w:rsidR="007D024D" w:rsidRPr="0072404C" w:rsidRDefault="007D024D" w:rsidP="007D024D">
            <w:pPr>
              <w:spacing w:after="60"/>
              <w:rPr>
                <w:rFonts w:cs="Arial"/>
                <w:spacing w:val="-3"/>
                <w:sz w:val="18"/>
                <w:szCs w:val="18"/>
              </w:rPr>
            </w:pPr>
            <w:r w:rsidRPr="0072404C">
              <w:rPr>
                <w:rFonts w:cs="Arial"/>
                <w:spacing w:val="-3"/>
                <w:sz w:val="18"/>
                <w:szCs w:val="18"/>
              </w:rPr>
              <w:t>General Requirements</w:t>
            </w:r>
          </w:p>
        </w:tc>
        <w:tc>
          <w:tcPr>
            <w:tcW w:w="6462" w:type="dxa"/>
            <w:vAlign w:val="center"/>
          </w:tcPr>
          <w:p w:rsidR="007D024D" w:rsidRPr="0072404C" w:rsidRDefault="007D024D" w:rsidP="007D024D">
            <w:pPr>
              <w:spacing w:after="60"/>
              <w:jc w:val="both"/>
              <w:rPr>
                <w:rFonts w:cs="Arial"/>
                <w:spacing w:val="-3"/>
                <w:sz w:val="18"/>
                <w:szCs w:val="18"/>
              </w:rPr>
            </w:pPr>
            <w:r w:rsidRPr="0072404C">
              <w:rPr>
                <w:rFonts w:cs="Arial"/>
                <w:spacing w:val="-3"/>
                <w:sz w:val="18"/>
                <w:szCs w:val="18"/>
              </w:rPr>
              <w:t>The delivery temperatures and the minimum rolling temperature shall be in accordance with the bitumen supplier’s guidelines for the product.</w:t>
            </w:r>
          </w:p>
          <w:p w:rsidR="007D024D" w:rsidRPr="0072404C" w:rsidRDefault="007D024D" w:rsidP="007D024D">
            <w:pPr>
              <w:spacing w:after="60"/>
              <w:jc w:val="both"/>
              <w:rPr>
                <w:rFonts w:cs="Arial"/>
                <w:spacing w:val="-3"/>
                <w:sz w:val="18"/>
                <w:szCs w:val="18"/>
              </w:rPr>
            </w:pPr>
            <w:r w:rsidRPr="0072404C">
              <w:rPr>
                <w:rFonts w:cs="Arial"/>
                <w:spacing w:val="-3"/>
                <w:sz w:val="18"/>
                <w:szCs w:val="18"/>
              </w:rPr>
              <w:t>Material shall not be laid when the combination of wind speed and temperature is within the ‘may not lay’ zone in Clause 945 Figure 9/1, or in the case of polymer modified binder, such more onerous requirements as the binder supplier requires.</w:t>
            </w:r>
          </w:p>
          <w:p w:rsidR="007D024D" w:rsidRPr="0072404C" w:rsidRDefault="007D024D" w:rsidP="007D024D">
            <w:pPr>
              <w:spacing w:after="60"/>
              <w:jc w:val="both"/>
              <w:rPr>
                <w:rFonts w:cs="Arial"/>
                <w:spacing w:val="-3"/>
                <w:sz w:val="18"/>
                <w:szCs w:val="18"/>
              </w:rPr>
            </w:pPr>
            <w:r w:rsidRPr="0072404C">
              <w:rPr>
                <w:rFonts w:cs="Arial"/>
                <w:spacing w:val="-3"/>
                <w:sz w:val="18"/>
                <w:szCs w:val="18"/>
              </w:rPr>
              <w:t>The absolute minimum thickness at any point shall be not less than 35mm.</w:t>
            </w:r>
          </w:p>
          <w:p w:rsidR="007D024D" w:rsidRPr="0072404C" w:rsidRDefault="007D024D" w:rsidP="007D024D">
            <w:pPr>
              <w:spacing w:after="60"/>
              <w:jc w:val="both"/>
              <w:rPr>
                <w:rFonts w:cs="Arial"/>
                <w:spacing w:val="-3"/>
                <w:sz w:val="18"/>
                <w:szCs w:val="18"/>
              </w:rPr>
            </w:pPr>
            <w:r w:rsidRPr="0072404C">
              <w:rPr>
                <w:rFonts w:cs="Arial"/>
                <w:spacing w:val="-3"/>
                <w:sz w:val="18"/>
                <w:szCs w:val="18"/>
              </w:rPr>
              <w:t>The deformation resistance after installation shall be determined as described in Clause 943 for each site</w:t>
            </w:r>
          </w:p>
        </w:tc>
      </w:tr>
    </w:tbl>
    <w:p w:rsidR="007D024D" w:rsidRPr="007D024D" w:rsidRDefault="007D024D" w:rsidP="007D024D">
      <w:pPr>
        <w:spacing w:after="200" w:line="276" w:lineRule="auto"/>
        <w:ind w:left="720"/>
        <w:rPr>
          <w:rFonts w:eastAsiaTheme="minorHAnsi" w:cstheme="minorBidi"/>
          <w:b/>
          <w:strike/>
          <w:sz w:val="22"/>
          <w:szCs w:val="22"/>
        </w:rPr>
      </w:pPr>
    </w:p>
    <w:p w:rsidR="007D024D" w:rsidRPr="007D024D" w:rsidRDefault="007D024D" w:rsidP="007D024D">
      <w:pPr>
        <w:spacing w:after="200" w:line="276" w:lineRule="auto"/>
        <w:ind w:left="720"/>
        <w:rPr>
          <w:rFonts w:eastAsiaTheme="minorHAnsi" w:cstheme="minorBidi"/>
          <w:b/>
          <w:strike/>
          <w:sz w:val="22"/>
          <w:szCs w:val="22"/>
        </w:rPr>
      </w:pPr>
    </w:p>
    <w:p w:rsidR="007D024D" w:rsidRPr="007D024D" w:rsidRDefault="007D024D" w:rsidP="007D024D">
      <w:pPr>
        <w:spacing w:after="200" w:line="276" w:lineRule="auto"/>
        <w:rPr>
          <w:rFonts w:eastAsiaTheme="minorHAnsi" w:cstheme="minorBid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S4 - HRA 55/10 surf PMB des WTR1 - Hot Rolled Asphalt Surface Course (design mix)</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1"/>
        <w:gridCol w:w="5475"/>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Surface texture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initial and retained texture shall be in accordance with clause 921SR.</w:t>
            </w:r>
          </w:p>
          <w:p w:rsidR="007D024D" w:rsidRPr="00D144A9" w:rsidRDefault="007D024D" w:rsidP="007D024D">
            <w:pPr>
              <w:spacing w:after="60"/>
              <w:jc w:val="both"/>
              <w:rPr>
                <w:rFonts w:cs="Arial"/>
                <w:spacing w:val="-3"/>
                <w:sz w:val="20"/>
                <w:szCs w:val="20"/>
              </w:rPr>
            </w:pPr>
            <w:r w:rsidRPr="00D144A9">
              <w:rPr>
                <w:rFonts w:cs="Arial"/>
                <w:spacing w:val="-3"/>
                <w:sz w:val="20"/>
                <w:szCs w:val="20"/>
              </w:rPr>
              <w:t>Minimum texture requirements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the material shall have low texture requirements.</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Surface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HRA 55/10 F surf PMB des WTR1</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911</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 xml:space="preserve">The binder shall be a premium polymer modified binder complying with EN 14023 and with Clause 943 </w:t>
            </w:r>
            <w:proofErr w:type="spellStart"/>
            <w:r w:rsidRPr="00D144A9">
              <w:rPr>
                <w:rFonts w:cs="Arial"/>
                <w:sz w:val="20"/>
                <w:szCs w:val="20"/>
              </w:rPr>
              <w:t>subclauses</w:t>
            </w:r>
            <w:proofErr w:type="spellEnd"/>
            <w:r w:rsidRPr="00D144A9">
              <w:rPr>
                <w:rFonts w:cs="Arial"/>
                <w:sz w:val="20"/>
                <w:szCs w:val="20"/>
              </w:rPr>
              <w:t xml:space="preserve"> 3 and 4. It shall have minimum softening point of 75°C.  </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40mm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13108-4</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C</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1 in accordance with PD 6691: Table C.3.</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 containing at least 20% of crushed rock fines from a source with a minimum PSV of 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Minimum PSV: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PSV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minimum PSV shall be 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Maximum AAV: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10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4</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and the minimum rolling temperature shall be in accordance with the bitumen supplier’s guidelines for the product.</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25mm.</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after installation shall be determined as described in Clause 943 for each site</w:t>
            </w:r>
          </w:p>
          <w:p w:rsidR="007D024D" w:rsidRPr="00D144A9" w:rsidRDefault="007D024D" w:rsidP="007D024D">
            <w:pPr>
              <w:spacing w:after="60"/>
              <w:jc w:val="both"/>
              <w:rPr>
                <w:rFonts w:cs="Arial"/>
                <w:spacing w:val="-3"/>
                <w:sz w:val="20"/>
                <w:szCs w:val="20"/>
              </w:rPr>
            </w:pPr>
            <w:r w:rsidRPr="00D144A9">
              <w:rPr>
                <w:rFonts w:cs="Arial"/>
                <w:spacing w:val="-3"/>
                <w:sz w:val="20"/>
                <w:szCs w:val="20"/>
              </w:rPr>
              <w:t xml:space="preserve">Grit as described in Clause 935AR shall be applied to the surface during installation.  </w:t>
            </w:r>
          </w:p>
          <w:p w:rsidR="007D024D" w:rsidRPr="00D144A9" w:rsidRDefault="007D024D" w:rsidP="007D024D">
            <w:pPr>
              <w:spacing w:after="60"/>
              <w:jc w:val="both"/>
              <w:rPr>
                <w:rFonts w:cs="Arial"/>
                <w:spacing w:val="-3"/>
                <w:sz w:val="20"/>
                <w:szCs w:val="20"/>
              </w:rPr>
            </w:pPr>
            <w:r w:rsidRPr="00D144A9">
              <w:rPr>
                <w:rFonts w:cs="Arial"/>
                <w:spacing w:val="-3"/>
                <w:sz w:val="20"/>
                <w:szCs w:val="20"/>
              </w:rPr>
              <w:t xml:space="preserve">After 3 months and before 12 months after the date of installation the SCRIM coefficient or equivalent </w:t>
            </w:r>
            <w:proofErr w:type="spellStart"/>
            <w:r w:rsidRPr="00D144A9">
              <w:rPr>
                <w:rFonts w:cs="Arial"/>
                <w:spacing w:val="-3"/>
                <w:sz w:val="20"/>
                <w:szCs w:val="20"/>
              </w:rPr>
              <w:t>GripNumber</w:t>
            </w:r>
            <w:proofErr w:type="spellEnd"/>
            <w:r w:rsidRPr="00D144A9">
              <w:rPr>
                <w:rFonts w:cs="Arial"/>
                <w:spacing w:val="-3"/>
                <w:sz w:val="20"/>
                <w:szCs w:val="20"/>
              </w:rPr>
              <w:t xml:space="preserve"> shall be measured on all sites in each direction in the </w:t>
            </w:r>
            <w:proofErr w:type="spellStart"/>
            <w:r w:rsidRPr="00D144A9">
              <w:rPr>
                <w:rFonts w:cs="Arial"/>
                <w:spacing w:val="-3"/>
                <w:sz w:val="20"/>
                <w:szCs w:val="20"/>
              </w:rPr>
              <w:t>wheelpath</w:t>
            </w:r>
            <w:proofErr w:type="spellEnd"/>
            <w:r w:rsidRPr="00D144A9">
              <w:rPr>
                <w:rFonts w:cs="Arial"/>
                <w:spacing w:val="-3"/>
                <w:sz w:val="20"/>
                <w:szCs w:val="20"/>
              </w:rPr>
              <w:t xml:space="preserve">, and the values declared to the Overseeing Organisation within 4 weeks of taking the measurements  </w:t>
            </w:r>
          </w:p>
        </w:tc>
      </w:tr>
    </w:tbl>
    <w:p w:rsidR="007D024D" w:rsidRPr="007D024D" w:rsidRDefault="007D024D" w:rsidP="007D024D">
      <w:pPr>
        <w:spacing w:after="200" w:line="276" w:lineRule="auto"/>
        <w:rPr>
          <w:rFonts w:eastAsiaTheme="minorHAnsi" w:cs="Arial"/>
          <w:b/>
        </w:rPr>
      </w:pPr>
      <w:r w:rsidRPr="007D024D">
        <w:rPr>
          <w:rFonts w:eastAsiaTheme="minorHAnsi"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S5 - HRA 55/10 surf PMB des WTR2 - Hot Rolled Asphalt Surface Course (design mix)</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1"/>
        <w:gridCol w:w="5475"/>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Surface texture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initial and retained texture shall be in accordance with clause 921SR.</w:t>
            </w:r>
          </w:p>
          <w:p w:rsidR="007D024D" w:rsidRPr="00D144A9" w:rsidRDefault="007D024D" w:rsidP="007D024D">
            <w:pPr>
              <w:spacing w:after="60"/>
              <w:jc w:val="both"/>
              <w:rPr>
                <w:rFonts w:cs="Arial"/>
                <w:spacing w:val="-3"/>
                <w:sz w:val="20"/>
                <w:szCs w:val="20"/>
              </w:rPr>
            </w:pPr>
            <w:r w:rsidRPr="00D144A9">
              <w:rPr>
                <w:rFonts w:cs="Arial"/>
                <w:spacing w:val="-3"/>
                <w:sz w:val="20"/>
                <w:szCs w:val="20"/>
              </w:rPr>
              <w:t>Minimum texture requirements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the material shall have low texture requirements.</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Surface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HRA 55/10 F surf PMB des WTR2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911</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 xml:space="preserve">The binder shall be a premium polymer modified binder complying with EN 14023 and with Clause 943 </w:t>
            </w:r>
            <w:proofErr w:type="spellStart"/>
            <w:r w:rsidRPr="00D144A9">
              <w:rPr>
                <w:rFonts w:cs="Arial"/>
                <w:sz w:val="20"/>
                <w:szCs w:val="20"/>
              </w:rPr>
              <w:t>subclauses</w:t>
            </w:r>
            <w:proofErr w:type="spellEnd"/>
            <w:r w:rsidRPr="00D144A9">
              <w:rPr>
                <w:rFonts w:cs="Arial"/>
                <w:sz w:val="20"/>
                <w:szCs w:val="20"/>
              </w:rPr>
              <w:t xml:space="preserve"> 3 and 4. It shall have minimum softening point of 75°C.  </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40mm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13108-4</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C</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2 in accordance with PD 6691: Table C.3.</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 containing at least 20% of crushed rock fines from a source with a minimum PSV of 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Minimum PSV: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PSV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minimum PSV shall be 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Maximum AAV: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10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4</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and the minimum rolling temperature shall be in accordance with the bitumen supplier’s guidelines for the product.</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25mm.</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after installation shall be determined as described in Clause 943 for each site</w:t>
            </w:r>
          </w:p>
          <w:p w:rsidR="007D024D" w:rsidRPr="00D144A9" w:rsidRDefault="007D024D" w:rsidP="007D024D">
            <w:pPr>
              <w:spacing w:after="60"/>
              <w:jc w:val="both"/>
              <w:rPr>
                <w:rFonts w:cs="Arial"/>
                <w:spacing w:val="-3"/>
                <w:sz w:val="20"/>
                <w:szCs w:val="20"/>
              </w:rPr>
            </w:pPr>
            <w:r w:rsidRPr="00D144A9">
              <w:rPr>
                <w:rFonts w:cs="Arial"/>
                <w:spacing w:val="-3"/>
                <w:sz w:val="20"/>
                <w:szCs w:val="20"/>
              </w:rPr>
              <w:t xml:space="preserve">Grit as described in Clause 935AR shall be applied to the surface during installation.  </w:t>
            </w:r>
          </w:p>
          <w:p w:rsidR="007D024D" w:rsidRPr="00D144A9" w:rsidRDefault="007D024D" w:rsidP="007D024D">
            <w:pPr>
              <w:spacing w:after="60"/>
              <w:jc w:val="both"/>
              <w:rPr>
                <w:rFonts w:cs="Arial"/>
                <w:spacing w:val="-3"/>
                <w:sz w:val="20"/>
                <w:szCs w:val="20"/>
              </w:rPr>
            </w:pPr>
            <w:r w:rsidRPr="00D144A9">
              <w:rPr>
                <w:rFonts w:cs="Arial"/>
                <w:spacing w:val="-3"/>
                <w:sz w:val="20"/>
                <w:szCs w:val="20"/>
              </w:rPr>
              <w:t xml:space="preserve">After 3 months and before 12 months after the date of installation the SCRIM coefficient or equivalent </w:t>
            </w:r>
            <w:proofErr w:type="spellStart"/>
            <w:r w:rsidRPr="00D144A9">
              <w:rPr>
                <w:rFonts w:cs="Arial"/>
                <w:spacing w:val="-3"/>
                <w:sz w:val="20"/>
                <w:szCs w:val="20"/>
              </w:rPr>
              <w:t>GripNumber</w:t>
            </w:r>
            <w:proofErr w:type="spellEnd"/>
            <w:r w:rsidRPr="00D144A9">
              <w:rPr>
                <w:rFonts w:cs="Arial"/>
                <w:spacing w:val="-3"/>
                <w:sz w:val="20"/>
                <w:szCs w:val="20"/>
              </w:rPr>
              <w:t xml:space="preserve"> shall be measured on all sites in each direction in the </w:t>
            </w:r>
            <w:proofErr w:type="spellStart"/>
            <w:r w:rsidRPr="00D144A9">
              <w:rPr>
                <w:rFonts w:cs="Arial"/>
                <w:spacing w:val="-3"/>
                <w:sz w:val="20"/>
                <w:szCs w:val="20"/>
              </w:rPr>
              <w:t>wheelpath</w:t>
            </w:r>
            <w:proofErr w:type="spellEnd"/>
            <w:r w:rsidRPr="00D144A9">
              <w:rPr>
                <w:rFonts w:cs="Arial"/>
                <w:spacing w:val="-3"/>
                <w:sz w:val="20"/>
                <w:szCs w:val="20"/>
              </w:rPr>
              <w:t xml:space="preserve">, and the values declared to the Overseeing Organisation within 4 weeks of taking the measurements  </w:t>
            </w:r>
          </w:p>
        </w:tc>
      </w:tr>
    </w:tbl>
    <w:p w:rsidR="007D024D" w:rsidRPr="007D024D" w:rsidRDefault="007D024D" w:rsidP="007D024D">
      <w:pPr>
        <w:spacing w:after="200" w:line="276" w:lineRule="auto"/>
        <w:rPr>
          <w:rFonts w:eastAsiaTheme="minorHAnsi" w:cstheme="minorBidi"/>
          <w:b/>
        </w:rPr>
      </w:pPr>
      <w:r w:rsidRPr="007D024D">
        <w:rPr>
          <w:rFonts w:eastAsiaTheme="minorHAnsi" w:cstheme="minorBid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S6 - SMA 10 surf 40/60 WTR1 - Stone Mastic Asphalt Surface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6"/>
        <w:gridCol w:w="5470"/>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Surface texture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initial and retained texture shall be in accordance with clause 921SR.</w:t>
            </w:r>
          </w:p>
          <w:p w:rsidR="007D024D" w:rsidRPr="00D144A9" w:rsidRDefault="007D024D" w:rsidP="007D024D">
            <w:pPr>
              <w:spacing w:after="60"/>
              <w:jc w:val="both"/>
              <w:rPr>
                <w:rFonts w:cs="Arial"/>
                <w:spacing w:val="-3"/>
                <w:sz w:val="20"/>
                <w:szCs w:val="20"/>
              </w:rPr>
            </w:pPr>
            <w:r w:rsidRPr="00D144A9">
              <w:rPr>
                <w:rFonts w:cs="Arial"/>
                <w:spacing w:val="-3"/>
                <w:sz w:val="20"/>
                <w:szCs w:val="20"/>
              </w:rPr>
              <w:t>Minimum texture requirements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the material shall have medium texture requirements.</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Surface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SMA 10 surf 40/60 WTR1</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971AR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 or a polymer modified binder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40mm,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13108-5</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D</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1 in accordance with PD 6691: Table D.2.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Minimum PSV: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PSV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minimum PSV shall be 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Maximum AAV: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12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4</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and rolling temperatures shall be as described in BS 594987 Table A.1 for ‘surf’ and the grade of binder 40/60, or as notified by the binder supplier for polymer modified binder PMB.</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25mm.</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after installation shall be determined as described in Clause 943 for each site</w:t>
            </w:r>
          </w:p>
          <w:p w:rsidR="007D024D" w:rsidRPr="00D144A9" w:rsidRDefault="007D024D" w:rsidP="007D024D">
            <w:pPr>
              <w:spacing w:after="60"/>
              <w:jc w:val="both"/>
              <w:rPr>
                <w:rFonts w:cs="Arial"/>
                <w:spacing w:val="-3"/>
                <w:sz w:val="20"/>
                <w:szCs w:val="20"/>
              </w:rPr>
            </w:pPr>
            <w:r w:rsidRPr="00D144A9">
              <w:rPr>
                <w:rFonts w:cs="Arial"/>
                <w:spacing w:val="-3"/>
                <w:sz w:val="20"/>
                <w:szCs w:val="20"/>
              </w:rPr>
              <w:t>Grit as described in Clause 935AR shall be applied to the surface during installation.</w:t>
            </w:r>
          </w:p>
        </w:tc>
      </w:tr>
    </w:tbl>
    <w:p w:rsidR="007D024D" w:rsidRPr="007D024D" w:rsidRDefault="007D024D" w:rsidP="007D024D">
      <w:pPr>
        <w:spacing w:after="200" w:line="276" w:lineRule="auto"/>
        <w:rPr>
          <w:rFonts w:eastAsiaTheme="minorHAnsi" w:cstheme="minorBidi"/>
          <w:b/>
        </w:rPr>
      </w:pPr>
    </w:p>
    <w:p w:rsidR="007D024D" w:rsidRPr="007D024D" w:rsidRDefault="007D024D" w:rsidP="007D024D">
      <w:pPr>
        <w:spacing w:after="200" w:line="276" w:lineRule="auto"/>
        <w:rPr>
          <w:rFonts w:eastAsiaTheme="minorHAnsi" w:cstheme="minorBidi"/>
          <w:b/>
        </w:rPr>
      </w:pPr>
      <w:r w:rsidRPr="007D024D">
        <w:rPr>
          <w:rFonts w:eastAsiaTheme="minorHAnsi" w:cstheme="minorBid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S7 - SMA 10 surf 40/60 WTR2 - Stone Mastic Asphalt Surface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6"/>
        <w:gridCol w:w="5470"/>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Surface texture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initial and retained texture shall be in accordance with clause 921SR.</w:t>
            </w:r>
          </w:p>
          <w:p w:rsidR="007D024D" w:rsidRPr="00D144A9" w:rsidRDefault="007D024D" w:rsidP="007D024D">
            <w:pPr>
              <w:spacing w:after="60"/>
              <w:jc w:val="both"/>
              <w:rPr>
                <w:rFonts w:cs="Arial"/>
                <w:spacing w:val="-3"/>
                <w:sz w:val="20"/>
                <w:szCs w:val="20"/>
              </w:rPr>
            </w:pPr>
            <w:r w:rsidRPr="00D144A9">
              <w:rPr>
                <w:rFonts w:cs="Arial"/>
                <w:spacing w:val="-3"/>
                <w:sz w:val="20"/>
                <w:szCs w:val="20"/>
              </w:rPr>
              <w:t>Minimum texture requirements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the material shall have medium texture requirements.</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Surface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SMA 10 surf 40/60 WTR2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971AR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 or a polymer modified binder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40mm,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13108-5</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D</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2 in accordance with PD 6691: Table D.2.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Minimum PSV: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PSV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minimum PSV shall be 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Maximum AAV: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12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4</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and rolling temperatures shall be as described in BS 594987 Table A.1 for ‘surf’ and the grade of binder 40/60, or as notified by the binder supplier for polymer modified binder PMB.</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25mm.</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after installation shall be determined as described in Clause 943 for each site</w:t>
            </w:r>
          </w:p>
          <w:p w:rsidR="007D024D" w:rsidRPr="00D144A9" w:rsidRDefault="007D024D" w:rsidP="007D024D">
            <w:pPr>
              <w:spacing w:after="60"/>
              <w:jc w:val="both"/>
              <w:rPr>
                <w:rFonts w:cs="Arial"/>
                <w:spacing w:val="-3"/>
                <w:sz w:val="20"/>
                <w:szCs w:val="20"/>
              </w:rPr>
            </w:pPr>
            <w:r w:rsidRPr="00D144A9">
              <w:rPr>
                <w:rFonts w:cs="Arial"/>
                <w:spacing w:val="-3"/>
                <w:sz w:val="20"/>
                <w:szCs w:val="20"/>
              </w:rPr>
              <w:t>Grit as described in Clause 935AR shall be applied to the surface during installation.</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S8 - SMA 6 surf 40/60 WTR1 - Stone Mastic Asphalt Surface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6"/>
        <w:gridCol w:w="5470"/>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Surface texture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initial and retained texture shall be in accordance with clause 921SR.</w:t>
            </w:r>
          </w:p>
          <w:p w:rsidR="007D024D" w:rsidRPr="00D144A9" w:rsidRDefault="007D024D" w:rsidP="007D024D">
            <w:pPr>
              <w:spacing w:after="60"/>
              <w:jc w:val="both"/>
              <w:rPr>
                <w:rFonts w:cs="Arial"/>
                <w:spacing w:val="-3"/>
                <w:sz w:val="20"/>
                <w:szCs w:val="20"/>
              </w:rPr>
            </w:pPr>
            <w:r w:rsidRPr="00D144A9">
              <w:rPr>
                <w:rFonts w:cs="Arial"/>
                <w:spacing w:val="-3"/>
                <w:sz w:val="20"/>
                <w:szCs w:val="20"/>
              </w:rPr>
              <w:t>Minimum texture requirements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the material shall have medium texture requirements.</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Surface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SMA 6 surf 40/60 WTR1</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971AR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 or a polymer modified binder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35mm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13108-5</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D</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1 in accordance with PD 6691: Table D.2.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Minimum PSV: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PSV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minimum PSV shall be 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Maximum AAV: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12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4</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and rolling temperatures shall be as described in BS 594987 Table A.1 for ‘surf’ and the grade of binder 40/60, or as notified by the binder supplier for polymer modified binder PMB.</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15mm.</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after installation shall be determined as described in Clause 943 for each site</w:t>
            </w:r>
          </w:p>
          <w:p w:rsidR="007D024D" w:rsidRPr="00D144A9" w:rsidRDefault="007D024D" w:rsidP="007D024D">
            <w:pPr>
              <w:spacing w:after="60"/>
              <w:jc w:val="both"/>
              <w:rPr>
                <w:rFonts w:cs="Arial"/>
                <w:spacing w:val="-3"/>
                <w:sz w:val="20"/>
                <w:szCs w:val="20"/>
              </w:rPr>
            </w:pPr>
            <w:r w:rsidRPr="00D144A9">
              <w:rPr>
                <w:rFonts w:cs="Arial"/>
                <w:spacing w:val="-3"/>
                <w:sz w:val="20"/>
                <w:szCs w:val="20"/>
              </w:rPr>
              <w:t>Grit as described in Clause 935AR shall be applied to the surface during installation.</w:t>
            </w:r>
          </w:p>
        </w:tc>
      </w:tr>
    </w:tbl>
    <w:p w:rsidR="007D024D" w:rsidRPr="007D024D" w:rsidRDefault="007D024D" w:rsidP="007D024D">
      <w:pPr>
        <w:spacing w:after="200" w:line="276" w:lineRule="auto"/>
        <w:rPr>
          <w:rFonts w:eastAsiaTheme="minorHAnsi" w:cstheme="minorBidi"/>
          <w:b/>
        </w:rPr>
      </w:pPr>
    </w:p>
    <w:p w:rsidR="007D024D" w:rsidRPr="007D024D" w:rsidRDefault="007D024D" w:rsidP="007D024D">
      <w:pPr>
        <w:spacing w:after="200" w:line="276" w:lineRule="auto"/>
        <w:rPr>
          <w:rFonts w:eastAsiaTheme="minorHAnsi" w:cstheme="minorBidi"/>
          <w:b/>
        </w:rPr>
      </w:pPr>
      <w:r w:rsidRPr="007D024D">
        <w:rPr>
          <w:rFonts w:eastAsiaTheme="minorHAnsi" w:cstheme="minorBid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S9 - SMA 6 surf 40/60 WTR2 - Stone Mastic Asphalt Surface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6"/>
        <w:gridCol w:w="5470"/>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Surface texture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initial and retained texture shall be in accordance with clause 921SR.</w:t>
            </w:r>
          </w:p>
          <w:p w:rsidR="007D024D" w:rsidRPr="00D144A9" w:rsidRDefault="007D024D" w:rsidP="007D024D">
            <w:pPr>
              <w:spacing w:after="60"/>
              <w:jc w:val="both"/>
              <w:rPr>
                <w:rFonts w:cs="Arial"/>
                <w:spacing w:val="-3"/>
                <w:sz w:val="20"/>
                <w:szCs w:val="20"/>
              </w:rPr>
            </w:pPr>
            <w:r w:rsidRPr="00D144A9">
              <w:rPr>
                <w:rFonts w:cs="Arial"/>
                <w:spacing w:val="-3"/>
                <w:sz w:val="20"/>
                <w:szCs w:val="20"/>
              </w:rPr>
              <w:t>Minimum texture requirements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the material shall have medium texture requirements.</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Surface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SMA 6 surf 40/60 WTR2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971AR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 or a polymer modified binder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35mm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13108-5</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D</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2 in accordance with PD 6691: Table D.2.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Minimum PSV: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PSV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minimum PSV shall be 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Maximum AAV: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12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4</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and rolling temperatures shall be as described in BS 594987 Table A.1 for ‘surf’ and the grade of binder 40/60, or as notified by the binder supplier for polymer modified binder PMB.</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15mm.</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after installation shall be determined as described in Clause 943 for each site</w:t>
            </w:r>
          </w:p>
          <w:p w:rsidR="007D024D" w:rsidRPr="00D144A9" w:rsidRDefault="007D024D" w:rsidP="007D024D">
            <w:pPr>
              <w:spacing w:after="60"/>
              <w:jc w:val="both"/>
              <w:rPr>
                <w:rFonts w:cs="Arial"/>
                <w:spacing w:val="-3"/>
                <w:sz w:val="20"/>
                <w:szCs w:val="20"/>
              </w:rPr>
            </w:pPr>
            <w:r w:rsidRPr="00D144A9">
              <w:rPr>
                <w:rFonts w:cs="Arial"/>
                <w:spacing w:val="-3"/>
                <w:sz w:val="20"/>
                <w:szCs w:val="20"/>
              </w:rPr>
              <w:t>Grit as described in Clause 935AR shall be applied to the surface during installation.</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S10 - TSCS 10 - Thin Surface Course System</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6"/>
        <w:gridCol w:w="5470"/>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Surface texture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initial and retained texture shall be in accordance with clause 921SR.</w:t>
            </w:r>
          </w:p>
          <w:p w:rsidR="007D024D" w:rsidRPr="00D144A9" w:rsidRDefault="007D024D" w:rsidP="007D024D">
            <w:pPr>
              <w:spacing w:after="60"/>
              <w:jc w:val="both"/>
              <w:rPr>
                <w:rFonts w:cs="Arial"/>
                <w:spacing w:val="-3"/>
                <w:sz w:val="20"/>
                <w:szCs w:val="20"/>
              </w:rPr>
            </w:pPr>
            <w:r w:rsidRPr="00D144A9">
              <w:rPr>
                <w:rFonts w:cs="Arial"/>
                <w:spacing w:val="-3"/>
                <w:sz w:val="20"/>
                <w:szCs w:val="20"/>
              </w:rPr>
              <w:t>Minimum texture requirements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the material shall have medium texture requirements.</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Surface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TSCS 10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942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jc w:val="both"/>
              <w:rPr>
                <w:rFonts w:cs="Arial"/>
                <w:color w:val="000000"/>
                <w:sz w:val="20"/>
                <w:szCs w:val="20"/>
                <w:lang w:eastAsia="en-GB"/>
              </w:rPr>
            </w:pPr>
            <w:r w:rsidRPr="00D144A9">
              <w:rPr>
                <w:rFonts w:cs="Arial"/>
                <w:color w:val="000000"/>
                <w:sz w:val="20"/>
                <w:szCs w:val="20"/>
                <w:lang w:eastAsia="en-GB"/>
              </w:rPr>
              <w:t>The grade of binder shall be as per the BBA HAPAS Certificate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40mm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z w:val="20"/>
                <w:szCs w:val="20"/>
              </w:rPr>
              <w:t>The material to be a proprietary product complying with a BBA HAPAS Certificate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2 in accordance with PD 6691: Table D.2.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Minimum PSV: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PSV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minimum PSV shall be 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Maximum AAV: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12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4</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and the minimum rolling temperature shall be in accordance with the bitumen supplier’s guidelines for the product.</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25m.</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after installation shall be determined as described in Clause 943 for each site</w:t>
            </w:r>
          </w:p>
          <w:p w:rsidR="007D024D" w:rsidRPr="00D144A9" w:rsidRDefault="007D024D" w:rsidP="007D024D">
            <w:pPr>
              <w:spacing w:after="60"/>
              <w:jc w:val="both"/>
              <w:rPr>
                <w:rFonts w:cs="Arial"/>
                <w:spacing w:val="-3"/>
                <w:sz w:val="20"/>
                <w:szCs w:val="20"/>
              </w:rPr>
            </w:pPr>
            <w:r w:rsidRPr="00D144A9">
              <w:rPr>
                <w:rFonts w:cs="Arial"/>
                <w:spacing w:val="-3"/>
                <w:sz w:val="20"/>
                <w:szCs w:val="20"/>
              </w:rPr>
              <w:t xml:space="preserve">Grit as described in Clause 935AR shall be applied to the surface during installation. </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Performance Guarantee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z w:val="20"/>
                <w:szCs w:val="20"/>
              </w:rPr>
              <w:t>The material shall be subject to the 5 year performance guarantee as described in Clause 942. 15 and 16.</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S11 - TSCS 6 - Thin Surface Course System</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6"/>
        <w:gridCol w:w="5470"/>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Surface texture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initial and retained texture shall be in accordance with clause 921SR.</w:t>
            </w:r>
          </w:p>
          <w:p w:rsidR="007D024D" w:rsidRPr="00D144A9" w:rsidRDefault="007D024D" w:rsidP="007D024D">
            <w:pPr>
              <w:spacing w:after="60"/>
              <w:jc w:val="both"/>
              <w:rPr>
                <w:rFonts w:cs="Arial"/>
                <w:spacing w:val="-3"/>
                <w:sz w:val="20"/>
                <w:szCs w:val="20"/>
              </w:rPr>
            </w:pPr>
            <w:r w:rsidRPr="00D144A9">
              <w:rPr>
                <w:rFonts w:cs="Arial"/>
                <w:spacing w:val="-3"/>
                <w:sz w:val="20"/>
                <w:szCs w:val="20"/>
              </w:rPr>
              <w:t>Minimum texture requirements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the material shall have medium texture requirements.</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Surface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TSCS 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942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jc w:val="both"/>
              <w:rPr>
                <w:rFonts w:cs="Arial"/>
                <w:color w:val="000000"/>
                <w:sz w:val="20"/>
                <w:szCs w:val="20"/>
                <w:lang w:eastAsia="en-GB"/>
              </w:rPr>
            </w:pPr>
            <w:r w:rsidRPr="00D144A9">
              <w:rPr>
                <w:rFonts w:cs="Arial"/>
                <w:color w:val="000000"/>
                <w:sz w:val="20"/>
                <w:szCs w:val="20"/>
                <w:lang w:eastAsia="en-GB"/>
              </w:rPr>
              <w:t>The grade of binder shall be as per the BBA HAPAS Certificate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35mm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z w:val="20"/>
                <w:szCs w:val="20"/>
              </w:rPr>
              <w:t>The material to be a proprietary product complying with a BBA HAPAS Certificate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2 in accordance with PD 6691: Table D.2.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Minimum PSV: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Minimum PSV shall be as instructed in Task Order.</w:t>
            </w:r>
          </w:p>
          <w:p w:rsidR="007D024D" w:rsidRPr="00D144A9" w:rsidRDefault="007D024D" w:rsidP="007D024D">
            <w:pPr>
              <w:spacing w:after="60"/>
              <w:jc w:val="both"/>
              <w:rPr>
                <w:rFonts w:cs="Arial"/>
                <w:spacing w:val="-3"/>
                <w:sz w:val="20"/>
                <w:szCs w:val="20"/>
              </w:rPr>
            </w:pPr>
            <w:r w:rsidRPr="00D144A9">
              <w:rPr>
                <w:rFonts w:cs="Arial"/>
                <w:spacing w:val="-3"/>
                <w:sz w:val="20"/>
                <w:szCs w:val="20"/>
              </w:rPr>
              <w:t>Where not specified in task order, minimum PSV shall be 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Maximum AAV:</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12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4</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and the minimum rolling temperature shall be in accordance with the bitumen supplier’s guidelines for the product.</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15mm.</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after installation shall be determined as described in Clause 943 for each site</w:t>
            </w:r>
          </w:p>
          <w:p w:rsidR="007D024D" w:rsidRPr="00D144A9" w:rsidRDefault="007D024D" w:rsidP="007D024D">
            <w:pPr>
              <w:spacing w:after="60"/>
              <w:jc w:val="both"/>
              <w:rPr>
                <w:rFonts w:cs="Arial"/>
                <w:spacing w:val="-3"/>
                <w:sz w:val="20"/>
                <w:szCs w:val="20"/>
              </w:rPr>
            </w:pPr>
            <w:r w:rsidRPr="00D144A9">
              <w:rPr>
                <w:rFonts w:cs="Arial"/>
                <w:spacing w:val="-3"/>
                <w:sz w:val="20"/>
                <w:szCs w:val="20"/>
              </w:rPr>
              <w:t xml:space="preserve">Grit as described in Clause 935AR shall be applied to the surface during installation.  </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Performance Guarantee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z w:val="20"/>
                <w:szCs w:val="20"/>
              </w:rPr>
              <w:t>The material shall be subject to the 5 year performance guarantee as described in Clause 942. 15 and 16.</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p w:rsidR="007D024D" w:rsidRPr="00D144A9" w:rsidRDefault="007D024D" w:rsidP="007D024D">
      <w:pPr>
        <w:spacing w:after="200" w:line="276" w:lineRule="auto"/>
        <w:rPr>
          <w:rFonts w:eastAsiaTheme="minorHAnsi" w:cstheme="minorBidi"/>
          <w:b/>
          <w:sz w:val="20"/>
          <w:szCs w:val="20"/>
          <w:u w:val="single"/>
        </w:rPr>
      </w:pPr>
      <w:r w:rsidRPr="00D144A9">
        <w:rPr>
          <w:rFonts w:eastAsiaTheme="minorHAnsi" w:cstheme="minorBidi"/>
          <w:b/>
          <w:sz w:val="20"/>
          <w:szCs w:val="20"/>
        </w:rPr>
        <w:lastRenderedPageBreak/>
        <w:t>PERMITTED PAVEMENT OPTIONS – ASPHALT MATERIALS FOR BINDER COURSES IN FLEXIBLE, RIGID AND COMPOSITE CONSTRUCTION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7D024D"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t>Bi1 - SMA 20 bin 40/60 WTR1 - Stone Mastic Asphalt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Binder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SMA 20 bin 40/60 WTR1</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937</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 or a polymer modified binder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60mm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13108-5</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D</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1 in accordance with PD 6691: Table D.2.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and rolling temperatures shall be as described in BS 594987 Table A.1 for ‘bin’ and the grade of  binder 40/60, or as notified by the binder supplier for a polymer modified binder PMB.</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50mm.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Bi2 - SMA 14 bin 40/60 WTR1 - Stone Mastic Asphalt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Binder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SMA 20 bin 40/60 WTR1</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937</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 or a polymer modified binder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45mm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13108-5</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D</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1 in accordance with PD 6691: Table D.2.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and rolling temperatures shall be as described in BS 594987 Table A.1 for ‘bin’ and the grade of  binder 40/60, or as notified by the binder supplier for a polymer modified binder PMB.</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35mm.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Bi3 - HRA 60/20 bin 40/60 des WTR1 - Hot Rolled Asphalt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Binder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HRA 60/20 bin 40/60 des WTR1</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905</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 or a polymer modified binder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60mm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13108-4</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C</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1 in accordance with PD 6691: Table C.2.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shall be as described in BS 594987 Table A.1 for ‘bin’ and the minimum rolling temperature shall be in accordance with BS 594987 Table 4 for  the grade of  binder 40/60, or as notified by the binder supplier for polymer modified binder PMB.</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50mm.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Bi4 - HRA 50/14 bin 40/60 des WTR1 - Hot Rolled Asphalt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Binder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HRA 60/20 bin 40/60 des WTR1</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905</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 or a polymer modified binder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45mm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13108-4</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C</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1 in accordance with PD 6691: Table C.2.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shall be as described in BS 594987 Table A.1 for ‘bin’ and the minimum rolling temperature shall be in accordance with BS 594987 Table 4 for  the grade of  binder 40/60, or as notified by the binder supplier for polymer modified binder PMB.</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35mm.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Bi5 - AC 20 HDM bin 40/60 des WTR1 – Asphalt Concrete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Binder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AC 20 HDM bin 40/60 des WTR1</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929</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 or a polymer modified binder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60mm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13108-1</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B</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1 in accordance with PD 6691: Table B.4.</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shall be as described in BS 594987 Table A.1 for ‘bin’ and the minimum rolling temperature shall be in accordance with BS 594987 Table 5 for  the grade of  binder 40/60, or as notified by the binder supplier for polymer modified binder PMB</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50mm.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Bi6 - AC 10 EME2 bin 15/25 WTR2 – Asphalt Concrete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Binder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AC 10 EME2 bin 15/25 WTR2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930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15/25 paving bitumen or a polymer modified binder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30mm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13108-1</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B</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2 in accordance with PD 6691: Table B.4.</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shall be as described in BS 594987 Table A.1 for ‘bin’ and the minimum rolling temperature shall be in accordance with BS 594987 Table 5 for  the grade of  binder 40/60, or as notified by the binder supplier for polymer modified binder PMB</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25mm.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Bi7 - AC 10 EME2 bin 15/25 WTR2 – Asphalt Concrete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Binder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AC 14 EME2 bin 15/25 WTR2</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930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15/25 paving bitumen or a polymer modified binder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45mm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13108-1</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B</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2 in accordance with PD 6691: Table B.4.</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shall be as described in BS 594987 Table A.1 for ‘bin’ and the minimum rolling temperature shall be in accordance with BS 594987 Table 5 for  the grade of  binder 40/60, or as notified by the binder supplier for polymer modified binder PMB</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35mm.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p w:rsidR="007D024D" w:rsidRPr="00D144A9" w:rsidRDefault="007D024D" w:rsidP="007D024D">
      <w:pPr>
        <w:spacing w:after="200" w:line="276" w:lineRule="auto"/>
        <w:rPr>
          <w:rFonts w:eastAsiaTheme="minorHAnsi" w:cstheme="minorBidi"/>
          <w:b/>
          <w:sz w:val="20"/>
          <w:szCs w:val="20"/>
          <w:u w:val="single"/>
        </w:rPr>
      </w:pPr>
      <w:r w:rsidRPr="00D144A9">
        <w:rPr>
          <w:rFonts w:eastAsiaTheme="minorHAnsi" w:cstheme="minorBidi"/>
          <w:b/>
          <w:sz w:val="20"/>
          <w:szCs w:val="20"/>
        </w:rPr>
        <w:lastRenderedPageBreak/>
        <w:t>PERMITTED PAVEMENT OPTIONS – ASPHALT MATERIALS FOR BASE COURSES IN FLEXIBLE, RIGID AND COMPOSITE CONSTRUCTION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t>Ba1 - AC 32 HDM base 40/60 - Asphalt Concrete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Base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AC 32 HDM base 40/60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929</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100mm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13108-1</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B</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1 in accordance with PD 6691: Table B.4.</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shall be as described in BS 594987 Table A.1 for ‘base’ and the minimum rolling temperature shall be in accordance with BS 594987 Table 5 for  the grade of  binder 40/60.</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80mm.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Ba2 - AC 20 HDM base 40/60- Asphalt Concrete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Base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AC 20 HDM base 40/60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929</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60mm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13108-1</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B</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shall be as described in BS 594987 Table A.1 for ‘base’ and the minimum rolling temperature shall be in accordance with BS 594987 Table 5 for  the grade of  binder 40/60.</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50mm.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7D024D"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Ba3 - HRA 60/32 base 40/60- Hot Rolled Asphalt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Base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HRA 60/32 base 40/60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904</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100mm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13108-4</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C</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shall be as described in BS 594987 Table A.1 for ‘base’ and the minimum rolling temperature shall be in accordance with BS 594987 Table 4 for  the grade of  binder 40/60.</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80mm.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Ba4 - HRA 60/20 base 40/60 - Hot Rolled Asphalt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Base Course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HRA 60/20 base 40/60</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904</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6462"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40/60 paving bitumen or a polymer modified binder to achieve the required wheel tracking and crack resistance performance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100mm plus or minus thickness adjustments as per Task Order</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13108-4</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mix design shall be in accordance with PD6691 Annex C</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6462"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63" w:type="dxa"/>
            <w:vAlign w:val="center"/>
          </w:tcPr>
          <w:p w:rsidR="007D024D" w:rsidRPr="00D144A9" w:rsidRDefault="007D024D" w:rsidP="007D024D">
            <w:pPr>
              <w:spacing w:after="60"/>
              <w:rPr>
                <w:rFonts w:cs="Arial"/>
                <w:spacing w:val="-3"/>
                <w:sz w:val="20"/>
                <w:szCs w:val="20"/>
              </w:rPr>
            </w:pPr>
          </w:p>
        </w:tc>
        <w:tc>
          <w:tcPr>
            <w:tcW w:w="290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6462"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shall be as described in BS 594987 Table A.1 for ‘base’ and the minimum rolling temperature shall be in accordance with BS 594987 Table 4 for  the grade of  binder 40/60.</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80mm.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Ba5 - AC 14 EME2 base 15/25 WTR2 - Hot Rolled Asphalt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5468"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Base Course</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AC 14 EME2 base 15/25 WTR2</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930</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5468"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15/25 paving bitumen or a polymer modified binder to achieve the required wheel tracking and crack resistance performance</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45mm plus or minus thickness adjustments as per Task Order</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13108-1</w:t>
            </w:r>
          </w:p>
          <w:p w:rsidR="007D024D" w:rsidRPr="00D144A9" w:rsidRDefault="007D024D" w:rsidP="007D024D">
            <w:pPr>
              <w:spacing w:after="60"/>
              <w:jc w:val="both"/>
              <w:rPr>
                <w:rFonts w:cs="Arial"/>
                <w:sz w:val="20"/>
                <w:szCs w:val="20"/>
              </w:rPr>
            </w:pPr>
            <w:r w:rsidRPr="00D144A9">
              <w:rPr>
                <w:rFonts w:cs="Arial"/>
                <w:spacing w:val="-3"/>
                <w:sz w:val="20"/>
                <w:szCs w:val="20"/>
              </w:rPr>
              <w:t>The mix design shall be in accordance with PD6691 Annex B</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2 in accordance with PD 6691: Table B.4.</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5468"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shall be as described in BS 594987 Table A.1 for ‘base’ and the minimum rolling temperature shall be in accordance with BS 594987 Table 4 for the grade of binder 40/60.</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35mm.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024D" w:rsidRPr="00D144A9" w:rsidTr="00501743">
        <w:tc>
          <w:tcPr>
            <w:tcW w:w="9831" w:type="dxa"/>
            <w:tcBorders>
              <w:top w:val="nil"/>
              <w:left w:val="nil"/>
              <w:bottom w:val="nil"/>
              <w:right w:val="nil"/>
            </w:tcBorders>
            <w:shd w:val="clear" w:color="auto" w:fill="auto"/>
          </w:tcPr>
          <w:p w:rsidR="007D024D" w:rsidRPr="00D144A9" w:rsidRDefault="007D024D" w:rsidP="007D024D">
            <w:pPr>
              <w:spacing w:after="200" w:line="276" w:lineRule="auto"/>
              <w:rPr>
                <w:rFonts w:eastAsiaTheme="minorHAnsi" w:cstheme="minorBidi"/>
                <w:b/>
                <w:spacing w:val="-3"/>
                <w:sz w:val="20"/>
                <w:szCs w:val="20"/>
              </w:rPr>
            </w:pPr>
            <w:r w:rsidRPr="00D144A9">
              <w:rPr>
                <w:rFonts w:eastAsiaTheme="minorHAnsi" w:cstheme="minorBidi"/>
                <w:b/>
                <w:spacing w:val="-3"/>
                <w:sz w:val="20"/>
                <w:szCs w:val="20"/>
              </w:rPr>
              <w:lastRenderedPageBreak/>
              <w:t>Ba6 - AC 20 EME2 base 15/25 WTR2 - Hot Rolled Asphalt Binder Course</w:t>
            </w:r>
          </w:p>
        </w:tc>
      </w:tr>
    </w:tbl>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2618"/>
        <w:gridCol w:w="5468"/>
      </w:tblGrid>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1</w:t>
            </w: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 xml:space="preserve">Location: </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As instructed in Task Order</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2</w:t>
            </w: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 Information</w:t>
            </w:r>
          </w:p>
        </w:tc>
        <w:tc>
          <w:tcPr>
            <w:tcW w:w="5468"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Layer</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Base Course</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Material:</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AC 20 EME2 base 15/25 WTR2</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Clause:</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930</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Binder:</w:t>
            </w:r>
          </w:p>
        </w:tc>
        <w:tc>
          <w:tcPr>
            <w:tcW w:w="5468" w:type="dxa"/>
            <w:vAlign w:val="center"/>
          </w:tcPr>
          <w:p w:rsidR="007D024D" w:rsidRPr="00D144A9" w:rsidRDefault="007D024D" w:rsidP="007D024D">
            <w:pPr>
              <w:spacing w:after="60"/>
              <w:jc w:val="both"/>
              <w:rPr>
                <w:rFonts w:cs="Arial"/>
                <w:sz w:val="20"/>
                <w:szCs w:val="20"/>
              </w:rPr>
            </w:pPr>
            <w:r w:rsidRPr="00D144A9">
              <w:rPr>
                <w:rFonts w:cs="Arial"/>
                <w:sz w:val="20"/>
                <w:szCs w:val="20"/>
              </w:rPr>
              <w:t>The grade of binder shall be 15/25 paving bitumen or a polymer modified binder to achieve the required wheel tracking and crack resistance performance</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Thickness:</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60mm plus or minus thickness adjustments as per Task Order</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Special requirements:</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comply with BS EN 13108-1</w:t>
            </w:r>
          </w:p>
          <w:p w:rsidR="007D024D" w:rsidRPr="00D144A9" w:rsidRDefault="007D024D" w:rsidP="007D024D">
            <w:pPr>
              <w:spacing w:after="60"/>
              <w:jc w:val="both"/>
              <w:rPr>
                <w:rFonts w:cs="Arial"/>
                <w:sz w:val="20"/>
                <w:szCs w:val="20"/>
              </w:rPr>
            </w:pPr>
            <w:r w:rsidRPr="00D144A9">
              <w:rPr>
                <w:rFonts w:cs="Arial"/>
                <w:spacing w:val="-3"/>
                <w:sz w:val="20"/>
                <w:szCs w:val="20"/>
              </w:rPr>
              <w:t>The mix design shall be in accordance with PD6691 Annex B</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Rutting Resistance</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deformation resistance of the mix shall be Class 2 in accordance with PD 6691: Table B.4.</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Coarse Aggregate:</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or slag only excluding limestone. Adhesion agent required if quartzite, basalt or other igneous rock.</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water absorption of the coarse aggregate shall not exceed 2% measured by tests to BS EN 1097-6</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Fine Aggregate:</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Crushed rock and/or natural sand mixture</w:t>
            </w: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3</w:t>
            </w: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Installation</w:t>
            </w:r>
          </w:p>
        </w:tc>
        <w:tc>
          <w:tcPr>
            <w:tcW w:w="5468" w:type="dxa"/>
            <w:vAlign w:val="center"/>
          </w:tcPr>
          <w:p w:rsidR="007D024D" w:rsidRPr="00D144A9" w:rsidRDefault="007D024D" w:rsidP="007D024D">
            <w:pPr>
              <w:spacing w:after="60"/>
              <w:jc w:val="both"/>
              <w:rPr>
                <w:rFonts w:cs="Arial"/>
                <w:spacing w:val="-3"/>
                <w:sz w:val="20"/>
                <w:szCs w:val="20"/>
              </w:rPr>
            </w:pPr>
          </w:p>
        </w:tc>
      </w:tr>
      <w:tr w:rsidR="007D024D" w:rsidRPr="00D144A9" w:rsidTr="00501743">
        <w:trPr>
          <w:trHeight w:val="57"/>
          <w:jc w:val="center"/>
        </w:trPr>
        <w:tc>
          <w:tcPr>
            <w:tcW w:w="436" w:type="dxa"/>
            <w:vAlign w:val="center"/>
          </w:tcPr>
          <w:p w:rsidR="007D024D" w:rsidRPr="00D144A9" w:rsidRDefault="007D024D" w:rsidP="007D024D">
            <w:pPr>
              <w:spacing w:after="60"/>
              <w:rPr>
                <w:rFonts w:cs="Arial"/>
                <w:spacing w:val="-3"/>
                <w:sz w:val="20"/>
                <w:szCs w:val="20"/>
              </w:rPr>
            </w:pPr>
          </w:p>
        </w:tc>
        <w:tc>
          <w:tcPr>
            <w:tcW w:w="2618" w:type="dxa"/>
            <w:vAlign w:val="center"/>
          </w:tcPr>
          <w:p w:rsidR="007D024D" w:rsidRPr="00D144A9" w:rsidRDefault="007D024D" w:rsidP="007D024D">
            <w:pPr>
              <w:spacing w:after="60"/>
              <w:rPr>
                <w:rFonts w:cs="Arial"/>
                <w:spacing w:val="-3"/>
                <w:sz w:val="20"/>
                <w:szCs w:val="20"/>
              </w:rPr>
            </w:pPr>
            <w:r w:rsidRPr="00D144A9">
              <w:rPr>
                <w:rFonts w:cs="Arial"/>
                <w:spacing w:val="-3"/>
                <w:sz w:val="20"/>
                <w:szCs w:val="20"/>
              </w:rPr>
              <w:t>General Requirements</w:t>
            </w:r>
          </w:p>
        </w:tc>
        <w:tc>
          <w:tcPr>
            <w:tcW w:w="5468" w:type="dxa"/>
            <w:vAlign w:val="center"/>
          </w:tcPr>
          <w:p w:rsidR="007D024D" w:rsidRPr="00D144A9" w:rsidRDefault="007D024D" w:rsidP="007D024D">
            <w:pPr>
              <w:spacing w:after="60"/>
              <w:jc w:val="both"/>
              <w:rPr>
                <w:rFonts w:cs="Arial"/>
                <w:spacing w:val="-3"/>
                <w:sz w:val="20"/>
                <w:szCs w:val="20"/>
              </w:rPr>
            </w:pPr>
            <w:r w:rsidRPr="00D144A9">
              <w:rPr>
                <w:rFonts w:cs="Arial"/>
                <w:spacing w:val="-3"/>
                <w:sz w:val="20"/>
                <w:szCs w:val="20"/>
              </w:rPr>
              <w:t>The delivery temperatures shall be as described in BS 594987 Table A.1 for ‘base’ and the minimum rolling temperature shall be in accordance with BS 594987 Table 4 for the grade of binder 40/60.</w:t>
            </w:r>
          </w:p>
          <w:p w:rsidR="007D024D" w:rsidRPr="00D144A9" w:rsidRDefault="007D024D" w:rsidP="007D024D">
            <w:pPr>
              <w:spacing w:after="60"/>
              <w:jc w:val="both"/>
              <w:rPr>
                <w:rFonts w:cs="Arial"/>
                <w:spacing w:val="-3"/>
                <w:sz w:val="20"/>
                <w:szCs w:val="20"/>
              </w:rPr>
            </w:pPr>
            <w:r w:rsidRPr="00D144A9">
              <w:rPr>
                <w:rFonts w:cs="Arial"/>
                <w:spacing w:val="-3"/>
                <w:sz w:val="20"/>
                <w:szCs w:val="20"/>
              </w:rPr>
              <w:t>Material shall not be laid when the combination of wind speed and temperature is within the ‘may not lay’ zone in Clause 945 Figure 9/1 and such more onerous requirements as the binder supplier requires.</w:t>
            </w:r>
          </w:p>
          <w:p w:rsidR="007D024D" w:rsidRPr="00D144A9" w:rsidRDefault="007D024D" w:rsidP="007D024D">
            <w:pPr>
              <w:spacing w:after="60"/>
              <w:jc w:val="both"/>
              <w:rPr>
                <w:rFonts w:cs="Arial"/>
                <w:spacing w:val="-3"/>
                <w:sz w:val="20"/>
                <w:szCs w:val="20"/>
              </w:rPr>
            </w:pPr>
            <w:r w:rsidRPr="00D144A9">
              <w:rPr>
                <w:rFonts w:cs="Arial"/>
                <w:spacing w:val="-3"/>
                <w:sz w:val="20"/>
                <w:szCs w:val="20"/>
              </w:rPr>
              <w:t>The absolute minimum thickness at any point shall be not less than 50mm.</w:t>
            </w:r>
          </w:p>
        </w:tc>
      </w:tr>
    </w:tbl>
    <w:p w:rsidR="007D024D" w:rsidRPr="007D024D" w:rsidRDefault="007D024D" w:rsidP="007D024D">
      <w:pPr>
        <w:spacing w:after="200" w:line="276" w:lineRule="auto"/>
        <w:rPr>
          <w:rFonts w:eastAsiaTheme="minorHAnsi" w:cstheme="minorBidi"/>
          <w:b/>
          <w:u w:val="single"/>
        </w:rPr>
      </w:pPr>
    </w:p>
    <w:p w:rsidR="007D024D" w:rsidRPr="007D024D" w:rsidRDefault="007D024D" w:rsidP="007D024D">
      <w:pPr>
        <w:spacing w:after="200" w:line="276" w:lineRule="auto"/>
        <w:rPr>
          <w:rFonts w:eastAsiaTheme="minorHAnsi" w:cstheme="minorBidi"/>
          <w:b/>
          <w:u w:val="single"/>
        </w:rPr>
      </w:pPr>
      <w:r w:rsidRPr="007D024D">
        <w:rPr>
          <w:rFonts w:eastAsiaTheme="minorHAnsi" w:cstheme="minorBidi"/>
          <w:b/>
          <w:u w:val="single"/>
        </w:rPr>
        <w:br w:type="page"/>
      </w:r>
    </w:p>
    <w:p w:rsidR="007D024D" w:rsidRPr="00D144A9" w:rsidRDefault="007D024D" w:rsidP="007D024D">
      <w:pPr>
        <w:spacing w:after="200" w:line="276" w:lineRule="auto"/>
        <w:rPr>
          <w:rFonts w:eastAsiaTheme="minorHAnsi" w:cstheme="minorBidi"/>
          <w:b/>
          <w:sz w:val="20"/>
          <w:szCs w:val="20"/>
        </w:rPr>
      </w:pPr>
      <w:r w:rsidRPr="00D144A9">
        <w:rPr>
          <w:rFonts w:eastAsiaTheme="minorHAnsi" w:cstheme="minorBidi"/>
          <w:b/>
          <w:sz w:val="20"/>
          <w:szCs w:val="20"/>
        </w:rPr>
        <w:lastRenderedPageBreak/>
        <w:t>HIGH FRICTION SURFACING</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10"/>
        <w:gridCol w:w="2650"/>
        <w:gridCol w:w="4662"/>
      </w:tblGrid>
      <w:tr w:rsidR="007D024D" w:rsidRPr="00D144A9" w:rsidTr="00501743">
        <w:trPr>
          <w:cantSplit/>
          <w:trHeight w:val="180"/>
          <w:tblHeader/>
          <w:jc w:val="center"/>
        </w:trPr>
        <w:tc>
          <w:tcPr>
            <w:tcW w:w="1242" w:type="dxa"/>
          </w:tcPr>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Clause</w:t>
            </w:r>
          </w:p>
        </w:tc>
        <w:tc>
          <w:tcPr>
            <w:tcW w:w="8589" w:type="dxa"/>
            <w:gridSpan w:val="2"/>
            <w:shd w:val="clear" w:color="auto" w:fill="auto"/>
            <w:vAlign w:val="center"/>
            <w:hideMark/>
          </w:tcPr>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High Friction Surfaces</w:t>
            </w:r>
          </w:p>
        </w:tc>
      </w:tr>
      <w:tr w:rsidR="007D024D" w:rsidRPr="00D144A9" w:rsidTr="00501743">
        <w:trPr>
          <w:cantSplit/>
          <w:trHeight w:val="180"/>
          <w:jc w:val="center"/>
        </w:trPr>
        <w:tc>
          <w:tcPr>
            <w:tcW w:w="1242" w:type="dxa"/>
            <w:vMerge w:val="restart"/>
            <w:vAlign w:val="center"/>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CL924SR</w:t>
            </w:r>
          </w:p>
        </w:tc>
        <w:tc>
          <w:tcPr>
            <w:tcW w:w="8589" w:type="dxa"/>
            <w:gridSpan w:val="2"/>
            <w:shd w:val="clear" w:color="auto" w:fill="auto"/>
            <w:vAlign w:val="center"/>
          </w:tcPr>
          <w:p w:rsidR="007D024D" w:rsidRPr="00D144A9" w:rsidRDefault="007D024D" w:rsidP="007D024D">
            <w:pPr>
              <w:spacing w:before="40" w:after="40"/>
              <w:textboxTightWrap w:val="allLines"/>
              <w:rPr>
                <w:rFonts w:eastAsiaTheme="minorHAnsi" w:cs="Arial"/>
                <w:b/>
                <w:sz w:val="20"/>
                <w:szCs w:val="20"/>
                <w:lang w:val="en-US"/>
              </w:rPr>
            </w:pPr>
            <w:r w:rsidRPr="00D144A9">
              <w:rPr>
                <w:rFonts w:eastAsiaTheme="minorHAnsi" w:cs="Arial"/>
                <w:b/>
                <w:sz w:val="20"/>
                <w:szCs w:val="20"/>
                <w:lang w:val="en-US"/>
              </w:rPr>
              <w:t>Cold Applied – Epoxy Resin</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3119"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proofErr w:type="spellStart"/>
            <w:r w:rsidRPr="00D144A9">
              <w:rPr>
                <w:rFonts w:eastAsiaTheme="minorHAnsi" w:cs="Arial"/>
                <w:sz w:val="20"/>
                <w:szCs w:val="20"/>
                <w:lang w:val="en-US"/>
              </w:rPr>
              <w:t>Colour</w:t>
            </w:r>
            <w:proofErr w:type="spellEnd"/>
            <w:r w:rsidRPr="00D144A9">
              <w:rPr>
                <w:rFonts w:eastAsiaTheme="minorHAnsi" w:cs="Arial"/>
                <w:sz w:val="20"/>
                <w:szCs w:val="20"/>
                <w:lang w:val="en-US"/>
              </w:rPr>
              <w:t xml:space="preserve"> – Grey</w:t>
            </w:r>
          </w:p>
        </w:tc>
        <w:tc>
          <w:tcPr>
            <w:tcW w:w="5470"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Type Classification: HAPAS BBA Type 1</w:t>
            </w:r>
          </w:p>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Minimum PSV: 70 (100% calcined bauxite)</w:t>
            </w:r>
          </w:p>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Epoxy Resin (cold applied)</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3119"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proofErr w:type="spellStart"/>
            <w:r w:rsidRPr="00D144A9">
              <w:rPr>
                <w:rFonts w:eastAsiaTheme="minorHAnsi" w:cs="Arial"/>
                <w:sz w:val="20"/>
                <w:szCs w:val="20"/>
                <w:lang w:val="en-US"/>
              </w:rPr>
              <w:t>Colour</w:t>
            </w:r>
            <w:proofErr w:type="spellEnd"/>
            <w:r w:rsidRPr="00D144A9">
              <w:rPr>
                <w:rFonts w:eastAsiaTheme="minorHAnsi" w:cs="Arial"/>
                <w:sz w:val="20"/>
                <w:szCs w:val="20"/>
                <w:lang w:val="en-US"/>
              </w:rPr>
              <w:t xml:space="preserve"> – Red</w:t>
            </w:r>
          </w:p>
        </w:tc>
        <w:tc>
          <w:tcPr>
            <w:tcW w:w="5470"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Type Classification: HAPAS BBA Type 1</w:t>
            </w:r>
          </w:p>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Minimum PSV: 70 (100% calcined bauxite)</w:t>
            </w:r>
          </w:p>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Epoxy Resin (cold applied)</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3119"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proofErr w:type="spellStart"/>
            <w:r w:rsidRPr="00D144A9">
              <w:rPr>
                <w:rFonts w:eastAsiaTheme="minorHAnsi" w:cs="Arial"/>
                <w:sz w:val="20"/>
                <w:szCs w:val="20"/>
                <w:lang w:val="en-US"/>
              </w:rPr>
              <w:t>Colour</w:t>
            </w:r>
            <w:proofErr w:type="spellEnd"/>
            <w:r w:rsidRPr="00D144A9">
              <w:rPr>
                <w:rFonts w:eastAsiaTheme="minorHAnsi" w:cs="Arial"/>
                <w:sz w:val="20"/>
                <w:szCs w:val="20"/>
                <w:lang w:val="en-US"/>
              </w:rPr>
              <w:t xml:space="preserve"> – Buff</w:t>
            </w:r>
          </w:p>
        </w:tc>
        <w:tc>
          <w:tcPr>
            <w:tcW w:w="5470"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Type Classification: HAPAS BBA Type 1</w:t>
            </w:r>
          </w:p>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Minimum PSV: 70 (100% calcined bauxite)</w:t>
            </w:r>
          </w:p>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Epoxy Resin (cold applied)</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3119"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proofErr w:type="spellStart"/>
            <w:r w:rsidRPr="00D144A9">
              <w:rPr>
                <w:rFonts w:eastAsiaTheme="minorHAnsi" w:cs="Arial"/>
                <w:sz w:val="20"/>
                <w:szCs w:val="20"/>
                <w:lang w:val="en-US"/>
              </w:rPr>
              <w:t>Colour</w:t>
            </w:r>
            <w:proofErr w:type="spellEnd"/>
            <w:r w:rsidRPr="00D144A9">
              <w:rPr>
                <w:rFonts w:eastAsiaTheme="minorHAnsi" w:cs="Arial"/>
                <w:sz w:val="20"/>
                <w:szCs w:val="20"/>
                <w:lang w:val="en-US"/>
              </w:rPr>
              <w:t xml:space="preserve"> – Green</w:t>
            </w:r>
          </w:p>
        </w:tc>
        <w:tc>
          <w:tcPr>
            <w:tcW w:w="5470"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Type Classification: HAPAS BBA Type 1</w:t>
            </w:r>
          </w:p>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Minimum PSV: 70 (100% calcined bauxite)</w:t>
            </w:r>
          </w:p>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Epoxy Resin (cold applied)</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8589" w:type="dxa"/>
            <w:gridSpan w:val="2"/>
            <w:shd w:val="clear" w:color="auto" w:fill="auto"/>
            <w:vAlign w:val="center"/>
          </w:tcPr>
          <w:p w:rsidR="007D024D" w:rsidRPr="00D144A9" w:rsidRDefault="007D024D" w:rsidP="007D024D">
            <w:pPr>
              <w:spacing w:before="40" w:after="40"/>
              <w:textboxTightWrap w:val="allLines"/>
              <w:rPr>
                <w:rFonts w:eastAsiaTheme="minorHAnsi" w:cs="Arial"/>
                <w:b/>
                <w:sz w:val="20"/>
                <w:szCs w:val="20"/>
                <w:lang w:val="en-US"/>
              </w:rPr>
            </w:pPr>
            <w:r w:rsidRPr="00D144A9">
              <w:rPr>
                <w:rFonts w:eastAsiaTheme="minorHAnsi" w:cs="Arial"/>
                <w:b/>
                <w:sz w:val="20"/>
                <w:szCs w:val="20"/>
                <w:lang w:val="en-US"/>
              </w:rPr>
              <w:t>Cold Applied – Methyl Methacrylate Resin (MMA)</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3119" w:type="dxa"/>
            <w:shd w:val="clear" w:color="auto" w:fill="auto"/>
            <w:vAlign w:val="center"/>
            <w:hideMark/>
          </w:tcPr>
          <w:p w:rsidR="007D024D" w:rsidRPr="00D144A9" w:rsidRDefault="007D024D" w:rsidP="007D024D">
            <w:pPr>
              <w:spacing w:before="40" w:after="40"/>
              <w:jc w:val="center"/>
              <w:textboxTightWrap w:val="allLines"/>
              <w:rPr>
                <w:rFonts w:eastAsiaTheme="minorHAnsi" w:cs="Arial"/>
                <w:sz w:val="20"/>
                <w:szCs w:val="20"/>
                <w:lang w:val="en-US"/>
              </w:rPr>
            </w:pPr>
            <w:proofErr w:type="spellStart"/>
            <w:r w:rsidRPr="00D144A9">
              <w:rPr>
                <w:rFonts w:eastAsiaTheme="minorHAnsi" w:cs="Arial"/>
                <w:sz w:val="20"/>
                <w:szCs w:val="20"/>
                <w:lang w:val="en-US"/>
              </w:rPr>
              <w:t>Colour</w:t>
            </w:r>
            <w:proofErr w:type="spellEnd"/>
            <w:r w:rsidRPr="00D144A9">
              <w:rPr>
                <w:rFonts w:eastAsiaTheme="minorHAnsi" w:cs="Arial"/>
                <w:sz w:val="20"/>
                <w:szCs w:val="20"/>
                <w:lang w:val="en-US"/>
              </w:rPr>
              <w:t xml:space="preserve"> – Grey</w:t>
            </w:r>
          </w:p>
        </w:tc>
        <w:tc>
          <w:tcPr>
            <w:tcW w:w="5470" w:type="dxa"/>
            <w:shd w:val="clear" w:color="auto" w:fill="auto"/>
            <w:vAlign w:val="center"/>
            <w:hideMark/>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Type Classification: HAPAS BBA Type 1</w:t>
            </w:r>
          </w:p>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Minimum PSV: 70 (100% calcined bauxite)</w:t>
            </w:r>
          </w:p>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Methyl Methacrylate Resin</w:t>
            </w:r>
            <w:r w:rsidRPr="00D144A9">
              <w:rPr>
                <w:rFonts w:eastAsiaTheme="minorHAnsi" w:cs="Arial"/>
                <w:sz w:val="20"/>
                <w:szCs w:val="20"/>
                <w:lang w:val="en-US"/>
              </w:rPr>
              <w:t xml:space="preserve"> (cold applied)</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3119"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proofErr w:type="spellStart"/>
            <w:r w:rsidRPr="00D144A9">
              <w:rPr>
                <w:rFonts w:eastAsiaTheme="minorHAnsi" w:cs="Arial"/>
                <w:sz w:val="20"/>
                <w:szCs w:val="20"/>
                <w:lang w:val="en-US"/>
              </w:rPr>
              <w:t>Colour</w:t>
            </w:r>
            <w:proofErr w:type="spellEnd"/>
            <w:r w:rsidRPr="00D144A9">
              <w:rPr>
                <w:rFonts w:eastAsiaTheme="minorHAnsi" w:cs="Arial"/>
                <w:sz w:val="20"/>
                <w:szCs w:val="20"/>
                <w:lang w:val="en-US"/>
              </w:rPr>
              <w:t xml:space="preserve"> – Red</w:t>
            </w:r>
          </w:p>
        </w:tc>
        <w:tc>
          <w:tcPr>
            <w:tcW w:w="5470"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Type Classification: HAPAS BBA Type 1</w:t>
            </w:r>
          </w:p>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Minimum PSV: 70 (100% calcined bauxite)</w:t>
            </w:r>
          </w:p>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Methyl Methacrylate Resin</w:t>
            </w:r>
            <w:r w:rsidRPr="00D144A9">
              <w:rPr>
                <w:rFonts w:eastAsiaTheme="minorHAnsi" w:cs="Arial"/>
                <w:sz w:val="20"/>
                <w:szCs w:val="20"/>
                <w:lang w:val="en-US"/>
              </w:rPr>
              <w:t xml:space="preserve"> (cold applied)</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3119" w:type="dxa"/>
            <w:shd w:val="clear" w:color="auto" w:fill="auto"/>
            <w:vAlign w:val="center"/>
            <w:hideMark/>
          </w:tcPr>
          <w:p w:rsidR="007D024D" w:rsidRPr="00D144A9" w:rsidRDefault="007D024D" w:rsidP="007D024D">
            <w:pPr>
              <w:spacing w:before="40" w:after="40"/>
              <w:jc w:val="center"/>
              <w:textboxTightWrap w:val="allLines"/>
              <w:rPr>
                <w:rFonts w:eastAsiaTheme="minorHAnsi" w:cs="Arial"/>
                <w:sz w:val="20"/>
                <w:szCs w:val="20"/>
                <w:lang w:val="en-US"/>
              </w:rPr>
            </w:pPr>
            <w:proofErr w:type="spellStart"/>
            <w:r w:rsidRPr="00D144A9">
              <w:rPr>
                <w:rFonts w:eastAsiaTheme="minorHAnsi" w:cs="Arial"/>
                <w:sz w:val="20"/>
                <w:szCs w:val="20"/>
                <w:lang w:val="en-US"/>
              </w:rPr>
              <w:t>Colour</w:t>
            </w:r>
            <w:proofErr w:type="spellEnd"/>
            <w:r w:rsidRPr="00D144A9">
              <w:rPr>
                <w:rFonts w:eastAsiaTheme="minorHAnsi" w:cs="Arial"/>
                <w:sz w:val="20"/>
                <w:szCs w:val="20"/>
                <w:lang w:val="en-US"/>
              </w:rPr>
              <w:t xml:space="preserve"> – Buff</w:t>
            </w:r>
          </w:p>
        </w:tc>
        <w:tc>
          <w:tcPr>
            <w:tcW w:w="5470" w:type="dxa"/>
            <w:shd w:val="clear" w:color="auto" w:fill="auto"/>
            <w:vAlign w:val="center"/>
            <w:hideMark/>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Type Classification: HAPAS BBA Type 1</w:t>
            </w:r>
          </w:p>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Minimum PSV: 70 (100% calcined bauxite)</w:t>
            </w:r>
          </w:p>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Methyl Methacrylate Resin</w:t>
            </w:r>
            <w:r w:rsidRPr="00D144A9">
              <w:rPr>
                <w:rFonts w:eastAsiaTheme="minorHAnsi" w:cs="Arial"/>
                <w:sz w:val="20"/>
                <w:szCs w:val="20"/>
                <w:lang w:val="en-US"/>
              </w:rPr>
              <w:t xml:space="preserve"> (cold applied)</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3119"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proofErr w:type="spellStart"/>
            <w:r w:rsidRPr="00D144A9">
              <w:rPr>
                <w:rFonts w:eastAsiaTheme="minorHAnsi" w:cs="Arial"/>
                <w:sz w:val="20"/>
                <w:szCs w:val="20"/>
                <w:lang w:val="en-US"/>
              </w:rPr>
              <w:t>Colour</w:t>
            </w:r>
            <w:proofErr w:type="spellEnd"/>
            <w:r w:rsidRPr="00D144A9">
              <w:rPr>
                <w:rFonts w:eastAsiaTheme="minorHAnsi" w:cs="Arial"/>
                <w:sz w:val="20"/>
                <w:szCs w:val="20"/>
                <w:lang w:val="en-US"/>
              </w:rPr>
              <w:t xml:space="preserve"> – Green</w:t>
            </w:r>
          </w:p>
        </w:tc>
        <w:tc>
          <w:tcPr>
            <w:tcW w:w="5470"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Type Classification: HAPAS BBA Type 1</w:t>
            </w:r>
          </w:p>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Minimum PSV: 70 (100% calcined bauxite)</w:t>
            </w:r>
          </w:p>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Methyl Methacrylate Resin</w:t>
            </w:r>
            <w:r w:rsidRPr="00D144A9">
              <w:rPr>
                <w:rFonts w:eastAsiaTheme="minorHAnsi" w:cs="Arial"/>
                <w:sz w:val="20"/>
                <w:szCs w:val="20"/>
                <w:lang w:val="en-US"/>
              </w:rPr>
              <w:t xml:space="preserve"> (cold applied)</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8589" w:type="dxa"/>
            <w:gridSpan w:val="2"/>
            <w:shd w:val="clear" w:color="auto" w:fill="auto"/>
            <w:vAlign w:val="center"/>
          </w:tcPr>
          <w:p w:rsidR="007D024D" w:rsidRPr="00D144A9" w:rsidRDefault="007D024D" w:rsidP="007D024D">
            <w:pPr>
              <w:spacing w:before="40" w:after="40"/>
              <w:textboxTightWrap w:val="allLines"/>
              <w:rPr>
                <w:rFonts w:eastAsiaTheme="minorHAnsi" w:cs="Arial"/>
                <w:b/>
                <w:sz w:val="20"/>
                <w:szCs w:val="20"/>
                <w:lang w:val="en-US"/>
              </w:rPr>
            </w:pPr>
            <w:r w:rsidRPr="00D144A9">
              <w:rPr>
                <w:rFonts w:eastAsiaTheme="minorHAnsi" w:cs="Arial"/>
                <w:b/>
                <w:sz w:val="20"/>
                <w:szCs w:val="20"/>
                <w:lang w:val="en-US"/>
              </w:rPr>
              <w:t>Cold Applied – Polyurethane Resin</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3119" w:type="dxa"/>
            <w:shd w:val="clear" w:color="auto" w:fill="auto"/>
            <w:vAlign w:val="center"/>
            <w:hideMark/>
          </w:tcPr>
          <w:p w:rsidR="007D024D" w:rsidRPr="00D144A9" w:rsidRDefault="007D024D" w:rsidP="007D024D">
            <w:pPr>
              <w:spacing w:before="40" w:after="40"/>
              <w:jc w:val="center"/>
              <w:textboxTightWrap w:val="allLines"/>
              <w:rPr>
                <w:rFonts w:eastAsiaTheme="minorHAnsi" w:cs="Arial"/>
                <w:sz w:val="20"/>
                <w:szCs w:val="20"/>
                <w:lang w:val="en-US"/>
              </w:rPr>
            </w:pPr>
            <w:proofErr w:type="spellStart"/>
            <w:r w:rsidRPr="00D144A9">
              <w:rPr>
                <w:rFonts w:eastAsiaTheme="minorHAnsi" w:cs="Arial"/>
                <w:sz w:val="20"/>
                <w:szCs w:val="20"/>
                <w:lang w:val="en-US"/>
              </w:rPr>
              <w:t>Colour</w:t>
            </w:r>
            <w:proofErr w:type="spellEnd"/>
            <w:r w:rsidRPr="00D144A9">
              <w:rPr>
                <w:rFonts w:eastAsiaTheme="minorHAnsi" w:cs="Arial"/>
                <w:sz w:val="20"/>
                <w:szCs w:val="20"/>
                <w:lang w:val="en-US"/>
              </w:rPr>
              <w:t xml:space="preserve"> – Grey</w:t>
            </w:r>
          </w:p>
        </w:tc>
        <w:tc>
          <w:tcPr>
            <w:tcW w:w="5470" w:type="dxa"/>
            <w:shd w:val="clear" w:color="auto" w:fill="auto"/>
            <w:vAlign w:val="center"/>
            <w:hideMark/>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Type Classification: HAPAS BBA Type 1</w:t>
            </w:r>
          </w:p>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Minimum PSV: 70 (100% calcined bauxite)</w:t>
            </w:r>
          </w:p>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Polyurethane Resin</w:t>
            </w:r>
            <w:r w:rsidRPr="00D144A9">
              <w:rPr>
                <w:rFonts w:eastAsiaTheme="minorHAnsi" w:cs="Arial"/>
                <w:sz w:val="20"/>
                <w:szCs w:val="20"/>
                <w:lang w:val="en-US"/>
              </w:rPr>
              <w:t xml:space="preserve"> (cold applied)</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3119"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proofErr w:type="spellStart"/>
            <w:r w:rsidRPr="00D144A9">
              <w:rPr>
                <w:rFonts w:eastAsiaTheme="minorHAnsi" w:cs="Arial"/>
                <w:sz w:val="20"/>
                <w:szCs w:val="20"/>
                <w:lang w:val="en-US"/>
              </w:rPr>
              <w:t>Colour</w:t>
            </w:r>
            <w:proofErr w:type="spellEnd"/>
            <w:r w:rsidRPr="00D144A9">
              <w:rPr>
                <w:rFonts w:eastAsiaTheme="minorHAnsi" w:cs="Arial"/>
                <w:sz w:val="20"/>
                <w:szCs w:val="20"/>
                <w:lang w:val="en-US"/>
              </w:rPr>
              <w:t xml:space="preserve"> – Red</w:t>
            </w:r>
          </w:p>
        </w:tc>
        <w:tc>
          <w:tcPr>
            <w:tcW w:w="5470"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Type Classification: HAPAS BBA Type 1</w:t>
            </w:r>
          </w:p>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Minimum PSV: 70 (100% calcined bauxite)</w:t>
            </w:r>
          </w:p>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Polyurethane Resin</w:t>
            </w:r>
            <w:r w:rsidRPr="00D144A9">
              <w:rPr>
                <w:rFonts w:eastAsiaTheme="minorHAnsi" w:cs="Arial"/>
                <w:sz w:val="20"/>
                <w:szCs w:val="20"/>
                <w:lang w:val="en-US"/>
              </w:rPr>
              <w:t xml:space="preserve"> (cold applied)</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3119" w:type="dxa"/>
            <w:shd w:val="clear" w:color="auto" w:fill="auto"/>
            <w:vAlign w:val="center"/>
            <w:hideMark/>
          </w:tcPr>
          <w:p w:rsidR="007D024D" w:rsidRPr="00D144A9" w:rsidRDefault="007D024D" w:rsidP="007D024D">
            <w:pPr>
              <w:spacing w:before="40" w:after="40"/>
              <w:jc w:val="center"/>
              <w:textboxTightWrap w:val="allLines"/>
              <w:rPr>
                <w:rFonts w:eastAsiaTheme="minorHAnsi" w:cs="Arial"/>
                <w:sz w:val="20"/>
                <w:szCs w:val="20"/>
                <w:lang w:val="en-US"/>
              </w:rPr>
            </w:pPr>
            <w:proofErr w:type="spellStart"/>
            <w:r w:rsidRPr="00D144A9">
              <w:rPr>
                <w:rFonts w:eastAsiaTheme="minorHAnsi" w:cs="Arial"/>
                <w:sz w:val="20"/>
                <w:szCs w:val="20"/>
                <w:lang w:val="en-US"/>
              </w:rPr>
              <w:t>Colour</w:t>
            </w:r>
            <w:proofErr w:type="spellEnd"/>
            <w:r w:rsidRPr="00D144A9">
              <w:rPr>
                <w:rFonts w:eastAsiaTheme="minorHAnsi" w:cs="Arial"/>
                <w:sz w:val="20"/>
                <w:szCs w:val="20"/>
                <w:lang w:val="en-US"/>
              </w:rPr>
              <w:t xml:space="preserve"> – Buff</w:t>
            </w:r>
          </w:p>
        </w:tc>
        <w:tc>
          <w:tcPr>
            <w:tcW w:w="5470" w:type="dxa"/>
            <w:shd w:val="clear" w:color="auto" w:fill="auto"/>
            <w:vAlign w:val="center"/>
            <w:hideMark/>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Type Classification: HAPAS BBA Type 1</w:t>
            </w:r>
          </w:p>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Minimum PSV: 70 (100% calcined bauxite)</w:t>
            </w:r>
          </w:p>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Polyurethane Resin</w:t>
            </w:r>
            <w:r w:rsidRPr="00D144A9">
              <w:rPr>
                <w:rFonts w:eastAsiaTheme="minorHAnsi" w:cs="Arial"/>
                <w:sz w:val="20"/>
                <w:szCs w:val="20"/>
                <w:lang w:val="en-US"/>
              </w:rPr>
              <w:t xml:space="preserve"> (cold applied)</w:t>
            </w:r>
          </w:p>
        </w:tc>
      </w:tr>
      <w:tr w:rsidR="007D024D" w:rsidRPr="00D144A9" w:rsidTr="00501743">
        <w:trPr>
          <w:cantSplit/>
          <w:trHeight w:val="180"/>
          <w:jc w:val="center"/>
        </w:trPr>
        <w:tc>
          <w:tcPr>
            <w:tcW w:w="1242" w:type="dxa"/>
            <w:vMerge/>
          </w:tcPr>
          <w:p w:rsidR="007D024D" w:rsidRPr="00D144A9" w:rsidRDefault="007D024D" w:rsidP="007D024D">
            <w:pPr>
              <w:spacing w:before="40" w:after="40"/>
              <w:jc w:val="center"/>
              <w:textboxTightWrap w:val="allLines"/>
              <w:rPr>
                <w:rFonts w:eastAsiaTheme="minorHAnsi" w:cs="Arial"/>
                <w:sz w:val="20"/>
                <w:szCs w:val="20"/>
                <w:lang w:val="en-US"/>
              </w:rPr>
            </w:pPr>
          </w:p>
        </w:tc>
        <w:tc>
          <w:tcPr>
            <w:tcW w:w="3119"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proofErr w:type="spellStart"/>
            <w:r w:rsidRPr="00D144A9">
              <w:rPr>
                <w:rFonts w:eastAsiaTheme="minorHAnsi" w:cs="Arial"/>
                <w:sz w:val="20"/>
                <w:szCs w:val="20"/>
                <w:lang w:val="en-US"/>
              </w:rPr>
              <w:t>Colour</w:t>
            </w:r>
            <w:proofErr w:type="spellEnd"/>
            <w:r w:rsidRPr="00D144A9">
              <w:rPr>
                <w:rFonts w:eastAsiaTheme="minorHAnsi" w:cs="Arial"/>
                <w:sz w:val="20"/>
                <w:szCs w:val="20"/>
                <w:lang w:val="en-US"/>
              </w:rPr>
              <w:t xml:space="preserve"> – Green</w:t>
            </w:r>
          </w:p>
        </w:tc>
        <w:tc>
          <w:tcPr>
            <w:tcW w:w="5470"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Type Classification: HAPAS BBA Type 1</w:t>
            </w:r>
          </w:p>
          <w:p w:rsidR="007D024D" w:rsidRPr="00D144A9" w:rsidRDefault="007D024D" w:rsidP="007D024D">
            <w:pPr>
              <w:spacing w:before="40" w:after="40"/>
              <w:jc w:val="center"/>
              <w:textboxTightWrap w:val="allLines"/>
              <w:rPr>
                <w:rFonts w:eastAsiaTheme="minorHAnsi" w:cs="Arial"/>
                <w:sz w:val="20"/>
                <w:szCs w:val="20"/>
                <w:lang w:val="en-US"/>
              </w:rPr>
            </w:pPr>
            <w:r w:rsidRPr="00D144A9">
              <w:rPr>
                <w:rFonts w:eastAsiaTheme="minorHAnsi" w:cs="Arial"/>
                <w:sz w:val="20"/>
                <w:szCs w:val="20"/>
                <w:lang w:val="en-US"/>
              </w:rPr>
              <w:t>Minimum PSV: 70 (100% calcined bauxite)</w:t>
            </w:r>
          </w:p>
          <w:p w:rsidR="007D024D" w:rsidRPr="00D144A9" w:rsidRDefault="007D024D" w:rsidP="007D024D">
            <w:pPr>
              <w:spacing w:before="40" w:after="40"/>
              <w:jc w:val="center"/>
              <w:textboxTightWrap w:val="allLines"/>
              <w:rPr>
                <w:rFonts w:eastAsiaTheme="minorHAnsi" w:cs="Arial"/>
                <w:b/>
                <w:sz w:val="20"/>
                <w:szCs w:val="20"/>
                <w:lang w:val="en-US"/>
              </w:rPr>
            </w:pPr>
            <w:r w:rsidRPr="00D144A9">
              <w:rPr>
                <w:rFonts w:eastAsiaTheme="minorHAnsi" w:cs="Arial"/>
                <w:b/>
                <w:sz w:val="20"/>
                <w:szCs w:val="20"/>
                <w:lang w:val="en-US"/>
              </w:rPr>
              <w:t>Polyurethane Resin</w:t>
            </w:r>
            <w:r w:rsidRPr="00D144A9">
              <w:rPr>
                <w:rFonts w:eastAsiaTheme="minorHAnsi" w:cs="Arial"/>
                <w:sz w:val="20"/>
                <w:szCs w:val="20"/>
                <w:lang w:val="en-US"/>
              </w:rPr>
              <w:t xml:space="preserve"> (cold applied)</w:t>
            </w:r>
          </w:p>
        </w:tc>
      </w:tr>
    </w:tbl>
    <w:p w:rsidR="007D024D" w:rsidRPr="00D144A9" w:rsidRDefault="007D024D" w:rsidP="007D024D">
      <w:pPr>
        <w:spacing w:after="200" w:line="276" w:lineRule="auto"/>
        <w:rPr>
          <w:rFonts w:eastAsiaTheme="minorHAnsi" w:cs="Arial"/>
          <w:sz w:val="20"/>
          <w:szCs w:val="20"/>
        </w:rPr>
      </w:pPr>
      <w:r w:rsidRPr="00D144A9">
        <w:rPr>
          <w:rFonts w:eastAsiaTheme="minorHAnsi" w:cs="Arial"/>
          <w:sz w:val="20"/>
          <w:szCs w:val="20"/>
        </w:rPr>
        <w:t>Notes</w:t>
      </w:r>
    </w:p>
    <w:p w:rsidR="007D024D" w:rsidRPr="00D144A9" w:rsidRDefault="007D024D" w:rsidP="007D024D">
      <w:pPr>
        <w:numPr>
          <w:ilvl w:val="0"/>
          <w:numId w:val="43"/>
        </w:numPr>
        <w:spacing w:after="200" w:line="276" w:lineRule="auto"/>
        <w:ind w:left="993" w:hanging="851"/>
        <w:jc w:val="both"/>
        <w:rPr>
          <w:rFonts w:eastAsiaTheme="minorHAnsi" w:cs="Arial"/>
          <w:sz w:val="20"/>
          <w:szCs w:val="20"/>
        </w:rPr>
      </w:pPr>
      <w:r w:rsidRPr="00D144A9">
        <w:rPr>
          <w:rFonts w:eastAsiaTheme="minorHAnsi" w:cs="Arial"/>
          <w:sz w:val="20"/>
          <w:szCs w:val="20"/>
        </w:rPr>
        <w:t>Guarantee Period for all High Friction and Gateway surfacing shall be 3 years</w:t>
      </w:r>
    </w:p>
    <w:p w:rsidR="007D024D" w:rsidRPr="007D024D" w:rsidRDefault="007D024D" w:rsidP="007D024D">
      <w:pPr>
        <w:spacing w:after="200" w:line="276" w:lineRule="auto"/>
        <w:rPr>
          <w:rFonts w:eastAsiaTheme="minorHAnsi" w:cstheme="minorBidi"/>
          <w:b/>
          <w:sz w:val="22"/>
          <w:szCs w:val="22"/>
        </w:rPr>
      </w:pPr>
    </w:p>
    <w:p w:rsidR="006A6550" w:rsidRDefault="006A6550" w:rsidP="007D024D">
      <w:pPr>
        <w:spacing w:after="80" w:line="360" w:lineRule="auto"/>
        <w:jc w:val="center"/>
        <w:rPr>
          <w:rFonts w:eastAsiaTheme="minorHAnsi" w:cstheme="minorBidi"/>
          <w:b/>
          <w:sz w:val="20"/>
          <w:szCs w:val="20"/>
        </w:rPr>
      </w:pPr>
    </w:p>
    <w:p w:rsidR="007D024D" w:rsidRPr="00D144A9" w:rsidRDefault="007D024D" w:rsidP="007D024D">
      <w:pPr>
        <w:spacing w:after="80" w:line="360" w:lineRule="auto"/>
        <w:jc w:val="center"/>
        <w:rPr>
          <w:rFonts w:eastAsiaTheme="minorHAnsi" w:cstheme="minorBidi"/>
          <w:b/>
          <w:sz w:val="20"/>
          <w:szCs w:val="20"/>
        </w:rPr>
      </w:pPr>
      <w:r w:rsidRPr="00D144A9">
        <w:rPr>
          <w:rFonts w:eastAsiaTheme="minorHAnsi" w:cstheme="minorBidi"/>
          <w:b/>
          <w:sz w:val="20"/>
          <w:szCs w:val="20"/>
        </w:rPr>
        <w:lastRenderedPageBreak/>
        <w:t>Schedule of Sub-base Materials</w:t>
      </w:r>
    </w:p>
    <w:tbl>
      <w:tblPr>
        <w:tblW w:w="91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440"/>
        <w:gridCol w:w="1260"/>
        <w:gridCol w:w="1620"/>
        <w:gridCol w:w="4873"/>
      </w:tblGrid>
      <w:tr w:rsidR="007D024D" w:rsidRPr="007D024D" w:rsidTr="006A6550">
        <w:trPr>
          <w:trHeight w:val="720"/>
          <w:jc w:val="center"/>
        </w:trPr>
        <w:tc>
          <w:tcPr>
            <w:tcW w:w="1440" w:type="dxa"/>
            <w:tcBorders>
              <w:top w:val="single" w:sz="18" w:space="0" w:color="auto"/>
              <w:left w:val="single" w:sz="18" w:space="0" w:color="auto"/>
              <w:bottom w:val="single" w:sz="18" w:space="0" w:color="auto"/>
            </w:tcBorders>
            <w:shd w:val="clear" w:color="auto" w:fill="auto"/>
            <w:vAlign w:val="center"/>
            <w:hideMark/>
          </w:tcPr>
          <w:p w:rsidR="007D024D" w:rsidRPr="00D144A9" w:rsidRDefault="007D024D" w:rsidP="007D024D">
            <w:pPr>
              <w:spacing w:before="40" w:after="40"/>
              <w:jc w:val="center"/>
              <w:textboxTightWrap w:val="allLines"/>
              <w:rPr>
                <w:rFonts w:eastAsiaTheme="minorHAnsi" w:cstheme="minorBidi"/>
                <w:sz w:val="20"/>
                <w:szCs w:val="20"/>
              </w:rPr>
            </w:pPr>
            <w:r w:rsidRPr="00D144A9">
              <w:rPr>
                <w:rFonts w:eastAsiaTheme="minorHAnsi" w:cstheme="minorBidi"/>
                <w:b/>
                <w:sz w:val="20"/>
                <w:szCs w:val="20"/>
              </w:rPr>
              <w:t>Element</w:t>
            </w:r>
          </w:p>
        </w:tc>
        <w:tc>
          <w:tcPr>
            <w:tcW w:w="1260" w:type="dxa"/>
            <w:tcBorders>
              <w:top w:val="single" w:sz="18" w:space="0" w:color="auto"/>
              <w:bottom w:val="single" w:sz="18" w:space="0" w:color="auto"/>
            </w:tcBorders>
            <w:shd w:val="clear" w:color="auto" w:fill="auto"/>
            <w:vAlign w:val="center"/>
            <w:hideMark/>
          </w:tcPr>
          <w:p w:rsidR="007D024D" w:rsidRPr="00D144A9" w:rsidRDefault="007D024D" w:rsidP="007D024D">
            <w:pPr>
              <w:spacing w:before="40" w:after="40"/>
              <w:jc w:val="center"/>
              <w:textboxTightWrap w:val="allLines"/>
              <w:rPr>
                <w:rFonts w:eastAsiaTheme="minorHAnsi" w:cstheme="minorBidi"/>
                <w:sz w:val="20"/>
                <w:szCs w:val="20"/>
              </w:rPr>
            </w:pPr>
            <w:r w:rsidRPr="00D144A9">
              <w:rPr>
                <w:rFonts w:eastAsiaTheme="minorHAnsi" w:cstheme="minorBidi"/>
                <w:b/>
                <w:sz w:val="20"/>
                <w:szCs w:val="20"/>
              </w:rPr>
              <w:t>Clause</w:t>
            </w:r>
          </w:p>
        </w:tc>
        <w:tc>
          <w:tcPr>
            <w:tcW w:w="1620" w:type="dxa"/>
            <w:tcBorders>
              <w:top w:val="single" w:sz="18" w:space="0" w:color="auto"/>
              <w:bottom w:val="single" w:sz="18" w:space="0" w:color="auto"/>
            </w:tcBorders>
            <w:shd w:val="clear" w:color="auto" w:fill="auto"/>
            <w:vAlign w:val="center"/>
            <w:hideMark/>
          </w:tcPr>
          <w:p w:rsidR="007D024D" w:rsidRPr="00D144A9" w:rsidRDefault="007D024D" w:rsidP="007D024D">
            <w:pPr>
              <w:spacing w:before="40" w:after="40"/>
              <w:jc w:val="center"/>
              <w:textboxTightWrap w:val="allLines"/>
              <w:rPr>
                <w:rFonts w:eastAsiaTheme="minorHAnsi" w:cstheme="minorBidi"/>
                <w:sz w:val="20"/>
                <w:szCs w:val="20"/>
              </w:rPr>
            </w:pPr>
            <w:r w:rsidRPr="00D144A9">
              <w:rPr>
                <w:rFonts w:eastAsiaTheme="minorHAnsi" w:cstheme="minorBidi"/>
                <w:b/>
                <w:sz w:val="20"/>
                <w:szCs w:val="20"/>
              </w:rPr>
              <w:t>Material</w:t>
            </w:r>
          </w:p>
        </w:tc>
        <w:tc>
          <w:tcPr>
            <w:tcW w:w="4873" w:type="dxa"/>
            <w:tcBorders>
              <w:top w:val="single" w:sz="18" w:space="0" w:color="auto"/>
              <w:bottom w:val="single" w:sz="18" w:space="0" w:color="auto"/>
              <w:right w:val="single" w:sz="18" w:space="0" w:color="auto"/>
            </w:tcBorders>
            <w:shd w:val="clear" w:color="auto" w:fill="auto"/>
            <w:vAlign w:val="center"/>
            <w:hideMark/>
          </w:tcPr>
          <w:p w:rsidR="007D024D" w:rsidRPr="00D144A9" w:rsidRDefault="007D024D" w:rsidP="007D024D">
            <w:pPr>
              <w:spacing w:before="40" w:after="40"/>
              <w:jc w:val="center"/>
              <w:textboxTightWrap w:val="allLines"/>
              <w:rPr>
                <w:rFonts w:eastAsiaTheme="minorHAnsi" w:cstheme="minorBidi"/>
                <w:sz w:val="20"/>
                <w:szCs w:val="20"/>
              </w:rPr>
            </w:pPr>
            <w:r w:rsidRPr="00D144A9">
              <w:rPr>
                <w:rFonts w:eastAsiaTheme="minorHAnsi" w:cstheme="minorBidi"/>
                <w:b/>
                <w:sz w:val="20"/>
                <w:szCs w:val="20"/>
              </w:rPr>
              <w:t>Special Requirements</w:t>
            </w:r>
          </w:p>
        </w:tc>
      </w:tr>
      <w:tr w:rsidR="007D024D" w:rsidRPr="007D024D" w:rsidTr="006A6550">
        <w:trPr>
          <w:trHeight w:val="900"/>
          <w:jc w:val="center"/>
        </w:trPr>
        <w:tc>
          <w:tcPr>
            <w:tcW w:w="1440" w:type="dxa"/>
            <w:shd w:val="clear" w:color="auto" w:fill="auto"/>
            <w:vAlign w:val="center"/>
          </w:tcPr>
          <w:p w:rsidR="007D024D" w:rsidRPr="00D144A9" w:rsidRDefault="007D024D" w:rsidP="007D024D">
            <w:pPr>
              <w:spacing w:before="40" w:after="40"/>
              <w:jc w:val="center"/>
              <w:textboxTightWrap w:val="allLines"/>
              <w:rPr>
                <w:rFonts w:eastAsiaTheme="minorHAnsi" w:cstheme="minorBidi"/>
                <w:sz w:val="20"/>
                <w:szCs w:val="20"/>
              </w:rPr>
            </w:pPr>
            <w:r w:rsidRPr="00D144A9">
              <w:rPr>
                <w:rFonts w:eastAsiaTheme="minorHAnsi" w:cstheme="minorBidi"/>
                <w:sz w:val="20"/>
                <w:szCs w:val="20"/>
              </w:rPr>
              <w:t>Sub-base</w:t>
            </w:r>
          </w:p>
        </w:tc>
        <w:tc>
          <w:tcPr>
            <w:tcW w:w="1260" w:type="dxa"/>
            <w:shd w:val="clear" w:color="auto" w:fill="auto"/>
            <w:vAlign w:val="center"/>
          </w:tcPr>
          <w:p w:rsidR="007D024D" w:rsidRPr="00D144A9" w:rsidRDefault="007D024D" w:rsidP="007D024D">
            <w:pPr>
              <w:spacing w:before="40" w:after="40"/>
              <w:jc w:val="center"/>
              <w:textboxTightWrap w:val="allLines"/>
              <w:rPr>
                <w:rFonts w:eastAsiaTheme="minorHAnsi" w:cstheme="minorBidi"/>
                <w:sz w:val="20"/>
                <w:szCs w:val="20"/>
              </w:rPr>
            </w:pPr>
            <w:r w:rsidRPr="00D144A9">
              <w:rPr>
                <w:rFonts w:eastAsiaTheme="minorHAnsi" w:cstheme="minorBidi"/>
                <w:sz w:val="20"/>
                <w:szCs w:val="20"/>
              </w:rPr>
              <w:t>803</w:t>
            </w:r>
          </w:p>
        </w:tc>
        <w:tc>
          <w:tcPr>
            <w:tcW w:w="1620" w:type="dxa"/>
            <w:shd w:val="clear" w:color="auto" w:fill="auto"/>
            <w:vAlign w:val="center"/>
          </w:tcPr>
          <w:p w:rsidR="007D024D" w:rsidRPr="00D144A9" w:rsidRDefault="007D024D" w:rsidP="007D024D">
            <w:pPr>
              <w:spacing w:before="40" w:after="40"/>
              <w:jc w:val="center"/>
              <w:textboxTightWrap w:val="allLines"/>
              <w:rPr>
                <w:rFonts w:eastAsiaTheme="minorHAnsi" w:cstheme="minorBidi"/>
                <w:sz w:val="20"/>
                <w:szCs w:val="20"/>
              </w:rPr>
            </w:pPr>
            <w:r w:rsidRPr="00D144A9">
              <w:rPr>
                <w:rFonts w:eastAsiaTheme="minorHAnsi" w:cstheme="minorBidi"/>
                <w:sz w:val="20"/>
                <w:szCs w:val="20"/>
              </w:rPr>
              <w:t>Granular Sub-base Material Type 1</w:t>
            </w:r>
          </w:p>
        </w:tc>
        <w:tc>
          <w:tcPr>
            <w:tcW w:w="4873" w:type="dxa"/>
            <w:shd w:val="clear" w:color="auto" w:fill="auto"/>
            <w:vAlign w:val="center"/>
          </w:tcPr>
          <w:p w:rsidR="007D024D" w:rsidRPr="00D144A9" w:rsidRDefault="007D024D" w:rsidP="007D024D">
            <w:pPr>
              <w:spacing w:before="40" w:after="40"/>
              <w:jc w:val="center"/>
              <w:textboxTightWrap w:val="allLines"/>
              <w:rPr>
                <w:rFonts w:eastAsiaTheme="minorHAnsi" w:cs="Arial"/>
                <w:sz w:val="20"/>
                <w:szCs w:val="20"/>
              </w:rPr>
            </w:pPr>
            <w:r w:rsidRPr="00D144A9">
              <w:rPr>
                <w:rFonts w:eastAsiaTheme="minorHAnsi" w:cs="Arial"/>
                <w:sz w:val="20"/>
                <w:szCs w:val="20"/>
              </w:rPr>
              <w:t>All sub-base material shall comply with sub-Clause 801.7</w:t>
            </w:r>
          </w:p>
          <w:p w:rsidR="007D024D" w:rsidRPr="00D144A9" w:rsidRDefault="007D024D" w:rsidP="007D024D">
            <w:pPr>
              <w:spacing w:before="40" w:after="40"/>
              <w:jc w:val="center"/>
              <w:textboxTightWrap w:val="allLines"/>
              <w:rPr>
                <w:rFonts w:ascii="Garamond" w:eastAsiaTheme="minorHAnsi" w:hAnsi="Garamond" w:cstheme="minorBidi"/>
                <w:sz w:val="20"/>
                <w:szCs w:val="20"/>
              </w:rPr>
            </w:pPr>
            <w:r w:rsidRPr="00D144A9">
              <w:rPr>
                <w:rFonts w:eastAsiaTheme="minorHAnsi" w:cs="Arial"/>
                <w:sz w:val="20"/>
                <w:szCs w:val="20"/>
              </w:rPr>
              <w:t>Material of compacted thickness greater than 225mm shall be laid in two or more layers</w:t>
            </w:r>
          </w:p>
        </w:tc>
      </w:tr>
    </w:tbl>
    <w:p w:rsidR="007D024D" w:rsidRPr="007D024D" w:rsidRDefault="007D024D" w:rsidP="007D024D">
      <w:pPr>
        <w:spacing w:after="200" w:line="276" w:lineRule="auto"/>
        <w:rPr>
          <w:rFonts w:eastAsiaTheme="minorHAnsi" w:cstheme="minorBidi"/>
          <w:sz w:val="22"/>
          <w:szCs w:val="22"/>
          <w:lang w:val="en-US"/>
        </w:rPr>
      </w:pPr>
    </w:p>
    <w:p w:rsidR="007D024D" w:rsidRPr="007D024D" w:rsidRDefault="007D024D" w:rsidP="007D024D">
      <w:pPr>
        <w:spacing w:after="200" w:line="276" w:lineRule="auto"/>
        <w:rPr>
          <w:rFonts w:eastAsiaTheme="minorHAnsi" w:cstheme="minorBidi"/>
          <w:sz w:val="22"/>
          <w:szCs w:val="22"/>
          <w:lang w:val="en-US"/>
        </w:rPr>
      </w:pPr>
      <w:r w:rsidRPr="007D024D">
        <w:rPr>
          <w:rFonts w:eastAsiaTheme="minorHAnsi" w:cstheme="minorBidi"/>
          <w:sz w:val="22"/>
          <w:szCs w:val="22"/>
          <w:lang w:val="en-US"/>
        </w:rPr>
        <w:br w:type="page"/>
      </w:r>
    </w:p>
    <w:p w:rsidR="007D024D" w:rsidRPr="00545E73" w:rsidRDefault="007D024D" w:rsidP="00D144A9">
      <w:pPr>
        <w:tabs>
          <w:tab w:val="left" w:pos="851"/>
        </w:tabs>
        <w:jc w:val="both"/>
        <w:rPr>
          <w:rFonts w:eastAsiaTheme="minorHAnsi" w:cstheme="minorBidi"/>
          <w:sz w:val="20"/>
          <w:szCs w:val="20"/>
          <w:u w:val="single"/>
        </w:rPr>
      </w:pPr>
      <w:r w:rsidRPr="00545E73">
        <w:rPr>
          <w:rFonts w:eastAsiaTheme="minorHAnsi" w:cstheme="minorBidi"/>
          <w:sz w:val="20"/>
          <w:szCs w:val="20"/>
        </w:rPr>
        <w:lastRenderedPageBreak/>
        <w:t>7/1.1</w:t>
      </w:r>
      <w:r w:rsidRPr="00545E73">
        <w:rPr>
          <w:rFonts w:eastAsiaTheme="minorHAnsi" w:cstheme="minorBidi"/>
          <w:sz w:val="20"/>
          <w:szCs w:val="20"/>
        </w:rPr>
        <w:tab/>
      </w:r>
      <w:r w:rsidRPr="00545E73">
        <w:rPr>
          <w:rFonts w:eastAsiaTheme="minorHAnsi" w:cstheme="minorBidi"/>
          <w:sz w:val="20"/>
          <w:szCs w:val="20"/>
          <w:u w:val="single"/>
        </w:rPr>
        <w:t>Pavement Regularity</w:t>
      </w:r>
    </w:p>
    <w:p w:rsidR="007D024D" w:rsidRPr="00D144A9" w:rsidRDefault="007D024D" w:rsidP="00D144A9">
      <w:pPr>
        <w:tabs>
          <w:tab w:val="left" w:pos="851"/>
        </w:tabs>
        <w:ind w:left="851"/>
        <w:jc w:val="both"/>
        <w:rPr>
          <w:rFonts w:eastAsiaTheme="minorHAnsi" w:cstheme="minorBidi"/>
          <w:b/>
          <w:sz w:val="20"/>
          <w:szCs w:val="20"/>
        </w:rPr>
      </w:pPr>
    </w:p>
    <w:p w:rsidR="007D024D" w:rsidRPr="00D144A9" w:rsidRDefault="007D024D" w:rsidP="00D144A9">
      <w:pPr>
        <w:tabs>
          <w:tab w:val="left" w:pos="1418"/>
        </w:tabs>
        <w:ind w:left="568"/>
        <w:jc w:val="both"/>
        <w:rPr>
          <w:rFonts w:eastAsiaTheme="minorHAnsi" w:cstheme="minorBidi"/>
          <w:sz w:val="20"/>
          <w:szCs w:val="20"/>
        </w:rPr>
      </w:pPr>
      <w:r w:rsidRPr="00D144A9">
        <w:rPr>
          <w:rFonts w:eastAsiaTheme="minorHAnsi" w:cstheme="minorBidi"/>
          <w:sz w:val="20"/>
          <w:szCs w:val="20"/>
        </w:rPr>
        <w:t>1.1-1</w:t>
      </w:r>
      <w:r w:rsidRPr="00D144A9">
        <w:rPr>
          <w:rFonts w:eastAsiaTheme="minorHAnsi" w:cstheme="minorBidi"/>
          <w:sz w:val="20"/>
          <w:szCs w:val="20"/>
        </w:rPr>
        <w:tab/>
        <w:t>Location</w:t>
      </w:r>
    </w:p>
    <w:p w:rsidR="007D024D" w:rsidRPr="00D144A9" w:rsidRDefault="007D024D" w:rsidP="00D144A9">
      <w:pPr>
        <w:tabs>
          <w:tab w:val="left" w:pos="1418"/>
        </w:tabs>
        <w:ind w:left="1134" w:hanging="283"/>
        <w:jc w:val="both"/>
        <w:rPr>
          <w:rFonts w:eastAsiaTheme="minorHAnsi" w:cstheme="minorBidi"/>
          <w:sz w:val="20"/>
          <w:szCs w:val="20"/>
        </w:rPr>
      </w:pPr>
    </w:p>
    <w:p w:rsidR="007D024D" w:rsidRPr="00D144A9" w:rsidRDefault="007D024D" w:rsidP="00D144A9">
      <w:pPr>
        <w:numPr>
          <w:ilvl w:val="0"/>
          <w:numId w:val="47"/>
        </w:numPr>
        <w:tabs>
          <w:tab w:val="left" w:pos="1418"/>
        </w:tabs>
        <w:spacing w:after="200" w:line="276" w:lineRule="auto"/>
        <w:ind w:left="1134" w:hanging="283"/>
        <w:contextualSpacing/>
        <w:jc w:val="both"/>
        <w:rPr>
          <w:sz w:val="20"/>
          <w:szCs w:val="20"/>
          <w:lang w:eastAsia="en-GB"/>
        </w:rPr>
      </w:pPr>
      <w:r w:rsidRPr="00D144A9">
        <w:rPr>
          <w:sz w:val="20"/>
          <w:szCs w:val="20"/>
          <w:lang w:eastAsia="en-GB"/>
        </w:rPr>
        <w:t>Location 'X' comprises all carriageway and hard</w:t>
      </w:r>
      <w:r w:rsidR="00F722F3">
        <w:rPr>
          <w:sz w:val="20"/>
          <w:szCs w:val="20"/>
          <w:lang w:eastAsia="en-GB"/>
        </w:rPr>
        <w:t xml:space="preserve"> </w:t>
      </w:r>
      <w:r w:rsidRPr="00D144A9">
        <w:rPr>
          <w:sz w:val="20"/>
          <w:szCs w:val="20"/>
          <w:lang w:eastAsia="en-GB"/>
        </w:rPr>
        <w:t>shoulder.</w:t>
      </w:r>
    </w:p>
    <w:p w:rsidR="007D024D" w:rsidRPr="00D144A9" w:rsidRDefault="007D024D" w:rsidP="00D144A9">
      <w:pPr>
        <w:numPr>
          <w:ilvl w:val="0"/>
          <w:numId w:val="47"/>
        </w:numPr>
        <w:tabs>
          <w:tab w:val="left" w:pos="1418"/>
        </w:tabs>
        <w:spacing w:after="200" w:line="276" w:lineRule="auto"/>
        <w:ind w:left="1134" w:hanging="283"/>
        <w:contextualSpacing/>
        <w:jc w:val="both"/>
        <w:rPr>
          <w:sz w:val="20"/>
          <w:szCs w:val="20"/>
          <w:lang w:eastAsia="en-GB"/>
        </w:rPr>
      </w:pPr>
      <w:r w:rsidRPr="00D144A9">
        <w:rPr>
          <w:sz w:val="20"/>
          <w:szCs w:val="20"/>
          <w:lang w:eastAsia="en-GB"/>
        </w:rPr>
        <w:t xml:space="preserve">Location 'Y' comprises all acceleration lane, deceleration lane, slip road carriageway and </w:t>
      </w:r>
      <w:proofErr w:type="spellStart"/>
      <w:r w:rsidRPr="00D144A9">
        <w:rPr>
          <w:sz w:val="20"/>
          <w:szCs w:val="20"/>
          <w:lang w:eastAsia="en-GB"/>
        </w:rPr>
        <w:t>hardstrip</w:t>
      </w:r>
      <w:proofErr w:type="spellEnd"/>
      <w:r w:rsidRPr="00D144A9">
        <w:rPr>
          <w:sz w:val="20"/>
          <w:szCs w:val="20"/>
          <w:lang w:eastAsia="en-GB"/>
        </w:rPr>
        <w:t>.</w:t>
      </w:r>
    </w:p>
    <w:p w:rsidR="007D024D" w:rsidRPr="00D144A9" w:rsidRDefault="007D024D" w:rsidP="00D144A9">
      <w:pPr>
        <w:numPr>
          <w:ilvl w:val="0"/>
          <w:numId w:val="47"/>
        </w:numPr>
        <w:tabs>
          <w:tab w:val="left" w:pos="1418"/>
        </w:tabs>
        <w:spacing w:after="200" w:line="276" w:lineRule="auto"/>
        <w:ind w:left="1134" w:hanging="283"/>
        <w:contextualSpacing/>
        <w:jc w:val="both"/>
        <w:rPr>
          <w:sz w:val="20"/>
          <w:szCs w:val="20"/>
          <w:lang w:eastAsia="en-GB"/>
        </w:rPr>
      </w:pPr>
      <w:r w:rsidRPr="00D144A9">
        <w:rPr>
          <w:sz w:val="20"/>
          <w:szCs w:val="20"/>
          <w:lang w:eastAsia="en-GB"/>
        </w:rPr>
        <w:t>Location 'Z' comprises all junctions, emergency crossings.</w:t>
      </w:r>
    </w:p>
    <w:p w:rsidR="007D024D" w:rsidRPr="00D144A9" w:rsidRDefault="007D024D" w:rsidP="00D144A9">
      <w:pPr>
        <w:ind w:left="720"/>
        <w:contextualSpacing/>
        <w:jc w:val="both"/>
        <w:rPr>
          <w:sz w:val="20"/>
          <w:szCs w:val="20"/>
          <w:lang w:eastAsia="en-GB"/>
        </w:rPr>
      </w:pPr>
    </w:p>
    <w:p w:rsidR="007D024D" w:rsidRPr="00D144A9" w:rsidRDefault="007D024D" w:rsidP="00D144A9">
      <w:pPr>
        <w:tabs>
          <w:tab w:val="left" w:pos="1418"/>
        </w:tabs>
        <w:ind w:left="568"/>
        <w:jc w:val="both"/>
        <w:rPr>
          <w:rFonts w:eastAsiaTheme="minorHAnsi" w:cstheme="minorBidi"/>
          <w:sz w:val="20"/>
          <w:szCs w:val="20"/>
        </w:rPr>
      </w:pPr>
      <w:r w:rsidRPr="00D144A9">
        <w:rPr>
          <w:rFonts w:eastAsiaTheme="minorHAnsi" w:cstheme="minorBidi"/>
          <w:sz w:val="20"/>
          <w:szCs w:val="20"/>
        </w:rPr>
        <w:t>1.1-2</w:t>
      </w:r>
      <w:r w:rsidRPr="00D144A9">
        <w:rPr>
          <w:rFonts w:eastAsiaTheme="minorHAnsi" w:cstheme="minorBidi"/>
          <w:sz w:val="20"/>
          <w:szCs w:val="20"/>
        </w:rPr>
        <w:tab/>
        <w:t>Grid for checking surface levels of pavement courses (Clause 702.4)</w:t>
      </w:r>
    </w:p>
    <w:p w:rsidR="007D024D" w:rsidRPr="00D144A9" w:rsidRDefault="007D024D" w:rsidP="00D144A9">
      <w:pPr>
        <w:tabs>
          <w:tab w:val="left" w:pos="1418"/>
        </w:tabs>
        <w:ind w:left="851"/>
        <w:jc w:val="both"/>
        <w:rPr>
          <w:rFonts w:eastAsiaTheme="minorHAnsi" w:cstheme="minorBidi"/>
          <w:sz w:val="20"/>
          <w:szCs w:val="20"/>
        </w:rPr>
      </w:pPr>
    </w:p>
    <w:p w:rsidR="007D024D" w:rsidRPr="00D144A9" w:rsidRDefault="007D024D" w:rsidP="00D144A9">
      <w:pPr>
        <w:numPr>
          <w:ilvl w:val="0"/>
          <w:numId w:val="46"/>
        </w:numPr>
        <w:tabs>
          <w:tab w:val="left" w:pos="1418"/>
        </w:tabs>
        <w:spacing w:after="200" w:line="276" w:lineRule="auto"/>
        <w:ind w:left="1134" w:hanging="283"/>
        <w:contextualSpacing/>
        <w:jc w:val="both"/>
        <w:rPr>
          <w:sz w:val="20"/>
          <w:szCs w:val="20"/>
          <w:lang w:eastAsia="en-GB"/>
        </w:rPr>
      </w:pPr>
      <w:r w:rsidRPr="00D144A9">
        <w:rPr>
          <w:sz w:val="20"/>
          <w:szCs w:val="20"/>
          <w:lang w:eastAsia="en-GB"/>
        </w:rPr>
        <w:t xml:space="preserve">Location 'X' </w:t>
      </w:r>
      <w:r w:rsidRPr="00D144A9">
        <w:rPr>
          <w:sz w:val="20"/>
          <w:szCs w:val="20"/>
          <w:lang w:eastAsia="en-GB"/>
        </w:rPr>
        <w:tab/>
      </w:r>
      <w:r w:rsidRPr="00D144A9">
        <w:rPr>
          <w:sz w:val="20"/>
          <w:szCs w:val="20"/>
          <w:lang w:eastAsia="en-GB"/>
        </w:rPr>
        <w:tab/>
        <w:t>Longitudinal dimension 10 metres</w:t>
      </w:r>
    </w:p>
    <w:p w:rsidR="007D024D" w:rsidRPr="00D144A9" w:rsidRDefault="007D024D" w:rsidP="00D144A9">
      <w:pPr>
        <w:tabs>
          <w:tab w:val="left" w:pos="1418"/>
        </w:tabs>
        <w:ind w:left="3544"/>
        <w:contextualSpacing/>
        <w:jc w:val="both"/>
        <w:rPr>
          <w:sz w:val="20"/>
          <w:szCs w:val="20"/>
          <w:lang w:eastAsia="en-GB"/>
        </w:rPr>
      </w:pPr>
      <w:r w:rsidRPr="00D144A9">
        <w:rPr>
          <w:sz w:val="20"/>
          <w:szCs w:val="20"/>
          <w:lang w:eastAsia="en-GB"/>
        </w:rPr>
        <w:t xml:space="preserve"> Transverse dimension 2 metres</w:t>
      </w:r>
    </w:p>
    <w:p w:rsidR="007D024D" w:rsidRPr="00D144A9" w:rsidRDefault="007D024D" w:rsidP="00D144A9">
      <w:pPr>
        <w:numPr>
          <w:ilvl w:val="0"/>
          <w:numId w:val="46"/>
        </w:numPr>
        <w:tabs>
          <w:tab w:val="left" w:pos="1418"/>
        </w:tabs>
        <w:spacing w:after="200" w:line="276" w:lineRule="auto"/>
        <w:ind w:left="1134" w:hanging="283"/>
        <w:contextualSpacing/>
        <w:jc w:val="both"/>
        <w:rPr>
          <w:sz w:val="20"/>
          <w:szCs w:val="20"/>
          <w:lang w:eastAsia="en-GB"/>
        </w:rPr>
      </w:pPr>
      <w:r w:rsidRPr="00D144A9">
        <w:rPr>
          <w:sz w:val="20"/>
          <w:szCs w:val="20"/>
          <w:lang w:eastAsia="en-GB"/>
        </w:rPr>
        <w:t>Location 'Y'</w:t>
      </w:r>
      <w:r w:rsidRPr="00D144A9">
        <w:rPr>
          <w:sz w:val="20"/>
          <w:szCs w:val="20"/>
          <w:lang w:eastAsia="en-GB"/>
        </w:rPr>
        <w:tab/>
      </w:r>
      <w:r w:rsidRPr="00D144A9">
        <w:rPr>
          <w:sz w:val="20"/>
          <w:szCs w:val="20"/>
          <w:lang w:eastAsia="en-GB"/>
        </w:rPr>
        <w:tab/>
        <w:t>Longitudinal dimension 5 metres</w:t>
      </w:r>
    </w:p>
    <w:p w:rsidR="007D024D" w:rsidRPr="00D144A9" w:rsidRDefault="007D024D" w:rsidP="00D144A9">
      <w:pPr>
        <w:tabs>
          <w:tab w:val="left" w:pos="1418"/>
        </w:tabs>
        <w:ind w:left="3544"/>
        <w:contextualSpacing/>
        <w:jc w:val="both"/>
        <w:rPr>
          <w:sz w:val="20"/>
          <w:szCs w:val="20"/>
          <w:lang w:eastAsia="en-GB"/>
        </w:rPr>
      </w:pPr>
      <w:r w:rsidRPr="00D144A9">
        <w:rPr>
          <w:sz w:val="20"/>
          <w:szCs w:val="20"/>
          <w:lang w:eastAsia="en-GB"/>
        </w:rPr>
        <w:t xml:space="preserve"> Transverse dimension 1 metre</w:t>
      </w:r>
    </w:p>
    <w:p w:rsidR="007D024D" w:rsidRPr="00D144A9" w:rsidRDefault="007D024D" w:rsidP="00D144A9">
      <w:pPr>
        <w:numPr>
          <w:ilvl w:val="0"/>
          <w:numId w:val="46"/>
        </w:numPr>
        <w:tabs>
          <w:tab w:val="left" w:pos="1418"/>
        </w:tabs>
        <w:spacing w:after="200" w:line="276" w:lineRule="auto"/>
        <w:ind w:left="1134" w:hanging="283"/>
        <w:contextualSpacing/>
        <w:jc w:val="both"/>
        <w:rPr>
          <w:sz w:val="20"/>
          <w:szCs w:val="20"/>
          <w:lang w:eastAsia="en-GB"/>
        </w:rPr>
      </w:pPr>
      <w:r w:rsidRPr="00D144A9">
        <w:rPr>
          <w:sz w:val="20"/>
          <w:szCs w:val="20"/>
          <w:lang w:eastAsia="en-GB"/>
        </w:rPr>
        <w:t>Location 'Z'</w:t>
      </w:r>
      <w:r w:rsidRPr="00D144A9">
        <w:rPr>
          <w:sz w:val="20"/>
          <w:szCs w:val="20"/>
          <w:lang w:eastAsia="en-GB"/>
        </w:rPr>
        <w:tab/>
      </w:r>
      <w:r w:rsidRPr="00D144A9">
        <w:rPr>
          <w:sz w:val="20"/>
          <w:szCs w:val="20"/>
          <w:lang w:eastAsia="en-GB"/>
        </w:rPr>
        <w:tab/>
        <w:t>Longitudinal dimension 2 metres</w:t>
      </w:r>
    </w:p>
    <w:p w:rsidR="007D024D" w:rsidRPr="00D144A9" w:rsidRDefault="007D024D" w:rsidP="00D144A9">
      <w:pPr>
        <w:tabs>
          <w:tab w:val="left" w:pos="1418"/>
        </w:tabs>
        <w:ind w:left="3544"/>
        <w:contextualSpacing/>
        <w:jc w:val="both"/>
        <w:rPr>
          <w:sz w:val="20"/>
          <w:szCs w:val="20"/>
          <w:lang w:eastAsia="en-GB"/>
        </w:rPr>
      </w:pPr>
      <w:r w:rsidRPr="00D144A9">
        <w:rPr>
          <w:sz w:val="20"/>
          <w:szCs w:val="20"/>
          <w:lang w:eastAsia="en-GB"/>
        </w:rPr>
        <w:t xml:space="preserve"> Transverse dimension 2 metres</w:t>
      </w:r>
    </w:p>
    <w:p w:rsidR="007D024D" w:rsidRPr="00D144A9" w:rsidRDefault="007D024D" w:rsidP="00D144A9">
      <w:pPr>
        <w:tabs>
          <w:tab w:val="left" w:pos="1418"/>
        </w:tabs>
        <w:ind w:left="851"/>
        <w:jc w:val="both"/>
        <w:rPr>
          <w:rFonts w:eastAsiaTheme="minorHAnsi" w:cstheme="minorBidi"/>
          <w:sz w:val="20"/>
          <w:szCs w:val="20"/>
        </w:rPr>
      </w:pPr>
    </w:p>
    <w:p w:rsidR="007D024D" w:rsidRPr="00D144A9" w:rsidRDefault="007D024D" w:rsidP="00D144A9">
      <w:pPr>
        <w:tabs>
          <w:tab w:val="left" w:pos="1418"/>
        </w:tabs>
        <w:ind w:left="568"/>
        <w:jc w:val="both"/>
        <w:rPr>
          <w:rFonts w:eastAsiaTheme="minorHAnsi" w:cstheme="minorBidi"/>
          <w:sz w:val="20"/>
          <w:szCs w:val="20"/>
        </w:rPr>
      </w:pPr>
      <w:r w:rsidRPr="00D144A9">
        <w:rPr>
          <w:rFonts w:eastAsiaTheme="minorHAnsi" w:cstheme="minorBidi"/>
          <w:sz w:val="20"/>
          <w:szCs w:val="20"/>
        </w:rPr>
        <w:t>1.1-3</w:t>
      </w:r>
      <w:r w:rsidRPr="00D144A9">
        <w:rPr>
          <w:rFonts w:eastAsiaTheme="minorHAnsi" w:cstheme="minorBidi"/>
          <w:sz w:val="20"/>
          <w:szCs w:val="20"/>
        </w:rPr>
        <w:tab/>
        <w:t>Surface Regularity (Clause 702.7 and 702.8 and Table 7/2)</w:t>
      </w:r>
    </w:p>
    <w:p w:rsidR="007D024D" w:rsidRPr="00D144A9" w:rsidRDefault="007D024D" w:rsidP="00D144A9">
      <w:pPr>
        <w:tabs>
          <w:tab w:val="left" w:pos="1418"/>
        </w:tabs>
        <w:ind w:left="720"/>
        <w:contextualSpacing/>
        <w:jc w:val="both"/>
        <w:rPr>
          <w:sz w:val="20"/>
          <w:szCs w:val="20"/>
          <w:lang w:eastAsia="en-GB"/>
        </w:rPr>
      </w:pPr>
    </w:p>
    <w:p w:rsidR="007D024D" w:rsidRPr="00D144A9" w:rsidRDefault="007D024D" w:rsidP="00D144A9">
      <w:pPr>
        <w:numPr>
          <w:ilvl w:val="0"/>
          <w:numId w:val="48"/>
        </w:numPr>
        <w:tabs>
          <w:tab w:val="left" w:pos="1418"/>
        </w:tabs>
        <w:spacing w:after="200" w:line="276" w:lineRule="auto"/>
        <w:ind w:left="1134" w:hanging="283"/>
        <w:contextualSpacing/>
        <w:jc w:val="both"/>
        <w:rPr>
          <w:sz w:val="20"/>
          <w:szCs w:val="20"/>
          <w:lang w:eastAsia="en-GB"/>
        </w:rPr>
      </w:pPr>
      <w:r w:rsidRPr="00D144A9">
        <w:rPr>
          <w:sz w:val="20"/>
          <w:szCs w:val="20"/>
          <w:lang w:eastAsia="en-GB"/>
        </w:rPr>
        <w:t>Roads with speed limit exceeding 30 mph shall be Category 'A'</w:t>
      </w:r>
    </w:p>
    <w:p w:rsidR="007D024D" w:rsidRPr="00D144A9" w:rsidRDefault="007D024D" w:rsidP="00D144A9">
      <w:pPr>
        <w:numPr>
          <w:ilvl w:val="0"/>
          <w:numId w:val="48"/>
        </w:numPr>
        <w:spacing w:after="200" w:line="276" w:lineRule="auto"/>
        <w:ind w:left="1134" w:hanging="283"/>
        <w:contextualSpacing/>
        <w:jc w:val="both"/>
        <w:rPr>
          <w:sz w:val="20"/>
          <w:szCs w:val="20"/>
          <w:lang w:eastAsia="en-GB"/>
        </w:rPr>
      </w:pPr>
      <w:r w:rsidRPr="00D144A9">
        <w:rPr>
          <w:sz w:val="20"/>
          <w:szCs w:val="20"/>
          <w:lang w:eastAsia="en-GB"/>
        </w:rPr>
        <w:t>Roads with speed limit not exceeding 30 mph shall be Category 'B'</w:t>
      </w:r>
    </w:p>
    <w:p w:rsidR="007D024D" w:rsidRPr="00D144A9" w:rsidRDefault="007D024D" w:rsidP="00D144A9">
      <w:pPr>
        <w:numPr>
          <w:ilvl w:val="0"/>
          <w:numId w:val="48"/>
        </w:numPr>
        <w:spacing w:after="200" w:line="276" w:lineRule="auto"/>
        <w:ind w:left="1134" w:hanging="283"/>
        <w:contextualSpacing/>
        <w:jc w:val="both"/>
        <w:rPr>
          <w:sz w:val="20"/>
          <w:szCs w:val="20"/>
          <w:lang w:eastAsia="en-GB"/>
        </w:rPr>
      </w:pPr>
      <w:r w:rsidRPr="00D144A9">
        <w:rPr>
          <w:sz w:val="20"/>
          <w:szCs w:val="20"/>
          <w:lang w:eastAsia="en-GB"/>
        </w:rPr>
        <w:t>The interval for the measurement of longitudinal regularity shall be taken along the centreline of each lane.</w:t>
      </w:r>
    </w:p>
    <w:p w:rsidR="007D024D" w:rsidRPr="00D144A9" w:rsidRDefault="007D024D" w:rsidP="00D144A9">
      <w:pPr>
        <w:numPr>
          <w:ilvl w:val="0"/>
          <w:numId w:val="48"/>
        </w:numPr>
        <w:spacing w:after="200" w:line="276" w:lineRule="auto"/>
        <w:ind w:left="1134" w:hanging="283"/>
        <w:contextualSpacing/>
        <w:jc w:val="both"/>
        <w:rPr>
          <w:sz w:val="20"/>
          <w:szCs w:val="20"/>
          <w:lang w:eastAsia="en-GB"/>
        </w:rPr>
      </w:pPr>
      <w:r w:rsidRPr="00D144A9">
        <w:rPr>
          <w:sz w:val="20"/>
          <w:szCs w:val="20"/>
          <w:lang w:eastAsia="en-GB"/>
        </w:rPr>
        <w:t>The interval for the measurement of transverse regularity shall be 2 metres</w:t>
      </w:r>
    </w:p>
    <w:p w:rsidR="007D024D" w:rsidRPr="00D144A9" w:rsidRDefault="007D024D" w:rsidP="00D144A9">
      <w:pPr>
        <w:ind w:left="720"/>
        <w:contextualSpacing/>
        <w:jc w:val="both"/>
        <w:rPr>
          <w:sz w:val="20"/>
          <w:szCs w:val="20"/>
          <w:lang w:eastAsia="en-GB"/>
        </w:rPr>
      </w:pPr>
    </w:p>
    <w:p w:rsidR="007D024D" w:rsidRPr="00545E73" w:rsidRDefault="007D024D" w:rsidP="00D144A9">
      <w:pPr>
        <w:tabs>
          <w:tab w:val="left" w:pos="851"/>
        </w:tabs>
        <w:jc w:val="both"/>
        <w:rPr>
          <w:rFonts w:eastAsiaTheme="minorHAnsi" w:cstheme="minorBidi"/>
          <w:sz w:val="20"/>
          <w:szCs w:val="20"/>
          <w:u w:val="single"/>
        </w:rPr>
      </w:pPr>
      <w:r w:rsidRPr="00545E73">
        <w:rPr>
          <w:rFonts w:eastAsiaTheme="minorHAnsi" w:cstheme="minorBidi"/>
          <w:sz w:val="20"/>
          <w:szCs w:val="20"/>
        </w:rPr>
        <w:t>7/1.2</w:t>
      </w:r>
      <w:r w:rsidRPr="00D144A9">
        <w:rPr>
          <w:rFonts w:eastAsiaTheme="minorHAnsi" w:cstheme="minorBidi"/>
          <w:b/>
          <w:sz w:val="20"/>
          <w:szCs w:val="20"/>
        </w:rPr>
        <w:tab/>
      </w:r>
      <w:r w:rsidRPr="00545E73">
        <w:rPr>
          <w:rFonts w:eastAsiaTheme="minorHAnsi" w:cstheme="minorBidi"/>
          <w:sz w:val="20"/>
          <w:szCs w:val="20"/>
          <w:u w:val="single"/>
        </w:rPr>
        <w:t>Requirements For Stress Absorbing Membrane Interlayer</w:t>
      </w:r>
    </w:p>
    <w:p w:rsidR="007D024D" w:rsidRPr="00545E73" w:rsidRDefault="007D024D" w:rsidP="00D144A9">
      <w:pPr>
        <w:tabs>
          <w:tab w:val="left" w:pos="851"/>
        </w:tabs>
        <w:jc w:val="both"/>
        <w:rPr>
          <w:rFonts w:eastAsiaTheme="minorHAnsi" w:cstheme="minorBidi"/>
          <w:sz w:val="20"/>
          <w:szCs w:val="20"/>
          <w:u w:val="single"/>
        </w:rPr>
      </w:pPr>
    </w:p>
    <w:p w:rsidR="007D024D" w:rsidRPr="00D144A9" w:rsidRDefault="007D024D" w:rsidP="00D144A9">
      <w:pPr>
        <w:tabs>
          <w:tab w:val="left" w:pos="851"/>
        </w:tabs>
        <w:ind w:left="567"/>
        <w:jc w:val="both"/>
        <w:rPr>
          <w:rFonts w:eastAsiaTheme="minorHAnsi" w:cstheme="minorBidi"/>
          <w:b/>
          <w:sz w:val="20"/>
          <w:szCs w:val="20"/>
        </w:rPr>
      </w:pPr>
      <w:r w:rsidRPr="00D144A9">
        <w:rPr>
          <w:rFonts w:eastAsiaTheme="minorHAnsi" w:cstheme="minorBidi"/>
          <w:sz w:val="20"/>
          <w:szCs w:val="20"/>
        </w:rPr>
        <w:t>1.2-1</w:t>
      </w:r>
      <w:r w:rsidRPr="00D144A9">
        <w:rPr>
          <w:rFonts w:eastAsiaTheme="minorHAnsi" w:cstheme="minorBidi"/>
          <w:sz w:val="20"/>
          <w:szCs w:val="20"/>
        </w:rPr>
        <w:tab/>
        <w:t>Grid Type 1 (100kN/m)</w:t>
      </w:r>
    </w:p>
    <w:p w:rsidR="007D024D" w:rsidRPr="00D144A9" w:rsidRDefault="007D024D" w:rsidP="00D144A9">
      <w:pPr>
        <w:tabs>
          <w:tab w:val="left" w:pos="851"/>
        </w:tabs>
        <w:ind w:left="851"/>
        <w:jc w:val="both"/>
        <w:rPr>
          <w:rFonts w:eastAsiaTheme="minorHAnsi" w:cstheme="minorBidi"/>
          <w:sz w:val="20"/>
          <w:szCs w:val="20"/>
        </w:rPr>
      </w:pPr>
    </w:p>
    <w:p w:rsidR="007D024D" w:rsidRPr="00D144A9" w:rsidRDefault="007D024D" w:rsidP="00D144A9">
      <w:pPr>
        <w:tabs>
          <w:tab w:val="left" w:pos="851"/>
        </w:tabs>
        <w:ind w:left="851"/>
        <w:jc w:val="both"/>
        <w:rPr>
          <w:rFonts w:eastAsiaTheme="minorHAnsi" w:cstheme="minorBidi"/>
          <w:sz w:val="20"/>
          <w:szCs w:val="20"/>
        </w:rPr>
      </w:pPr>
      <w:r w:rsidRPr="00D144A9">
        <w:rPr>
          <w:rFonts w:eastAsiaTheme="minorHAnsi" w:cstheme="minorBidi"/>
          <w:sz w:val="20"/>
          <w:szCs w:val="20"/>
        </w:rPr>
        <w:t xml:space="preserve">Primarily intended for small works excluding reflective cracking caused by thermal movement. </w:t>
      </w:r>
    </w:p>
    <w:p w:rsidR="007D024D" w:rsidRPr="00D144A9" w:rsidRDefault="007D024D" w:rsidP="00D144A9">
      <w:pPr>
        <w:tabs>
          <w:tab w:val="left" w:pos="1418"/>
        </w:tabs>
        <w:ind w:left="851"/>
        <w:jc w:val="both"/>
        <w:rPr>
          <w:rFonts w:eastAsiaTheme="minorHAnsi" w:cstheme="minorBidi"/>
          <w:sz w:val="20"/>
          <w:szCs w:val="20"/>
        </w:rPr>
      </w:pPr>
      <w:r w:rsidRPr="00D144A9">
        <w:rPr>
          <w:rFonts w:eastAsiaTheme="minorHAnsi" w:cstheme="minorBidi"/>
          <w:sz w:val="20"/>
          <w:szCs w:val="20"/>
        </w:rPr>
        <w:t>The grid shall comply with the following requirements:</w:t>
      </w:r>
    </w:p>
    <w:p w:rsidR="007D024D" w:rsidRPr="00D144A9" w:rsidRDefault="007D024D" w:rsidP="00D144A9">
      <w:pPr>
        <w:ind w:left="851"/>
        <w:jc w:val="both"/>
        <w:rPr>
          <w:rFonts w:eastAsiaTheme="minorHAnsi" w:cstheme="minorBidi"/>
          <w:sz w:val="20"/>
          <w:szCs w:val="20"/>
        </w:rPr>
      </w:pPr>
      <w:r w:rsidRPr="00D144A9">
        <w:rPr>
          <w:rFonts w:eastAsiaTheme="minorHAnsi" w:cstheme="minorBidi"/>
          <w:sz w:val="20"/>
          <w:szCs w:val="20"/>
        </w:rPr>
        <w:t>It shall be a composite glass-fibre mesh on geotextile backing;</w:t>
      </w:r>
    </w:p>
    <w:p w:rsidR="007D024D" w:rsidRPr="00D144A9" w:rsidRDefault="007D024D" w:rsidP="00D144A9">
      <w:pPr>
        <w:ind w:left="1276" w:hanging="425"/>
        <w:jc w:val="both"/>
        <w:rPr>
          <w:rFonts w:eastAsiaTheme="minorHAnsi" w:cstheme="minorBidi"/>
          <w:sz w:val="20"/>
          <w:szCs w:val="20"/>
        </w:rPr>
      </w:pPr>
      <w:r w:rsidRPr="00D144A9">
        <w:rPr>
          <w:rFonts w:eastAsiaTheme="minorHAnsi" w:cstheme="minorBidi"/>
          <w:sz w:val="20"/>
          <w:szCs w:val="20"/>
        </w:rPr>
        <w:t xml:space="preserve">It shall have a minimum tensile strength of 100kN/m in both longitudinal and transverse directions (e.g. </w:t>
      </w:r>
      <w:proofErr w:type="spellStart"/>
      <w:r w:rsidRPr="00D144A9">
        <w:rPr>
          <w:rFonts w:eastAsiaTheme="minorHAnsi" w:cstheme="minorBidi"/>
          <w:sz w:val="20"/>
          <w:szCs w:val="20"/>
        </w:rPr>
        <w:t>GlasGrid</w:t>
      </w:r>
      <w:proofErr w:type="spellEnd"/>
      <w:r w:rsidRPr="00D144A9">
        <w:rPr>
          <w:rFonts w:eastAsiaTheme="minorHAnsi" w:cstheme="minorBidi"/>
          <w:sz w:val="20"/>
          <w:szCs w:val="20"/>
        </w:rPr>
        <w:t xml:space="preserve"> 8501, or equivalent);</w:t>
      </w:r>
    </w:p>
    <w:p w:rsidR="007D024D" w:rsidRPr="00D144A9" w:rsidRDefault="007D024D" w:rsidP="00D144A9">
      <w:pPr>
        <w:ind w:left="851"/>
        <w:jc w:val="both"/>
        <w:rPr>
          <w:rFonts w:eastAsiaTheme="minorHAnsi" w:cstheme="minorBidi"/>
          <w:sz w:val="20"/>
          <w:szCs w:val="20"/>
        </w:rPr>
      </w:pPr>
      <w:r w:rsidRPr="00D144A9">
        <w:rPr>
          <w:rFonts w:eastAsiaTheme="minorHAnsi" w:cstheme="minorBidi"/>
          <w:sz w:val="20"/>
          <w:szCs w:val="20"/>
        </w:rPr>
        <w:t xml:space="preserve">The </w:t>
      </w:r>
      <w:r w:rsidRPr="00D144A9">
        <w:rPr>
          <w:rFonts w:eastAsiaTheme="minorHAnsi" w:cstheme="minorBidi"/>
          <w:sz w:val="20"/>
          <w:szCs w:val="20"/>
          <w:u w:val="single"/>
        </w:rPr>
        <w:t>minimum</w:t>
      </w:r>
      <w:r w:rsidRPr="00D144A9">
        <w:rPr>
          <w:rFonts w:eastAsiaTheme="minorHAnsi" w:cstheme="minorBidi"/>
          <w:sz w:val="20"/>
          <w:szCs w:val="20"/>
        </w:rPr>
        <w:t xml:space="preserve"> overlay thickness for the grid shall be 40 mm;</w:t>
      </w:r>
    </w:p>
    <w:p w:rsidR="007D024D" w:rsidRPr="00D144A9" w:rsidRDefault="007D024D" w:rsidP="00D144A9">
      <w:pPr>
        <w:ind w:left="1134"/>
        <w:jc w:val="both"/>
        <w:rPr>
          <w:rFonts w:eastAsiaTheme="minorHAnsi" w:cstheme="minorBidi"/>
          <w:sz w:val="20"/>
          <w:szCs w:val="20"/>
        </w:rPr>
      </w:pPr>
    </w:p>
    <w:p w:rsidR="007D024D" w:rsidRPr="00D144A9" w:rsidRDefault="007D024D" w:rsidP="00D144A9">
      <w:pPr>
        <w:ind w:left="567"/>
        <w:jc w:val="both"/>
        <w:rPr>
          <w:rFonts w:eastAsiaTheme="minorHAnsi" w:cstheme="minorBidi"/>
          <w:sz w:val="20"/>
          <w:szCs w:val="20"/>
        </w:rPr>
      </w:pPr>
      <w:r w:rsidRPr="00D144A9">
        <w:rPr>
          <w:rFonts w:eastAsiaTheme="minorHAnsi" w:cstheme="minorBidi"/>
          <w:sz w:val="20"/>
          <w:szCs w:val="20"/>
        </w:rPr>
        <w:t>1.2-2</w:t>
      </w:r>
      <w:r w:rsidRPr="00D144A9">
        <w:rPr>
          <w:rFonts w:eastAsiaTheme="minorHAnsi" w:cstheme="minorBidi"/>
          <w:sz w:val="20"/>
          <w:szCs w:val="20"/>
        </w:rPr>
        <w:tab/>
        <w:t xml:space="preserve">Grid Type 2 (200 </w:t>
      </w:r>
      <w:proofErr w:type="spellStart"/>
      <w:r w:rsidRPr="00D144A9">
        <w:rPr>
          <w:rFonts w:eastAsiaTheme="minorHAnsi" w:cstheme="minorBidi"/>
          <w:sz w:val="20"/>
          <w:szCs w:val="20"/>
        </w:rPr>
        <w:t>kN</w:t>
      </w:r>
      <w:proofErr w:type="spellEnd"/>
      <w:r w:rsidRPr="00D144A9">
        <w:rPr>
          <w:rFonts w:eastAsiaTheme="minorHAnsi" w:cstheme="minorBidi"/>
          <w:sz w:val="20"/>
          <w:szCs w:val="20"/>
        </w:rPr>
        <w:t>/m)</w:t>
      </w:r>
    </w:p>
    <w:p w:rsidR="007D024D" w:rsidRPr="00D144A9" w:rsidRDefault="007D024D" w:rsidP="00D144A9">
      <w:pPr>
        <w:ind w:left="851"/>
        <w:jc w:val="both"/>
        <w:rPr>
          <w:rFonts w:eastAsiaTheme="minorHAnsi" w:cstheme="minorBidi"/>
          <w:b/>
          <w:sz w:val="20"/>
          <w:szCs w:val="20"/>
        </w:rPr>
      </w:pPr>
    </w:p>
    <w:p w:rsidR="007D024D" w:rsidRPr="00D144A9" w:rsidRDefault="007D024D" w:rsidP="00D144A9">
      <w:pPr>
        <w:tabs>
          <w:tab w:val="left" w:pos="851"/>
        </w:tabs>
        <w:ind w:left="851"/>
        <w:jc w:val="both"/>
        <w:rPr>
          <w:rFonts w:eastAsiaTheme="minorHAnsi" w:cstheme="minorBidi"/>
          <w:sz w:val="20"/>
          <w:szCs w:val="20"/>
          <w:lang w:val="en-US"/>
        </w:rPr>
      </w:pPr>
      <w:r w:rsidRPr="00D144A9">
        <w:rPr>
          <w:rFonts w:eastAsiaTheme="minorHAnsi" w:cstheme="minorBidi"/>
          <w:sz w:val="20"/>
          <w:szCs w:val="20"/>
        </w:rPr>
        <w:t>Primarily intended for application on transverse and longitudinal cracks and for all types of joints in asphalt and concrete pavements, as well as for road widening</w:t>
      </w:r>
    </w:p>
    <w:p w:rsidR="007D024D" w:rsidRPr="00D144A9" w:rsidRDefault="007D024D" w:rsidP="00D144A9">
      <w:pPr>
        <w:tabs>
          <w:tab w:val="left" w:pos="851"/>
        </w:tabs>
        <w:ind w:left="851"/>
        <w:jc w:val="both"/>
        <w:rPr>
          <w:rFonts w:eastAsiaTheme="minorHAnsi" w:cstheme="minorBidi"/>
          <w:sz w:val="20"/>
          <w:szCs w:val="20"/>
        </w:rPr>
      </w:pPr>
      <w:r w:rsidRPr="00D144A9">
        <w:rPr>
          <w:rFonts w:eastAsiaTheme="minorHAnsi" w:cstheme="minorBidi"/>
          <w:sz w:val="20"/>
          <w:szCs w:val="20"/>
        </w:rPr>
        <w:t>The grid shall comply with the following requirements:</w:t>
      </w:r>
    </w:p>
    <w:p w:rsidR="007D024D" w:rsidRPr="00D144A9" w:rsidRDefault="007D024D" w:rsidP="00D144A9">
      <w:pPr>
        <w:numPr>
          <w:ilvl w:val="1"/>
          <w:numId w:val="45"/>
        </w:numPr>
        <w:spacing w:after="200" w:line="276" w:lineRule="auto"/>
        <w:ind w:left="1134" w:hanging="283"/>
        <w:contextualSpacing/>
        <w:jc w:val="both"/>
        <w:rPr>
          <w:sz w:val="20"/>
          <w:szCs w:val="20"/>
          <w:lang w:eastAsia="en-GB"/>
        </w:rPr>
      </w:pPr>
      <w:r w:rsidRPr="00D144A9">
        <w:rPr>
          <w:sz w:val="20"/>
          <w:szCs w:val="20"/>
          <w:lang w:eastAsia="en-GB"/>
        </w:rPr>
        <w:t>It shall be a composite PVC/elastomeric polymer coated glass-fibre mesh;</w:t>
      </w:r>
    </w:p>
    <w:p w:rsidR="007D024D" w:rsidRPr="00D144A9" w:rsidRDefault="007D024D" w:rsidP="00D144A9">
      <w:pPr>
        <w:numPr>
          <w:ilvl w:val="1"/>
          <w:numId w:val="45"/>
        </w:numPr>
        <w:spacing w:after="200" w:line="276" w:lineRule="auto"/>
        <w:ind w:left="1134" w:hanging="283"/>
        <w:contextualSpacing/>
        <w:jc w:val="both"/>
        <w:rPr>
          <w:sz w:val="20"/>
          <w:szCs w:val="20"/>
          <w:lang w:eastAsia="en-GB"/>
        </w:rPr>
      </w:pPr>
      <w:r w:rsidRPr="00D144A9">
        <w:rPr>
          <w:sz w:val="20"/>
          <w:szCs w:val="20"/>
          <w:lang w:eastAsia="en-GB"/>
        </w:rPr>
        <w:t xml:space="preserve">It shall have a minimum tensile strength of 200kN/m in longitudinal direction and 100kN/m transverse directions (e.g. </w:t>
      </w:r>
      <w:proofErr w:type="spellStart"/>
      <w:r w:rsidRPr="00D144A9">
        <w:rPr>
          <w:sz w:val="20"/>
          <w:szCs w:val="20"/>
          <w:lang w:eastAsia="en-GB"/>
        </w:rPr>
        <w:t>GlasGrid</w:t>
      </w:r>
      <w:proofErr w:type="spellEnd"/>
      <w:r w:rsidRPr="00D144A9">
        <w:rPr>
          <w:sz w:val="20"/>
          <w:szCs w:val="20"/>
          <w:lang w:eastAsia="en-GB"/>
        </w:rPr>
        <w:t xml:space="preserve"> 8502, or equivalent);</w:t>
      </w:r>
    </w:p>
    <w:p w:rsidR="007D024D" w:rsidRPr="00D144A9" w:rsidRDefault="007D024D" w:rsidP="00D144A9">
      <w:pPr>
        <w:numPr>
          <w:ilvl w:val="1"/>
          <w:numId w:val="45"/>
        </w:numPr>
        <w:spacing w:after="200" w:line="276" w:lineRule="auto"/>
        <w:ind w:left="1134" w:hanging="283"/>
        <w:contextualSpacing/>
        <w:jc w:val="both"/>
        <w:rPr>
          <w:sz w:val="20"/>
          <w:szCs w:val="20"/>
          <w:lang w:eastAsia="en-GB"/>
        </w:rPr>
      </w:pPr>
      <w:r w:rsidRPr="00D144A9">
        <w:rPr>
          <w:sz w:val="20"/>
          <w:szCs w:val="20"/>
          <w:lang w:eastAsia="en-GB"/>
        </w:rPr>
        <w:t>The minimum overlay thickness for the grid shall be 40 mm.</w:t>
      </w:r>
    </w:p>
    <w:p w:rsidR="007D024D" w:rsidRPr="00D144A9" w:rsidRDefault="007D024D" w:rsidP="00D144A9">
      <w:pPr>
        <w:jc w:val="both"/>
        <w:rPr>
          <w:rFonts w:eastAsiaTheme="minorHAnsi" w:cstheme="minorBidi"/>
          <w:sz w:val="20"/>
          <w:szCs w:val="20"/>
          <w:lang w:val="en-US"/>
        </w:rPr>
      </w:pPr>
    </w:p>
    <w:p w:rsidR="007D024D" w:rsidRPr="00D144A9" w:rsidRDefault="007D024D" w:rsidP="00D144A9">
      <w:pPr>
        <w:spacing w:after="200" w:line="276" w:lineRule="auto"/>
        <w:ind w:left="567"/>
        <w:jc w:val="both"/>
        <w:rPr>
          <w:rFonts w:eastAsiaTheme="minorHAnsi" w:cstheme="minorBidi"/>
          <w:sz w:val="20"/>
          <w:szCs w:val="20"/>
        </w:rPr>
      </w:pPr>
      <w:r w:rsidRPr="00D144A9">
        <w:rPr>
          <w:rFonts w:eastAsiaTheme="minorHAnsi" w:cstheme="minorBidi"/>
          <w:sz w:val="20"/>
          <w:szCs w:val="20"/>
        </w:rPr>
        <w:t>1.2-3</w:t>
      </w:r>
      <w:r w:rsidRPr="00D144A9">
        <w:rPr>
          <w:rFonts w:eastAsiaTheme="minorHAnsi" w:cstheme="minorBidi"/>
          <w:sz w:val="20"/>
          <w:szCs w:val="20"/>
        </w:rPr>
        <w:tab/>
        <w:t>General Requirements</w:t>
      </w:r>
    </w:p>
    <w:p w:rsidR="007D024D" w:rsidRPr="00D144A9" w:rsidRDefault="007D024D" w:rsidP="00D144A9">
      <w:pPr>
        <w:tabs>
          <w:tab w:val="left" w:pos="851"/>
        </w:tabs>
        <w:ind w:left="851"/>
        <w:jc w:val="both"/>
        <w:rPr>
          <w:rFonts w:eastAsiaTheme="minorHAnsi" w:cstheme="minorBidi"/>
          <w:sz w:val="20"/>
          <w:szCs w:val="20"/>
        </w:rPr>
      </w:pPr>
      <w:r w:rsidRPr="00D144A9">
        <w:rPr>
          <w:rFonts w:eastAsiaTheme="minorHAnsi" w:cstheme="minorBidi"/>
          <w:sz w:val="20"/>
          <w:szCs w:val="20"/>
        </w:rPr>
        <w:t>The reinforcement grid shall be installed in accordance with the manufacturer’s instructions subject to the following:</w:t>
      </w:r>
    </w:p>
    <w:p w:rsidR="007D024D" w:rsidRPr="00D144A9" w:rsidRDefault="007D024D" w:rsidP="00D144A9">
      <w:pPr>
        <w:numPr>
          <w:ilvl w:val="1"/>
          <w:numId w:val="44"/>
        </w:numPr>
        <w:spacing w:after="200" w:line="276" w:lineRule="auto"/>
        <w:ind w:left="1134" w:hanging="283"/>
        <w:contextualSpacing/>
        <w:jc w:val="both"/>
        <w:rPr>
          <w:sz w:val="20"/>
          <w:szCs w:val="20"/>
          <w:lang w:eastAsia="en-GB"/>
        </w:rPr>
      </w:pPr>
      <w:r w:rsidRPr="00D144A9">
        <w:rPr>
          <w:sz w:val="20"/>
          <w:szCs w:val="20"/>
          <w:lang w:eastAsia="en-GB"/>
        </w:rPr>
        <w:t>Special care shall be taken to ensure ‘rucks’ in the grid are kept to a minimum and shall be cut and lapped where necessary or where instructed by the Overseeing Organisation</w:t>
      </w:r>
    </w:p>
    <w:p w:rsidR="007D024D" w:rsidRPr="00D144A9" w:rsidRDefault="007D024D" w:rsidP="00D144A9">
      <w:pPr>
        <w:numPr>
          <w:ilvl w:val="1"/>
          <w:numId w:val="44"/>
        </w:numPr>
        <w:spacing w:after="200" w:line="276" w:lineRule="auto"/>
        <w:ind w:left="1134" w:hanging="283"/>
        <w:contextualSpacing/>
        <w:jc w:val="both"/>
        <w:rPr>
          <w:sz w:val="20"/>
          <w:szCs w:val="20"/>
          <w:lang w:eastAsia="en-GB"/>
        </w:rPr>
      </w:pPr>
      <w:r w:rsidRPr="00D144A9">
        <w:rPr>
          <w:sz w:val="20"/>
          <w:szCs w:val="20"/>
          <w:lang w:eastAsia="en-GB"/>
        </w:rPr>
        <w:t>Unless otherwise approved by the Overseeing Organisation, only an emulsion bond coat approved by the grid supplier/manufacturer shall be used;</w:t>
      </w:r>
    </w:p>
    <w:p w:rsidR="007D024D" w:rsidRPr="00D144A9" w:rsidRDefault="007D024D" w:rsidP="00D144A9">
      <w:pPr>
        <w:numPr>
          <w:ilvl w:val="1"/>
          <w:numId w:val="44"/>
        </w:numPr>
        <w:spacing w:after="200" w:line="276" w:lineRule="auto"/>
        <w:ind w:left="1134" w:hanging="283"/>
        <w:contextualSpacing/>
        <w:jc w:val="both"/>
        <w:rPr>
          <w:sz w:val="20"/>
          <w:szCs w:val="20"/>
          <w:lang w:eastAsia="en-GB"/>
        </w:rPr>
      </w:pPr>
      <w:r w:rsidRPr="00D144A9">
        <w:rPr>
          <w:sz w:val="20"/>
          <w:szCs w:val="20"/>
          <w:lang w:eastAsia="en-GB"/>
        </w:rPr>
        <w:lastRenderedPageBreak/>
        <w:t>Working methods shall ensure construction traffic does not run over the uncovered grid more than is absolutely necessary;</w:t>
      </w:r>
    </w:p>
    <w:p w:rsidR="007D024D" w:rsidRPr="00D144A9" w:rsidRDefault="007D024D" w:rsidP="00D144A9">
      <w:pPr>
        <w:numPr>
          <w:ilvl w:val="1"/>
          <w:numId w:val="44"/>
        </w:numPr>
        <w:spacing w:after="200" w:line="276" w:lineRule="auto"/>
        <w:ind w:left="1134" w:hanging="283"/>
        <w:contextualSpacing/>
        <w:jc w:val="both"/>
        <w:rPr>
          <w:sz w:val="20"/>
          <w:szCs w:val="20"/>
          <w:lang w:eastAsia="en-GB"/>
        </w:rPr>
      </w:pPr>
      <w:r w:rsidRPr="00D144A9">
        <w:rPr>
          <w:sz w:val="20"/>
          <w:szCs w:val="20"/>
          <w:lang w:eastAsia="en-GB"/>
        </w:rPr>
        <w:t>All areas of reinforcement grid shall be covered by surfacing material by the end of the working day.</w:t>
      </w:r>
    </w:p>
    <w:p w:rsidR="007D024D" w:rsidRPr="00D144A9" w:rsidRDefault="007D024D" w:rsidP="00D144A9">
      <w:pPr>
        <w:jc w:val="both"/>
        <w:rPr>
          <w:rFonts w:eastAsiaTheme="minorHAnsi" w:cstheme="minorBidi"/>
          <w:sz w:val="20"/>
          <w:szCs w:val="20"/>
        </w:rPr>
      </w:pPr>
    </w:p>
    <w:p w:rsidR="007D024D" w:rsidRPr="00D144A9" w:rsidRDefault="007D024D" w:rsidP="00D144A9">
      <w:pPr>
        <w:ind w:left="851"/>
        <w:jc w:val="both"/>
        <w:rPr>
          <w:rFonts w:eastAsiaTheme="minorHAnsi" w:cstheme="minorBidi"/>
          <w:sz w:val="20"/>
          <w:szCs w:val="20"/>
        </w:rPr>
      </w:pPr>
      <w:r w:rsidRPr="00D144A9">
        <w:rPr>
          <w:rFonts w:eastAsiaTheme="minorHAnsi" w:cstheme="minorBidi"/>
          <w:sz w:val="20"/>
          <w:szCs w:val="20"/>
        </w:rPr>
        <w:t>Reinforcement grids shall be laid in widths of at least 1.5m such that it extends a minimum of 0.75m, in all directions, beyond any crack or construction joint formed as a result of the widening works.</w:t>
      </w:r>
    </w:p>
    <w:p w:rsidR="007D024D" w:rsidRPr="007D024D" w:rsidRDefault="007D024D" w:rsidP="007D024D">
      <w:pPr>
        <w:ind w:left="568"/>
        <w:jc w:val="both"/>
        <w:rPr>
          <w:rFonts w:eastAsiaTheme="minorHAnsi" w:cstheme="minorBidi"/>
        </w:rPr>
      </w:pPr>
    </w:p>
    <w:p w:rsidR="007D024D" w:rsidRPr="00F722F3" w:rsidRDefault="007D024D" w:rsidP="007D024D">
      <w:pPr>
        <w:jc w:val="both"/>
        <w:rPr>
          <w:rFonts w:eastAsiaTheme="minorHAnsi" w:cstheme="minorBidi"/>
          <w:b/>
          <w:sz w:val="20"/>
          <w:szCs w:val="20"/>
        </w:rPr>
      </w:pPr>
      <w:r w:rsidRPr="00545E73">
        <w:rPr>
          <w:rFonts w:eastAsiaTheme="minorHAnsi" w:cstheme="minorBidi"/>
          <w:sz w:val="20"/>
          <w:szCs w:val="20"/>
        </w:rPr>
        <w:t>7/1.3</w:t>
      </w:r>
      <w:r w:rsidRPr="00F722F3">
        <w:rPr>
          <w:rFonts w:eastAsiaTheme="minorHAnsi" w:cstheme="minorBidi"/>
          <w:b/>
          <w:sz w:val="20"/>
          <w:szCs w:val="20"/>
        </w:rPr>
        <w:tab/>
      </w:r>
      <w:r w:rsidRPr="00545E73">
        <w:rPr>
          <w:rFonts w:eastAsiaTheme="minorHAnsi" w:cstheme="minorBidi"/>
          <w:sz w:val="20"/>
          <w:szCs w:val="20"/>
          <w:u w:val="single"/>
        </w:rPr>
        <w:t>Compaction of Asphalt</w:t>
      </w:r>
    </w:p>
    <w:p w:rsidR="007D024D" w:rsidRPr="00F722F3" w:rsidRDefault="007D024D" w:rsidP="007D024D">
      <w:pPr>
        <w:ind w:left="567"/>
        <w:jc w:val="both"/>
        <w:rPr>
          <w:rFonts w:eastAsiaTheme="minorHAnsi" w:cstheme="minorBidi"/>
          <w:b/>
          <w:sz w:val="20"/>
          <w:szCs w:val="20"/>
        </w:rPr>
      </w:pPr>
    </w:p>
    <w:p w:rsidR="007D024D" w:rsidRPr="00F722F3" w:rsidRDefault="007D024D" w:rsidP="007D024D">
      <w:pPr>
        <w:ind w:left="851"/>
        <w:jc w:val="both"/>
        <w:rPr>
          <w:rFonts w:eastAsiaTheme="minorHAnsi" w:cstheme="minorBidi"/>
          <w:sz w:val="20"/>
          <w:szCs w:val="20"/>
        </w:rPr>
      </w:pPr>
      <w:r w:rsidRPr="00F722F3">
        <w:rPr>
          <w:rFonts w:eastAsiaTheme="minorHAnsi" w:cstheme="minorBidi"/>
          <w:sz w:val="20"/>
          <w:szCs w:val="20"/>
        </w:rPr>
        <w:t>All base and binder course asphalt laid shall comply with sub-Clauses 903.15, 16 and 17 and BS 594987 Clause 9.5 as modified by the specific requirements for the materials as listed below.</w:t>
      </w:r>
    </w:p>
    <w:p w:rsidR="007D024D" w:rsidRPr="00F722F3" w:rsidRDefault="007D024D" w:rsidP="007D024D">
      <w:pPr>
        <w:ind w:left="851"/>
        <w:jc w:val="both"/>
        <w:rPr>
          <w:rFonts w:eastAsiaTheme="minorHAnsi" w:cstheme="minorBidi"/>
          <w:sz w:val="20"/>
          <w:szCs w:val="20"/>
        </w:rPr>
      </w:pPr>
      <w:r w:rsidRPr="00F722F3">
        <w:rPr>
          <w:rFonts w:eastAsiaTheme="minorHAnsi" w:cstheme="minorBidi"/>
          <w:sz w:val="20"/>
          <w:szCs w:val="20"/>
        </w:rPr>
        <w:t>The quality records shall state the number of roller passes required for the layer at that location at the time of laying</w:t>
      </w:r>
    </w:p>
    <w:p w:rsidR="007D024D" w:rsidRPr="00F722F3" w:rsidRDefault="007D024D" w:rsidP="007D024D">
      <w:pPr>
        <w:ind w:left="568"/>
        <w:jc w:val="both"/>
        <w:rPr>
          <w:rFonts w:eastAsiaTheme="minorHAnsi" w:cstheme="minorBidi"/>
          <w:sz w:val="20"/>
          <w:szCs w:val="20"/>
        </w:rPr>
      </w:pPr>
    </w:p>
    <w:p w:rsidR="007D024D" w:rsidRPr="00545E73" w:rsidRDefault="007D024D" w:rsidP="007D024D">
      <w:pPr>
        <w:jc w:val="both"/>
        <w:rPr>
          <w:rFonts w:eastAsiaTheme="minorHAnsi" w:cstheme="minorBidi"/>
          <w:sz w:val="20"/>
          <w:szCs w:val="20"/>
          <w:u w:val="single"/>
        </w:rPr>
      </w:pPr>
      <w:r w:rsidRPr="00545E73">
        <w:rPr>
          <w:rFonts w:eastAsiaTheme="minorHAnsi" w:cstheme="minorBidi"/>
          <w:sz w:val="20"/>
          <w:szCs w:val="20"/>
        </w:rPr>
        <w:t>7/1.4</w:t>
      </w:r>
      <w:r w:rsidRPr="00545E73">
        <w:rPr>
          <w:rFonts w:eastAsiaTheme="minorHAnsi" w:cstheme="minorBidi"/>
          <w:sz w:val="20"/>
          <w:szCs w:val="20"/>
        </w:rPr>
        <w:tab/>
      </w:r>
      <w:r w:rsidRPr="00F722F3">
        <w:rPr>
          <w:rFonts w:eastAsiaTheme="minorHAnsi" w:cstheme="minorBidi"/>
          <w:b/>
          <w:sz w:val="20"/>
          <w:szCs w:val="20"/>
        </w:rPr>
        <w:t xml:space="preserve"> </w:t>
      </w:r>
      <w:r w:rsidRPr="00545E73">
        <w:rPr>
          <w:rFonts w:eastAsiaTheme="minorHAnsi" w:cstheme="minorBidi"/>
          <w:sz w:val="20"/>
          <w:szCs w:val="20"/>
          <w:u w:val="single"/>
        </w:rPr>
        <w:t>Coated Chippings</w:t>
      </w:r>
    </w:p>
    <w:p w:rsidR="007D024D" w:rsidRPr="00F722F3" w:rsidRDefault="007D024D" w:rsidP="007D024D">
      <w:pPr>
        <w:jc w:val="both"/>
        <w:rPr>
          <w:rFonts w:eastAsiaTheme="minorHAnsi" w:cstheme="minorBidi"/>
          <w:b/>
          <w:sz w:val="20"/>
          <w:szCs w:val="20"/>
        </w:rPr>
      </w:pPr>
    </w:p>
    <w:p w:rsidR="007D024D" w:rsidRPr="00F722F3" w:rsidRDefault="007D024D" w:rsidP="007D024D">
      <w:pPr>
        <w:numPr>
          <w:ilvl w:val="0"/>
          <w:numId w:val="49"/>
        </w:numPr>
        <w:spacing w:after="200" w:line="276" w:lineRule="auto"/>
        <w:ind w:left="1134" w:hanging="283"/>
        <w:contextualSpacing/>
        <w:jc w:val="both"/>
        <w:rPr>
          <w:sz w:val="20"/>
          <w:szCs w:val="20"/>
          <w:lang w:eastAsia="en-GB"/>
        </w:rPr>
      </w:pPr>
      <w:r w:rsidRPr="00F722F3">
        <w:rPr>
          <w:sz w:val="20"/>
          <w:szCs w:val="20"/>
          <w:lang w:eastAsia="en-GB"/>
        </w:rPr>
        <w:t>Chippings shall be clean and bright in appearance, detached and free flowing.</w:t>
      </w:r>
    </w:p>
    <w:p w:rsidR="007D024D" w:rsidRPr="00F722F3" w:rsidRDefault="007D024D" w:rsidP="007D024D">
      <w:pPr>
        <w:numPr>
          <w:ilvl w:val="0"/>
          <w:numId w:val="49"/>
        </w:numPr>
        <w:spacing w:after="200" w:line="276" w:lineRule="auto"/>
        <w:ind w:left="1134" w:hanging="283"/>
        <w:contextualSpacing/>
        <w:jc w:val="both"/>
        <w:rPr>
          <w:sz w:val="20"/>
          <w:szCs w:val="20"/>
          <w:lang w:eastAsia="en-GB"/>
        </w:rPr>
      </w:pPr>
      <w:r w:rsidRPr="00F722F3">
        <w:rPr>
          <w:sz w:val="20"/>
          <w:szCs w:val="20"/>
          <w:lang w:eastAsia="en-GB"/>
        </w:rPr>
        <w:t>Chippings shall have a Los Angeles coefficient in the range 22 to 14 when tested in accordance with BS EN 1097-2 using determination of resistance to fragmentation by Los Angeles test.</w:t>
      </w:r>
    </w:p>
    <w:p w:rsidR="007D024D" w:rsidRPr="00F722F3" w:rsidRDefault="007D024D" w:rsidP="007D024D">
      <w:pPr>
        <w:numPr>
          <w:ilvl w:val="0"/>
          <w:numId w:val="49"/>
        </w:numPr>
        <w:spacing w:after="200" w:line="276" w:lineRule="auto"/>
        <w:ind w:left="1134" w:hanging="283"/>
        <w:contextualSpacing/>
        <w:jc w:val="both"/>
        <w:rPr>
          <w:sz w:val="20"/>
          <w:szCs w:val="20"/>
          <w:lang w:eastAsia="en-GB"/>
        </w:rPr>
      </w:pPr>
      <w:r w:rsidRPr="00F722F3">
        <w:rPr>
          <w:sz w:val="20"/>
          <w:szCs w:val="20"/>
          <w:lang w:eastAsia="en-GB"/>
        </w:rPr>
        <w:t>The minimum temperature of chippings shall be above 0°C and the chippings shall be ice-free.</w:t>
      </w:r>
    </w:p>
    <w:p w:rsidR="007D024D" w:rsidRPr="00F722F3" w:rsidRDefault="007D024D" w:rsidP="007D024D">
      <w:pPr>
        <w:numPr>
          <w:ilvl w:val="0"/>
          <w:numId w:val="49"/>
        </w:numPr>
        <w:spacing w:after="200" w:line="276" w:lineRule="auto"/>
        <w:ind w:left="1134" w:hanging="283"/>
        <w:contextualSpacing/>
        <w:jc w:val="both"/>
        <w:rPr>
          <w:sz w:val="20"/>
          <w:szCs w:val="20"/>
          <w:lang w:eastAsia="en-GB"/>
        </w:rPr>
      </w:pPr>
      <w:r w:rsidRPr="00F722F3">
        <w:rPr>
          <w:sz w:val="20"/>
          <w:szCs w:val="20"/>
          <w:lang w:eastAsia="en-GB"/>
        </w:rPr>
        <w:t>Chippings shall be constant in colour except where described in the Contract or otherwise agreed by the Overseeing Organisation.</w:t>
      </w:r>
    </w:p>
    <w:p w:rsidR="007D024D" w:rsidRPr="00F722F3" w:rsidRDefault="007D024D" w:rsidP="007D024D">
      <w:pPr>
        <w:numPr>
          <w:ilvl w:val="0"/>
          <w:numId w:val="49"/>
        </w:numPr>
        <w:spacing w:after="200" w:line="276" w:lineRule="auto"/>
        <w:ind w:left="1134" w:hanging="283"/>
        <w:contextualSpacing/>
        <w:jc w:val="both"/>
        <w:rPr>
          <w:sz w:val="20"/>
          <w:szCs w:val="20"/>
          <w:lang w:eastAsia="en-GB"/>
        </w:rPr>
      </w:pPr>
      <w:r w:rsidRPr="00F722F3">
        <w:rPr>
          <w:sz w:val="20"/>
          <w:szCs w:val="20"/>
          <w:lang w:eastAsia="en-GB"/>
        </w:rPr>
        <w:t>The surface course shall be laid "chipping free" for a width of 225mm along each channel and around each gully.</w:t>
      </w:r>
    </w:p>
    <w:p w:rsidR="007D024D" w:rsidRPr="00F722F3" w:rsidRDefault="007D024D" w:rsidP="007D024D">
      <w:pPr>
        <w:ind w:left="568"/>
        <w:jc w:val="both"/>
        <w:rPr>
          <w:rFonts w:eastAsiaTheme="minorHAnsi" w:cstheme="minorBidi"/>
          <w:sz w:val="20"/>
          <w:szCs w:val="20"/>
        </w:rPr>
      </w:pPr>
    </w:p>
    <w:p w:rsidR="007D024D" w:rsidRPr="00F722F3" w:rsidRDefault="007D024D" w:rsidP="007D024D">
      <w:pPr>
        <w:jc w:val="both"/>
        <w:rPr>
          <w:rFonts w:eastAsiaTheme="minorHAnsi" w:cstheme="minorBidi"/>
          <w:b/>
          <w:sz w:val="20"/>
          <w:szCs w:val="20"/>
        </w:rPr>
      </w:pPr>
      <w:r w:rsidRPr="00545E73">
        <w:rPr>
          <w:rFonts w:eastAsiaTheme="minorHAnsi" w:cstheme="minorBidi"/>
          <w:sz w:val="20"/>
          <w:szCs w:val="20"/>
        </w:rPr>
        <w:t>7/1.5</w:t>
      </w:r>
      <w:r w:rsidRPr="00F722F3">
        <w:rPr>
          <w:rFonts w:eastAsiaTheme="minorHAnsi" w:cstheme="minorBidi"/>
          <w:b/>
          <w:sz w:val="20"/>
          <w:szCs w:val="20"/>
        </w:rPr>
        <w:tab/>
      </w:r>
      <w:r w:rsidRPr="00545E73">
        <w:rPr>
          <w:rFonts w:eastAsiaTheme="minorHAnsi" w:cstheme="minorBidi"/>
          <w:sz w:val="20"/>
          <w:szCs w:val="20"/>
          <w:u w:val="single"/>
        </w:rPr>
        <w:t>High Friction Surfaces</w:t>
      </w:r>
    </w:p>
    <w:p w:rsidR="007D024D" w:rsidRPr="00F722F3" w:rsidRDefault="007D024D" w:rsidP="007D024D">
      <w:pPr>
        <w:ind w:left="567"/>
        <w:jc w:val="both"/>
        <w:rPr>
          <w:rFonts w:eastAsiaTheme="minorHAnsi" w:cstheme="minorBidi"/>
          <w:sz w:val="20"/>
          <w:szCs w:val="20"/>
        </w:rPr>
      </w:pPr>
    </w:p>
    <w:p w:rsidR="007D024D" w:rsidRPr="00F722F3" w:rsidRDefault="007D024D" w:rsidP="007D024D">
      <w:pPr>
        <w:numPr>
          <w:ilvl w:val="0"/>
          <w:numId w:val="50"/>
        </w:numPr>
        <w:spacing w:after="200" w:line="276" w:lineRule="auto"/>
        <w:ind w:left="1134" w:hanging="283"/>
        <w:contextualSpacing/>
        <w:jc w:val="both"/>
        <w:rPr>
          <w:sz w:val="20"/>
          <w:szCs w:val="20"/>
          <w:lang w:eastAsia="en-GB"/>
        </w:rPr>
      </w:pPr>
      <w:r w:rsidRPr="00F722F3">
        <w:rPr>
          <w:sz w:val="20"/>
          <w:szCs w:val="20"/>
          <w:lang w:eastAsia="en-GB"/>
        </w:rPr>
        <w:t>Locations for High Friction Surfacing shall be as shown on the task order.</w:t>
      </w:r>
    </w:p>
    <w:p w:rsidR="007D024D" w:rsidRPr="00F722F3" w:rsidRDefault="007D024D" w:rsidP="007D024D">
      <w:pPr>
        <w:numPr>
          <w:ilvl w:val="0"/>
          <w:numId w:val="50"/>
        </w:numPr>
        <w:spacing w:after="200" w:line="276" w:lineRule="auto"/>
        <w:ind w:left="1134" w:hanging="283"/>
        <w:contextualSpacing/>
        <w:jc w:val="both"/>
        <w:rPr>
          <w:sz w:val="20"/>
          <w:szCs w:val="20"/>
          <w:lang w:eastAsia="en-GB"/>
        </w:rPr>
      </w:pPr>
      <w:r w:rsidRPr="00F722F3">
        <w:rPr>
          <w:sz w:val="20"/>
          <w:szCs w:val="20"/>
          <w:lang w:eastAsia="en-GB"/>
        </w:rPr>
        <w:t>The Type Classification shall be Type 1.</w:t>
      </w:r>
    </w:p>
    <w:p w:rsidR="007D024D" w:rsidRPr="00F722F3" w:rsidRDefault="007D024D" w:rsidP="007D024D">
      <w:pPr>
        <w:numPr>
          <w:ilvl w:val="0"/>
          <w:numId w:val="50"/>
        </w:numPr>
        <w:spacing w:after="200" w:line="276" w:lineRule="auto"/>
        <w:ind w:left="1134" w:hanging="283"/>
        <w:contextualSpacing/>
        <w:jc w:val="both"/>
        <w:rPr>
          <w:sz w:val="20"/>
          <w:szCs w:val="20"/>
          <w:lang w:eastAsia="en-GB"/>
        </w:rPr>
      </w:pPr>
      <w:r w:rsidRPr="00F722F3">
        <w:rPr>
          <w:sz w:val="20"/>
          <w:szCs w:val="20"/>
          <w:lang w:eastAsia="en-GB"/>
        </w:rPr>
        <w:t>All High Friction Surfacing systems shall be BBA HAPAS approved unless otherwise specifically authorised by the Overseeing Organisation</w:t>
      </w:r>
    </w:p>
    <w:p w:rsidR="007D024D" w:rsidRPr="00F722F3" w:rsidRDefault="007D024D" w:rsidP="007D024D">
      <w:pPr>
        <w:numPr>
          <w:ilvl w:val="0"/>
          <w:numId w:val="50"/>
        </w:numPr>
        <w:spacing w:after="200" w:line="276" w:lineRule="auto"/>
        <w:ind w:left="1134" w:hanging="283"/>
        <w:contextualSpacing/>
        <w:jc w:val="both"/>
        <w:rPr>
          <w:sz w:val="20"/>
          <w:szCs w:val="20"/>
          <w:lang w:eastAsia="en-GB"/>
        </w:rPr>
      </w:pPr>
      <w:r w:rsidRPr="00F722F3">
        <w:rPr>
          <w:sz w:val="20"/>
          <w:szCs w:val="20"/>
          <w:lang w:eastAsia="en-GB"/>
        </w:rPr>
        <w:t>The minimum declared PSV of the aggregate shall be 70.</w:t>
      </w:r>
    </w:p>
    <w:p w:rsidR="007D024D" w:rsidRPr="00F722F3" w:rsidRDefault="007D024D" w:rsidP="007D024D">
      <w:pPr>
        <w:numPr>
          <w:ilvl w:val="0"/>
          <w:numId w:val="50"/>
        </w:numPr>
        <w:spacing w:after="200" w:line="276" w:lineRule="auto"/>
        <w:ind w:left="1134" w:hanging="283"/>
        <w:contextualSpacing/>
        <w:jc w:val="both"/>
        <w:rPr>
          <w:sz w:val="20"/>
          <w:szCs w:val="20"/>
          <w:lang w:eastAsia="en-GB"/>
        </w:rPr>
      </w:pPr>
      <w:r w:rsidRPr="00F722F3">
        <w:rPr>
          <w:sz w:val="20"/>
          <w:szCs w:val="20"/>
          <w:lang w:eastAsia="en-GB"/>
        </w:rPr>
        <w:t>The minimum AAV of the aggregate shall be 12.</w:t>
      </w:r>
    </w:p>
    <w:p w:rsidR="007D024D" w:rsidRPr="00F722F3" w:rsidRDefault="007D024D" w:rsidP="007D024D">
      <w:pPr>
        <w:numPr>
          <w:ilvl w:val="0"/>
          <w:numId w:val="50"/>
        </w:numPr>
        <w:spacing w:after="200" w:line="276" w:lineRule="auto"/>
        <w:ind w:left="1134" w:hanging="283"/>
        <w:contextualSpacing/>
        <w:jc w:val="both"/>
        <w:rPr>
          <w:sz w:val="20"/>
          <w:szCs w:val="20"/>
          <w:lang w:eastAsia="en-GB"/>
        </w:rPr>
      </w:pPr>
      <w:r w:rsidRPr="00F722F3">
        <w:rPr>
          <w:sz w:val="20"/>
          <w:szCs w:val="20"/>
          <w:lang w:eastAsia="en-GB"/>
        </w:rPr>
        <w:t>Only High Friction Surfaces which, after any curing period, give a natural black/dark grey, buff, red or green overall appearance to the finished surface, shall be permitted.</w:t>
      </w:r>
    </w:p>
    <w:p w:rsidR="007D024D" w:rsidRPr="00F722F3" w:rsidRDefault="007D024D" w:rsidP="007D024D">
      <w:pPr>
        <w:ind w:left="568"/>
        <w:jc w:val="both"/>
        <w:rPr>
          <w:rFonts w:eastAsiaTheme="minorHAnsi" w:cstheme="minorBidi"/>
          <w:sz w:val="20"/>
          <w:szCs w:val="20"/>
        </w:rPr>
      </w:pPr>
    </w:p>
    <w:p w:rsidR="007D024D" w:rsidRPr="00F722F3" w:rsidRDefault="007D024D" w:rsidP="007D024D">
      <w:pPr>
        <w:ind w:left="851"/>
        <w:jc w:val="both"/>
        <w:rPr>
          <w:rFonts w:eastAsiaTheme="minorHAnsi" w:cstheme="minorBidi"/>
          <w:sz w:val="20"/>
          <w:szCs w:val="20"/>
        </w:rPr>
      </w:pPr>
      <w:r w:rsidRPr="00F722F3">
        <w:rPr>
          <w:rFonts w:eastAsiaTheme="minorHAnsi" w:cstheme="minorBidi"/>
          <w:sz w:val="20"/>
          <w:szCs w:val="20"/>
        </w:rPr>
        <w:t>Surfaces to which any High Friction Surfacing (HFS) materials are to be applied shall be trafficked for at least 3 weeks and deemed suitable by the Contractor prior to application. ‘Slippery Road Ahead’ signs to TSRGD Diagram No. 557 shall be erected at each site until the Type 1 material has been applied, or unless Methyl Methacrylate (MMA) is applied by the Overseeing Organisation</w:t>
      </w:r>
    </w:p>
    <w:p w:rsidR="007D024D" w:rsidRPr="00F722F3" w:rsidRDefault="007D024D" w:rsidP="007D024D">
      <w:pPr>
        <w:ind w:left="568"/>
        <w:jc w:val="both"/>
        <w:rPr>
          <w:rFonts w:eastAsiaTheme="minorHAnsi" w:cstheme="minorBidi"/>
          <w:sz w:val="20"/>
          <w:szCs w:val="20"/>
        </w:rPr>
      </w:pPr>
    </w:p>
    <w:p w:rsidR="007D024D" w:rsidRPr="00F722F3" w:rsidRDefault="007D024D" w:rsidP="007D024D">
      <w:pPr>
        <w:jc w:val="both"/>
        <w:rPr>
          <w:rFonts w:eastAsiaTheme="minorHAnsi" w:cstheme="minorBidi"/>
          <w:b/>
          <w:sz w:val="20"/>
          <w:szCs w:val="20"/>
        </w:rPr>
      </w:pPr>
      <w:r w:rsidRPr="00545E73">
        <w:rPr>
          <w:rFonts w:eastAsiaTheme="minorHAnsi" w:cstheme="minorBidi"/>
          <w:sz w:val="20"/>
          <w:szCs w:val="20"/>
        </w:rPr>
        <w:t>7/1.6</w:t>
      </w:r>
      <w:r w:rsidRPr="00F722F3">
        <w:rPr>
          <w:rFonts w:eastAsiaTheme="minorHAnsi" w:cstheme="minorBidi"/>
          <w:b/>
          <w:sz w:val="20"/>
          <w:szCs w:val="20"/>
        </w:rPr>
        <w:tab/>
      </w:r>
      <w:r w:rsidRPr="00545E73">
        <w:rPr>
          <w:rFonts w:eastAsiaTheme="minorHAnsi" w:cstheme="minorBidi"/>
          <w:sz w:val="20"/>
          <w:szCs w:val="20"/>
          <w:u w:val="single"/>
        </w:rPr>
        <w:t>Bond/Tack Coats</w:t>
      </w:r>
    </w:p>
    <w:p w:rsidR="007D024D" w:rsidRPr="00F722F3" w:rsidRDefault="007D024D" w:rsidP="007D024D">
      <w:pPr>
        <w:ind w:left="567"/>
        <w:jc w:val="both"/>
        <w:rPr>
          <w:rFonts w:eastAsiaTheme="minorHAnsi" w:cstheme="minorBidi"/>
          <w:sz w:val="20"/>
          <w:szCs w:val="20"/>
        </w:rPr>
      </w:pPr>
    </w:p>
    <w:p w:rsidR="007D024D" w:rsidRPr="00F722F3" w:rsidRDefault="007D024D" w:rsidP="007D024D">
      <w:pPr>
        <w:ind w:left="851"/>
        <w:jc w:val="both"/>
        <w:rPr>
          <w:rFonts w:eastAsiaTheme="minorHAnsi" w:cstheme="minorBidi"/>
          <w:sz w:val="20"/>
          <w:szCs w:val="20"/>
        </w:rPr>
      </w:pPr>
      <w:r w:rsidRPr="00F722F3">
        <w:rPr>
          <w:rFonts w:eastAsiaTheme="minorHAnsi" w:cstheme="minorBidi"/>
          <w:sz w:val="20"/>
          <w:szCs w:val="20"/>
        </w:rPr>
        <w:t>Bond Coats shall be used below and between all new asphalt layers on any bound substrate. The rate of application of residual bitumen by the calibrated spray tanker shall be in accordance with BS 594987 Para 5.5.2, but shall be not less than 0.35l/</w:t>
      </w:r>
      <w:proofErr w:type="spellStart"/>
      <w:r w:rsidRPr="00F722F3">
        <w:rPr>
          <w:rFonts w:eastAsiaTheme="minorHAnsi" w:cstheme="minorBidi"/>
          <w:sz w:val="20"/>
          <w:szCs w:val="20"/>
        </w:rPr>
        <w:t>sq</w:t>
      </w:r>
      <w:proofErr w:type="spellEnd"/>
      <w:r w:rsidRPr="00F722F3">
        <w:rPr>
          <w:rFonts w:eastAsiaTheme="minorHAnsi" w:cstheme="minorBidi"/>
          <w:sz w:val="20"/>
          <w:szCs w:val="20"/>
        </w:rPr>
        <w:t xml:space="preserve"> m of residual bitumen. A certificate of calibration for the bond coat being used shall be available on the tanker.</w:t>
      </w:r>
    </w:p>
    <w:p w:rsidR="007D024D" w:rsidRPr="00F722F3" w:rsidRDefault="007D024D" w:rsidP="007D024D">
      <w:pPr>
        <w:ind w:left="851"/>
        <w:jc w:val="both"/>
        <w:rPr>
          <w:rFonts w:eastAsiaTheme="minorHAnsi" w:cstheme="minorBidi"/>
          <w:sz w:val="20"/>
          <w:szCs w:val="20"/>
        </w:rPr>
      </w:pPr>
    </w:p>
    <w:p w:rsidR="007D024D" w:rsidRPr="00F722F3" w:rsidRDefault="007D024D" w:rsidP="007D024D">
      <w:pPr>
        <w:ind w:left="851"/>
        <w:jc w:val="both"/>
        <w:rPr>
          <w:rFonts w:eastAsiaTheme="minorHAnsi" w:cstheme="minorBidi"/>
          <w:sz w:val="20"/>
          <w:szCs w:val="20"/>
        </w:rPr>
      </w:pPr>
      <w:r w:rsidRPr="00F722F3">
        <w:rPr>
          <w:rFonts w:eastAsiaTheme="minorHAnsi" w:cstheme="minorBidi"/>
          <w:sz w:val="20"/>
          <w:szCs w:val="20"/>
        </w:rPr>
        <w:lastRenderedPageBreak/>
        <w:t>Information on the bond coat used, the required temperature to achieve the rate of spread, confirmation of the rate of spread making allowance for the water content, either by carpet tile test or reconciliation, shall be provided in the quality records.</w:t>
      </w:r>
    </w:p>
    <w:p w:rsidR="007D024D" w:rsidRPr="007D024D" w:rsidRDefault="007D024D" w:rsidP="007D024D">
      <w:pPr>
        <w:ind w:left="568"/>
        <w:jc w:val="both"/>
        <w:rPr>
          <w:rFonts w:eastAsiaTheme="minorHAnsi" w:cstheme="minorBidi"/>
          <w:b/>
        </w:rPr>
      </w:pPr>
    </w:p>
    <w:p w:rsidR="007D024D" w:rsidRPr="00545E73" w:rsidRDefault="007D024D" w:rsidP="007D024D">
      <w:pPr>
        <w:jc w:val="both"/>
        <w:rPr>
          <w:rFonts w:eastAsiaTheme="minorHAnsi" w:cstheme="minorBidi"/>
          <w:sz w:val="20"/>
          <w:szCs w:val="20"/>
          <w:u w:val="single"/>
        </w:rPr>
      </w:pPr>
      <w:r w:rsidRPr="00545E73">
        <w:rPr>
          <w:rFonts w:eastAsiaTheme="minorHAnsi" w:cstheme="minorBidi"/>
          <w:sz w:val="20"/>
          <w:szCs w:val="20"/>
        </w:rPr>
        <w:t>7/1.7</w:t>
      </w:r>
      <w:r w:rsidRPr="00F722F3">
        <w:rPr>
          <w:rFonts w:eastAsiaTheme="minorHAnsi" w:cstheme="minorBidi"/>
          <w:b/>
          <w:sz w:val="20"/>
          <w:szCs w:val="20"/>
        </w:rPr>
        <w:tab/>
      </w:r>
      <w:r w:rsidRPr="00545E73">
        <w:rPr>
          <w:rFonts w:eastAsiaTheme="minorHAnsi" w:cstheme="minorBidi"/>
          <w:sz w:val="20"/>
          <w:szCs w:val="20"/>
          <w:u w:val="single"/>
        </w:rPr>
        <w:t>Surface Macrotexture</w:t>
      </w:r>
    </w:p>
    <w:p w:rsidR="007D024D" w:rsidRPr="00F722F3" w:rsidRDefault="007D024D" w:rsidP="007D024D">
      <w:pPr>
        <w:jc w:val="both"/>
        <w:rPr>
          <w:rFonts w:eastAsiaTheme="minorHAnsi" w:cstheme="minorBidi"/>
          <w:sz w:val="20"/>
          <w:szCs w:val="20"/>
        </w:rPr>
      </w:pPr>
    </w:p>
    <w:p w:rsidR="007D024D" w:rsidRPr="00F722F3" w:rsidRDefault="007D024D" w:rsidP="007D024D">
      <w:pPr>
        <w:ind w:left="851"/>
        <w:jc w:val="both"/>
        <w:rPr>
          <w:rFonts w:eastAsiaTheme="minorHAnsi" w:cstheme="minorBidi"/>
          <w:sz w:val="20"/>
          <w:szCs w:val="20"/>
        </w:rPr>
      </w:pPr>
      <w:r w:rsidRPr="00F722F3">
        <w:rPr>
          <w:rFonts w:eastAsiaTheme="minorHAnsi" w:cstheme="minorBidi"/>
          <w:sz w:val="20"/>
          <w:szCs w:val="20"/>
        </w:rPr>
        <w:t>Surface macrotexture depth shall be as stated on the task order in accordance with clause 921SR.</w:t>
      </w:r>
    </w:p>
    <w:p w:rsidR="007D024D" w:rsidRPr="00F722F3" w:rsidRDefault="007D024D" w:rsidP="007D024D">
      <w:pPr>
        <w:ind w:left="568"/>
        <w:jc w:val="both"/>
        <w:rPr>
          <w:rFonts w:eastAsiaTheme="minorHAnsi" w:cstheme="minorBidi"/>
          <w:sz w:val="20"/>
          <w:szCs w:val="20"/>
        </w:rPr>
      </w:pPr>
    </w:p>
    <w:p w:rsidR="007D024D" w:rsidRPr="00F722F3" w:rsidRDefault="007D024D" w:rsidP="007D024D">
      <w:pPr>
        <w:jc w:val="both"/>
        <w:rPr>
          <w:rFonts w:eastAsiaTheme="minorHAnsi" w:cstheme="minorBidi"/>
          <w:b/>
          <w:sz w:val="20"/>
          <w:szCs w:val="20"/>
        </w:rPr>
      </w:pPr>
      <w:r w:rsidRPr="00545E73">
        <w:rPr>
          <w:rFonts w:eastAsiaTheme="minorHAnsi" w:cstheme="minorBidi"/>
          <w:sz w:val="20"/>
          <w:szCs w:val="20"/>
        </w:rPr>
        <w:t>7/1.8</w:t>
      </w:r>
      <w:r w:rsidRPr="00F722F3">
        <w:rPr>
          <w:rFonts w:eastAsiaTheme="minorHAnsi" w:cstheme="minorBidi"/>
          <w:b/>
          <w:sz w:val="20"/>
          <w:szCs w:val="20"/>
        </w:rPr>
        <w:tab/>
      </w:r>
      <w:r w:rsidRPr="00545E73">
        <w:rPr>
          <w:rFonts w:eastAsiaTheme="minorHAnsi" w:cstheme="minorBidi"/>
          <w:sz w:val="20"/>
          <w:szCs w:val="20"/>
          <w:u w:val="single"/>
        </w:rPr>
        <w:t>Joints in Surface Course</w:t>
      </w:r>
    </w:p>
    <w:p w:rsidR="007D024D" w:rsidRPr="00F722F3" w:rsidRDefault="007D024D" w:rsidP="007D024D">
      <w:pPr>
        <w:jc w:val="both"/>
        <w:rPr>
          <w:rFonts w:eastAsiaTheme="minorHAnsi" w:cstheme="minorBidi"/>
          <w:sz w:val="20"/>
          <w:szCs w:val="20"/>
        </w:rPr>
      </w:pPr>
    </w:p>
    <w:p w:rsidR="007D024D" w:rsidRPr="00F722F3" w:rsidRDefault="007D024D" w:rsidP="007D024D">
      <w:pPr>
        <w:numPr>
          <w:ilvl w:val="0"/>
          <w:numId w:val="51"/>
        </w:numPr>
        <w:spacing w:after="200" w:line="276" w:lineRule="auto"/>
        <w:ind w:left="1134" w:hanging="283"/>
        <w:contextualSpacing/>
        <w:jc w:val="both"/>
        <w:rPr>
          <w:sz w:val="20"/>
          <w:szCs w:val="20"/>
          <w:lang w:eastAsia="en-GB"/>
        </w:rPr>
      </w:pPr>
      <w:r w:rsidRPr="00F722F3">
        <w:rPr>
          <w:sz w:val="20"/>
          <w:szCs w:val="20"/>
          <w:lang w:eastAsia="en-GB"/>
        </w:rPr>
        <w:t>Transverse Joints shall be cut by sawing, and only when the surface course is cold. Where a delay is created in the laying process such that material leaving the paver screed is or can be predicted to be, at a temperature of less than 120°C, a transverse joint shall be formed and all cold material removed and rejected.</w:t>
      </w:r>
    </w:p>
    <w:p w:rsidR="007D024D" w:rsidRPr="00F722F3" w:rsidRDefault="007D024D" w:rsidP="007D024D">
      <w:pPr>
        <w:numPr>
          <w:ilvl w:val="0"/>
          <w:numId w:val="51"/>
        </w:numPr>
        <w:spacing w:after="200" w:line="276" w:lineRule="auto"/>
        <w:ind w:left="1134" w:hanging="283"/>
        <w:contextualSpacing/>
        <w:jc w:val="both"/>
        <w:rPr>
          <w:sz w:val="20"/>
          <w:szCs w:val="20"/>
          <w:lang w:eastAsia="en-GB"/>
        </w:rPr>
      </w:pPr>
      <w:r w:rsidRPr="00F722F3">
        <w:rPr>
          <w:sz w:val="20"/>
          <w:szCs w:val="20"/>
          <w:lang w:eastAsia="en-GB"/>
        </w:rPr>
        <w:t>Tie ins:  Where an inlay or overlay abuts an existing surface the thickness of the surface course, or of both the surface course and binder course shall be at least as thick as the nominal laid thickness for the approaches to the joint.</w:t>
      </w:r>
    </w:p>
    <w:p w:rsidR="007D024D" w:rsidRPr="00F722F3" w:rsidRDefault="007D024D" w:rsidP="007D024D">
      <w:pPr>
        <w:numPr>
          <w:ilvl w:val="0"/>
          <w:numId w:val="51"/>
        </w:numPr>
        <w:spacing w:after="200" w:line="276" w:lineRule="auto"/>
        <w:ind w:left="1134" w:hanging="283"/>
        <w:contextualSpacing/>
        <w:jc w:val="both"/>
        <w:rPr>
          <w:sz w:val="20"/>
          <w:szCs w:val="20"/>
          <w:lang w:eastAsia="en-GB"/>
        </w:rPr>
      </w:pPr>
      <w:r w:rsidRPr="00F722F3">
        <w:rPr>
          <w:sz w:val="20"/>
          <w:szCs w:val="20"/>
          <w:lang w:eastAsia="en-GB"/>
        </w:rPr>
        <w:t>Longitudinal Joints shall be cut by one of the following methods:</w:t>
      </w:r>
    </w:p>
    <w:p w:rsidR="007D024D" w:rsidRPr="00F722F3" w:rsidRDefault="007D024D" w:rsidP="007D024D">
      <w:pPr>
        <w:numPr>
          <w:ilvl w:val="1"/>
          <w:numId w:val="51"/>
        </w:numPr>
        <w:spacing w:after="200" w:line="276" w:lineRule="auto"/>
        <w:ind w:left="1134" w:hanging="283"/>
        <w:contextualSpacing/>
        <w:jc w:val="both"/>
        <w:rPr>
          <w:sz w:val="20"/>
          <w:szCs w:val="20"/>
          <w:lang w:eastAsia="en-GB"/>
        </w:rPr>
      </w:pPr>
      <w:r w:rsidRPr="00F722F3">
        <w:rPr>
          <w:sz w:val="20"/>
          <w:szCs w:val="20"/>
          <w:lang w:eastAsia="en-GB"/>
        </w:rPr>
        <w:t xml:space="preserve">a tapered edge restraint wheel attached to the roller that cuts and contains the asphalt as compaction takes place, </w:t>
      </w:r>
    </w:p>
    <w:p w:rsidR="007D024D" w:rsidRPr="00F722F3" w:rsidRDefault="007D024D" w:rsidP="007D024D">
      <w:pPr>
        <w:numPr>
          <w:ilvl w:val="1"/>
          <w:numId w:val="51"/>
        </w:numPr>
        <w:spacing w:after="200" w:line="276" w:lineRule="auto"/>
        <w:ind w:left="1134" w:hanging="283"/>
        <w:contextualSpacing/>
        <w:jc w:val="both"/>
        <w:rPr>
          <w:sz w:val="20"/>
          <w:szCs w:val="20"/>
          <w:lang w:eastAsia="en-GB"/>
        </w:rPr>
      </w:pPr>
      <w:r w:rsidRPr="00F722F3">
        <w:rPr>
          <w:sz w:val="20"/>
          <w:szCs w:val="20"/>
          <w:lang w:eastAsia="en-GB"/>
        </w:rPr>
        <w:t>cutting with a wheel fitted to a roller when the surface course is warm, removing at least a width equal to twice the thickness of the laid mat</w:t>
      </w:r>
    </w:p>
    <w:p w:rsidR="007D024D" w:rsidRPr="00F722F3" w:rsidRDefault="007D024D" w:rsidP="007D024D">
      <w:pPr>
        <w:numPr>
          <w:ilvl w:val="0"/>
          <w:numId w:val="51"/>
        </w:numPr>
        <w:spacing w:after="200" w:line="276" w:lineRule="auto"/>
        <w:ind w:left="1134" w:hanging="283"/>
        <w:contextualSpacing/>
        <w:jc w:val="both"/>
        <w:rPr>
          <w:sz w:val="20"/>
          <w:szCs w:val="20"/>
          <w:lang w:eastAsia="en-GB"/>
        </w:rPr>
      </w:pPr>
      <w:r w:rsidRPr="00F722F3">
        <w:rPr>
          <w:sz w:val="20"/>
          <w:szCs w:val="20"/>
          <w:lang w:eastAsia="en-GB"/>
        </w:rPr>
        <w:t>All joints and vertical surfaces shall be coated with bitumen as described in Sub-clause 903.22.</w:t>
      </w:r>
    </w:p>
    <w:p w:rsidR="007D024D" w:rsidRPr="00F722F3" w:rsidRDefault="007D024D" w:rsidP="007D024D">
      <w:pPr>
        <w:ind w:left="568"/>
        <w:jc w:val="both"/>
        <w:rPr>
          <w:rFonts w:eastAsiaTheme="minorHAnsi" w:cstheme="minorBidi"/>
          <w:sz w:val="20"/>
          <w:szCs w:val="20"/>
        </w:rPr>
      </w:pPr>
    </w:p>
    <w:p w:rsidR="007D024D" w:rsidRPr="00F722F3" w:rsidRDefault="007D024D" w:rsidP="007D024D">
      <w:pPr>
        <w:jc w:val="both"/>
        <w:rPr>
          <w:rFonts w:eastAsiaTheme="minorHAnsi" w:cstheme="minorBidi"/>
          <w:b/>
          <w:sz w:val="20"/>
          <w:szCs w:val="20"/>
        </w:rPr>
      </w:pPr>
      <w:r w:rsidRPr="00545E73">
        <w:rPr>
          <w:rFonts w:eastAsiaTheme="minorHAnsi" w:cstheme="minorBidi"/>
          <w:sz w:val="20"/>
          <w:szCs w:val="20"/>
        </w:rPr>
        <w:t>7/1.9</w:t>
      </w:r>
      <w:r w:rsidRPr="00F722F3">
        <w:rPr>
          <w:rFonts w:eastAsiaTheme="minorHAnsi" w:cstheme="minorBidi"/>
          <w:b/>
          <w:sz w:val="20"/>
          <w:szCs w:val="20"/>
        </w:rPr>
        <w:tab/>
      </w:r>
      <w:r w:rsidRPr="00545E73">
        <w:rPr>
          <w:rFonts w:eastAsiaTheme="minorHAnsi" w:cstheme="minorBidi"/>
          <w:sz w:val="20"/>
          <w:szCs w:val="20"/>
          <w:u w:val="single"/>
        </w:rPr>
        <w:t>Modified Binder and Mixture Data Requirements</w:t>
      </w:r>
    </w:p>
    <w:p w:rsidR="007D024D" w:rsidRPr="00F722F3" w:rsidRDefault="007D024D" w:rsidP="007D024D">
      <w:pPr>
        <w:jc w:val="both"/>
        <w:rPr>
          <w:rFonts w:eastAsiaTheme="minorHAnsi" w:cstheme="minorBidi"/>
          <w:sz w:val="20"/>
          <w:szCs w:val="20"/>
        </w:rPr>
      </w:pPr>
    </w:p>
    <w:p w:rsidR="007D024D" w:rsidRPr="00F722F3" w:rsidRDefault="007D024D" w:rsidP="007D024D">
      <w:pPr>
        <w:jc w:val="both"/>
        <w:rPr>
          <w:rFonts w:eastAsiaTheme="minorHAnsi" w:cstheme="minorBidi"/>
          <w:sz w:val="20"/>
          <w:szCs w:val="20"/>
        </w:rPr>
      </w:pPr>
    </w:p>
    <w:p w:rsidR="007D024D" w:rsidRPr="00F722F3" w:rsidRDefault="007D024D" w:rsidP="007D024D">
      <w:pPr>
        <w:numPr>
          <w:ilvl w:val="0"/>
          <w:numId w:val="52"/>
        </w:numPr>
        <w:spacing w:after="200" w:line="276" w:lineRule="auto"/>
        <w:ind w:left="1134" w:hanging="283"/>
        <w:contextualSpacing/>
        <w:jc w:val="both"/>
        <w:rPr>
          <w:sz w:val="20"/>
          <w:szCs w:val="20"/>
          <w:lang w:eastAsia="en-GB"/>
        </w:rPr>
      </w:pPr>
      <w:r w:rsidRPr="00F722F3">
        <w:rPr>
          <w:sz w:val="20"/>
          <w:szCs w:val="20"/>
          <w:lang w:eastAsia="en-GB"/>
        </w:rPr>
        <w:t>If a proprietary polymer modified binder course base or hot rolled asphalt surface course is proposed, the following data shall be provided to the Overseeing Organisation, in respect of the proposed modified binder:</w:t>
      </w:r>
    </w:p>
    <w:p w:rsidR="007D024D" w:rsidRPr="00F722F3" w:rsidRDefault="007D024D" w:rsidP="007D024D">
      <w:pPr>
        <w:numPr>
          <w:ilvl w:val="1"/>
          <w:numId w:val="52"/>
        </w:numPr>
        <w:spacing w:after="200" w:line="276" w:lineRule="auto"/>
        <w:contextualSpacing/>
        <w:jc w:val="both"/>
        <w:rPr>
          <w:sz w:val="20"/>
          <w:szCs w:val="20"/>
          <w:lang w:eastAsia="en-GB"/>
        </w:rPr>
      </w:pPr>
      <w:r w:rsidRPr="00F722F3">
        <w:rPr>
          <w:sz w:val="20"/>
          <w:szCs w:val="20"/>
          <w:lang w:eastAsia="en-GB"/>
        </w:rPr>
        <w:t>Modified Binders</w:t>
      </w:r>
    </w:p>
    <w:p w:rsidR="007D024D" w:rsidRPr="00F722F3" w:rsidRDefault="007D024D" w:rsidP="007D024D">
      <w:pPr>
        <w:ind w:left="2008"/>
        <w:contextualSpacing/>
        <w:jc w:val="both"/>
        <w:rPr>
          <w:sz w:val="20"/>
          <w:szCs w:val="20"/>
          <w:lang w:eastAsia="en-GB"/>
        </w:rPr>
      </w:pPr>
      <w:r w:rsidRPr="00F722F3">
        <w:rPr>
          <w:sz w:val="20"/>
          <w:szCs w:val="20"/>
          <w:lang w:eastAsia="en-GB"/>
        </w:rPr>
        <w:t>Polymer modified binders shall comply with BS EN 14023. The supplier shall provide data showing the performance against all the essential tests in table 1 and the additional tests in table 2</w:t>
      </w:r>
    </w:p>
    <w:p w:rsidR="007D024D" w:rsidRPr="00F722F3" w:rsidRDefault="007D024D" w:rsidP="007D024D">
      <w:pPr>
        <w:numPr>
          <w:ilvl w:val="1"/>
          <w:numId w:val="52"/>
        </w:numPr>
        <w:spacing w:after="200" w:line="276" w:lineRule="auto"/>
        <w:contextualSpacing/>
        <w:jc w:val="both"/>
        <w:rPr>
          <w:sz w:val="20"/>
          <w:szCs w:val="20"/>
          <w:lang w:eastAsia="en-GB"/>
        </w:rPr>
      </w:pPr>
      <w:r w:rsidRPr="00F722F3">
        <w:rPr>
          <w:sz w:val="20"/>
          <w:szCs w:val="20"/>
          <w:lang w:eastAsia="en-GB"/>
        </w:rPr>
        <w:t>Mixing and compaction temperatures</w:t>
      </w:r>
    </w:p>
    <w:p w:rsidR="007D024D" w:rsidRPr="00F722F3" w:rsidRDefault="007D024D" w:rsidP="007D024D">
      <w:pPr>
        <w:ind w:left="2008"/>
        <w:contextualSpacing/>
        <w:jc w:val="both"/>
        <w:rPr>
          <w:sz w:val="20"/>
          <w:szCs w:val="20"/>
          <w:lang w:eastAsia="en-GB"/>
        </w:rPr>
      </w:pPr>
      <w:r w:rsidRPr="00F722F3">
        <w:rPr>
          <w:sz w:val="20"/>
          <w:szCs w:val="20"/>
          <w:lang w:eastAsia="en-GB"/>
        </w:rPr>
        <w:t>Maximum and minimum compaction temperatures shall be stated and any wind chill factor differing from conventional hot rolled asphalt utilising unmodified bitumen.</w:t>
      </w:r>
    </w:p>
    <w:p w:rsidR="007D024D" w:rsidRPr="00F722F3" w:rsidRDefault="007D024D" w:rsidP="007D024D">
      <w:pPr>
        <w:numPr>
          <w:ilvl w:val="1"/>
          <w:numId w:val="52"/>
        </w:numPr>
        <w:spacing w:after="200" w:line="276" w:lineRule="auto"/>
        <w:contextualSpacing/>
        <w:jc w:val="both"/>
        <w:rPr>
          <w:sz w:val="20"/>
          <w:szCs w:val="20"/>
          <w:lang w:eastAsia="en-GB"/>
        </w:rPr>
      </w:pPr>
      <w:r w:rsidRPr="00F722F3">
        <w:rPr>
          <w:sz w:val="20"/>
          <w:szCs w:val="20"/>
          <w:lang w:eastAsia="en-GB"/>
        </w:rPr>
        <w:t>Mixture Tests</w:t>
      </w:r>
    </w:p>
    <w:p w:rsidR="007D024D" w:rsidRPr="00F722F3" w:rsidRDefault="007D024D" w:rsidP="007D024D">
      <w:pPr>
        <w:ind w:left="2008"/>
        <w:contextualSpacing/>
        <w:jc w:val="both"/>
        <w:rPr>
          <w:sz w:val="20"/>
          <w:szCs w:val="20"/>
          <w:lang w:eastAsia="en-GB"/>
        </w:rPr>
      </w:pPr>
      <w:r w:rsidRPr="00F722F3">
        <w:rPr>
          <w:sz w:val="20"/>
          <w:szCs w:val="20"/>
          <w:lang w:eastAsia="en-GB"/>
        </w:rPr>
        <w:t>Where specified in the appropriate Appendix 7/1 sub clause for the material, data on the following characteristics shall be provided</w:t>
      </w:r>
    </w:p>
    <w:p w:rsidR="007D024D" w:rsidRPr="00F722F3" w:rsidRDefault="007D024D" w:rsidP="007D024D">
      <w:pPr>
        <w:numPr>
          <w:ilvl w:val="0"/>
          <w:numId w:val="52"/>
        </w:numPr>
        <w:spacing w:after="200" w:line="276" w:lineRule="auto"/>
        <w:ind w:left="1134" w:hanging="283"/>
        <w:contextualSpacing/>
        <w:jc w:val="both"/>
        <w:rPr>
          <w:sz w:val="20"/>
          <w:szCs w:val="20"/>
          <w:lang w:eastAsia="en-GB"/>
        </w:rPr>
      </w:pPr>
      <w:r w:rsidRPr="00F722F3">
        <w:rPr>
          <w:sz w:val="20"/>
          <w:szCs w:val="20"/>
          <w:lang w:eastAsia="en-GB"/>
        </w:rPr>
        <w:t>Stiffness: Indirect Tensile Stiffness Modulus (ITSM) to EN 12697:26 Annex C before and after ageing as described in Clause 953 in the following circumstances</w:t>
      </w:r>
    </w:p>
    <w:p w:rsidR="007D024D" w:rsidRPr="00F722F3" w:rsidRDefault="007D024D" w:rsidP="007D024D">
      <w:pPr>
        <w:numPr>
          <w:ilvl w:val="0"/>
          <w:numId w:val="52"/>
        </w:numPr>
        <w:spacing w:after="200" w:line="276" w:lineRule="auto"/>
        <w:ind w:left="1134" w:hanging="283"/>
        <w:contextualSpacing/>
        <w:jc w:val="both"/>
        <w:rPr>
          <w:sz w:val="20"/>
          <w:szCs w:val="20"/>
          <w:lang w:eastAsia="en-GB"/>
        </w:rPr>
      </w:pPr>
      <w:r w:rsidRPr="00F722F3">
        <w:rPr>
          <w:sz w:val="20"/>
          <w:szCs w:val="20"/>
          <w:lang w:eastAsia="en-GB"/>
        </w:rPr>
        <w:t>Deformation resistance: Wheel tracking test to PD 6691 Annex D.2 at 60ºC ( Class 2) or comply with BBA HAPAS SG3 Guidelines for Level 3</w:t>
      </w:r>
    </w:p>
    <w:p w:rsidR="007D024D" w:rsidRPr="00F722F3" w:rsidRDefault="007D024D" w:rsidP="007D024D">
      <w:pPr>
        <w:numPr>
          <w:ilvl w:val="0"/>
          <w:numId w:val="52"/>
        </w:numPr>
        <w:spacing w:after="200" w:line="276" w:lineRule="auto"/>
        <w:ind w:left="1134" w:hanging="283"/>
        <w:contextualSpacing/>
        <w:jc w:val="both"/>
        <w:rPr>
          <w:sz w:val="20"/>
          <w:szCs w:val="20"/>
          <w:lang w:eastAsia="en-GB"/>
        </w:rPr>
      </w:pPr>
      <w:r w:rsidRPr="00F722F3">
        <w:rPr>
          <w:sz w:val="20"/>
          <w:szCs w:val="20"/>
          <w:lang w:eastAsia="en-GB"/>
        </w:rPr>
        <w:t>Fatigue: Indirect Tensile Fatigue Test ( HAPAS SG3 Guideline Appendix A3) or EN 12697-24 Annex E</w:t>
      </w:r>
    </w:p>
    <w:p w:rsidR="007D024D" w:rsidRPr="00F722F3" w:rsidRDefault="007D024D" w:rsidP="007D024D">
      <w:pPr>
        <w:numPr>
          <w:ilvl w:val="0"/>
          <w:numId w:val="52"/>
        </w:numPr>
        <w:spacing w:after="200" w:line="276" w:lineRule="auto"/>
        <w:ind w:left="1134" w:hanging="283"/>
        <w:contextualSpacing/>
        <w:jc w:val="both"/>
        <w:rPr>
          <w:sz w:val="20"/>
          <w:szCs w:val="20"/>
          <w:lang w:eastAsia="en-GB"/>
        </w:rPr>
      </w:pPr>
      <w:r w:rsidRPr="00F722F3">
        <w:rPr>
          <w:sz w:val="20"/>
          <w:szCs w:val="20"/>
          <w:lang w:eastAsia="en-GB"/>
        </w:rPr>
        <w:t>Fracture Toughness: Crack Propagation by Semi-Circular Bending Test to EN 12697-44</w:t>
      </w:r>
    </w:p>
    <w:p w:rsidR="007D024D" w:rsidRDefault="007D024D" w:rsidP="007D024D">
      <w:pPr>
        <w:numPr>
          <w:ilvl w:val="0"/>
          <w:numId w:val="52"/>
        </w:numPr>
        <w:spacing w:after="200" w:line="276" w:lineRule="auto"/>
        <w:ind w:left="1134" w:hanging="283"/>
        <w:contextualSpacing/>
        <w:jc w:val="both"/>
        <w:rPr>
          <w:sz w:val="20"/>
          <w:szCs w:val="20"/>
          <w:lang w:eastAsia="en-GB"/>
        </w:rPr>
      </w:pPr>
      <w:r w:rsidRPr="00F722F3">
        <w:rPr>
          <w:sz w:val="20"/>
          <w:szCs w:val="20"/>
          <w:lang w:eastAsia="en-GB"/>
        </w:rPr>
        <w:t xml:space="preserve">In addition, information shall be supplied on minimum temperatures for delivery and rolling for the specific mixture incorporating a proprietary binder, which </w:t>
      </w:r>
      <w:r w:rsidRPr="00F722F3">
        <w:rPr>
          <w:sz w:val="20"/>
          <w:szCs w:val="20"/>
          <w:lang w:eastAsia="en-GB"/>
        </w:rPr>
        <w:lastRenderedPageBreak/>
        <w:t>should be strictly adhered to by the user. For paving grade binders the requirements in BS 594987 Annex A shall be used.</w:t>
      </w:r>
    </w:p>
    <w:p w:rsidR="006A6550" w:rsidRDefault="006A6550" w:rsidP="006A6550">
      <w:pPr>
        <w:spacing w:after="200" w:line="276" w:lineRule="auto"/>
        <w:contextualSpacing/>
        <w:jc w:val="both"/>
        <w:rPr>
          <w:sz w:val="20"/>
          <w:szCs w:val="20"/>
          <w:lang w:eastAsia="en-GB"/>
        </w:rPr>
      </w:pPr>
    </w:p>
    <w:p w:rsidR="006A6550" w:rsidRPr="00F722F3" w:rsidRDefault="006A6550" w:rsidP="006A6550">
      <w:pPr>
        <w:spacing w:after="200" w:line="276" w:lineRule="auto"/>
        <w:contextualSpacing/>
        <w:jc w:val="both"/>
        <w:rPr>
          <w:sz w:val="20"/>
          <w:szCs w:val="20"/>
          <w:lang w:eastAsia="en-GB"/>
        </w:rPr>
      </w:pPr>
    </w:p>
    <w:p w:rsidR="006A6550" w:rsidRDefault="006A6550">
      <w:pPr>
        <w:rPr>
          <w:rFonts w:eastAsiaTheme="majorEastAsia" w:cs="Arial"/>
          <w:b/>
          <w:bCs/>
          <w:sz w:val="20"/>
          <w:szCs w:val="20"/>
        </w:rPr>
      </w:pPr>
      <w:r>
        <w:rPr>
          <w:rFonts w:eastAsiaTheme="majorEastAsia" w:cs="Arial"/>
          <w:b/>
          <w:bCs/>
          <w:sz w:val="20"/>
          <w:szCs w:val="20"/>
        </w:rPr>
        <w:br w:type="page"/>
      </w:r>
    </w:p>
    <w:p w:rsidR="007D024D" w:rsidRPr="00F722F3" w:rsidRDefault="007D024D" w:rsidP="00A96ED9">
      <w:pPr>
        <w:keepNext/>
        <w:keepLines/>
        <w:tabs>
          <w:tab w:val="left" w:pos="2694"/>
        </w:tabs>
        <w:spacing w:before="200" w:line="276" w:lineRule="auto"/>
        <w:ind w:left="3686" w:hanging="3686"/>
        <w:outlineLvl w:val="1"/>
        <w:rPr>
          <w:rFonts w:eastAsiaTheme="majorEastAsia" w:cs="Arial"/>
          <w:b/>
          <w:bCs/>
          <w:sz w:val="20"/>
          <w:szCs w:val="20"/>
        </w:rPr>
      </w:pPr>
      <w:r w:rsidRPr="00F722F3">
        <w:rPr>
          <w:rFonts w:eastAsiaTheme="majorEastAsia" w:cs="Arial"/>
          <w:b/>
          <w:bCs/>
          <w:sz w:val="20"/>
          <w:szCs w:val="20"/>
        </w:rPr>
        <w:lastRenderedPageBreak/>
        <w:t>APPENDIX 7/4</w:t>
      </w:r>
      <w:r w:rsidRPr="00F722F3">
        <w:rPr>
          <w:rFonts w:eastAsiaTheme="majorEastAsia" w:cs="Arial"/>
          <w:b/>
          <w:bCs/>
          <w:sz w:val="20"/>
          <w:szCs w:val="20"/>
        </w:rPr>
        <w:tab/>
        <w:t>:</w:t>
      </w:r>
      <w:r w:rsidR="00A96ED9" w:rsidRPr="00A96ED9">
        <w:t xml:space="preserve"> </w:t>
      </w:r>
      <w:r w:rsidR="00A96ED9" w:rsidRPr="00A96ED9">
        <w:rPr>
          <w:rFonts w:eastAsiaTheme="majorEastAsia" w:cs="Arial"/>
          <w:b/>
          <w:bCs/>
          <w:sz w:val="20"/>
          <w:szCs w:val="20"/>
        </w:rPr>
        <w:t>BOND COATS, TACK COATS AND OTHER BITUMINOUS SPRAYS</w:t>
      </w:r>
    </w:p>
    <w:p w:rsidR="007D024D" w:rsidRPr="00F722F3" w:rsidRDefault="007D024D" w:rsidP="007D024D">
      <w:pPr>
        <w:tabs>
          <w:tab w:val="left" w:pos="851"/>
        </w:tabs>
        <w:ind w:left="851"/>
        <w:jc w:val="both"/>
        <w:rPr>
          <w:rFonts w:eastAsiaTheme="minorHAnsi" w:cs="Arial"/>
          <w:sz w:val="20"/>
          <w:szCs w:val="20"/>
        </w:rPr>
      </w:pPr>
    </w:p>
    <w:p w:rsidR="007D024D" w:rsidRPr="00F722F3" w:rsidRDefault="007D024D" w:rsidP="007D024D">
      <w:pPr>
        <w:tabs>
          <w:tab w:val="left" w:pos="851"/>
        </w:tabs>
        <w:ind w:left="851"/>
        <w:jc w:val="both"/>
        <w:rPr>
          <w:rFonts w:eastAsiaTheme="minorHAnsi" w:cs="Arial"/>
          <w:sz w:val="20"/>
          <w:szCs w:val="20"/>
        </w:rPr>
      </w:pPr>
      <w:r w:rsidRPr="00F722F3">
        <w:rPr>
          <w:rFonts w:eastAsiaTheme="minorHAnsi" w:cs="Arial"/>
          <w:sz w:val="20"/>
          <w:szCs w:val="20"/>
        </w:rPr>
        <w:t>Clause 903.4 requires a bond coat to be applied prior to placing bituminous material on any bound substrate, it shall be applied at a uniform rate in accordance with Clause 920 and at a minimum rate of 0.2kg/m2 residual bitumen or as otherwise stated in the Task Order. There shall be no bare areas or areas of ponding.  Bond coats shall be in accordance with BS EN 13808.</w:t>
      </w:r>
    </w:p>
    <w:p w:rsidR="007D024D" w:rsidRPr="00F722F3" w:rsidRDefault="007D024D" w:rsidP="007D024D">
      <w:pPr>
        <w:tabs>
          <w:tab w:val="left" w:pos="851"/>
        </w:tabs>
        <w:ind w:left="851"/>
        <w:jc w:val="both"/>
        <w:rPr>
          <w:rFonts w:eastAsiaTheme="minorHAnsi" w:cs="Arial"/>
          <w:sz w:val="20"/>
          <w:szCs w:val="20"/>
        </w:rPr>
      </w:pPr>
    </w:p>
    <w:p w:rsidR="007D024D" w:rsidRPr="00F722F3" w:rsidRDefault="007D024D" w:rsidP="007D024D">
      <w:pPr>
        <w:tabs>
          <w:tab w:val="left" w:pos="851"/>
        </w:tabs>
        <w:ind w:left="851"/>
        <w:jc w:val="both"/>
        <w:rPr>
          <w:rFonts w:eastAsiaTheme="minorHAnsi" w:cs="Arial"/>
          <w:sz w:val="20"/>
          <w:szCs w:val="20"/>
        </w:rPr>
      </w:pPr>
      <w:r w:rsidRPr="00F722F3">
        <w:rPr>
          <w:rFonts w:eastAsiaTheme="minorHAnsi" w:cs="Arial"/>
          <w:sz w:val="20"/>
          <w:szCs w:val="20"/>
        </w:rPr>
        <w:t xml:space="preserve">Street Furniture, iron work and drop kerbs shall be masked using </w:t>
      </w:r>
      <w:proofErr w:type="spellStart"/>
      <w:r w:rsidRPr="00F722F3">
        <w:rPr>
          <w:rFonts w:eastAsiaTheme="minorHAnsi" w:cs="Arial"/>
          <w:sz w:val="20"/>
          <w:szCs w:val="20"/>
        </w:rPr>
        <w:t>self adhesive</w:t>
      </w:r>
      <w:proofErr w:type="spellEnd"/>
      <w:r w:rsidRPr="00F722F3">
        <w:rPr>
          <w:rFonts w:eastAsiaTheme="minorHAnsi" w:cs="Arial"/>
          <w:sz w:val="20"/>
          <w:szCs w:val="20"/>
        </w:rPr>
        <w:t xml:space="preserve"> masking materials before application starts and removed prior to the completion of the works.</w:t>
      </w:r>
    </w:p>
    <w:p w:rsidR="007D024D" w:rsidRPr="00F722F3" w:rsidRDefault="007D024D" w:rsidP="007D024D">
      <w:pPr>
        <w:tabs>
          <w:tab w:val="left" w:pos="851"/>
        </w:tabs>
        <w:ind w:left="851"/>
        <w:jc w:val="both"/>
        <w:rPr>
          <w:rFonts w:eastAsiaTheme="minorHAnsi" w:cs="Arial"/>
          <w:sz w:val="20"/>
          <w:szCs w:val="20"/>
        </w:rPr>
      </w:pPr>
    </w:p>
    <w:p w:rsidR="007D024D" w:rsidRPr="00F722F3" w:rsidRDefault="007D024D" w:rsidP="007D024D">
      <w:pPr>
        <w:tabs>
          <w:tab w:val="left" w:pos="851"/>
        </w:tabs>
        <w:ind w:left="851"/>
        <w:jc w:val="both"/>
        <w:rPr>
          <w:rFonts w:eastAsiaTheme="minorHAnsi" w:cs="Arial"/>
          <w:sz w:val="20"/>
          <w:szCs w:val="20"/>
        </w:rPr>
      </w:pPr>
      <w:r w:rsidRPr="00F722F3">
        <w:rPr>
          <w:rFonts w:eastAsiaTheme="minorHAnsi" w:cs="Arial"/>
          <w:sz w:val="20"/>
          <w:szCs w:val="20"/>
        </w:rPr>
        <w:t>If the bituminous material is a proprietary product (</w:t>
      </w:r>
      <w:proofErr w:type="spellStart"/>
      <w:r w:rsidRPr="00F722F3">
        <w:rPr>
          <w:rFonts w:eastAsiaTheme="minorHAnsi" w:cs="Arial"/>
          <w:sz w:val="20"/>
          <w:szCs w:val="20"/>
        </w:rPr>
        <w:t>eg</w:t>
      </w:r>
      <w:proofErr w:type="spellEnd"/>
      <w:r w:rsidRPr="00F722F3">
        <w:rPr>
          <w:rFonts w:eastAsiaTheme="minorHAnsi" w:cs="Arial"/>
          <w:sz w:val="20"/>
          <w:szCs w:val="20"/>
        </w:rPr>
        <w:t xml:space="preserve"> Clause 942 surface course), then the material shall be in accordance with the manufacturer’s BBA certification.</w:t>
      </w:r>
    </w:p>
    <w:p w:rsidR="007D024D" w:rsidRPr="00F722F3" w:rsidRDefault="007D024D" w:rsidP="007D024D">
      <w:pPr>
        <w:tabs>
          <w:tab w:val="left" w:pos="851"/>
        </w:tabs>
        <w:ind w:left="851"/>
        <w:jc w:val="both"/>
        <w:rPr>
          <w:rFonts w:eastAsiaTheme="minorHAnsi" w:cs="Arial"/>
          <w:sz w:val="20"/>
          <w:szCs w:val="20"/>
        </w:rPr>
      </w:pPr>
    </w:p>
    <w:p w:rsidR="007D024D" w:rsidRPr="00F722F3" w:rsidRDefault="007D024D" w:rsidP="007D024D">
      <w:pPr>
        <w:tabs>
          <w:tab w:val="left" w:pos="851"/>
        </w:tabs>
        <w:ind w:left="851"/>
        <w:jc w:val="both"/>
        <w:rPr>
          <w:rFonts w:eastAsiaTheme="minorHAnsi" w:cs="Arial"/>
          <w:sz w:val="20"/>
          <w:szCs w:val="20"/>
        </w:rPr>
      </w:pPr>
      <w:r w:rsidRPr="00F722F3">
        <w:rPr>
          <w:rFonts w:eastAsiaTheme="minorHAnsi" w:cs="Arial"/>
          <w:sz w:val="20"/>
          <w:szCs w:val="20"/>
        </w:rPr>
        <w:t>Bond coats shall not be temporarily trafficked.</w:t>
      </w:r>
    </w:p>
    <w:p w:rsidR="007D024D" w:rsidRPr="00F722F3" w:rsidRDefault="007D024D" w:rsidP="007D024D">
      <w:pPr>
        <w:tabs>
          <w:tab w:val="left" w:pos="851"/>
        </w:tabs>
        <w:ind w:left="851" w:hanging="851"/>
        <w:jc w:val="both"/>
        <w:rPr>
          <w:rFonts w:eastAsiaTheme="minorHAnsi" w:cs="Arial"/>
          <w:sz w:val="20"/>
          <w:szCs w:val="20"/>
        </w:rPr>
      </w:pPr>
    </w:p>
    <w:p w:rsidR="006A6550" w:rsidRDefault="006A6550">
      <w:pPr>
        <w:rPr>
          <w:rFonts w:cs="Arial"/>
          <w:sz w:val="20"/>
          <w:szCs w:val="20"/>
          <w:u w:val="single"/>
        </w:rPr>
      </w:pPr>
      <w:r>
        <w:rPr>
          <w:rFonts w:cs="Arial"/>
          <w:sz w:val="20"/>
          <w:szCs w:val="20"/>
          <w:u w:val="single"/>
        </w:rPr>
        <w:br w:type="page"/>
      </w:r>
    </w:p>
    <w:p w:rsidR="007D024D" w:rsidRPr="00F722F3" w:rsidRDefault="007D024D" w:rsidP="00F722F3">
      <w:pPr>
        <w:keepNext/>
        <w:keepLines/>
        <w:tabs>
          <w:tab w:val="left" w:pos="2694"/>
        </w:tabs>
        <w:spacing w:before="200" w:line="276" w:lineRule="auto"/>
        <w:ind w:left="3686" w:hanging="3686"/>
        <w:jc w:val="both"/>
        <w:outlineLvl w:val="1"/>
        <w:rPr>
          <w:rFonts w:eastAsiaTheme="majorEastAsia" w:cs="Arial"/>
          <w:b/>
          <w:bCs/>
          <w:sz w:val="20"/>
          <w:szCs w:val="20"/>
        </w:rPr>
      </w:pPr>
      <w:r w:rsidRPr="00F722F3">
        <w:rPr>
          <w:rFonts w:eastAsiaTheme="majorEastAsia" w:cs="Arial"/>
          <w:b/>
          <w:bCs/>
          <w:sz w:val="20"/>
          <w:szCs w:val="20"/>
        </w:rPr>
        <w:lastRenderedPageBreak/>
        <w:t>APPENDIX 7/9</w:t>
      </w:r>
      <w:r w:rsidRPr="00F722F3">
        <w:rPr>
          <w:rFonts w:eastAsiaTheme="majorEastAsia" w:cs="Arial"/>
          <w:b/>
          <w:bCs/>
          <w:sz w:val="20"/>
          <w:szCs w:val="20"/>
        </w:rPr>
        <w:tab/>
      </w:r>
      <w:proofErr w:type="gramStart"/>
      <w:r w:rsidRPr="00F722F3">
        <w:rPr>
          <w:rFonts w:eastAsiaTheme="majorEastAsia" w:cs="Arial"/>
          <w:b/>
          <w:bCs/>
          <w:sz w:val="20"/>
          <w:szCs w:val="20"/>
        </w:rPr>
        <w:t>:COLD</w:t>
      </w:r>
      <w:proofErr w:type="gramEnd"/>
      <w:r w:rsidRPr="00F722F3">
        <w:rPr>
          <w:rFonts w:eastAsiaTheme="majorEastAsia" w:cs="Arial"/>
          <w:b/>
          <w:bCs/>
          <w:sz w:val="20"/>
          <w:szCs w:val="20"/>
        </w:rPr>
        <w:t>-MILLING (PLANING) OF PAVEMENT</w:t>
      </w:r>
    </w:p>
    <w:p w:rsidR="007D024D" w:rsidRPr="00F722F3" w:rsidRDefault="007D024D" w:rsidP="00F722F3">
      <w:pPr>
        <w:spacing w:after="200" w:line="276" w:lineRule="auto"/>
        <w:jc w:val="both"/>
        <w:rPr>
          <w:rFonts w:eastAsiaTheme="minorHAnsi" w:cs="Arial"/>
          <w:sz w:val="20"/>
          <w:szCs w:val="20"/>
        </w:rPr>
      </w:pPr>
    </w:p>
    <w:p w:rsidR="007D024D" w:rsidRPr="00A96ED9" w:rsidRDefault="007D024D" w:rsidP="00F722F3">
      <w:pPr>
        <w:tabs>
          <w:tab w:val="left" w:pos="851"/>
        </w:tabs>
        <w:contextualSpacing/>
        <w:jc w:val="both"/>
        <w:rPr>
          <w:rFonts w:cs="Arial"/>
          <w:sz w:val="20"/>
          <w:szCs w:val="20"/>
          <w:lang w:eastAsia="en-GB"/>
        </w:rPr>
      </w:pPr>
      <w:r w:rsidRPr="00A96ED9">
        <w:rPr>
          <w:rFonts w:cs="Arial"/>
          <w:sz w:val="20"/>
          <w:szCs w:val="20"/>
          <w:lang w:eastAsia="en-GB"/>
        </w:rPr>
        <w:t>7/9.1</w:t>
      </w:r>
      <w:r w:rsidRPr="00A96ED9">
        <w:rPr>
          <w:rFonts w:cs="Arial"/>
          <w:sz w:val="20"/>
          <w:szCs w:val="20"/>
          <w:lang w:eastAsia="en-GB"/>
        </w:rPr>
        <w:tab/>
      </w:r>
      <w:r w:rsidRPr="00A96ED9">
        <w:rPr>
          <w:rFonts w:cs="Arial"/>
          <w:sz w:val="20"/>
          <w:szCs w:val="20"/>
          <w:u w:val="single"/>
          <w:lang w:eastAsia="en-GB"/>
        </w:rPr>
        <w:t>General Requirements</w:t>
      </w:r>
    </w:p>
    <w:p w:rsidR="007D024D" w:rsidRPr="00F722F3" w:rsidRDefault="007D024D" w:rsidP="00F722F3">
      <w:pPr>
        <w:tabs>
          <w:tab w:val="left" w:pos="851"/>
        </w:tabs>
        <w:ind w:left="1134"/>
        <w:contextualSpacing/>
        <w:jc w:val="both"/>
        <w:rPr>
          <w:rFonts w:cs="Arial"/>
          <w:sz w:val="20"/>
          <w:szCs w:val="20"/>
          <w:lang w:val="x-none" w:eastAsia="en-GB"/>
        </w:rPr>
      </w:pPr>
    </w:p>
    <w:p w:rsidR="007D024D" w:rsidRPr="00F722F3" w:rsidRDefault="007D024D" w:rsidP="00F722F3">
      <w:pPr>
        <w:numPr>
          <w:ilvl w:val="0"/>
          <w:numId w:val="53"/>
        </w:numPr>
        <w:tabs>
          <w:tab w:val="left" w:pos="851"/>
        </w:tabs>
        <w:spacing w:after="200" w:line="276" w:lineRule="auto"/>
        <w:ind w:hanging="283"/>
        <w:contextualSpacing/>
        <w:jc w:val="both"/>
        <w:rPr>
          <w:rFonts w:cs="Arial"/>
          <w:sz w:val="20"/>
          <w:szCs w:val="20"/>
          <w:lang w:val="x-none" w:eastAsia="en-GB"/>
        </w:rPr>
      </w:pPr>
      <w:r w:rsidRPr="00F722F3">
        <w:rPr>
          <w:rFonts w:cs="Arial"/>
          <w:sz w:val="20"/>
          <w:szCs w:val="20"/>
          <w:lang w:eastAsia="en-GB"/>
        </w:rPr>
        <w:t>Locations, depth, profile and finish of cold milling shall be as detailed in the Task Order</w:t>
      </w:r>
      <w:r w:rsidRPr="00F722F3">
        <w:rPr>
          <w:rFonts w:cs="Arial"/>
          <w:sz w:val="20"/>
          <w:szCs w:val="20"/>
          <w:lang w:val="x-none" w:eastAsia="en-GB"/>
        </w:rPr>
        <w:t>.</w:t>
      </w:r>
    </w:p>
    <w:p w:rsidR="007D024D" w:rsidRPr="00F722F3" w:rsidRDefault="007D024D" w:rsidP="00F722F3">
      <w:pPr>
        <w:numPr>
          <w:ilvl w:val="0"/>
          <w:numId w:val="53"/>
        </w:numPr>
        <w:tabs>
          <w:tab w:val="left" w:pos="851"/>
        </w:tabs>
        <w:spacing w:after="200" w:line="276" w:lineRule="auto"/>
        <w:ind w:hanging="283"/>
        <w:contextualSpacing/>
        <w:jc w:val="both"/>
        <w:rPr>
          <w:rFonts w:cs="Arial"/>
          <w:sz w:val="20"/>
          <w:szCs w:val="20"/>
          <w:lang w:eastAsia="en-GB"/>
        </w:rPr>
      </w:pPr>
      <w:r w:rsidRPr="00F722F3">
        <w:rPr>
          <w:rFonts w:cs="Arial"/>
          <w:sz w:val="20"/>
          <w:szCs w:val="20"/>
          <w:lang w:eastAsia="en-GB"/>
        </w:rPr>
        <w:t>Prior to any cold milling works, the Contractor shall sweep the area to locate any buried metalwork in accordance with Clause 709SR.  The contractor shall also located and suitable mark any other obstructions, including overhead cables.  These works shall be undertaken 48hours prior to any cold milling works commencing.</w:t>
      </w:r>
    </w:p>
    <w:p w:rsidR="007D024D" w:rsidRPr="00F722F3" w:rsidRDefault="007D024D" w:rsidP="00F722F3">
      <w:pPr>
        <w:numPr>
          <w:ilvl w:val="0"/>
          <w:numId w:val="53"/>
        </w:numPr>
        <w:tabs>
          <w:tab w:val="left" w:pos="851"/>
        </w:tabs>
        <w:spacing w:after="200" w:line="276" w:lineRule="auto"/>
        <w:ind w:hanging="283"/>
        <w:contextualSpacing/>
        <w:jc w:val="both"/>
        <w:rPr>
          <w:rFonts w:cs="Arial"/>
          <w:sz w:val="20"/>
          <w:szCs w:val="20"/>
          <w:lang w:eastAsia="en-GB"/>
        </w:rPr>
      </w:pPr>
      <w:r w:rsidRPr="00F722F3">
        <w:rPr>
          <w:rFonts w:cs="Arial"/>
          <w:sz w:val="20"/>
          <w:szCs w:val="20"/>
          <w:lang w:eastAsia="en-GB"/>
        </w:rPr>
        <w:t>All existing detector loops to be reinstated shall be surveyed prior to cold milling.</w:t>
      </w:r>
    </w:p>
    <w:p w:rsidR="007D024D" w:rsidRPr="00F722F3" w:rsidRDefault="007D024D" w:rsidP="00F722F3">
      <w:pPr>
        <w:tabs>
          <w:tab w:val="left" w:pos="851"/>
        </w:tabs>
        <w:spacing w:after="200" w:line="276" w:lineRule="auto"/>
        <w:jc w:val="both"/>
        <w:rPr>
          <w:rFonts w:eastAsiaTheme="minorHAnsi" w:cs="Arial"/>
          <w:sz w:val="20"/>
          <w:szCs w:val="20"/>
        </w:rPr>
      </w:pPr>
    </w:p>
    <w:p w:rsidR="006A6550" w:rsidRDefault="006A6550">
      <w:pPr>
        <w:rPr>
          <w:rFonts w:eastAsiaTheme="minorHAnsi" w:cstheme="minorBidi"/>
          <w:b/>
        </w:rPr>
      </w:pPr>
      <w:r>
        <w:rPr>
          <w:rFonts w:eastAsiaTheme="minorHAnsi" w:cstheme="minorBidi"/>
          <w:b/>
        </w:rPr>
        <w:br w:type="page"/>
      </w:r>
    </w:p>
    <w:p w:rsidR="007D024D" w:rsidRPr="007D024D" w:rsidRDefault="007D024D" w:rsidP="007D024D">
      <w:pPr>
        <w:tabs>
          <w:tab w:val="left" w:pos="851"/>
        </w:tabs>
        <w:ind w:left="851" w:hanging="851"/>
        <w:rPr>
          <w:rFonts w:eastAsiaTheme="minorHAnsi" w:cstheme="minorBidi"/>
          <w:b/>
        </w:rPr>
      </w:pPr>
    </w:p>
    <w:p w:rsidR="007D024D" w:rsidRPr="00F722F3" w:rsidRDefault="007D024D" w:rsidP="00F722F3">
      <w:pPr>
        <w:keepNext/>
        <w:keepLines/>
        <w:tabs>
          <w:tab w:val="left" w:pos="2694"/>
        </w:tabs>
        <w:spacing w:before="480" w:line="276" w:lineRule="auto"/>
        <w:ind w:left="3686" w:hanging="3686"/>
        <w:jc w:val="both"/>
        <w:outlineLvl w:val="0"/>
        <w:rPr>
          <w:rFonts w:eastAsiaTheme="majorEastAsia" w:cs="Arial"/>
          <w:b/>
          <w:bCs/>
          <w:sz w:val="20"/>
          <w:szCs w:val="20"/>
        </w:rPr>
      </w:pPr>
      <w:r w:rsidRPr="00F722F3">
        <w:rPr>
          <w:rFonts w:eastAsiaTheme="majorEastAsia" w:cs="Arial"/>
          <w:b/>
          <w:bCs/>
          <w:sz w:val="20"/>
          <w:szCs w:val="20"/>
        </w:rPr>
        <w:t>APPENDIX 7/11</w:t>
      </w:r>
      <w:r w:rsidRPr="00F722F3">
        <w:rPr>
          <w:rFonts w:eastAsiaTheme="majorEastAsia" w:cs="Arial"/>
          <w:b/>
          <w:bCs/>
          <w:sz w:val="20"/>
          <w:szCs w:val="20"/>
        </w:rPr>
        <w:tab/>
        <w:t>:</w:t>
      </w:r>
      <w:r w:rsidRPr="00F722F3">
        <w:rPr>
          <w:rFonts w:eastAsiaTheme="majorEastAsia" w:cs="Arial"/>
          <w:b/>
          <w:bCs/>
          <w:sz w:val="20"/>
          <w:szCs w:val="20"/>
        </w:rPr>
        <w:tab/>
        <w:t>OVERBANDING AND INLAY CRACK/JOINT SEALING SYSTEMS</w:t>
      </w:r>
    </w:p>
    <w:p w:rsidR="007D024D" w:rsidRPr="00F722F3" w:rsidRDefault="007D024D" w:rsidP="00F722F3">
      <w:pPr>
        <w:tabs>
          <w:tab w:val="left" w:pos="851"/>
        </w:tabs>
        <w:ind w:left="851" w:hanging="851"/>
        <w:jc w:val="both"/>
        <w:rPr>
          <w:rFonts w:eastAsiaTheme="minorHAnsi" w:cs="Arial"/>
          <w:b/>
          <w:sz w:val="20"/>
          <w:szCs w:val="20"/>
        </w:rPr>
      </w:pPr>
    </w:p>
    <w:p w:rsidR="007D024D" w:rsidRPr="00F722F3" w:rsidRDefault="007D024D" w:rsidP="00F722F3">
      <w:pPr>
        <w:tabs>
          <w:tab w:val="left" w:pos="851"/>
        </w:tabs>
        <w:ind w:left="851" w:hanging="851"/>
        <w:jc w:val="both"/>
        <w:rPr>
          <w:rFonts w:eastAsiaTheme="minorHAnsi" w:cs="Arial"/>
          <w:b/>
          <w:sz w:val="20"/>
          <w:szCs w:val="20"/>
        </w:rPr>
      </w:pPr>
    </w:p>
    <w:p w:rsidR="007D024D" w:rsidRPr="00A96ED9" w:rsidRDefault="007D024D" w:rsidP="00F722F3">
      <w:pPr>
        <w:tabs>
          <w:tab w:val="left" w:pos="851"/>
        </w:tabs>
        <w:ind w:left="851" w:hanging="851"/>
        <w:jc w:val="both"/>
        <w:rPr>
          <w:rFonts w:eastAsiaTheme="minorHAnsi" w:cs="Arial"/>
          <w:sz w:val="20"/>
          <w:szCs w:val="20"/>
        </w:rPr>
      </w:pPr>
      <w:r w:rsidRPr="00A96ED9">
        <w:rPr>
          <w:rFonts w:eastAsiaTheme="minorHAnsi" w:cs="Arial"/>
          <w:sz w:val="20"/>
          <w:szCs w:val="20"/>
        </w:rPr>
        <w:t>7/11.1</w:t>
      </w:r>
      <w:r w:rsidRPr="00A96ED9">
        <w:rPr>
          <w:rFonts w:eastAsiaTheme="minorHAnsi" w:cs="Arial"/>
          <w:sz w:val="20"/>
          <w:szCs w:val="20"/>
        </w:rPr>
        <w:tab/>
      </w:r>
      <w:r w:rsidRPr="00A96ED9">
        <w:rPr>
          <w:rFonts w:eastAsiaTheme="minorHAnsi" w:cs="Arial"/>
          <w:sz w:val="20"/>
          <w:szCs w:val="20"/>
          <w:u w:val="single"/>
        </w:rPr>
        <w:t>General</w:t>
      </w:r>
    </w:p>
    <w:p w:rsidR="007D024D" w:rsidRPr="00F722F3" w:rsidRDefault="007D024D" w:rsidP="00F722F3">
      <w:pPr>
        <w:numPr>
          <w:ilvl w:val="0"/>
          <w:numId w:val="54"/>
        </w:numPr>
        <w:tabs>
          <w:tab w:val="left" w:pos="851"/>
        </w:tabs>
        <w:spacing w:after="200" w:line="276" w:lineRule="auto"/>
        <w:ind w:left="1134" w:hanging="283"/>
        <w:contextualSpacing/>
        <w:jc w:val="both"/>
        <w:rPr>
          <w:rFonts w:cs="Arial"/>
          <w:sz w:val="20"/>
          <w:szCs w:val="20"/>
          <w:lang w:eastAsia="en-GB"/>
        </w:rPr>
      </w:pPr>
      <w:r w:rsidRPr="00F722F3">
        <w:rPr>
          <w:rFonts w:cs="Arial"/>
          <w:sz w:val="20"/>
          <w:szCs w:val="20"/>
          <w:lang w:eastAsia="en-GB"/>
        </w:rPr>
        <w:t xml:space="preserve">The locations of </w:t>
      </w:r>
      <w:proofErr w:type="spellStart"/>
      <w:r w:rsidRPr="00F722F3">
        <w:rPr>
          <w:rFonts w:cs="Arial"/>
          <w:sz w:val="20"/>
          <w:szCs w:val="20"/>
          <w:lang w:eastAsia="en-GB"/>
        </w:rPr>
        <w:t>overbanding</w:t>
      </w:r>
      <w:proofErr w:type="spellEnd"/>
      <w:r w:rsidRPr="00F722F3">
        <w:rPr>
          <w:rFonts w:cs="Arial"/>
          <w:sz w:val="20"/>
          <w:szCs w:val="20"/>
          <w:lang w:eastAsia="en-GB"/>
        </w:rPr>
        <w:t xml:space="preserve"> crack sealing systems shall be as stated in the task order</w:t>
      </w:r>
    </w:p>
    <w:p w:rsidR="007D024D" w:rsidRPr="00F722F3" w:rsidRDefault="007D024D" w:rsidP="00F722F3">
      <w:pPr>
        <w:numPr>
          <w:ilvl w:val="0"/>
          <w:numId w:val="54"/>
        </w:numPr>
        <w:tabs>
          <w:tab w:val="left" w:pos="851"/>
        </w:tabs>
        <w:spacing w:after="200" w:line="276" w:lineRule="auto"/>
        <w:ind w:left="1134" w:hanging="283"/>
        <w:contextualSpacing/>
        <w:jc w:val="both"/>
        <w:rPr>
          <w:rFonts w:cs="Arial"/>
          <w:sz w:val="20"/>
          <w:szCs w:val="20"/>
          <w:lang w:eastAsia="en-GB"/>
        </w:rPr>
      </w:pPr>
      <w:r w:rsidRPr="00F722F3">
        <w:rPr>
          <w:rFonts w:cs="Arial"/>
          <w:sz w:val="20"/>
          <w:szCs w:val="20"/>
          <w:lang w:eastAsia="en-GB"/>
        </w:rPr>
        <w:t xml:space="preserve">All Inlay, </w:t>
      </w:r>
      <w:proofErr w:type="spellStart"/>
      <w:r w:rsidRPr="00F722F3">
        <w:rPr>
          <w:rFonts w:cs="Arial"/>
          <w:sz w:val="20"/>
          <w:szCs w:val="20"/>
          <w:lang w:eastAsia="en-GB"/>
        </w:rPr>
        <w:t>Overbanding</w:t>
      </w:r>
      <w:proofErr w:type="spellEnd"/>
      <w:r w:rsidRPr="00F722F3">
        <w:rPr>
          <w:rFonts w:cs="Arial"/>
          <w:sz w:val="20"/>
          <w:szCs w:val="20"/>
          <w:lang w:eastAsia="en-GB"/>
        </w:rPr>
        <w:t xml:space="preserve"> and Fill &amp; </w:t>
      </w:r>
      <w:proofErr w:type="spellStart"/>
      <w:r w:rsidRPr="00F722F3">
        <w:rPr>
          <w:rFonts w:cs="Arial"/>
          <w:sz w:val="20"/>
          <w:szCs w:val="20"/>
          <w:lang w:eastAsia="en-GB"/>
        </w:rPr>
        <w:t>Overbanding</w:t>
      </w:r>
      <w:proofErr w:type="spellEnd"/>
      <w:r w:rsidRPr="00F722F3">
        <w:rPr>
          <w:rFonts w:cs="Arial"/>
          <w:sz w:val="20"/>
          <w:szCs w:val="20"/>
          <w:lang w:eastAsia="en-GB"/>
        </w:rPr>
        <w:t xml:space="preserve"> crack/joint sealing systems shall be BBA HAPAS Certificated</w:t>
      </w:r>
    </w:p>
    <w:p w:rsidR="007D024D" w:rsidRPr="00F722F3" w:rsidRDefault="007D024D" w:rsidP="00F722F3">
      <w:pPr>
        <w:numPr>
          <w:ilvl w:val="0"/>
          <w:numId w:val="54"/>
        </w:numPr>
        <w:tabs>
          <w:tab w:val="left" w:pos="851"/>
        </w:tabs>
        <w:spacing w:after="200" w:line="276" w:lineRule="auto"/>
        <w:ind w:left="1134" w:hanging="283"/>
        <w:contextualSpacing/>
        <w:jc w:val="both"/>
        <w:rPr>
          <w:rFonts w:cs="Arial"/>
          <w:sz w:val="20"/>
          <w:szCs w:val="20"/>
          <w:lang w:eastAsia="en-GB"/>
        </w:rPr>
      </w:pPr>
      <w:r w:rsidRPr="00F722F3">
        <w:rPr>
          <w:rFonts w:cs="Arial"/>
          <w:sz w:val="20"/>
          <w:szCs w:val="20"/>
          <w:lang w:eastAsia="en-GB"/>
        </w:rPr>
        <w:t>The minimum polished stone value of the source aggregate for chippings applied to the surface of crack/joint sealing systems shall be 65.</w:t>
      </w:r>
    </w:p>
    <w:p w:rsidR="007D024D" w:rsidRPr="00F722F3" w:rsidRDefault="007D024D" w:rsidP="00F722F3">
      <w:pPr>
        <w:tabs>
          <w:tab w:val="left" w:pos="851"/>
        </w:tabs>
        <w:ind w:left="851" w:hanging="851"/>
        <w:jc w:val="both"/>
        <w:rPr>
          <w:rFonts w:eastAsiaTheme="minorHAnsi" w:cs="Arial"/>
          <w:sz w:val="20"/>
          <w:szCs w:val="20"/>
        </w:rPr>
      </w:pPr>
    </w:p>
    <w:p w:rsidR="006A6550" w:rsidRDefault="006A6550">
      <w:pPr>
        <w:rPr>
          <w:rFonts w:cs="Arial"/>
          <w:sz w:val="20"/>
          <w:szCs w:val="20"/>
          <w:u w:val="single"/>
        </w:rPr>
      </w:pPr>
      <w:bookmarkStart w:id="14" w:name="_Appendix_7/1/H"/>
      <w:bookmarkEnd w:id="14"/>
      <w:r>
        <w:rPr>
          <w:rFonts w:cs="Arial"/>
          <w:sz w:val="20"/>
          <w:szCs w:val="20"/>
          <w:u w:val="single"/>
        </w:rPr>
        <w:br w:type="page"/>
      </w:r>
    </w:p>
    <w:p w:rsidR="00883F4E" w:rsidRPr="00DA5250" w:rsidRDefault="00883F4E" w:rsidP="00883F4E">
      <w:pPr>
        <w:tabs>
          <w:tab w:val="left" w:pos="1152"/>
          <w:tab w:val="left" w:pos="1728"/>
          <w:tab w:val="left" w:pos="2592"/>
          <w:tab w:val="left" w:pos="7344"/>
        </w:tabs>
        <w:ind w:left="1152"/>
        <w:jc w:val="both"/>
        <w:rPr>
          <w:rFonts w:cs="Arial"/>
          <w:sz w:val="20"/>
          <w:szCs w:val="20"/>
        </w:rPr>
      </w:pPr>
      <w:r w:rsidRPr="00DA5250">
        <w:rPr>
          <w:rFonts w:cs="Arial"/>
          <w:sz w:val="20"/>
          <w:szCs w:val="20"/>
          <w:u w:val="single"/>
        </w:rPr>
        <w:lastRenderedPageBreak/>
        <w:t>APPENDIX 10/85: CONCRETE CARRIAGEWAY REPAIRS</w:t>
      </w:r>
    </w:p>
    <w:p w:rsidR="00883F4E" w:rsidRPr="00DA5250" w:rsidRDefault="00883F4E" w:rsidP="00883F4E">
      <w:pPr>
        <w:tabs>
          <w:tab w:val="left" w:pos="1152"/>
          <w:tab w:val="left" w:pos="1728"/>
          <w:tab w:val="left" w:pos="2592"/>
          <w:tab w:val="left" w:pos="7344"/>
        </w:tabs>
        <w:ind w:left="2592" w:hanging="864"/>
        <w:jc w:val="both"/>
        <w:rPr>
          <w:rFonts w:cs="Arial"/>
          <w:sz w:val="20"/>
          <w:szCs w:val="20"/>
        </w:rPr>
      </w:pPr>
    </w:p>
    <w:p w:rsidR="00883F4E" w:rsidRPr="00DA5250" w:rsidRDefault="00883F4E" w:rsidP="00883F4E">
      <w:pPr>
        <w:tabs>
          <w:tab w:val="left" w:pos="1152"/>
          <w:tab w:val="left" w:pos="1728"/>
          <w:tab w:val="left" w:pos="2592"/>
          <w:tab w:val="left" w:pos="7344"/>
        </w:tabs>
        <w:jc w:val="both"/>
        <w:rPr>
          <w:rFonts w:cs="Arial"/>
          <w:sz w:val="20"/>
          <w:szCs w:val="20"/>
        </w:rPr>
      </w:pPr>
      <w:r w:rsidRPr="00DA5250">
        <w:rPr>
          <w:rFonts w:cs="Arial"/>
          <w:sz w:val="20"/>
          <w:szCs w:val="20"/>
        </w:rPr>
        <w:t xml:space="preserve">10/85.5 </w:t>
      </w:r>
      <w:r w:rsidRPr="00DA5250">
        <w:rPr>
          <w:rFonts w:cs="Arial"/>
          <w:sz w:val="20"/>
          <w:szCs w:val="20"/>
        </w:rPr>
        <w:tab/>
      </w:r>
      <w:r w:rsidRPr="00DA5250">
        <w:rPr>
          <w:rFonts w:cs="Arial"/>
          <w:sz w:val="20"/>
          <w:szCs w:val="20"/>
          <w:u w:val="single"/>
        </w:rPr>
        <w:t>Re-sealing Joint Grooves and Sealing Cracks</w:t>
      </w:r>
    </w:p>
    <w:p w:rsidR="00883F4E" w:rsidRPr="00DA5250" w:rsidRDefault="00883F4E" w:rsidP="00883F4E">
      <w:pPr>
        <w:tabs>
          <w:tab w:val="left" w:pos="1152"/>
          <w:tab w:val="left" w:pos="1728"/>
          <w:tab w:val="left" w:pos="2592"/>
          <w:tab w:val="left" w:pos="7344"/>
        </w:tabs>
        <w:jc w:val="both"/>
        <w:rPr>
          <w:rFonts w:cs="Arial"/>
          <w:sz w:val="20"/>
          <w:szCs w:val="20"/>
        </w:rPr>
      </w:pPr>
    </w:p>
    <w:p w:rsidR="00883F4E" w:rsidRPr="00DA5250" w:rsidRDefault="00883F4E" w:rsidP="00883F4E">
      <w:pPr>
        <w:tabs>
          <w:tab w:val="left" w:pos="1152"/>
          <w:tab w:val="left" w:pos="1728"/>
          <w:tab w:val="left" w:pos="2592"/>
          <w:tab w:val="left" w:pos="7344"/>
        </w:tabs>
        <w:ind w:left="1728" w:hanging="576"/>
        <w:jc w:val="both"/>
        <w:rPr>
          <w:rFonts w:cs="Arial"/>
          <w:sz w:val="20"/>
          <w:szCs w:val="20"/>
        </w:rPr>
      </w:pPr>
      <w:r w:rsidRPr="00DA5250">
        <w:rPr>
          <w:rFonts w:cs="Arial"/>
          <w:sz w:val="20"/>
          <w:szCs w:val="20"/>
        </w:rPr>
        <w:t>a)</w:t>
      </w:r>
      <w:r w:rsidRPr="00DA5250">
        <w:rPr>
          <w:rFonts w:cs="Arial"/>
          <w:sz w:val="20"/>
          <w:szCs w:val="20"/>
        </w:rPr>
        <w:tab/>
        <w:t xml:space="preserve">Locations for Re-sealing Joint Grooves and Sealing Cracks shall be as shown </w:t>
      </w:r>
      <w:r>
        <w:rPr>
          <w:rFonts w:cs="Arial"/>
          <w:sz w:val="20"/>
          <w:szCs w:val="20"/>
        </w:rPr>
        <w:t>in the Task order</w:t>
      </w:r>
      <w:r w:rsidRPr="00DA5250">
        <w:rPr>
          <w:rFonts w:cs="Arial"/>
          <w:sz w:val="20"/>
          <w:szCs w:val="20"/>
          <w:u w:val="single"/>
        </w:rPr>
        <w:t xml:space="preserve"> </w:t>
      </w:r>
      <w:r w:rsidRPr="00DA5250">
        <w:rPr>
          <w:rFonts w:cs="Arial"/>
          <w:sz w:val="20"/>
          <w:szCs w:val="20"/>
        </w:rPr>
        <w:t>.</w:t>
      </w:r>
    </w:p>
    <w:p w:rsidR="00883F4E" w:rsidRPr="00DA5250" w:rsidRDefault="00883F4E" w:rsidP="00883F4E">
      <w:pPr>
        <w:tabs>
          <w:tab w:val="left" w:pos="1152"/>
          <w:tab w:val="left" w:pos="1728"/>
          <w:tab w:val="left" w:pos="2592"/>
          <w:tab w:val="left" w:pos="7344"/>
        </w:tabs>
        <w:ind w:left="1728" w:hanging="576"/>
        <w:jc w:val="both"/>
        <w:rPr>
          <w:rFonts w:cs="Arial"/>
          <w:sz w:val="20"/>
          <w:szCs w:val="20"/>
        </w:rPr>
      </w:pPr>
    </w:p>
    <w:p w:rsidR="00883F4E" w:rsidRPr="00DA5250" w:rsidRDefault="00883F4E" w:rsidP="00883F4E">
      <w:pPr>
        <w:tabs>
          <w:tab w:val="left" w:pos="1152"/>
          <w:tab w:val="left" w:pos="1728"/>
          <w:tab w:val="left" w:pos="7344"/>
        </w:tabs>
        <w:ind w:left="1728" w:hanging="576"/>
        <w:jc w:val="both"/>
        <w:rPr>
          <w:rFonts w:cs="Arial"/>
          <w:sz w:val="20"/>
          <w:szCs w:val="20"/>
        </w:rPr>
      </w:pPr>
      <w:r w:rsidRPr="00DA5250">
        <w:rPr>
          <w:rFonts w:cs="Arial"/>
          <w:sz w:val="20"/>
          <w:szCs w:val="20"/>
        </w:rPr>
        <w:t>.</w:t>
      </w:r>
    </w:p>
    <w:p w:rsidR="00883F4E" w:rsidRPr="00DA5250" w:rsidRDefault="00883F4E" w:rsidP="00883F4E">
      <w:pPr>
        <w:tabs>
          <w:tab w:val="left" w:pos="1152"/>
          <w:tab w:val="left" w:pos="1728"/>
          <w:tab w:val="left" w:pos="7344"/>
        </w:tabs>
        <w:ind w:left="1728" w:hanging="576"/>
        <w:jc w:val="both"/>
        <w:rPr>
          <w:rFonts w:cs="Arial"/>
          <w:sz w:val="20"/>
          <w:szCs w:val="20"/>
        </w:rPr>
      </w:pPr>
    </w:p>
    <w:p w:rsidR="006A6550" w:rsidRDefault="006A6550">
      <w:pPr>
        <w:rPr>
          <w:rFonts w:eastAsia="Arial"/>
          <w:sz w:val="20"/>
          <w:szCs w:val="20"/>
          <w:lang w:eastAsia="x-none"/>
        </w:rPr>
      </w:pPr>
      <w:r>
        <w:rPr>
          <w:rFonts w:eastAsia="Arial"/>
          <w:sz w:val="20"/>
          <w:szCs w:val="20"/>
          <w:lang w:eastAsia="x-none"/>
        </w:rPr>
        <w:br w:type="page"/>
      </w:r>
    </w:p>
    <w:p w:rsidR="00883F4E" w:rsidRPr="00F722F3" w:rsidRDefault="00883F4E" w:rsidP="00883F4E">
      <w:pPr>
        <w:rPr>
          <w:rFonts w:eastAsia="Arial"/>
          <w:sz w:val="20"/>
          <w:szCs w:val="20"/>
          <w:lang w:eastAsia="x-none"/>
        </w:rPr>
      </w:pPr>
      <w:r w:rsidRPr="00F722F3">
        <w:rPr>
          <w:rFonts w:eastAsia="Arial"/>
          <w:sz w:val="20"/>
          <w:szCs w:val="20"/>
          <w:lang w:eastAsia="x-none"/>
        </w:rPr>
        <w:lastRenderedPageBreak/>
        <w:t>12</w:t>
      </w:r>
      <w:r w:rsidRPr="00F722F3">
        <w:rPr>
          <w:rFonts w:eastAsia="Arial"/>
          <w:sz w:val="20"/>
          <w:szCs w:val="20"/>
          <w:lang w:val="x-none" w:eastAsia="x-none"/>
        </w:rPr>
        <w:t xml:space="preserve">/ </w:t>
      </w:r>
      <w:r w:rsidRPr="00F722F3">
        <w:rPr>
          <w:rFonts w:eastAsia="Arial"/>
          <w:sz w:val="20"/>
          <w:szCs w:val="20"/>
          <w:lang w:eastAsia="x-none"/>
        </w:rPr>
        <w:t>3</w:t>
      </w:r>
      <w:r w:rsidRPr="00F722F3">
        <w:rPr>
          <w:rFonts w:eastAsia="Arial"/>
          <w:sz w:val="20"/>
          <w:szCs w:val="20"/>
          <w:lang w:val="x-none" w:eastAsia="x-none"/>
        </w:rPr>
        <w:t xml:space="preserve"> – </w:t>
      </w:r>
      <w:r w:rsidRPr="00F722F3">
        <w:rPr>
          <w:rFonts w:eastAsia="Arial"/>
          <w:sz w:val="20"/>
          <w:szCs w:val="20"/>
          <w:lang w:eastAsia="x-none"/>
        </w:rPr>
        <w:t>TRAFFIC SIGNS: ROAD MARKINGS AND STUDS</w:t>
      </w:r>
    </w:p>
    <w:p w:rsidR="00883F4E" w:rsidRPr="00F722F3" w:rsidRDefault="00883F4E" w:rsidP="00883F4E">
      <w:pPr>
        <w:autoSpaceDE w:val="0"/>
        <w:autoSpaceDN w:val="0"/>
        <w:adjustRightInd w:val="0"/>
        <w:jc w:val="both"/>
        <w:rPr>
          <w:rFonts w:eastAsiaTheme="minorHAnsi" w:cs="Arial"/>
          <w:b/>
          <w:bCs/>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i/>
          <w:iCs/>
          <w:sz w:val="20"/>
          <w:szCs w:val="20"/>
        </w:rPr>
      </w:pPr>
      <w:r w:rsidRPr="00F722F3">
        <w:rPr>
          <w:rFonts w:eastAsiaTheme="minorHAnsi" w:cs="Arial"/>
          <w:sz w:val="20"/>
          <w:szCs w:val="20"/>
        </w:rPr>
        <w:t>Locations, Colour and material type for permanent road markings shall be stated on the task order.</w:t>
      </w:r>
    </w:p>
    <w:p w:rsidR="00883F4E" w:rsidRPr="00F722F3" w:rsidRDefault="00883F4E" w:rsidP="00883F4E">
      <w:pPr>
        <w:autoSpaceDE w:val="0"/>
        <w:autoSpaceDN w:val="0"/>
        <w:adjustRightInd w:val="0"/>
        <w:ind w:left="1080"/>
        <w:contextualSpacing/>
        <w:jc w:val="both"/>
        <w:rPr>
          <w:rFonts w:eastAsiaTheme="minorHAnsi" w:cs="Arial"/>
          <w:i/>
          <w:iCs/>
          <w:sz w:val="20"/>
          <w:szCs w:val="20"/>
        </w:rPr>
      </w:pPr>
    </w:p>
    <w:p w:rsidR="00883F4E" w:rsidRPr="00F722F3" w:rsidRDefault="00883F4E" w:rsidP="005F0B73">
      <w:pPr>
        <w:numPr>
          <w:ilvl w:val="0"/>
          <w:numId w:val="63"/>
        </w:numPr>
        <w:contextualSpacing/>
        <w:jc w:val="both"/>
        <w:rPr>
          <w:rFonts w:eastAsiaTheme="minorHAnsi" w:cs="Arial"/>
          <w:iCs/>
          <w:sz w:val="20"/>
          <w:szCs w:val="20"/>
        </w:rPr>
      </w:pPr>
      <w:r w:rsidRPr="00F722F3">
        <w:rPr>
          <w:rFonts w:eastAsiaTheme="minorHAnsi" w:cs="Arial"/>
          <w:iCs/>
          <w:sz w:val="20"/>
          <w:szCs w:val="20"/>
        </w:rPr>
        <w:t>Locations where enhanced improved night visibility retro reflective road markings are required to Class R4 to Table 2 of BS EN 1436 shall be stated in Task Order.</w:t>
      </w:r>
    </w:p>
    <w:p w:rsidR="00883F4E" w:rsidRPr="00F722F3" w:rsidRDefault="00883F4E" w:rsidP="00883F4E">
      <w:pPr>
        <w:jc w:val="both"/>
        <w:rPr>
          <w:rFonts w:eastAsiaTheme="minorHAnsi" w:cs="Arial"/>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sz w:val="20"/>
          <w:szCs w:val="20"/>
        </w:rPr>
      </w:pPr>
      <w:r w:rsidRPr="00F722F3">
        <w:rPr>
          <w:rFonts w:eastAsiaTheme="minorHAnsi" w:cs="Arial"/>
          <w:sz w:val="20"/>
          <w:szCs w:val="20"/>
        </w:rPr>
        <w:t xml:space="preserve">When specified on the Task Order raised rib edge line shall be provided with ribs at 500mm between lane one and the hard shoulder/hard strip and to the right hand edge line. A rain gap must be provided to allow drainage as specified in the Traffic Signs Manual, Chapter 5 or on the Task Order. </w:t>
      </w:r>
    </w:p>
    <w:p w:rsidR="00883F4E" w:rsidRPr="00F722F3" w:rsidRDefault="00883F4E" w:rsidP="00883F4E">
      <w:pPr>
        <w:autoSpaceDE w:val="0"/>
        <w:autoSpaceDN w:val="0"/>
        <w:adjustRightInd w:val="0"/>
        <w:ind w:left="1080"/>
        <w:contextualSpacing/>
        <w:jc w:val="both"/>
        <w:rPr>
          <w:rFonts w:eastAsiaTheme="minorHAnsi" w:cs="Arial"/>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sz w:val="20"/>
          <w:szCs w:val="20"/>
        </w:rPr>
      </w:pPr>
      <w:r w:rsidRPr="00F722F3">
        <w:rPr>
          <w:rFonts w:eastAsiaTheme="minorHAnsi" w:cs="Arial"/>
          <w:sz w:val="20"/>
          <w:szCs w:val="20"/>
        </w:rPr>
        <w:t>Urgent junction lining which could have a significant impact on road safety such as (but not limited to) stop lines, give way markings shall be reinstated as soon as reasonably practicable.</w:t>
      </w:r>
    </w:p>
    <w:p w:rsidR="00883F4E" w:rsidRPr="00F722F3" w:rsidRDefault="00883F4E" w:rsidP="00883F4E">
      <w:pPr>
        <w:ind w:left="720"/>
        <w:contextualSpacing/>
        <w:jc w:val="both"/>
        <w:rPr>
          <w:rFonts w:eastAsiaTheme="minorHAnsi" w:cs="Arial"/>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sz w:val="20"/>
          <w:szCs w:val="20"/>
        </w:rPr>
      </w:pPr>
      <w:r w:rsidRPr="00F722F3">
        <w:rPr>
          <w:rFonts w:eastAsiaTheme="minorHAnsi" w:cs="Arial"/>
          <w:sz w:val="20"/>
          <w:szCs w:val="20"/>
        </w:rPr>
        <w:t xml:space="preserve">The location of MMA ( Methyl Methacrylate) lining will be state on the Task Order. MMA lining is to be carried out as BS EN 1436 and manufacturer’s instructions. </w:t>
      </w:r>
    </w:p>
    <w:p w:rsidR="00883F4E" w:rsidRPr="00F722F3" w:rsidRDefault="00883F4E" w:rsidP="00883F4E">
      <w:pPr>
        <w:ind w:left="720"/>
        <w:contextualSpacing/>
        <w:jc w:val="both"/>
        <w:rPr>
          <w:rFonts w:eastAsiaTheme="minorHAnsi" w:cs="Arial"/>
          <w:sz w:val="20"/>
          <w:szCs w:val="20"/>
        </w:rPr>
      </w:pPr>
    </w:p>
    <w:p w:rsidR="00883F4E" w:rsidRPr="00F722F3" w:rsidRDefault="00883F4E" w:rsidP="00883F4E">
      <w:pPr>
        <w:autoSpaceDE w:val="0"/>
        <w:autoSpaceDN w:val="0"/>
        <w:adjustRightInd w:val="0"/>
        <w:ind w:left="1080"/>
        <w:contextualSpacing/>
        <w:jc w:val="both"/>
        <w:rPr>
          <w:rFonts w:eastAsiaTheme="minorHAnsi" w:cs="Arial"/>
          <w:b/>
          <w:sz w:val="20"/>
          <w:szCs w:val="20"/>
        </w:rPr>
      </w:pPr>
      <w:r w:rsidRPr="00F722F3">
        <w:rPr>
          <w:rFonts w:eastAsiaTheme="minorHAnsi" w:cs="Arial"/>
          <w:b/>
          <w:sz w:val="20"/>
          <w:szCs w:val="20"/>
        </w:rPr>
        <w:t>Removal or Concealment of Road Markings</w:t>
      </w:r>
    </w:p>
    <w:p w:rsidR="00883F4E" w:rsidRPr="00F722F3" w:rsidRDefault="00883F4E" w:rsidP="00883F4E">
      <w:pPr>
        <w:ind w:left="720"/>
        <w:contextualSpacing/>
        <w:jc w:val="both"/>
        <w:rPr>
          <w:rFonts w:eastAsiaTheme="minorHAnsi" w:cs="Arial"/>
          <w:sz w:val="20"/>
          <w:szCs w:val="20"/>
        </w:rPr>
      </w:pPr>
    </w:p>
    <w:p w:rsidR="00883F4E" w:rsidRPr="00F722F3" w:rsidRDefault="00883F4E" w:rsidP="00883F4E">
      <w:pPr>
        <w:autoSpaceDE w:val="0"/>
        <w:autoSpaceDN w:val="0"/>
        <w:adjustRightInd w:val="0"/>
        <w:ind w:left="1080"/>
        <w:contextualSpacing/>
        <w:jc w:val="both"/>
        <w:rPr>
          <w:rFonts w:eastAsiaTheme="minorHAnsi" w:cs="Arial"/>
          <w:sz w:val="20"/>
          <w:szCs w:val="20"/>
        </w:rPr>
      </w:pPr>
      <w:r w:rsidRPr="00F722F3">
        <w:rPr>
          <w:rFonts w:eastAsiaTheme="minorHAnsi" w:cs="Arial"/>
          <w:sz w:val="20"/>
          <w:szCs w:val="20"/>
        </w:rPr>
        <w:t>Temporary Obliteration</w:t>
      </w:r>
    </w:p>
    <w:p w:rsidR="00883F4E" w:rsidRPr="00F722F3" w:rsidRDefault="00883F4E" w:rsidP="00883F4E">
      <w:pPr>
        <w:autoSpaceDE w:val="0"/>
        <w:autoSpaceDN w:val="0"/>
        <w:adjustRightInd w:val="0"/>
        <w:ind w:left="1080"/>
        <w:contextualSpacing/>
        <w:jc w:val="both"/>
        <w:rPr>
          <w:rFonts w:eastAsiaTheme="minorHAnsi" w:cs="Arial"/>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sz w:val="20"/>
          <w:szCs w:val="20"/>
        </w:rPr>
      </w:pPr>
      <w:r w:rsidRPr="00F722F3">
        <w:rPr>
          <w:rFonts w:eastAsiaTheme="minorHAnsi" w:cs="Arial"/>
          <w:sz w:val="20"/>
          <w:szCs w:val="20"/>
        </w:rPr>
        <w:t>Where existing road markings are to be temporarily obliterated for traffic management or any other purpose the markings shall be completely covered by proprietary preformed removable black masking material which shall be able to withstand traffic loading for the required period. Upon removal of the black masking material the original markings are to be upgraded to the standard apparent before the temporary obliteration.</w:t>
      </w:r>
    </w:p>
    <w:p w:rsidR="00883F4E" w:rsidRPr="00F722F3" w:rsidRDefault="00883F4E" w:rsidP="00883F4E">
      <w:pPr>
        <w:autoSpaceDE w:val="0"/>
        <w:autoSpaceDN w:val="0"/>
        <w:adjustRightInd w:val="0"/>
        <w:ind w:left="1080"/>
        <w:contextualSpacing/>
        <w:jc w:val="both"/>
        <w:rPr>
          <w:rFonts w:eastAsiaTheme="minorHAnsi" w:cs="Arial"/>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b/>
          <w:sz w:val="20"/>
          <w:szCs w:val="20"/>
        </w:rPr>
      </w:pPr>
      <w:r w:rsidRPr="00F722F3">
        <w:rPr>
          <w:rFonts w:eastAsiaTheme="minorHAnsi" w:cs="Arial"/>
          <w:b/>
          <w:sz w:val="20"/>
          <w:szCs w:val="20"/>
        </w:rPr>
        <w:t>Setting out of New Lining</w:t>
      </w:r>
    </w:p>
    <w:p w:rsidR="00883F4E" w:rsidRPr="00F722F3" w:rsidRDefault="00883F4E" w:rsidP="00883F4E">
      <w:pPr>
        <w:autoSpaceDE w:val="0"/>
        <w:autoSpaceDN w:val="0"/>
        <w:adjustRightInd w:val="0"/>
        <w:ind w:left="1080"/>
        <w:contextualSpacing/>
        <w:jc w:val="both"/>
        <w:rPr>
          <w:rFonts w:eastAsiaTheme="minorHAnsi" w:cs="Arial"/>
          <w:b/>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sz w:val="20"/>
          <w:szCs w:val="20"/>
        </w:rPr>
      </w:pPr>
      <w:r w:rsidRPr="00F722F3">
        <w:rPr>
          <w:rFonts w:eastAsiaTheme="minorHAnsi" w:cs="Arial"/>
          <w:sz w:val="20"/>
          <w:szCs w:val="20"/>
        </w:rPr>
        <w:t xml:space="preserve">Setting out of new lining will apply where complete resurfacing of a road has been carried out or where  there has been a significant change to the road lining layout.  </w:t>
      </w:r>
    </w:p>
    <w:p w:rsidR="00883F4E" w:rsidRPr="00F722F3" w:rsidRDefault="00883F4E" w:rsidP="00883F4E">
      <w:pPr>
        <w:autoSpaceDE w:val="0"/>
        <w:autoSpaceDN w:val="0"/>
        <w:adjustRightInd w:val="0"/>
        <w:ind w:left="1080"/>
        <w:contextualSpacing/>
        <w:jc w:val="both"/>
        <w:rPr>
          <w:rFonts w:eastAsiaTheme="minorHAnsi" w:cs="Arial"/>
          <w:b/>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b/>
          <w:sz w:val="20"/>
          <w:szCs w:val="20"/>
        </w:rPr>
      </w:pPr>
      <w:r w:rsidRPr="00F722F3">
        <w:rPr>
          <w:rFonts w:eastAsiaTheme="minorHAnsi" w:cs="Arial"/>
          <w:b/>
          <w:sz w:val="20"/>
          <w:szCs w:val="20"/>
        </w:rPr>
        <w:t xml:space="preserve">Retro-reflecting Road Studs </w:t>
      </w:r>
    </w:p>
    <w:p w:rsidR="00883F4E" w:rsidRPr="00F722F3" w:rsidRDefault="00883F4E" w:rsidP="00883F4E">
      <w:pPr>
        <w:ind w:left="720"/>
        <w:contextualSpacing/>
        <w:jc w:val="both"/>
        <w:rPr>
          <w:rFonts w:eastAsiaTheme="minorHAnsi" w:cs="Arial"/>
          <w:b/>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sz w:val="20"/>
          <w:szCs w:val="20"/>
        </w:rPr>
      </w:pPr>
      <w:r w:rsidRPr="00F722F3">
        <w:rPr>
          <w:rFonts w:eastAsiaTheme="minorHAnsi" w:cs="Arial"/>
          <w:sz w:val="20"/>
          <w:szCs w:val="20"/>
        </w:rPr>
        <w:t xml:space="preserve">The location of retro-reflecting Road Studs shall be stated on the Task Order. </w:t>
      </w:r>
    </w:p>
    <w:p w:rsidR="00883F4E" w:rsidRPr="00F722F3" w:rsidRDefault="00883F4E" w:rsidP="00883F4E">
      <w:pPr>
        <w:ind w:left="720"/>
        <w:contextualSpacing/>
        <w:jc w:val="both"/>
        <w:rPr>
          <w:rFonts w:eastAsiaTheme="minorHAnsi" w:cs="Arial"/>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sz w:val="20"/>
          <w:szCs w:val="20"/>
        </w:rPr>
      </w:pPr>
      <w:r w:rsidRPr="00F722F3">
        <w:rPr>
          <w:rFonts w:eastAsiaTheme="minorHAnsi" w:cs="Arial"/>
          <w:sz w:val="20"/>
          <w:szCs w:val="20"/>
        </w:rPr>
        <w:t xml:space="preserve">Cutting of the surface course for installation of retro-reflecting road studs shall be by milling or diamond cutting methods only. Where existing road studs are to be re-used the Contractor shall provide new retro-reflecting inserts.   </w:t>
      </w:r>
    </w:p>
    <w:p w:rsidR="00883F4E" w:rsidRPr="00F722F3" w:rsidRDefault="00883F4E" w:rsidP="00883F4E">
      <w:pPr>
        <w:ind w:left="720"/>
        <w:contextualSpacing/>
        <w:jc w:val="both"/>
        <w:rPr>
          <w:rFonts w:eastAsiaTheme="minorHAnsi" w:cs="Arial"/>
          <w:sz w:val="20"/>
          <w:szCs w:val="20"/>
        </w:rPr>
      </w:pPr>
    </w:p>
    <w:p w:rsidR="00883F4E" w:rsidRPr="00F722F3" w:rsidRDefault="00883F4E" w:rsidP="00883F4E">
      <w:pPr>
        <w:ind w:left="720"/>
        <w:contextualSpacing/>
        <w:jc w:val="both"/>
        <w:rPr>
          <w:rFonts w:eastAsiaTheme="minorHAnsi" w:cs="Arial"/>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b/>
          <w:sz w:val="20"/>
          <w:szCs w:val="20"/>
        </w:rPr>
      </w:pPr>
      <w:r w:rsidRPr="00F722F3">
        <w:rPr>
          <w:rFonts w:eastAsiaTheme="minorHAnsi" w:cs="Arial"/>
          <w:b/>
          <w:sz w:val="20"/>
          <w:szCs w:val="20"/>
        </w:rPr>
        <w:t>Non Retro-reflecting Road Studs</w:t>
      </w:r>
    </w:p>
    <w:p w:rsidR="00883F4E" w:rsidRPr="00F722F3" w:rsidRDefault="00883F4E" w:rsidP="00883F4E">
      <w:pPr>
        <w:ind w:left="720"/>
        <w:contextualSpacing/>
        <w:jc w:val="both"/>
        <w:rPr>
          <w:rFonts w:eastAsiaTheme="minorHAnsi" w:cs="Arial"/>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sz w:val="20"/>
          <w:szCs w:val="20"/>
        </w:rPr>
      </w:pPr>
      <w:r w:rsidRPr="00F722F3">
        <w:rPr>
          <w:rFonts w:eastAsiaTheme="minorHAnsi" w:cs="Arial"/>
          <w:sz w:val="20"/>
          <w:szCs w:val="20"/>
        </w:rPr>
        <w:t>Locations of non-retro-reflecting road studs shall be stated in Task Order.</w:t>
      </w:r>
    </w:p>
    <w:p w:rsidR="00883F4E" w:rsidRPr="00F722F3" w:rsidRDefault="00883F4E" w:rsidP="00883F4E">
      <w:pPr>
        <w:ind w:left="720"/>
        <w:contextualSpacing/>
        <w:rPr>
          <w:rFonts w:eastAsiaTheme="minorHAnsi" w:cs="Arial"/>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sz w:val="20"/>
          <w:szCs w:val="20"/>
        </w:rPr>
      </w:pPr>
      <w:r w:rsidRPr="00F722F3">
        <w:rPr>
          <w:rFonts w:eastAsiaTheme="minorHAnsi" w:cs="Arial"/>
          <w:sz w:val="20"/>
          <w:szCs w:val="20"/>
        </w:rPr>
        <w:t xml:space="preserve">Non retro-reflecting road studs shall comply with BS EN1436-1 and </w:t>
      </w:r>
    </w:p>
    <w:p w:rsidR="00883F4E" w:rsidRPr="00F722F3" w:rsidRDefault="00883F4E" w:rsidP="00883F4E">
      <w:pPr>
        <w:autoSpaceDE w:val="0"/>
        <w:autoSpaceDN w:val="0"/>
        <w:adjustRightInd w:val="0"/>
        <w:ind w:left="1080"/>
        <w:contextualSpacing/>
        <w:jc w:val="both"/>
        <w:rPr>
          <w:rFonts w:eastAsiaTheme="minorHAnsi" w:cs="Arial"/>
          <w:sz w:val="20"/>
          <w:szCs w:val="20"/>
        </w:rPr>
      </w:pPr>
      <w:r w:rsidRPr="00F722F3">
        <w:rPr>
          <w:rFonts w:eastAsiaTheme="minorHAnsi" w:cs="Arial"/>
          <w:sz w:val="20"/>
          <w:szCs w:val="20"/>
        </w:rPr>
        <w:t>BS EN 1436-2.</w:t>
      </w:r>
    </w:p>
    <w:p w:rsidR="00883F4E" w:rsidRPr="00F722F3" w:rsidRDefault="00883F4E" w:rsidP="00883F4E">
      <w:pPr>
        <w:ind w:left="720"/>
        <w:contextualSpacing/>
        <w:jc w:val="both"/>
        <w:rPr>
          <w:rFonts w:eastAsiaTheme="minorHAnsi" w:cs="Arial"/>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sz w:val="20"/>
          <w:szCs w:val="20"/>
        </w:rPr>
      </w:pPr>
      <w:r w:rsidRPr="00F722F3">
        <w:rPr>
          <w:rFonts w:eastAsiaTheme="minorHAnsi" w:cs="Arial"/>
          <w:sz w:val="20"/>
          <w:szCs w:val="20"/>
        </w:rPr>
        <w:t>Non retro-reflecting road studs shall be made from brushed stainless steel and have a serrated surface to provide skid resistance.</w:t>
      </w:r>
    </w:p>
    <w:p w:rsidR="00883F4E" w:rsidRPr="00F722F3" w:rsidRDefault="00883F4E" w:rsidP="00883F4E">
      <w:pPr>
        <w:autoSpaceDE w:val="0"/>
        <w:autoSpaceDN w:val="0"/>
        <w:adjustRightInd w:val="0"/>
        <w:ind w:left="1080"/>
        <w:contextualSpacing/>
        <w:jc w:val="both"/>
        <w:rPr>
          <w:rFonts w:eastAsiaTheme="minorHAnsi" w:cs="Arial"/>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sz w:val="20"/>
          <w:szCs w:val="20"/>
        </w:rPr>
      </w:pPr>
      <w:r w:rsidRPr="00F722F3">
        <w:rPr>
          <w:rFonts w:eastAsiaTheme="minorHAnsi" w:cs="Arial"/>
          <w:sz w:val="20"/>
          <w:szCs w:val="20"/>
        </w:rPr>
        <w:t>Each stud shall be square in shape with each side between 95mm and 110mm.</w:t>
      </w:r>
    </w:p>
    <w:p w:rsidR="00883F4E" w:rsidRPr="00F722F3" w:rsidRDefault="00883F4E" w:rsidP="00883F4E">
      <w:pPr>
        <w:autoSpaceDE w:val="0"/>
        <w:autoSpaceDN w:val="0"/>
        <w:adjustRightInd w:val="0"/>
        <w:ind w:left="1080"/>
        <w:contextualSpacing/>
        <w:jc w:val="both"/>
        <w:rPr>
          <w:rFonts w:eastAsiaTheme="minorHAnsi" w:cs="Arial"/>
          <w:sz w:val="20"/>
          <w:szCs w:val="20"/>
        </w:rPr>
      </w:pPr>
    </w:p>
    <w:p w:rsidR="00883F4E" w:rsidRPr="00F722F3" w:rsidRDefault="00883F4E" w:rsidP="005F0B73">
      <w:pPr>
        <w:numPr>
          <w:ilvl w:val="0"/>
          <w:numId w:val="63"/>
        </w:numPr>
        <w:autoSpaceDE w:val="0"/>
        <w:autoSpaceDN w:val="0"/>
        <w:adjustRightInd w:val="0"/>
        <w:contextualSpacing/>
        <w:jc w:val="both"/>
        <w:rPr>
          <w:rFonts w:eastAsiaTheme="minorHAnsi" w:cs="Arial"/>
          <w:sz w:val="20"/>
          <w:szCs w:val="20"/>
        </w:rPr>
      </w:pPr>
      <w:r w:rsidRPr="00F722F3">
        <w:rPr>
          <w:rFonts w:eastAsiaTheme="minorHAnsi" w:cs="Arial"/>
          <w:sz w:val="20"/>
          <w:szCs w:val="20"/>
        </w:rPr>
        <w:lastRenderedPageBreak/>
        <w:t>Any stud which is fixed or embedded in the carriageway shall not project more than 18mm above the carriageway at its highest point, nor more than 6mm at its edges.</w:t>
      </w:r>
    </w:p>
    <w:p w:rsidR="00883F4E" w:rsidRPr="00F722F3" w:rsidRDefault="00883F4E" w:rsidP="00883F4E">
      <w:pPr>
        <w:autoSpaceDE w:val="0"/>
        <w:autoSpaceDN w:val="0"/>
        <w:adjustRightInd w:val="0"/>
        <w:ind w:left="1080"/>
        <w:contextualSpacing/>
        <w:jc w:val="both"/>
        <w:rPr>
          <w:rFonts w:eastAsiaTheme="minorHAnsi" w:cs="Arial"/>
          <w:sz w:val="20"/>
          <w:szCs w:val="20"/>
        </w:rPr>
      </w:pPr>
    </w:p>
    <w:p w:rsidR="00883F4E" w:rsidRDefault="00883F4E" w:rsidP="00883F4E">
      <w:pPr>
        <w:autoSpaceDE w:val="0"/>
        <w:autoSpaceDN w:val="0"/>
        <w:adjustRightInd w:val="0"/>
        <w:rPr>
          <w:rFonts w:ascii="Helvetica" w:hAnsi="Helvetica" w:cs="Helvetica"/>
          <w:sz w:val="19"/>
          <w:szCs w:val="19"/>
          <w:lang w:eastAsia="en-GB"/>
        </w:rPr>
      </w:pPr>
      <w:bookmarkStart w:id="15" w:name="page4"/>
      <w:bookmarkEnd w:id="15"/>
    </w:p>
    <w:p w:rsidR="00883F4E" w:rsidRPr="00CB46E9" w:rsidRDefault="00883F4E" w:rsidP="00883F4E">
      <w:pPr>
        <w:tabs>
          <w:tab w:val="left" w:pos="1080"/>
          <w:tab w:val="left" w:pos="1620"/>
          <w:tab w:val="left" w:pos="2340"/>
          <w:tab w:val="left" w:pos="4680"/>
          <w:tab w:val="center" w:pos="4819"/>
          <w:tab w:val="left" w:pos="5310"/>
          <w:tab w:val="right" w:pos="9071"/>
        </w:tabs>
        <w:overflowPunct w:val="0"/>
        <w:autoSpaceDE w:val="0"/>
        <w:autoSpaceDN w:val="0"/>
        <w:adjustRightInd w:val="0"/>
        <w:ind w:left="1080" w:hanging="1080"/>
        <w:jc w:val="both"/>
        <w:textAlignment w:val="baseline"/>
        <w:rPr>
          <w:rFonts w:cs="Arial"/>
          <w:sz w:val="20"/>
          <w:szCs w:val="20"/>
        </w:rPr>
      </w:pPr>
    </w:p>
    <w:p w:rsidR="00883F4E" w:rsidRPr="00CB46E9" w:rsidRDefault="00883F4E" w:rsidP="00883F4E">
      <w:pPr>
        <w:tabs>
          <w:tab w:val="left" w:pos="1080"/>
          <w:tab w:val="left" w:pos="1620"/>
          <w:tab w:val="left" w:pos="2340"/>
          <w:tab w:val="left" w:pos="4680"/>
          <w:tab w:val="center" w:pos="4819"/>
          <w:tab w:val="left" w:pos="5310"/>
          <w:tab w:val="right" w:pos="9071"/>
        </w:tabs>
        <w:overflowPunct w:val="0"/>
        <w:autoSpaceDE w:val="0"/>
        <w:autoSpaceDN w:val="0"/>
        <w:adjustRightInd w:val="0"/>
        <w:ind w:left="1080" w:hanging="1080"/>
        <w:textAlignment w:val="baseline"/>
        <w:rPr>
          <w:rFonts w:cs="Arial"/>
          <w:sz w:val="20"/>
          <w:szCs w:val="20"/>
        </w:rPr>
      </w:pPr>
    </w:p>
    <w:p w:rsidR="00883F4E" w:rsidRDefault="00883F4E" w:rsidP="00883F4E">
      <w:pPr>
        <w:sectPr w:rsidR="00883F4E" w:rsidSect="00A97245">
          <w:footerReference w:type="default" r:id="rId24"/>
          <w:pgSz w:w="11906" w:h="16838"/>
          <w:pgMar w:top="1440" w:right="1800" w:bottom="1440" w:left="1800" w:header="708" w:footer="708" w:gutter="0"/>
          <w:pgNumType w:fmt="numberInDash"/>
          <w:cols w:space="708"/>
          <w:docGrid w:linePitch="360"/>
        </w:sectPr>
      </w:pPr>
    </w:p>
    <w:p w:rsidR="00883F4E" w:rsidRDefault="00883F4E" w:rsidP="00883F4E"/>
    <w:p w:rsidR="00883F4E" w:rsidRDefault="00883F4E" w:rsidP="00883F4E">
      <w:pPr>
        <w:jc w:val="center"/>
        <w:rPr>
          <w:rFonts w:asciiTheme="minorHAnsi" w:hAnsiTheme="minorHAnsi"/>
          <w:b/>
          <w:sz w:val="40"/>
          <w:szCs w:val="40"/>
        </w:rPr>
      </w:pPr>
    </w:p>
    <w:p w:rsidR="00883F4E" w:rsidRDefault="00883F4E" w:rsidP="00883F4E">
      <w:pPr>
        <w:jc w:val="center"/>
        <w:rPr>
          <w:rFonts w:asciiTheme="minorHAnsi" w:hAnsiTheme="minorHAnsi"/>
          <w:b/>
          <w:sz w:val="40"/>
          <w:szCs w:val="40"/>
        </w:rPr>
      </w:pPr>
    </w:p>
    <w:p w:rsidR="00883F4E" w:rsidRPr="005C22F3" w:rsidRDefault="00883F4E" w:rsidP="00883F4E">
      <w:pPr>
        <w:jc w:val="center"/>
        <w:rPr>
          <w:rFonts w:asciiTheme="minorHAnsi" w:hAnsiTheme="minorHAnsi"/>
          <w:b/>
          <w:sz w:val="40"/>
          <w:szCs w:val="40"/>
        </w:rPr>
      </w:pPr>
      <w:r w:rsidRPr="005C22F3">
        <w:rPr>
          <w:rFonts w:asciiTheme="minorHAnsi" w:hAnsiTheme="minorHAnsi"/>
          <w:b/>
          <w:sz w:val="40"/>
          <w:szCs w:val="40"/>
        </w:rPr>
        <w:t>This page has been left intentionally blank</w:t>
      </w:r>
    </w:p>
    <w:p w:rsidR="00883F4E" w:rsidRPr="00CB02DF" w:rsidRDefault="00883F4E" w:rsidP="00883F4E"/>
    <w:p w:rsidR="007D024D" w:rsidRPr="007D024D" w:rsidRDefault="007D024D" w:rsidP="007D024D"/>
    <w:p w:rsidR="007D024D" w:rsidRPr="007D024D" w:rsidRDefault="007D024D" w:rsidP="007D024D">
      <w:pPr>
        <w:jc w:val="center"/>
        <w:rPr>
          <w:rFonts w:asciiTheme="minorHAnsi" w:hAnsiTheme="minorHAnsi"/>
          <w:b/>
          <w:sz w:val="40"/>
          <w:szCs w:val="40"/>
        </w:rPr>
      </w:pPr>
    </w:p>
    <w:p w:rsidR="007D024D" w:rsidRPr="007D024D" w:rsidRDefault="007D024D" w:rsidP="007D024D">
      <w:pPr>
        <w:jc w:val="center"/>
        <w:rPr>
          <w:rFonts w:asciiTheme="minorHAnsi" w:hAnsiTheme="minorHAnsi"/>
          <w:b/>
          <w:sz w:val="40"/>
          <w:szCs w:val="40"/>
        </w:rPr>
      </w:pPr>
    </w:p>
    <w:p w:rsidR="007D024D" w:rsidRPr="007D024D" w:rsidRDefault="007D024D" w:rsidP="007D024D"/>
    <w:p w:rsidR="00501F15" w:rsidRPr="00501F15" w:rsidRDefault="00501F15" w:rsidP="007D024D">
      <w:pPr>
        <w:rPr>
          <w:rFonts w:asciiTheme="minorHAnsi" w:hAnsiTheme="minorHAnsi"/>
          <w:b/>
          <w:sz w:val="40"/>
          <w:szCs w:val="40"/>
        </w:rPr>
      </w:pPr>
    </w:p>
    <w:p w:rsidR="00501F15" w:rsidRPr="00501F15" w:rsidRDefault="00501F15" w:rsidP="00501F15">
      <w:pPr>
        <w:jc w:val="center"/>
        <w:rPr>
          <w:rFonts w:asciiTheme="minorHAnsi" w:hAnsiTheme="minorHAnsi"/>
          <w:b/>
          <w:sz w:val="40"/>
          <w:szCs w:val="40"/>
        </w:rPr>
      </w:pPr>
    </w:p>
    <w:p w:rsidR="00501F15" w:rsidRPr="00501F15" w:rsidRDefault="00501F15" w:rsidP="00501F15"/>
    <w:p w:rsidR="00CD5CB2" w:rsidRPr="00CD5CB2" w:rsidRDefault="00CD5CB2" w:rsidP="00CD5CB2"/>
    <w:p w:rsidR="00BA56A5" w:rsidRPr="00BA56A5" w:rsidRDefault="00BA56A5">
      <w:pPr>
        <w:spacing w:before="120" w:after="120"/>
        <w:ind w:left="3686" w:hanging="2268"/>
        <w:jc w:val="both"/>
        <w:rPr>
          <w:rFonts w:cs="Arial"/>
          <w:sz w:val="20"/>
          <w:szCs w:val="20"/>
        </w:rPr>
      </w:pPr>
    </w:p>
    <w:sectPr w:rsidR="00BA56A5" w:rsidRPr="00BA56A5" w:rsidSect="00A412A8">
      <w:pgSz w:w="11906" w:h="16838"/>
      <w:pgMar w:top="1440"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51" w:rsidRDefault="00CA2051" w:rsidP="00CB02DF">
      <w:r>
        <w:separator/>
      </w:r>
    </w:p>
  </w:endnote>
  <w:endnote w:type="continuationSeparator" w:id="0">
    <w:p w:rsidR="00CA2051" w:rsidRDefault="00CA2051" w:rsidP="00CB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JEGIG G+ Times">
    <w:altName w:val="Times New Roman"/>
    <w:panose1 w:val="00000000000000000000"/>
    <w:charset w:val="A1"/>
    <w:family w:val="roman"/>
    <w:notTrueType/>
    <w:pitch w:val="default"/>
    <w:sig w:usb0="00000081" w:usb1="00000000" w:usb2="00000000" w:usb3="00000000" w:csb0="00000008" w:csb1="00000000"/>
  </w:font>
  <w:font w:name="Microsoft Sans Serif">
    <w:panose1 w:val="020B0604020202020204"/>
    <w:charset w:val="00"/>
    <w:family w:val="swiss"/>
    <w:pitch w:val="variable"/>
    <w:sig w:usb0="E1002AFF" w:usb1="C0000002" w:usb2="00000008" w:usb3="00000000" w:csb0="000101FF" w:csb1="00000000"/>
  </w:font>
  <w:font w:name="Boldface 12pt">
    <w:altName w:val="Footlight MT Light"/>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T20At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51" w:rsidRDefault="00CA2051">
    <w:pPr>
      <w:pStyle w:val="Footer"/>
    </w:pPr>
    <w:r>
      <w:rPr>
        <w:noProof/>
        <w:lang w:eastAsia="en-GB"/>
      </w:rPr>
      <mc:AlternateContent>
        <mc:Choice Requires="wps">
          <w:drawing>
            <wp:anchor distT="0" distB="0" distL="114300" distR="114300" simplePos="0" relativeHeight="251768320" behindDoc="0" locked="0" layoutInCell="1" allowOverlap="1" wp14:anchorId="194161A8" wp14:editId="7C4C2479">
              <wp:simplePos x="0" y="0"/>
              <wp:positionH relativeFrom="column">
                <wp:posOffset>-1152525</wp:posOffset>
              </wp:positionH>
              <wp:positionV relativeFrom="paragraph">
                <wp:posOffset>-237490</wp:posOffset>
              </wp:positionV>
              <wp:extent cx="7591425" cy="923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591425" cy="923925"/>
                      </a:xfrm>
                      <a:prstGeom prst="rect">
                        <a:avLst/>
                      </a:prstGeom>
                      <a:solidFill>
                        <a:srgbClr val="235591"/>
                      </a:solidFill>
                      <a:ln w="25400" cap="flat" cmpd="sng" algn="ctr">
                        <a:solidFill>
                          <a:srgbClr val="4F81BD">
                            <a:shade val="50000"/>
                          </a:srgbClr>
                        </a:solidFill>
                        <a:prstDash val="solid"/>
                      </a:ln>
                      <a:effectLst/>
                    </wps:spPr>
                    <wps:txbx>
                      <w:txbxContent>
                        <w:p w:rsidR="00CA2051" w:rsidRPr="00676461" w:rsidRDefault="00CA2051" w:rsidP="003A0A17">
                          <w:pPr>
                            <w:tabs>
                              <w:tab w:val="right" w:pos="4140"/>
                            </w:tabs>
                            <w:spacing w:line="276" w:lineRule="auto"/>
                            <w:ind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CA2051" w:rsidRPr="00676461" w:rsidRDefault="00CA2051" w:rsidP="003A0A17">
                          <w:pPr>
                            <w:tabs>
                              <w:tab w:val="right" w:pos="4140"/>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SERVICE INFORMATION</w:t>
                          </w:r>
                          <w:r w:rsidR="00974CC4">
                            <w:rPr>
                              <w:rFonts w:ascii="Arial Bold" w:hAnsi="Arial Bold" w:cs="Arial"/>
                              <w:b/>
                              <w:noProof/>
                              <w:color w:val="FFFFFF" w:themeColor="background1"/>
                              <w:sz w:val="16"/>
                              <w:szCs w:val="16"/>
                              <w:lang w:eastAsia="en-GB"/>
                            </w:rPr>
                            <w:t xml:space="preserve"> PART 2</w:t>
                          </w:r>
                        </w:p>
                        <w:p w:rsidR="00CA2051" w:rsidRDefault="00CA2051" w:rsidP="003A0A17">
                          <w:pPr>
                            <w:tabs>
                              <w:tab w:val="right" w:pos="4140"/>
                              <w:tab w:val="right" w:pos="9957"/>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2 December   2017</w:t>
                          </w:r>
                        </w:p>
                        <w:p w:rsidR="00CA2051" w:rsidRPr="006013E6" w:rsidRDefault="00CA2051" w:rsidP="00E62E2D">
                          <w:pPr>
                            <w:tabs>
                              <w:tab w:val="right" w:pos="4140"/>
                              <w:tab w:val="right" w:pos="9957"/>
                            </w:tabs>
                            <w:spacing w:line="276" w:lineRule="auto"/>
                            <w:ind w:right="-36"/>
                            <w:jc w:val="center"/>
                            <w:rPr>
                              <w:rFonts w:asciiTheme="minorHAnsi" w:hAnsiTheme="minorHAnsi"/>
                              <w:sz w:val="20"/>
                              <w:szCs w:val="20"/>
                            </w:rPr>
                          </w:pPr>
                          <w:r>
                            <w:rPr>
                              <w:rFonts w:ascii="Arial Bold" w:hAnsi="Arial Bold" w:cs="Arial"/>
                              <w:b/>
                              <w:noProof/>
                              <w:color w:val="FFFFFF" w:themeColor="background1"/>
                              <w:sz w:val="16"/>
                              <w:szCs w:val="16"/>
                              <w:lang w:eastAsia="en-GB"/>
                            </w:rPr>
                            <w:t xml:space="preserve">                                                                                                                                                                                                                            </w:t>
                          </w:r>
                          <w:r w:rsidRPr="006013E6">
                            <w:rPr>
                              <w:rFonts w:ascii="Arial Bold" w:hAnsi="Arial Bold" w:cs="Arial"/>
                              <w:b/>
                              <w:noProof/>
                              <w:color w:val="FFFFFF" w:themeColor="background1"/>
                              <w:sz w:val="16"/>
                              <w:szCs w:val="16"/>
                              <w:lang w:eastAsia="en-GB"/>
                            </w:rPr>
                            <w:fldChar w:fldCharType="begin"/>
                          </w:r>
                          <w:r w:rsidRPr="00A412A8">
                            <w:rPr>
                              <w:rFonts w:ascii="Arial Bold" w:hAnsi="Arial Bold" w:cs="Arial"/>
                              <w:b/>
                              <w:noProof/>
                              <w:color w:val="FFFFFF" w:themeColor="background1"/>
                              <w:sz w:val="16"/>
                              <w:szCs w:val="16"/>
                              <w:lang w:eastAsia="en-GB"/>
                            </w:rPr>
                            <w:instrText xml:space="preserve"> PAGE   \* MERGEFORMAT </w:instrText>
                          </w:r>
                          <w:r w:rsidRPr="006013E6">
                            <w:rPr>
                              <w:rFonts w:ascii="Arial Bold" w:hAnsi="Arial Bold" w:cs="Arial"/>
                              <w:b/>
                              <w:noProof/>
                              <w:color w:val="FFFFFF" w:themeColor="background1"/>
                              <w:sz w:val="16"/>
                              <w:szCs w:val="16"/>
                              <w:lang w:eastAsia="en-GB"/>
                            </w:rPr>
                            <w:fldChar w:fldCharType="separate"/>
                          </w:r>
                          <w:r w:rsidR="00974CC4" w:rsidRPr="00974CC4">
                            <w:rPr>
                              <w:rFonts w:asciiTheme="minorHAnsi" w:hAnsiTheme="minorHAnsi" w:cs="Arial"/>
                              <w:b/>
                              <w:noProof/>
                              <w:color w:val="FFFFFF" w:themeColor="background1"/>
                              <w:sz w:val="20"/>
                              <w:szCs w:val="20"/>
                              <w:lang w:eastAsia="en-GB"/>
                            </w:rPr>
                            <w:t>7</w:t>
                          </w:r>
                          <w:r w:rsidRPr="006013E6">
                            <w:rPr>
                              <w:rFonts w:asciiTheme="minorHAnsi" w:hAnsiTheme="minorHAnsi" w:cs="Arial"/>
                              <w:b/>
                              <w:noProof/>
                              <w:color w:val="FFFFFF" w:themeColor="background1"/>
                              <w:sz w:val="20"/>
                              <w:szCs w:val="20"/>
                              <w:lang w:eastAsia="en-G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90.75pt;margin-top:-18.7pt;width:597.75pt;height:72.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" fillcolor="#235591" strokecolor="#385d8a" strokeweight="2pt">
              <v:textbox>
                <w:txbxContent>
                  <w:p w:rsidR="00CA2051" w:rsidRPr="00676461" w:rsidRDefault="00CA2051" w:rsidP="003A0A17">
                    <w:pPr>
                      <w:tabs>
                        <w:tab w:val="right" w:pos="4140"/>
                      </w:tabs>
                      <w:spacing w:line="276" w:lineRule="auto"/>
                      <w:ind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CA2051" w:rsidRPr="00676461" w:rsidRDefault="00CA2051" w:rsidP="003A0A17">
                    <w:pPr>
                      <w:tabs>
                        <w:tab w:val="right" w:pos="4140"/>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SERVICE INFORMATION</w:t>
                    </w:r>
                    <w:r w:rsidR="00974CC4">
                      <w:rPr>
                        <w:rFonts w:ascii="Arial Bold" w:hAnsi="Arial Bold" w:cs="Arial"/>
                        <w:b/>
                        <w:noProof/>
                        <w:color w:val="FFFFFF" w:themeColor="background1"/>
                        <w:sz w:val="16"/>
                        <w:szCs w:val="16"/>
                        <w:lang w:eastAsia="en-GB"/>
                      </w:rPr>
                      <w:t xml:space="preserve"> PART 2</w:t>
                    </w:r>
                  </w:p>
                  <w:p w:rsidR="00CA2051" w:rsidRDefault="00CA2051" w:rsidP="003A0A17">
                    <w:pPr>
                      <w:tabs>
                        <w:tab w:val="right" w:pos="4140"/>
                        <w:tab w:val="right" w:pos="9957"/>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2 December   2017</w:t>
                    </w:r>
                  </w:p>
                  <w:p w:rsidR="00CA2051" w:rsidRPr="006013E6" w:rsidRDefault="00CA2051" w:rsidP="00E62E2D">
                    <w:pPr>
                      <w:tabs>
                        <w:tab w:val="right" w:pos="4140"/>
                        <w:tab w:val="right" w:pos="9957"/>
                      </w:tabs>
                      <w:spacing w:line="276" w:lineRule="auto"/>
                      <w:ind w:right="-36"/>
                      <w:jc w:val="center"/>
                      <w:rPr>
                        <w:rFonts w:asciiTheme="minorHAnsi" w:hAnsiTheme="minorHAnsi"/>
                        <w:sz w:val="20"/>
                        <w:szCs w:val="20"/>
                      </w:rPr>
                    </w:pPr>
                    <w:r>
                      <w:rPr>
                        <w:rFonts w:ascii="Arial Bold" w:hAnsi="Arial Bold" w:cs="Arial"/>
                        <w:b/>
                        <w:noProof/>
                        <w:color w:val="FFFFFF" w:themeColor="background1"/>
                        <w:sz w:val="16"/>
                        <w:szCs w:val="16"/>
                        <w:lang w:eastAsia="en-GB"/>
                      </w:rPr>
                      <w:t xml:space="preserve">                                                                                                                                                                                                                            </w:t>
                    </w:r>
                    <w:r w:rsidRPr="006013E6">
                      <w:rPr>
                        <w:rFonts w:ascii="Arial Bold" w:hAnsi="Arial Bold" w:cs="Arial"/>
                        <w:b/>
                        <w:noProof/>
                        <w:color w:val="FFFFFF" w:themeColor="background1"/>
                        <w:sz w:val="16"/>
                        <w:szCs w:val="16"/>
                        <w:lang w:eastAsia="en-GB"/>
                      </w:rPr>
                      <w:fldChar w:fldCharType="begin"/>
                    </w:r>
                    <w:r w:rsidRPr="00A412A8">
                      <w:rPr>
                        <w:rFonts w:ascii="Arial Bold" w:hAnsi="Arial Bold" w:cs="Arial"/>
                        <w:b/>
                        <w:noProof/>
                        <w:color w:val="FFFFFF" w:themeColor="background1"/>
                        <w:sz w:val="16"/>
                        <w:szCs w:val="16"/>
                        <w:lang w:eastAsia="en-GB"/>
                      </w:rPr>
                      <w:instrText xml:space="preserve"> PAGE   \* MERGEFORMAT </w:instrText>
                    </w:r>
                    <w:r w:rsidRPr="006013E6">
                      <w:rPr>
                        <w:rFonts w:ascii="Arial Bold" w:hAnsi="Arial Bold" w:cs="Arial"/>
                        <w:b/>
                        <w:noProof/>
                        <w:color w:val="FFFFFF" w:themeColor="background1"/>
                        <w:sz w:val="16"/>
                        <w:szCs w:val="16"/>
                        <w:lang w:eastAsia="en-GB"/>
                      </w:rPr>
                      <w:fldChar w:fldCharType="separate"/>
                    </w:r>
                    <w:r w:rsidR="00974CC4" w:rsidRPr="00974CC4">
                      <w:rPr>
                        <w:rFonts w:asciiTheme="minorHAnsi" w:hAnsiTheme="minorHAnsi" w:cs="Arial"/>
                        <w:b/>
                        <w:noProof/>
                        <w:color w:val="FFFFFF" w:themeColor="background1"/>
                        <w:sz w:val="20"/>
                        <w:szCs w:val="20"/>
                        <w:lang w:eastAsia="en-GB"/>
                      </w:rPr>
                      <w:t>7</w:t>
                    </w:r>
                    <w:r w:rsidRPr="006013E6">
                      <w:rPr>
                        <w:rFonts w:asciiTheme="minorHAnsi" w:hAnsiTheme="minorHAnsi" w:cs="Arial"/>
                        <w:b/>
                        <w:noProof/>
                        <w:color w:val="FFFFFF" w:themeColor="background1"/>
                        <w:sz w:val="20"/>
                        <w:szCs w:val="20"/>
                        <w:lang w:eastAsia="en-GB"/>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51" w:rsidRDefault="00CA2051">
    <w:pPr>
      <w:pStyle w:val="Footer"/>
    </w:pPr>
    <w:r>
      <w:rPr>
        <w:noProof/>
        <w:lang w:eastAsia="en-GB"/>
      </w:rPr>
      <mc:AlternateContent>
        <mc:Choice Requires="wps">
          <w:drawing>
            <wp:anchor distT="0" distB="0" distL="114300" distR="114300" simplePos="0" relativeHeight="251770368" behindDoc="0" locked="0" layoutInCell="1" allowOverlap="1" wp14:anchorId="1E4B97E0" wp14:editId="550E27B8">
              <wp:simplePos x="0" y="0"/>
              <wp:positionH relativeFrom="column">
                <wp:posOffset>-904875</wp:posOffset>
              </wp:positionH>
              <wp:positionV relativeFrom="paragraph">
                <wp:posOffset>-401320</wp:posOffset>
              </wp:positionV>
              <wp:extent cx="10677525" cy="1038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677525" cy="1038225"/>
                      </a:xfrm>
                      <a:prstGeom prst="rect">
                        <a:avLst/>
                      </a:prstGeom>
                      <a:solidFill>
                        <a:srgbClr val="235591"/>
                      </a:solidFill>
                      <a:ln w="25400" cap="flat" cmpd="sng" algn="ctr">
                        <a:solidFill>
                          <a:srgbClr val="4F81BD">
                            <a:shade val="50000"/>
                          </a:srgbClr>
                        </a:solidFill>
                        <a:prstDash val="solid"/>
                      </a:ln>
                      <a:effectLst/>
                    </wps:spPr>
                    <wps:txbx>
                      <w:txbxContent>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SERVICE INFORMATION</w:t>
                          </w:r>
                        </w:p>
                        <w:p w:rsidR="00CA2051" w:rsidRPr="006013E6" w:rsidRDefault="005C5649" w:rsidP="005C5649">
                          <w:pPr>
                            <w:tabs>
                              <w:tab w:val="right" w:pos="4140"/>
                              <w:tab w:val="right" w:pos="9957"/>
                            </w:tabs>
                            <w:spacing w:line="276" w:lineRule="auto"/>
                            <w:ind w:right="-36"/>
                            <w:rPr>
                              <w:rFonts w:asciiTheme="minorHAnsi" w:hAnsiTheme="minorHAnsi"/>
                              <w:sz w:val="20"/>
                              <w:szCs w:val="20"/>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 xml:space="preserve">2 December   2017                                                                                                                                                                                                                                                                                                   </w:t>
                          </w:r>
                          <w:r w:rsidR="00CA2051" w:rsidRPr="006013E6">
                            <w:rPr>
                              <w:rFonts w:ascii="Arial Bold" w:hAnsi="Arial Bold" w:cs="Arial"/>
                              <w:b/>
                              <w:noProof/>
                              <w:color w:val="FFFFFF" w:themeColor="background1"/>
                              <w:sz w:val="16"/>
                              <w:szCs w:val="16"/>
                              <w:lang w:eastAsia="en-GB"/>
                            </w:rPr>
                            <w:fldChar w:fldCharType="begin"/>
                          </w:r>
                          <w:r w:rsidR="00CA2051" w:rsidRPr="00A412A8">
                            <w:rPr>
                              <w:rFonts w:ascii="Arial Bold" w:hAnsi="Arial Bold" w:cs="Arial"/>
                              <w:b/>
                              <w:noProof/>
                              <w:color w:val="FFFFFF" w:themeColor="background1"/>
                              <w:sz w:val="16"/>
                              <w:szCs w:val="16"/>
                              <w:lang w:eastAsia="en-GB"/>
                            </w:rPr>
                            <w:instrText xml:space="preserve"> PAGE   \* MERGEFORMAT </w:instrText>
                          </w:r>
                          <w:r w:rsidR="00CA2051" w:rsidRPr="006013E6">
                            <w:rPr>
                              <w:rFonts w:ascii="Arial Bold" w:hAnsi="Arial Bold" w:cs="Arial"/>
                              <w:b/>
                              <w:noProof/>
                              <w:color w:val="FFFFFF" w:themeColor="background1"/>
                              <w:sz w:val="16"/>
                              <w:szCs w:val="16"/>
                              <w:lang w:eastAsia="en-GB"/>
                            </w:rPr>
                            <w:fldChar w:fldCharType="separate"/>
                          </w:r>
                          <w:r w:rsidR="008E06B3" w:rsidRPr="008E06B3">
                            <w:rPr>
                              <w:rFonts w:asciiTheme="minorHAnsi" w:hAnsiTheme="minorHAnsi" w:cs="Arial"/>
                              <w:b/>
                              <w:noProof/>
                              <w:color w:val="FFFFFF" w:themeColor="background1"/>
                              <w:sz w:val="20"/>
                              <w:szCs w:val="20"/>
                              <w:lang w:eastAsia="en-GB"/>
                            </w:rPr>
                            <w:t>-</w:t>
                          </w:r>
                          <w:r w:rsidR="008E06B3">
                            <w:rPr>
                              <w:rFonts w:ascii="Arial Bold" w:hAnsi="Arial Bold" w:cs="Arial"/>
                              <w:b/>
                              <w:noProof/>
                              <w:color w:val="FFFFFF" w:themeColor="background1"/>
                              <w:sz w:val="16"/>
                              <w:szCs w:val="16"/>
                              <w:lang w:eastAsia="en-GB"/>
                            </w:rPr>
                            <w:t xml:space="preserve"> 95 -</w:t>
                          </w:r>
                          <w:r w:rsidR="00CA2051" w:rsidRPr="006013E6">
                            <w:rPr>
                              <w:rFonts w:asciiTheme="minorHAnsi" w:hAnsiTheme="minorHAnsi" w:cs="Arial"/>
                              <w:b/>
                              <w:noProof/>
                              <w:color w:val="FFFFFF" w:themeColor="background1"/>
                              <w:sz w:val="20"/>
                              <w:szCs w:val="20"/>
                              <w:lang w:eastAsia="en-G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71.25pt;margin-top:-31.6pt;width:840.75pt;height:81.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" fillcolor="#235591" strokecolor="#385d8a" strokeweight="2pt">
              <v:textbox>
                <w:txbxContent>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SERVICE INFORMATION</w:t>
                    </w:r>
                  </w:p>
                  <w:p w:rsidR="00CA2051" w:rsidRPr="006013E6" w:rsidRDefault="005C5649" w:rsidP="005C5649">
                    <w:pPr>
                      <w:tabs>
                        <w:tab w:val="right" w:pos="4140"/>
                        <w:tab w:val="right" w:pos="9957"/>
                      </w:tabs>
                      <w:spacing w:line="276" w:lineRule="auto"/>
                      <w:ind w:right="-36"/>
                      <w:rPr>
                        <w:rFonts w:asciiTheme="minorHAnsi" w:hAnsiTheme="minorHAnsi"/>
                        <w:sz w:val="20"/>
                        <w:szCs w:val="20"/>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 xml:space="preserve">2 December   2017                                                                                                                                                                                                                                                                                                   </w:t>
                    </w:r>
                    <w:r w:rsidR="00CA2051" w:rsidRPr="006013E6">
                      <w:rPr>
                        <w:rFonts w:ascii="Arial Bold" w:hAnsi="Arial Bold" w:cs="Arial"/>
                        <w:b/>
                        <w:noProof/>
                        <w:color w:val="FFFFFF" w:themeColor="background1"/>
                        <w:sz w:val="16"/>
                        <w:szCs w:val="16"/>
                        <w:lang w:eastAsia="en-GB"/>
                      </w:rPr>
                      <w:fldChar w:fldCharType="begin"/>
                    </w:r>
                    <w:r w:rsidR="00CA2051" w:rsidRPr="00A412A8">
                      <w:rPr>
                        <w:rFonts w:ascii="Arial Bold" w:hAnsi="Arial Bold" w:cs="Arial"/>
                        <w:b/>
                        <w:noProof/>
                        <w:color w:val="FFFFFF" w:themeColor="background1"/>
                        <w:sz w:val="16"/>
                        <w:szCs w:val="16"/>
                        <w:lang w:eastAsia="en-GB"/>
                      </w:rPr>
                      <w:instrText xml:space="preserve"> PAGE   \* MERGEFORMAT </w:instrText>
                    </w:r>
                    <w:r w:rsidR="00CA2051" w:rsidRPr="006013E6">
                      <w:rPr>
                        <w:rFonts w:ascii="Arial Bold" w:hAnsi="Arial Bold" w:cs="Arial"/>
                        <w:b/>
                        <w:noProof/>
                        <w:color w:val="FFFFFF" w:themeColor="background1"/>
                        <w:sz w:val="16"/>
                        <w:szCs w:val="16"/>
                        <w:lang w:eastAsia="en-GB"/>
                      </w:rPr>
                      <w:fldChar w:fldCharType="separate"/>
                    </w:r>
                    <w:r w:rsidR="008E06B3" w:rsidRPr="008E06B3">
                      <w:rPr>
                        <w:rFonts w:asciiTheme="minorHAnsi" w:hAnsiTheme="minorHAnsi" w:cs="Arial"/>
                        <w:b/>
                        <w:noProof/>
                        <w:color w:val="FFFFFF" w:themeColor="background1"/>
                        <w:sz w:val="20"/>
                        <w:szCs w:val="20"/>
                        <w:lang w:eastAsia="en-GB"/>
                      </w:rPr>
                      <w:t>-</w:t>
                    </w:r>
                    <w:r w:rsidR="008E06B3">
                      <w:rPr>
                        <w:rFonts w:ascii="Arial Bold" w:hAnsi="Arial Bold" w:cs="Arial"/>
                        <w:b/>
                        <w:noProof/>
                        <w:color w:val="FFFFFF" w:themeColor="background1"/>
                        <w:sz w:val="16"/>
                        <w:szCs w:val="16"/>
                        <w:lang w:eastAsia="en-GB"/>
                      </w:rPr>
                      <w:t xml:space="preserve"> 95 -</w:t>
                    </w:r>
                    <w:r w:rsidR="00CA2051" w:rsidRPr="006013E6">
                      <w:rPr>
                        <w:rFonts w:asciiTheme="minorHAnsi" w:hAnsiTheme="minorHAnsi" w:cs="Arial"/>
                        <w:b/>
                        <w:noProof/>
                        <w:color w:val="FFFFFF" w:themeColor="background1"/>
                        <w:sz w:val="20"/>
                        <w:szCs w:val="20"/>
                        <w:lang w:eastAsia="en-GB"/>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51" w:rsidRDefault="00CA2051">
    <w:pPr>
      <w:pStyle w:val="Footer"/>
    </w:pPr>
    <w:r>
      <w:rPr>
        <w:noProof/>
        <w:lang w:eastAsia="en-GB"/>
      </w:rPr>
      <mc:AlternateContent>
        <mc:Choice Requires="wps">
          <w:drawing>
            <wp:anchor distT="0" distB="0" distL="114300" distR="114300" simplePos="0" relativeHeight="251772416" behindDoc="0" locked="0" layoutInCell="1" allowOverlap="1" wp14:anchorId="73488743" wp14:editId="407A11F2">
              <wp:simplePos x="0" y="0"/>
              <wp:positionH relativeFrom="column">
                <wp:posOffset>-1123950</wp:posOffset>
              </wp:positionH>
              <wp:positionV relativeFrom="paragraph">
                <wp:posOffset>-325120</wp:posOffset>
              </wp:positionV>
              <wp:extent cx="106775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677525" cy="1038225"/>
                      </a:xfrm>
                      <a:prstGeom prst="rect">
                        <a:avLst/>
                      </a:prstGeom>
                      <a:solidFill>
                        <a:srgbClr val="235591"/>
                      </a:solidFill>
                      <a:ln w="25400" cap="flat" cmpd="sng" algn="ctr">
                        <a:solidFill>
                          <a:srgbClr val="4F81BD">
                            <a:shade val="50000"/>
                          </a:srgbClr>
                        </a:solidFill>
                        <a:prstDash val="solid"/>
                      </a:ln>
                      <a:effectLst/>
                    </wps:spPr>
                    <wps:txbx>
                      <w:txbxContent>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SERVICE INFORMATION</w:t>
                          </w:r>
                        </w:p>
                        <w:p w:rsidR="00CA2051" w:rsidRPr="006013E6" w:rsidRDefault="005C5649" w:rsidP="005C5649">
                          <w:pPr>
                            <w:tabs>
                              <w:tab w:val="right" w:pos="4140"/>
                              <w:tab w:val="right" w:pos="9957"/>
                            </w:tabs>
                            <w:spacing w:line="276" w:lineRule="auto"/>
                            <w:ind w:right="-36"/>
                            <w:rPr>
                              <w:rFonts w:asciiTheme="minorHAnsi" w:hAnsiTheme="minorHAnsi"/>
                              <w:sz w:val="20"/>
                              <w:szCs w:val="20"/>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 xml:space="preserve">2 December   2017                                                                                                                                                                                             </w:t>
                          </w:r>
                          <w:r w:rsidR="00CA2051" w:rsidRPr="006013E6">
                            <w:rPr>
                              <w:rFonts w:ascii="Arial Bold" w:hAnsi="Arial Bold" w:cs="Arial"/>
                              <w:b/>
                              <w:noProof/>
                              <w:color w:val="FFFFFF" w:themeColor="background1"/>
                              <w:sz w:val="16"/>
                              <w:szCs w:val="16"/>
                              <w:lang w:eastAsia="en-GB"/>
                            </w:rPr>
                            <w:fldChar w:fldCharType="begin"/>
                          </w:r>
                          <w:r w:rsidR="00CA2051" w:rsidRPr="00A412A8">
                            <w:rPr>
                              <w:rFonts w:ascii="Arial Bold" w:hAnsi="Arial Bold" w:cs="Arial"/>
                              <w:b/>
                              <w:noProof/>
                              <w:color w:val="FFFFFF" w:themeColor="background1"/>
                              <w:sz w:val="16"/>
                              <w:szCs w:val="16"/>
                              <w:lang w:eastAsia="en-GB"/>
                            </w:rPr>
                            <w:instrText xml:space="preserve"> PAGE   \* MERGEFORMAT </w:instrText>
                          </w:r>
                          <w:r w:rsidR="00CA2051" w:rsidRPr="006013E6">
                            <w:rPr>
                              <w:rFonts w:ascii="Arial Bold" w:hAnsi="Arial Bold" w:cs="Arial"/>
                              <w:b/>
                              <w:noProof/>
                              <w:color w:val="FFFFFF" w:themeColor="background1"/>
                              <w:sz w:val="16"/>
                              <w:szCs w:val="16"/>
                              <w:lang w:eastAsia="en-GB"/>
                            </w:rPr>
                            <w:fldChar w:fldCharType="separate"/>
                          </w:r>
                          <w:r w:rsidR="008E06B3" w:rsidRPr="008E06B3">
                            <w:rPr>
                              <w:rFonts w:asciiTheme="minorHAnsi" w:hAnsiTheme="minorHAnsi" w:cs="Arial"/>
                              <w:b/>
                              <w:noProof/>
                              <w:color w:val="FFFFFF" w:themeColor="background1"/>
                              <w:sz w:val="20"/>
                              <w:szCs w:val="20"/>
                              <w:lang w:eastAsia="en-GB"/>
                            </w:rPr>
                            <w:t xml:space="preserve">- </w:t>
                          </w:r>
                          <w:r w:rsidR="008E06B3">
                            <w:rPr>
                              <w:rFonts w:ascii="Arial Bold" w:hAnsi="Arial Bold" w:cs="Arial"/>
                              <w:b/>
                              <w:noProof/>
                              <w:color w:val="FFFFFF" w:themeColor="background1"/>
                              <w:sz w:val="16"/>
                              <w:szCs w:val="16"/>
                              <w:lang w:eastAsia="en-GB"/>
                            </w:rPr>
                            <w:t>111 -</w:t>
                          </w:r>
                          <w:r w:rsidR="00CA2051" w:rsidRPr="006013E6">
                            <w:rPr>
                              <w:rFonts w:asciiTheme="minorHAnsi" w:hAnsiTheme="minorHAnsi" w:cs="Arial"/>
                              <w:b/>
                              <w:noProof/>
                              <w:color w:val="FFFFFF" w:themeColor="background1"/>
                              <w:sz w:val="20"/>
                              <w:szCs w:val="20"/>
                              <w:lang w:eastAsia="en-G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2" style="position:absolute;margin-left:-88.5pt;margin-top:-25.6pt;width:840.75pt;height:81.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" fillcolor="#235591" strokecolor="#385d8a" strokeweight="2pt">
              <v:textbox>
                <w:txbxContent>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SERVICE INFORMATION</w:t>
                    </w:r>
                  </w:p>
                  <w:p w:rsidR="00CA2051" w:rsidRPr="006013E6" w:rsidRDefault="005C5649" w:rsidP="005C5649">
                    <w:pPr>
                      <w:tabs>
                        <w:tab w:val="right" w:pos="4140"/>
                        <w:tab w:val="right" w:pos="9957"/>
                      </w:tabs>
                      <w:spacing w:line="276" w:lineRule="auto"/>
                      <w:ind w:right="-36"/>
                      <w:rPr>
                        <w:rFonts w:asciiTheme="minorHAnsi" w:hAnsiTheme="minorHAnsi"/>
                        <w:sz w:val="20"/>
                        <w:szCs w:val="20"/>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 xml:space="preserve">2 December   2017                                                                                                                                                                                             </w:t>
                    </w:r>
                    <w:r w:rsidR="00CA2051" w:rsidRPr="006013E6">
                      <w:rPr>
                        <w:rFonts w:ascii="Arial Bold" w:hAnsi="Arial Bold" w:cs="Arial"/>
                        <w:b/>
                        <w:noProof/>
                        <w:color w:val="FFFFFF" w:themeColor="background1"/>
                        <w:sz w:val="16"/>
                        <w:szCs w:val="16"/>
                        <w:lang w:eastAsia="en-GB"/>
                      </w:rPr>
                      <w:fldChar w:fldCharType="begin"/>
                    </w:r>
                    <w:r w:rsidR="00CA2051" w:rsidRPr="00A412A8">
                      <w:rPr>
                        <w:rFonts w:ascii="Arial Bold" w:hAnsi="Arial Bold" w:cs="Arial"/>
                        <w:b/>
                        <w:noProof/>
                        <w:color w:val="FFFFFF" w:themeColor="background1"/>
                        <w:sz w:val="16"/>
                        <w:szCs w:val="16"/>
                        <w:lang w:eastAsia="en-GB"/>
                      </w:rPr>
                      <w:instrText xml:space="preserve"> PAGE   \* MERGEFORMAT </w:instrText>
                    </w:r>
                    <w:r w:rsidR="00CA2051" w:rsidRPr="006013E6">
                      <w:rPr>
                        <w:rFonts w:ascii="Arial Bold" w:hAnsi="Arial Bold" w:cs="Arial"/>
                        <w:b/>
                        <w:noProof/>
                        <w:color w:val="FFFFFF" w:themeColor="background1"/>
                        <w:sz w:val="16"/>
                        <w:szCs w:val="16"/>
                        <w:lang w:eastAsia="en-GB"/>
                      </w:rPr>
                      <w:fldChar w:fldCharType="separate"/>
                    </w:r>
                    <w:r w:rsidR="008E06B3" w:rsidRPr="008E06B3">
                      <w:rPr>
                        <w:rFonts w:asciiTheme="minorHAnsi" w:hAnsiTheme="minorHAnsi" w:cs="Arial"/>
                        <w:b/>
                        <w:noProof/>
                        <w:color w:val="FFFFFF" w:themeColor="background1"/>
                        <w:sz w:val="20"/>
                        <w:szCs w:val="20"/>
                        <w:lang w:eastAsia="en-GB"/>
                      </w:rPr>
                      <w:t xml:space="preserve">- </w:t>
                    </w:r>
                    <w:r w:rsidR="008E06B3">
                      <w:rPr>
                        <w:rFonts w:ascii="Arial Bold" w:hAnsi="Arial Bold" w:cs="Arial"/>
                        <w:b/>
                        <w:noProof/>
                        <w:color w:val="FFFFFF" w:themeColor="background1"/>
                        <w:sz w:val="16"/>
                        <w:szCs w:val="16"/>
                        <w:lang w:eastAsia="en-GB"/>
                      </w:rPr>
                      <w:t>111 -</w:t>
                    </w:r>
                    <w:r w:rsidR="00CA2051" w:rsidRPr="006013E6">
                      <w:rPr>
                        <w:rFonts w:asciiTheme="minorHAnsi" w:hAnsiTheme="minorHAnsi" w:cs="Arial"/>
                        <w:b/>
                        <w:noProof/>
                        <w:color w:val="FFFFFF" w:themeColor="background1"/>
                        <w:sz w:val="20"/>
                        <w:szCs w:val="20"/>
                        <w:lang w:eastAsia="en-GB"/>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51" w:rsidRDefault="00CA2051">
    <w:pPr>
      <w:pStyle w:val="Footer"/>
    </w:pPr>
    <w:r>
      <w:rPr>
        <w:noProof/>
        <w:lang w:eastAsia="en-GB"/>
      </w:rPr>
      <mc:AlternateContent>
        <mc:Choice Requires="wps">
          <w:drawing>
            <wp:anchor distT="0" distB="0" distL="114300" distR="114300" simplePos="0" relativeHeight="251776512" behindDoc="0" locked="0" layoutInCell="1" allowOverlap="1" wp14:anchorId="1CC5DA77" wp14:editId="6D5AB6F5">
              <wp:simplePos x="0" y="0"/>
              <wp:positionH relativeFrom="column">
                <wp:posOffset>-923925</wp:posOffset>
              </wp:positionH>
              <wp:positionV relativeFrom="paragraph">
                <wp:posOffset>-439420</wp:posOffset>
              </wp:positionV>
              <wp:extent cx="10677525" cy="1038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677525" cy="1038225"/>
                      </a:xfrm>
                      <a:prstGeom prst="rect">
                        <a:avLst/>
                      </a:prstGeom>
                      <a:solidFill>
                        <a:srgbClr val="235591"/>
                      </a:solidFill>
                      <a:ln w="25400" cap="flat" cmpd="sng" algn="ctr">
                        <a:solidFill>
                          <a:srgbClr val="4F81BD">
                            <a:shade val="50000"/>
                          </a:srgbClr>
                        </a:solidFill>
                        <a:prstDash val="solid"/>
                      </a:ln>
                      <a:effectLst/>
                    </wps:spPr>
                    <wps:txbx>
                      <w:txbxContent>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SERVICE INFORMATION</w:t>
                          </w:r>
                        </w:p>
                        <w:p w:rsidR="00CA2051" w:rsidRPr="006013E6" w:rsidRDefault="005C5649" w:rsidP="005C5649">
                          <w:pPr>
                            <w:tabs>
                              <w:tab w:val="right" w:pos="4140"/>
                              <w:tab w:val="right" w:pos="9957"/>
                            </w:tabs>
                            <w:spacing w:line="276" w:lineRule="auto"/>
                            <w:ind w:right="-36"/>
                            <w:rPr>
                              <w:rFonts w:asciiTheme="minorHAnsi" w:hAnsiTheme="minorHAnsi"/>
                              <w:sz w:val="20"/>
                              <w:szCs w:val="20"/>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 xml:space="preserve">2 December   2017                                                                                                                                                                                                                                                                                                              </w:t>
                          </w:r>
                          <w:r w:rsidR="00CA2051" w:rsidRPr="006013E6">
                            <w:rPr>
                              <w:rFonts w:ascii="Arial Bold" w:hAnsi="Arial Bold" w:cs="Arial"/>
                              <w:b/>
                              <w:noProof/>
                              <w:color w:val="FFFFFF" w:themeColor="background1"/>
                              <w:sz w:val="16"/>
                              <w:szCs w:val="16"/>
                              <w:lang w:eastAsia="en-GB"/>
                            </w:rPr>
                            <w:fldChar w:fldCharType="begin"/>
                          </w:r>
                          <w:r w:rsidR="00CA2051" w:rsidRPr="00A412A8">
                            <w:rPr>
                              <w:rFonts w:ascii="Arial Bold" w:hAnsi="Arial Bold" w:cs="Arial"/>
                              <w:b/>
                              <w:noProof/>
                              <w:color w:val="FFFFFF" w:themeColor="background1"/>
                              <w:sz w:val="16"/>
                              <w:szCs w:val="16"/>
                              <w:lang w:eastAsia="en-GB"/>
                            </w:rPr>
                            <w:instrText xml:space="preserve"> PAGE   \* MERGEFORMAT </w:instrText>
                          </w:r>
                          <w:r w:rsidR="00CA2051" w:rsidRPr="006013E6">
                            <w:rPr>
                              <w:rFonts w:ascii="Arial Bold" w:hAnsi="Arial Bold" w:cs="Arial"/>
                              <w:b/>
                              <w:noProof/>
                              <w:color w:val="FFFFFF" w:themeColor="background1"/>
                              <w:sz w:val="16"/>
                              <w:szCs w:val="16"/>
                              <w:lang w:eastAsia="en-GB"/>
                            </w:rPr>
                            <w:fldChar w:fldCharType="separate"/>
                          </w:r>
                          <w:r w:rsidR="008E06B3" w:rsidRPr="008E06B3">
                            <w:rPr>
                              <w:rFonts w:asciiTheme="minorHAnsi" w:hAnsiTheme="minorHAnsi" w:cs="Arial"/>
                              <w:b/>
                              <w:noProof/>
                              <w:color w:val="FFFFFF" w:themeColor="background1"/>
                              <w:sz w:val="20"/>
                              <w:szCs w:val="20"/>
                              <w:lang w:eastAsia="en-GB"/>
                            </w:rPr>
                            <w:t>-</w:t>
                          </w:r>
                          <w:r w:rsidR="008E06B3">
                            <w:rPr>
                              <w:rFonts w:ascii="Arial Bold" w:hAnsi="Arial Bold" w:cs="Arial"/>
                              <w:b/>
                              <w:noProof/>
                              <w:color w:val="FFFFFF" w:themeColor="background1"/>
                              <w:sz w:val="16"/>
                              <w:szCs w:val="16"/>
                              <w:lang w:eastAsia="en-GB"/>
                            </w:rPr>
                            <w:t xml:space="preserve"> 121 -</w:t>
                          </w:r>
                          <w:r w:rsidR="00CA2051" w:rsidRPr="006013E6">
                            <w:rPr>
                              <w:rFonts w:asciiTheme="minorHAnsi" w:hAnsiTheme="minorHAnsi" w:cs="Arial"/>
                              <w:b/>
                              <w:noProof/>
                              <w:color w:val="FFFFFF" w:themeColor="background1"/>
                              <w:sz w:val="20"/>
                              <w:szCs w:val="20"/>
                              <w:lang w:eastAsia="en-G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margin-left:-72.75pt;margin-top:-34.6pt;width:840.75pt;height:81.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" fillcolor="#235591" strokecolor="#385d8a" strokeweight="2pt">
              <v:textbox>
                <w:txbxContent>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SERVICE INFORMATION</w:t>
                    </w:r>
                  </w:p>
                  <w:p w:rsidR="00CA2051" w:rsidRPr="006013E6" w:rsidRDefault="005C5649" w:rsidP="005C5649">
                    <w:pPr>
                      <w:tabs>
                        <w:tab w:val="right" w:pos="4140"/>
                        <w:tab w:val="right" w:pos="9957"/>
                      </w:tabs>
                      <w:spacing w:line="276" w:lineRule="auto"/>
                      <w:ind w:right="-36"/>
                      <w:rPr>
                        <w:rFonts w:asciiTheme="minorHAnsi" w:hAnsiTheme="minorHAnsi"/>
                        <w:sz w:val="20"/>
                        <w:szCs w:val="20"/>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 xml:space="preserve">2 December   2017                                                                                                                                                                                                                                                                                                              </w:t>
                    </w:r>
                    <w:r w:rsidR="00CA2051" w:rsidRPr="006013E6">
                      <w:rPr>
                        <w:rFonts w:ascii="Arial Bold" w:hAnsi="Arial Bold" w:cs="Arial"/>
                        <w:b/>
                        <w:noProof/>
                        <w:color w:val="FFFFFF" w:themeColor="background1"/>
                        <w:sz w:val="16"/>
                        <w:szCs w:val="16"/>
                        <w:lang w:eastAsia="en-GB"/>
                      </w:rPr>
                      <w:fldChar w:fldCharType="begin"/>
                    </w:r>
                    <w:r w:rsidR="00CA2051" w:rsidRPr="00A412A8">
                      <w:rPr>
                        <w:rFonts w:ascii="Arial Bold" w:hAnsi="Arial Bold" w:cs="Arial"/>
                        <w:b/>
                        <w:noProof/>
                        <w:color w:val="FFFFFF" w:themeColor="background1"/>
                        <w:sz w:val="16"/>
                        <w:szCs w:val="16"/>
                        <w:lang w:eastAsia="en-GB"/>
                      </w:rPr>
                      <w:instrText xml:space="preserve"> PAGE   \* MERGEFORMAT </w:instrText>
                    </w:r>
                    <w:r w:rsidR="00CA2051" w:rsidRPr="006013E6">
                      <w:rPr>
                        <w:rFonts w:ascii="Arial Bold" w:hAnsi="Arial Bold" w:cs="Arial"/>
                        <w:b/>
                        <w:noProof/>
                        <w:color w:val="FFFFFF" w:themeColor="background1"/>
                        <w:sz w:val="16"/>
                        <w:szCs w:val="16"/>
                        <w:lang w:eastAsia="en-GB"/>
                      </w:rPr>
                      <w:fldChar w:fldCharType="separate"/>
                    </w:r>
                    <w:r w:rsidR="008E06B3" w:rsidRPr="008E06B3">
                      <w:rPr>
                        <w:rFonts w:asciiTheme="minorHAnsi" w:hAnsiTheme="minorHAnsi" w:cs="Arial"/>
                        <w:b/>
                        <w:noProof/>
                        <w:color w:val="FFFFFF" w:themeColor="background1"/>
                        <w:sz w:val="20"/>
                        <w:szCs w:val="20"/>
                        <w:lang w:eastAsia="en-GB"/>
                      </w:rPr>
                      <w:t>-</w:t>
                    </w:r>
                    <w:r w:rsidR="008E06B3">
                      <w:rPr>
                        <w:rFonts w:ascii="Arial Bold" w:hAnsi="Arial Bold" w:cs="Arial"/>
                        <w:b/>
                        <w:noProof/>
                        <w:color w:val="FFFFFF" w:themeColor="background1"/>
                        <w:sz w:val="16"/>
                        <w:szCs w:val="16"/>
                        <w:lang w:eastAsia="en-GB"/>
                      </w:rPr>
                      <w:t xml:space="preserve"> 121 -</w:t>
                    </w:r>
                    <w:r w:rsidR="00CA2051" w:rsidRPr="006013E6">
                      <w:rPr>
                        <w:rFonts w:asciiTheme="minorHAnsi" w:hAnsiTheme="minorHAnsi" w:cs="Arial"/>
                        <w:b/>
                        <w:noProof/>
                        <w:color w:val="FFFFFF" w:themeColor="background1"/>
                        <w:sz w:val="20"/>
                        <w:szCs w:val="20"/>
                        <w:lang w:eastAsia="en-GB"/>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51" w:rsidRDefault="00CA2051">
    <w:pPr>
      <w:pStyle w:val="Footer"/>
    </w:pPr>
    <w:r>
      <w:rPr>
        <w:noProof/>
        <w:lang w:eastAsia="en-GB"/>
      </w:rPr>
      <mc:AlternateContent>
        <mc:Choice Requires="wps">
          <w:drawing>
            <wp:anchor distT="0" distB="0" distL="114300" distR="114300" simplePos="0" relativeHeight="251778560" behindDoc="0" locked="0" layoutInCell="1" allowOverlap="1" wp14:anchorId="720034C3" wp14:editId="0CF50C43">
              <wp:simplePos x="0" y="0"/>
              <wp:positionH relativeFrom="column">
                <wp:posOffset>-1133475</wp:posOffset>
              </wp:positionH>
              <wp:positionV relativeFrom="paragraph">
                <wp:posOffset>-389890</wp:posOffset>
              </wp:positionV>
              <wp:extent cx="7553325" cy="1038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553325" cy="1038225"/>
                      </a:xfrm>
                      <a:prstGeom prst="rect">
                        <a:avLst/>
                      </a:prstGeom>
                      <a:solidFill>
                        <a:srgbClr val="235591"/>
                      </a:solidFill>
                      <a:ln w="25400" cap="flat" cmpd="sng" algn="ctr">
                        <a:solidFill>
                          <a:srgbClr val="4F81BD">
                            <a:shade val="50000"/>
                          </a:srgbClr>
                        </a:solidFill>
                        <a:prstDash val="solid"/>
                      </a:ln>
                      <a:effectLst/>
                    </wps:spPr>
                    <wps:txbx>
                      <w:txbxContent>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SERVICE INFORMATION</w:t>
                          </w:r>
                        </w:p>
                        <w:p w:rsidR="00CA2051" w:rsidRPr="006013E6" w:rsidRDefault="005C5649" w:rsidP="005C5649">
                          <w:pPr>
                            <w:tabs>
                              <w:tab w:val="right" w:pos="4140"/>
                              <w:tab w:val="right" w:pos="9957"/>
                            </w:tabs>
                            <w:spacing w:line="276" w:lineRule="auto"/>
                            <w:ind w:right="-36"/>
                            <w:rPr>
                              <w:rFonts w:asciiTheme="minorHAnsi" w:hAnsiTheme="minorHAnsi"/>
                              <w:sz w:val="20"/>
                              <w:szCs w:val="20"/>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 xml:space="preserve">2 December   2017                                                                                                                                                                                               </w:t>
                          </w:r>
                          <w:r w:rsidR="00CA2051" w:rsidRPr="006013E6">
                            <w:rPr>
                              <w:rFonts w:ascii="Arial Bold" w:hAnsi="Arial Bold" w:cs="Arial"/>
                              <w:b/>
                              <w:noProof/>
                              <w:color w:val="FFFFFF" w:themeColor="background1"/>
                              <w:sz w:val="16"/>
                              <w:szCs w:val="16"/>
                              <w:lang w:eastAsia="en-GB"/>
                            </w:rPr>
                            <w:fldChar w:fldCharType="begin"/>
                          </w:r>
                          <w:r w:rsidR="00CA2051" w:rsidRPr="00A412A8">
                            <w:rPr>
                              <w:rFonts w:ascii="Arial Bold" w:hAnsi="Arial Bold" w:cs="Arial"/>
                              <w:b/>
                              <w:noProof/>
                              <w:color w:val="FFFFFF" w:themeColor="background1"/>
                              <w:sz w:val="16"/>
                              <w:szCs w:val="16"/>
                              <w:lang w:eastAsia="en-GB"/>
                            </w:rPr>
                            <w:instrText xml:space="preserve"> PAGE   \* MERGEFORMAT </w:instrText>
                          </w:r>
                          <w:r w:rsidR="00CA2051" w:rsidRPr="006013E6">
                            <w:rPr>
                              <w:rFonts w:ascii="Arial Bold" w:hAnsi="Arial Bold" w:cs="Arial"/>
                              <w:b/>
                              <w:noProof/>
                              <w:color w:val="FFFFFF" w:themeColor="background1"/>
                              <w:sz w:val="16"/>
                              <w:szCs w:val="16"/>
                              <w:lang w:eastAsia="en-GB"/>
                            </w:rPr>
                            <w:fldChar w:fldCharType="separate"/>
                          </w:r>
                          <w:r w:rsidR="008E06B3" w:rsidRPr="008E06B3">
                            <w:rPr>
                              <w:rFonts w:asciiTheme="minorHAnsi" w:hAnsiTheme="minorHAnsi" w:cs="Arial"/>
                              <w:b/>
                              <w:noProof/>
                              <w:color w:val="FFFFFF" w:themeColor="background1"/>
                              <w:sz w:val="20"/>
                              <w:szCs w:val="20"/>
                              <w:lang w:eastAsia="en-GB"/>
                            </w:rPr>
                            <w:t>-</w:t>
                          </w:r>
                          <w:r w:rsidR="008E06B3">
                            <w:rPr>
                              <w:rFonts w:ascii="Arial Bold" w:hAnsi="Arial Bold" w:cs="Arial"/>
                              <w:b/>
                              <w:noProof/>
                              <w:color w:val="FFFFFF" w:themeColor="background1"/>
                              <w:sz w:val="16"/>
                              <w:szCs w:val="16"/>
                              <w:lang w:eastAsia="en-GB"/>
                            </w:rPr>
                            <w:t xml:space="preserve"> 155 -</w:t>
                          </w:r>
                          <w:r w:rsidR="00CA2051" w:rsidRPr="006013E6">
                            <w:rPr>
                              <w:rFonts w:asciiTheme="minorHAnsi" w:hAnsiTheme="minorHAnsi" w:cs="Arial"/>
                              <w:b/>
                              <w:noProof/>
                              <w:color w:val="FFFFFF" w:themeColor="background1"/>
                              <w:sz w:val="20"/>
                              <w:szCs w:val="20"/>
                              <w:lang w:eastAsia="en-G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89.25pt;margin-top:-30.7pt;width:594.75pt;height:81.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" fillcolor="#235591" strokecolor="#385d8a" strokeweight="2pt">
              <v:textbox>
                <w:txbxContent>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5C5649" w:rsidRPr="00676461" w:rsidRDefault="005C5649" w:rsidP="005C5649">
                    <w:pPr>
                      <w:tabs>
                        <w:tab w:val="right" w:pos="4140"/>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SERVICE INFORMATION</w:t>
                    </w:r>
                  </w:p>
                  <w:p w:rsidR="00CA2051" w:rsidRPr="006013E6" w:rsidRDefault="005C5649" w:rsidP="005C5649">
                    <w:pPr>
                      <w:tabs>
                        <w:tab w:val="right" w:pos="4140"/>
                        <w:tab w:val="right" w:pos="9957"/>
                      </w:tabs>
                      <w:spacing w:line="276" w:lineRule="auto"/>
                      <w:ind w:right="-36"/>
                      <w:rPr>
                        <w:rFonts w:asciiTheme="minorHAnsi" w:hAnsiTheme="minorHAnsi"/>
                        <w:sz w:val="20"/>
                        <w:szCs w:val="20"/>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 xml:space="preserve">2 December   2017                                                                                                                                                                                               </w:t>
                    </w:r>
                    <w:r w:rsidR="00CA2051" w:rsidRPr="006013E6">
                      <w:rPr>
                        <w:rFonts w:ascii="Arial Bold" w:hAnsi="Arial Bold" w:cs="Arial"/>
                        <w:b/>
                        <w:noProof/>
                        <w:color w:val="FFFFFF" w:themeColor="background1"/>
                        <w:sz w:val="16"/>
                        <w:szCs w:val="16"/>
                        <w:lang w:eastAsia="en-GB"/>
                      </w:rPr>
                      <w:fldChar w:fldCharType="begin"/>
                    </w:r>
                    <w:r w:rsidR="00CA2051" w:rsidRPr="00A412A8">
                      <w:rPr>
                        <w:rFonts w:ascii="Arial Bold" w:hAnsi="Arial Bold" w:cs="Arial"/>
                        <w:b/>
                        <w:noProof/>
                        <w:color w:val="FFFFFF" w:themeColor="background1"/>
                        <w:sz w:val="16"/>
                        <w:szCs w:val="16"/>
                        <w:lang w:eastAsia="en-GB"/>
                      </w:rPr>
                      <w:instrText xml:space="preserve"> PAGE   \* MERGEFORMAT </w:instrText>
                    </w:r>
                    <w:r w:rsidR="00CA2051" w:rsidRPr="006013E6">
                      <w:rPr>
                        <w:rFonts w:ascii="Arial Bold" w:hAnsi="Arial Bold" w:cs="Arial"/>
                        <w:b/>
                        <w:noProof/>
                        <w:color w:val="FFFFFF" w:themeColor="background1"/>
                        <w:sz w:val="16"/>
                        <w:szCs w:val="16"/>
                        <w:lang w:eastAsia="en-GB"/>
                      </w:rPr>
                      <w:fldChar w:fldCharType="separate"/>
                    </w:r>
                    <w:r w:rsidR="008E06B3" w:rsidRPr="008E06B3">
                      <w:rPr>
                        <w:rFonts w:asciiTheme="minorHAnsi" w:hAnsiTheme="minorHAnsi" w:cs="Arial"/>
                        <w:b/>
                        <w:noProof/>
                        <w:color w:val="FFFFFF" w:themeColor="background1"/>
                        <w:sz w:val="20"/>
                        <w:szCs w:val="20"/>
                        <w:lang w:eastAsia="en-GB"/>
                      </w:rPr>
                      <w:t>-</w:t>
                    </w:r>
                    <w:r w:rsidR="008E06B3">
                      <w:rPr>
                        <w:rFonts w:ascii="Arial Bold" w:hAnsi="Arial Bold" w:cs="Arial"/>
                        <w:b/>
                        <w:noProof/>
                        <w:color w:val="FFFFFF" w:themeColor="background1"/>
                        <w:sz w:val="16"/>
                        <w:szCs w:val="16"/>
                        <w:lang w:eastAsia="en-GB"/>
                      </w:rPr>
                      <w:t xml:space="preserve"> 155 -</w:t>
                    </w:r>
                    <w:r w:rsidR="00CA2051" w:rsidRPr="006013E6">
                      <w:rPr>
                        <w:rFonts w:asciiTheme="minorHAnsi" w:hAnsiTheme="minorHAnsi" w:cs="Arial"/>
                        <w:b/>
                        <w:noProof/>
                        <w:color w:val="FFFFFF" w:themeColor="background1"/>
                        <w:sz w:val="20"/>
                        <w:szCs w:val="20"/>
                        <w:lang w:eastAsia="en-GB"/>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51" w:rsidRDefault="00CA2051" w:rsidP="00CB02DF">
      <w:r>
        <w:separator/>
      </w:r>
    </w:p>
  </w:footnote>
  <w:footnote w:type="continuationSeparator" w:id="0">
    <w:p w:rsidR="00CA2051" w:rsidRDefault="00CA2051" w:rsidP="00CB0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51" w:rsidRDefault="00974CC4" w:rsidP="001B3EB5">
    <w:pPr>
      <w:pStyle w:val="Header"/>
      <w:ind w:left="-851"/>
      <w:rPr>
        <w:rFonts w:cs="Arial"/>
        <w:b/>
        <w:color w:val="365F91" w:themeColor="accent1" w:themeShade="BF"/>
        <w:sz w:val="20"/>
      </w:rPr>
    </w:pPr>
    <w:sdt>
      <w:sdtPr>
        <w:id w:val="-188509031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44"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2051" w:rsidRPr="001B3EB5">
      <w:rPr>
        <w:rFonts w:cs="Arial"/>
        <w:b/>
        <w:color w:val="365F91" w:themeColor="accent1" w:themeShade="BF"/>
        <w:sz w:val="20"/>
      </w:rPr>
      <w:t>APPENDIX</w:t>
    </w:r>
    <w:r w:rsidR="00CA2051">
      <w:rPr>
        <w:rFonts w:cs="Arial"/>
        <w:b/>
        <w:color w:val="365F91" w:themeColor="accent1" w:themeShade="BF"/>
        <w:sz w:val="20"/>
      </w:rPr>
      <w:tab/>
      <w:t>SS17 064</w:t>
    </w:r>
  </w:p>
  <w:p w:rsidR="00CA2051" w:rsidRPr="00D423B5" w:rsidRDefault="00CA2051" w:rsidP="001B3EB5">
    <w:pPr>
      <w:pStyle w:val="Header"/>
      <w:ind w:left="-851"/>
    </w:pPr>
    <w:r>
      <w:rPr>
        <w:rFonts w:cs="Arial"/>
        <w:b/>
        <w:color w:val="365F91" w:themeColor="accent1" w:themeShade="BF"/>
        <w:sz w:val="20"/>
      </w:rPr>
      <w:tab/>
    </w:r>
    <w:r>
      <w:rPr>
        <w:rFonts w:cs="Arial"/>
        <w:b/>
        <w:color w:val="365F91" w:themeColor="accent1" w:themeShade="BF"/>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51" w:rsidRDefault="00CA2051">
    <w:pPr>
      <w:pStyle w:val="Header"/>
      <w:jc w:val="right"/>
    </w:pPr>
    <w:r>
      <w:t>TRAFFIC SIGNS</w:t>
    </w:r>
  </w:p>
  <w:p w:rsidR="00CA2051" w:rsidRDefault="00CA2051">
    <w:pPr>
      <w:pStyle w:val="Header"/>
      <w:jc w:val="right"/>
    </w:pPr>
    <w:r>
      <w:t>APPENDIX 12/3</w:t>
    </w:r>
  </w:p>
  <w:p w:rsidR="00CA2051" w:rsidRDefault="00CA205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51" w:rsidRDefault="00974CC4" w:rsidP="00FC5801">
    <w:pPr>
      <w:pStyle w:val="Header"/>
      <w:tabs>
        <w:tab w:val="clear" w:pos="9026"/>
        <w:tab w:val="left" w:pos="-993"/>
        <w:tab w:val="left" w:pos="426"/>
        <w:tab w:val="left" w:pos="8080"/>
        <w:tab w:val="left" w:pos="8505"/>
        <w:tab w:val="left" w:pos="9214"/>
      </w:tabs>
      <w:ind w:left="-709"/>
      <w:rPr>
        <w:rFonts w:cs="Arial"/>
        <w:b/>
        <w:color w:val="365F91" w:themeColor="accent1" w:themeShade="BF"/>
        <w:sz w:val="20"/>
      </w:rPr>
    </w:pPr>
    <w:sdt>
      <w:sdtPr>
        <w:id w:val="899102404"/>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89" type="#_x0000_t136" style="position:absolute;left:0;text-align:left;margin-left:0;margin-top:0;width:412.4pt;height:247.45pt;rotation:315;z-index:-2515502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2051">
      <w:rPr>
        <w:rFonts w:cs="Arial"/>
        <w:b/>
        <w:color w:val="365F91" w:themeColor="accent1" w:themeShade="BF"/>
        <w:sz w:val="20"/>
      </w:rPr>
      <w:t>APPENDIX</w:t>
    </w:r>
    <w:r w:rsidR="00CA2051">
      <w:rPr>
        <w:rFonts w:cs="Arial"/>
        <w:b/>
        <w:color w:val="365F91" w:themeColor="accent1" w:themeShade="BF"/>
        <w:sz w:val="20"/>
      </w:rPr>
      <w:tab/>
    </w:r>
    <w:r w:rsidR="00CA2051">
      <w:rPr>
        <w:rFonts w:cs="Arial"/>
        <w:b/>
        <w:color w:val="365F91" w:themeColor="accent1" w:themeShade="BF"/>
        <w:sz w:val="20"/>
      </w:rPr>
      <w:tab/>
      <w:t xml:space="preserve">SS17064                                                             </w:t>
    </w:r>
    <w:r w:rsidR="00CA2051" w:rsidRPr="00FC5801">
      <w:rPr>
        <w:rFonts w:cs="Arial"/>
        <w:b/>
        <w:color w:val="365F91" w:themeColor="accent1" w:themeShade="BF"/>
        <w:sz w:val="20"/>
      </w:rPr>
      <w:tab/>
      <w:t xml:space="preserve">  </w:t>
    </w:r>
    <w:r w:rsidR="00CA2051" w:rsidRPr="00FC5801">
      <w:rPr>
        <w:rFonts w:cs="Arial"/>
        <w:b/>
        <w:color w:val="365F91" w:themeColor="accent1" w:themeShade="BF"/>
        <w:sz w:val="20"/>
      </w:rPr>
      <w:tab/>
    </w:r>
    <w:r w:rsidR="00CA2051" w:rsidRPr="00FC5801">
      <w:rPr>
        <w:rFonts w:cs="Arial"/>
        <w:b/>
        <w:color w:val="365F91" w:themeColor="accent1" w:themeShade="BF"/>
        <w:sz w:val="20"/>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51" w:rsidRDefault="00CA2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2D8"/>
    <w:multiLevelType w:val="multilevel"/>
    <w:tmpl w:val="6EF2D538"/>
    <w:styleLink w:val="ModelParagraphStyle"/>
    <w:lvl w:ilvl="0">
      <w:start w:val="1"/>
      <w:numFmt w:val="decimal"/>
      <w:isLgl/>
      <w:lvlText w:val="%1"/>
      <w:lvlJc w:val="left"/>
      <w:pPr>
        <w:tabs>
          <w:tab w:val="num" w:pos="1418"/>
        </w:tabs>
        <w:ind w:left="1418" w:hanging="1418"/>
      </w:pPr>
      <w:rPr>
        <w:rFonts w:hint="default"/>
      </w:rPr>
    </w:lvl>
    <w:lvl w:ilvl="1">
      <w:start w:val="1"/>
      <w:numFmt w:val="decimal"/>
      <w:isLgl/>
      <w:lvlText w:val="%1.%2"/>
      <w:lvlJc w:val="left"/>
      <w:pPr>
        <w:tabs>
          <w:tab w:val="num" w:pos="1418"/>
        </w:tabs>
        <w:ind w:left="1418" w:hanging="1418"/>
      </w:pPr>
      <w:rPr>
        <w:rFonts w:hint="default"/>
      </w:rPr>
    </w:lvl>
    <w:lvl w:ilvl="2">
      <w:start w:val="1"/>
      <w:numFmt w:val="decimal"/>
      <w:lvlText w:val="%1.%2.%3"/>
      <w:lvlJc w:val="left"/>
      <w:pPr>
        <w:ind w:left="1418" w:hanging="1418"/>
      </w:pPr>
      <w:rPr>
        <w:rFonts w:hint="default"/>
      </w:rPr>
    </w:lvl>
    <w:lvl w:ilvl="3">
      <w:start w:val="1"/>
      <w:numFmt w:val="decimal"/>
      <w:isLgl/>
      <w:lvlText w:val="%1.%2.%3.%4"/>
      <w:lvlJc w:val="left"/>
      <w:pPr>
        <w:ind w:left="1418" w:hanging="1418"/>
      </w:pPr>
      <w:rPr>
        <w:rFonts w:hint="default"/>
      </w:rPr>
    </w:lvl>
    <w:lvl w:ilvl="4">
      <w:start w:val="1"/>
      <w:numFmt w:val="lowerRoman"/>
      <w:lvlText w:val="%5"/>
      <w:lvlJc w:val="left"/>
      <w:pPr>
        <w:ind w:left="1814" w:hanging="396"/>
      </w:pPr>
      <w:rPr>
        <w:rFonts w:hint="default"/>
      </w:rPr>
    </w:lvl>
    <w:lvl w:ilvl="5">
      <w:start w:val="1"/>
      <w:numFmt w:val="bullet"/>
      <w:lvlText w:val=""/>
      <w:lvlJc w:val="left"/>
      <w:pPr>
        <w:ind w:left="1814" w:hanging="396"/>
      </w:pPr>
      <w:rPr>
        <w:rFonts w:ascii="Symbol" w:hAnsi="Symbol" w:hint="default"/>
      </w:rPr>
    </w:lvl>
    <w:lvl w:ilvl="6">
      <w:start w:val="1"/>
      <w:numFmt w:val="none"/>
      <w:lvlText w:val="*"/>
      <w:lvlJc w:val="left"/>
      <w:pPr>
        <w:ind w:left="1814" w:hanging="39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CD4C23"/>
    <w:multiLevelType w:val="hybridMultilevel"/>
    <w:tmpl w:val="543036F4"/>
    <w:lvl w:ilvl="0" w:tplc="08090017">
      <w:start w:val="1"/>
      <w:numFmt w:val="lowerLetter"/>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2">
    <w:nsid w:val="058562F5"/>
    <w:multiLevelType w:val="multilevel"/>
    <w:tmpl w:val="51B614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7236DFF"/>
    <w:multiLevelType w:val="hybridMultilevel"/>
    <w:tmpl w:val="427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18225A"/>
    <w:multiLevelType w:val="hybridMultilevel"/>
    <w:tmpl w:val="291679E6"/>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nsid w:val="08EDBDAB"/>
    <w:multiLevelType w:val="hybridMultilevel"/>
    <w:tmpl w:val="8FE00B6A"/>
    <w:lvl w:ilvl="0" w:tplc="454E32C4">
      <w:start w:val="1"/>
      <w:numFmt w:val="lowerLetter"/>
      <w:lvlText w:val="%1)"/>
      <w:lvlJc w:val="left"/>
    </w:lvl>
    <w:lvl w:ilvl="1" w:tplc="105C0F46">
      <w:numFmt w:val="decimal"/>
      <w:lvlText w:val=""/>
      <w:lvlJc w:val="left"/>
    </w:lvl>
    <w:lvl w:ilvl="2" w:tplc="67EA0060">
      <w:numFmt w:val="decimal"/>
      <w:lvlText w:val=""/>
      <w:lvlJc w:val="left"/>
    </w:lvl>
    <w:lvl w:ilvl="3" w:tplc="C8B8D232">
      <w:numFmt w:val="decimal"/>
      <w:lvlText w:val=""/>
      <w:lvlJc w:val="left"/>
    </w:lvl>
    <w:lvl w:ilvl="4" w:tplc="5D9A5314">
      <w:numFmt w:val="decimal"/>
      <w:lvlText w:val=""/>
      <w:lvlJc w:val="left"/>
    </w:lvl>
    <w:lvl w:ilvl="5" w:tplc="A748F1D4">
      <w:numFmt w:val="decimal"/>
      <w:lvlText w:val=""/>
      <w:lvlJc w:val="left"/>
    </w:lvl>
    <w:lvl w:ilvl="6" w:tplc="EE3C154C">
      <w:numFmt w:val="decimal"/>
      <w:lvlText w:val=""/>
      <w:lvlJc w:val="left"/>
    </w:lvl>
    <w:lvl w:ilvl="7" w:tplc="549C7C6C">
      <w:numFmt w:val="decimal"/>
      <w:lvlText w:val=""/>
      <w:lvlJc w:val="left"/>
    </w:lvl>
    <w:lvl w:ilvl="8" w:tplc="AA3C2EDA">
      <w:numFmt w:val="decimal"/>
      <w:lvlText w:val=""/>
      <w:lvlJc w:val="left"/>
    </w:lvl>
  </w:abstractNum>
  <w:abstractNum w:abstractNumId="6">
    <w:nsid w:val="0A701665"/>
    <w:multiLevelType w:val="hybridMultilevel"/>
    <w:tmpl w:val="CA3E6780"/>
    <w:lvl w:ilvl="0" w:tplc="ABEC048A">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CF4D69"/>
    <w:multiLevelType w:val="singleLevel"/>
    <w:tmpl w:val="D8106F58"/>
    <w:lvl w:ilvl="0">
      <w:start w:val="21"/>
      <w:numFmt w:val="none"/>
      <w:lvlText w:val=""/>
      <w:legacy w:legacy="1" w:legacySpace="0" w:legacyIndent="360"/>
      <w:lvlJc w:val="left"/>
      <w:pPr>
        <w:ind w:left="360" w:hanging="360"/>
      </w:pPr>
      <w:rPr>
        <w:rFonts w:ascii="Symbol" w:hAnsi="Symbol" w:hint="default"/>
      </w:rPr>
    </w:lvl>
  </w:abstractNum>
  <w:abstractNum w:abstractNumId="8">
    <w:nsid w:val="0C6F28D3"/>
    <w:multiLevelType w:val="singleLevel"/>
    <w:tmpl w:val="A37679EA"/>
    <w:lvl w:ilvl="0">
      <w:start w:val="1"/>
      <w:numFmt w:val="decimal"/>
      <w:lvlText w:val="%1"/>
      <w:lvlJc w:val="left"/>
      <w:pPr>
        <w:tabs>
          <w:tab w:val="num" w:pos="360"/>
        </w:tabs>
        <w:ind w:left="360" w:hanging="360"/>
      </w:pPr>
      <w:rPr>
        <w:rFonts w:hint="default"/>
      </w:rPr>
    </w:lvl>
  </w:abstractNum>
  <w:abstractNum w:abstractNumId="9">
    <w:nsid w:val="0E3418D9"/>
    <w:multiLevelType w:val="hybridMultilevel"/>
    <w:tmpl w:val="D5827404"/>
    <w:lvl w:ilvl="0" w:tplc="0FDEF3A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4415C2"/>
    <w:multiLevelType w:val="hybridMultilevel"/>
    <w:tmpl w:val="F60AA1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C60AE0"/>
    <w:multiLevelType w:val="hybridMultilevel"/>
    <w:tmpl w:val="CD26B4BC"/>
    <w:lvl w:ilvl="0" w:tplc="08090017">
      <w:start w:val="1"/>
      <w:numFmt w:val="lowerLetter"/>
      <w:lvlText w:val="%1)"/>
      <w:lvlJc w:val="left"/>
      <w:pPr>
        <w:ind w:left="1288" w:hanging="360"/>
      </w:p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2">
    <w:nsid w:val="124E7C1D"/>
    <w:multiLevelType w:val="hybridMultilevel"/>
    <w:tmpl w:val="37AA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724168"/>
    <w:multiLevelType w:val="hybridMultilevel"/>
    <w:tmpl w:val="D12AC6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3AF44FA"/>
    <w:multiLevelType w:val="hybridMultilevel"/>
    <w:tmpl w:val="C4103E3C"/>
    <w:lvl w:ilvl="0" w:tplc="0FDEF3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E36755"/>
    <w:multiLevelType w:val="hybridMultilevel"/>
    <w:tmpl w:val="9BA6CE0C"/>
    <w:lvl w:ilvl="0" w:tplc="10362608">
      <w:start w:val="1"/>
      <w:numFmt w:val="lowerRoman"/>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16B66AE3"/>
    <w:multiLevelType w:val="hybridMultilevel"/>
    <w:tmpl w:val="A21E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2630A9"/>
    <w:multiLevelType w:val="hybridMultilevel"/>
    <w:tmpl w:val="67443C0C"/>
    <w:lvl w:ilvl="0" w:tplc="768C76DE">
      <w:start w:val="1"/>
      <w:numFmt w:val="decimal"/>
      <w:pStyle w:val="DefaultParagraphFontPara"/>
      <w:lvlText w:val="%1"/>
      <w:lvlJc w:val="left"/>
      <w:pPr>
        <w:tabs>
          <w:tab w:val="num" w:pos="1440"/>
        </w:tabs>
        <w:ind w:left="1440" w:hanging="720"/>
      </w:pPr>
      <w:rPr>
        <w:rFonts w:hint="default"/>
      </w:rPr>
    </w:lvl>
    <w:lvl w:ilvl="1" w:tplc="F81E5284">
      <w:start w:val="1"/>
      <w:numFmt w:val="lowerRoman"/>
      <w:lvlText w:val="(%2)"/>
      <w:lvlJc w:val="left"/>
      <w:pPr>
        <w:tabs>
          <w:tab w:val="num" w:pos="1080"/>
        </w:tabs>
        <w:ind w:left="108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1A3C1B2C"/>
    <w:multiLevelType w:val="hybridMultilevel"/>
    <w:tmpl w:val="D0FC1228"/>
    <w:lvl w:ilvl="0" w:tplc="E11CA38C">
      <w:start w:val="1"/>
      <w:numFmt w:val="decimal"/>
      <w:lvlText w:val="%1."/>
      <w:lvlJc w:val="left"/>
      <w:pPr>
        <w:tabs>
          <w:tab w:val="num" w:pos="1418"/>
        </w:tabs>
        <w:ind w:left="1418" w:hanging="1418"/>
      </w:pPr>
      <w:rPr>
        <w:rFonts w:ascii="Arial" w:hAnsi="Arial" w:cs="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C4E115F"/>
    <w:multiLevelType w:val="hybridMultilevel"/>
    <w:tmpl w:val="549EA3D6"/>
    <w:lvl w:ilvl="0" w:tplc="D786A9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C94238A"/>
    <w:multiLevelType w:val="hybridMultilevel"/>
    <w:tmpl w:val="4536A6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E1F49BC"/>
    <w:multiLevelType w:val="hybridMultilevel"/>
    <w:tmpl w:val="A9E074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A26BE0"/>
    <w:multiLevelType w:val="hybridMultilevel"/>
    <w:tmpl w:val="13ECA8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94C7EDE"/>
    <w:multiLevelType w:val="hybridMultilevel"/>
    <w:tmpl w:val="41EA435A"/>
    <w:lvl w:ilvl="0" w:tplc="27764162">
      <w:start w:val="1"/>
      <w:numFmt w:val="decimal"/>
      <w:pStyle w:val="SpecificationNumberedText"/>
      <w:lvlText w:val="%1."/>
      <w:lvlJc w:val="left"/>
      <w:pPr>
        <w:tabs>
          <w:tab w:val="num" w:pos="1418"/>
        </w:tabs>
        <w:ind w:left="1418" w:hanging="1418"/>
      </w:pPr>
      <w:rPr>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2D6130C2"/>
    <w:multiLevelType w:val="hybridMultilevel"/>
    <w:tmpl w:val="856AA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DDE5161"/>
    <w:multiLevelType w:val="hybridMultilevel"/>
    <w:tmpl w:val="BCA4548C"/>
    <w:lvl w:ilvl="0" w:tplc="095EA4CA">
      <w:start w:val="3"/>
      <w:numFmt w:val="decimal"/>
      <w:pStyle w:val="Style2"/>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DED1C1C"/>
    <w:multiLevelType w:val="hybridMultilevel"/>
    <w:tmpl w:val="1842E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E56591D"/>
    <w:multiLevelType w:val="hybridMultilevel"/>
    <w:tmpl w:val="E1B2EBF6"/>
    <w:lvl w:ilvl="0" w:tplc="ABEC0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300B6442"/>
    <w:multiLevelType w:val="hybridMultilevel"/>
    <w:tmpl w:val="16A66386"/>
    <w:lvl w:ilvl="0" w:tplc="FDF89F3A">
      <w:start w:val="1"/>
      <w:numFmt w:val="lowerRoman"/>
      <w:lvlText w:val="(%1)"/>
      <w:lvlJc w:val="left"/>
      <w:pPr>
        <w:tabs>
          <w:tab w:val="num" w:pos="1985"/>
        </w:tabs>
        <w:ind w:left="1985"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0877015"/>
    <w:multiLevelType w:val="hybridMultilevel"/>
    <w:tmpl w:val="0D38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CB5CC2"/>
    <w:multiLevelType w:val="hybridMultilevel"/>
    <w:tmpl w:val="1904F384"/>
    <w:lvl w:ilvl="0" w:tplc="C8F628A8">
      <w:start w:val="1"/>
      <w:numFmt w:val="lowerRoman"/>
      <w:lvlText w:val="(%1)"/>
      <w:lvlJc w:val="left"/>
      <w:pPr>
        <w:ind w:left="1872" w:hanging="72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1">
    <w:nsid w:val="32DA1324"/>
    <w:multiLevelType w:val="hybridMultilevel"/>
    <w:tmpl w:val="1108E622"/>
    <w:lvl w:ilvl="0" w:tplc="0FDEF3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3255D1D"/>
    <w:multiLevelType w:val="hybridMultilevel"/>
    <w:tmpl w:val="F746EE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3B43733"/>
    <w:multiLevelType w:val="multilevel"/>
    <w:tmpl w:val="DC88CF6C"/>
    <w:lvl w:ilvl="0">
      <w:start w:val="1"/>
      <w:numFmt w:val="decimal"/>
      <w:lvlText w:val="%1"/>
      <w:lvlJc w:val="left"/>
      <w:pPr>
        <w:ind w:left="644"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358B64C1"/>
    <w:multiLevelType w:val="singleLevel"/>
    <w:tmpl w:val="EBB070C0"/>
    <w:lvl w:ilvl="0">
      <w:start w:val="1"/>
      <w:numFmt w:val="bullet"/>
      <w:pStyle w:val="CM395"/>
      <w:lvlText w:val=""/>
      <w:lvlJc w:val="left"/>
      <w:pPr>
        <w:tabs>
          <w:tab w:val="num" w:pos="567"/>
        </w:tabs>
        <w:ind w:left="567" w:hanging="567"/>
      </w:pPr>
      <w:rPr>
        <w:rFonts w:ascii="Symbol" w:hAnsi="Symbol" w:hint="default"/>
      </w:rPr>
    </w:lvl>
  </w:abstractNum>
  <w:abstractNum w:abstractNumId="35">
    <w:nsid w:val="37F01F50"/>
    <w:multiLevelType w:val="singleLevel"/>
    <w:tmpl w:val="D29EB71C"/>
    <w:lvl w:ilvl="0">
      <w:start w:val="4"/>
      <w:numFmt w:val="decimal"/>
      <w:lvlText w:val="%1"/>
      <w:lvlJc w:val="left"/>
      <w:pPr>
        <w:tabs>
          <w:tab w:val="num" w:pos="720"/>
        </w:tabs>
        <w:ind w:left="720" w:hanging="720"/>
      </w:pPr>
      <w:rPr>
        <w:rFonts w:hint="default"/>
      </w:rPr>
    </w:lvl>
  </w:abstractNum>
  <w:abstractNum w:abstractNumId="36">
    <w:nsid w:val="39953E23"/>
    <w:multiLevelType w:val="singleLevel"/>
    <w:tmpl w:val="141A82BE"/>
    <w:lvl w:ilvl="0">
      <w:start w:val="3"/>
      <w:numFmt w:val="lowerLetter"/>
      <w:lvlText w:val="(%1) "/>
      <w:legacy w:legacy="1" w:legacySpace="0" w:legacyIndent="283"/>
      <w:lvlJc w:val="left"/>
      <w:pPr>
        <w:ind w:left="1573" w:hanging="283"/>
      </w:pPr>
      <w:rPr>
        <w:b w:val="0"/>
        <w:i w:val="0"/>
        <w:sz w:val="20"/>
        <w:szCs w:val="20"/>
      </w:rPr>
    </w:lvl>
  </w:abstractNum>
  <w:abstractNum w:abstractNumId="37">
    <w:nsid w:val="39CD373F"/>
    <w:multiLevelType w:val="hybridMultilevel"/>
    <w:tmpl w:val="66CC0E68"/>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8">
    <w:nsid w:val="3B2E07AE"/>
    <w:multiLevelType w:val="hybridMultilevel"/>
    <w:tmpl w:val="A254FF6C"/>
    <w:lvl w:ilvl="0" w:tplc="08090001">
      <w:start w:val="1"/>
      <w:numFmt w:val="bullet"/>
      <w:pStyle w:val="p7"/>
      <w:lvlText w:val=""/>
      <w:lvlJc w:val="left"/>
      <w:pPr>
        <w:tabs>
          <w:tab w:val="num" w:pos="360"/>
        </w:tabs>
        <w:ind w:left="284" w:hanging="284"/>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3"/>
      <w:numFmt w:val="bullet"/>
      <w:lvlText w:val="-"/>
      <w:lvlJc w:val="left"/>
      <w:pPr>
        <w:tabs>
          <w:tab w:val="num" w:pos="2160"/>
        </w:tabs>
        <w:ind w:left="2160" w:hanging="360"/>
      </w:pPr>
      <w:rPr>
        <w:rFonts w:ascii="Helvetica" w:eastAsia="Times New Roman" w:hAnsi="Helvetica" w:cs="Times New Roman" w:hint="default"/>
      </w:rPr>
    </w:lvl>
    <w:lvl w:ilvl="3" w:tplc="08090001">
      <w:start w:val="1"/>
      <w:numFmt w:val="decimal"/>
      <w:lvlText w:val="%4."/>
      <w:lvlJc w:val="left"/>
      <w:pPr>
        <w:tabs>
          <w:tab w:val="num" w:pos="2880"/>
        </w:tabs>
        <w:ind w:left="2880" w:hanging="360"/>
      </w:p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3E6E41A3"/>
    <w:multiLevelType w:val="hybridMultilevel"/>
    <w:tmpl w:val="98A0BE2C"/>
    <w:lvl w:ilvl="0" w:tplc="ABEC04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E977299"/>
    <w:multiLevelType w:val="hybridMultilevel"/>
    <w:tmpl w:val="D4F8E4D6"/>
    <w:lvl w:ilvl="0" w:tplc="707CA6D6">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41">
    <w:nsid w:val="3F154A2F"/>
    <w:multiLevelType w:val="hybridMultilevel"/>
    <w:tmpl w:val="64D224E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2">
    <w:nsid w:val="411A48BE"/>
    <w:multiLevelType w:val="hybridMultilevel"/>
    <w:tmpl w:val="A8C4E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6FA31D0"/>
    <w:multiLevelType w:val="singleLevel"/>
    <w:tmpl w:val="580897D0"/>
    <w:lvl w:ilvl="0">
      <w:start w:val="1"/>
      <w:numFmt w:val="decimal"/>
      <w:pStyle w:val="CM163"/>
      <w:lvlText w:val="%1."/>
      <w:lvlJc w:val="left"/>
      <w:pPr>
        <w:tabs>
          <w:tab w:val="num" w:pos="567"/>
        </w:tabs>
        <w:ind w:left="567" w:hanging="567"/>
      </w:pPr>
    </w:lvl>
  </w:abstractNum>
  <w:abstractNum w:abstractNumId="44">
    <w:nsid w:val="4BA5475C"/>
    <w:multiLevelType w:val="hybridMultilevel"/>
    <w:tmpl w:val="FB64CFDE"/>
    <w:lvl w:ilvl="0" w:tplc="ABEC0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4C017B4D"/>
    <w:multiLevelType w:val="hybridMultilevel"/>
    <w:tmpl w:val="11487C4C"/>
    <w:lvl w:ilvl="0" w:tplc="DFEE41DE">
      <w:start w:val="1"/>
      <w:numFmt w:val="lowerLetter"/>
      <w:pStyle w:val="ParagraphStyleLetters"/>
      <w:lvlText w:val="%1."/>
      <w:lvlJc w:val="left"/>
      <w:pPr>
        <w:ind w:left="2138" w:hanging="360"/>
      </w:pPr>
    </w:lvl>
    <w:lvl w:ilvl="1" w:tplc="4DE83D1A" w:tentative="1">
      <w:start w:val="1"/>
      <w:numFmt w:val="lowerLetter"/>
      <w:lvlText w:val="%2."/>
      <w:lvlJc w:val="left"/>
      <w:pPr>
        <w:ind w:left="2858" w:hanging="360"/>
      </w:pPr>
    </w:lvl>
    <w:lvl w:ilvl="2" w:tplc="994EF55C" w:tentative="1">
      <w:start w:val="1"/>
      <w:numFmt w:val="lowerRoman"/>
      <w:lvlText w:val="%3."/>
      <w:lvlJc w:val="right"/>
      <w:pPr>
        <w:ind w:left="3578" w:hanging="180"/>
      </w:pPr>
    </w:lvl>
    <w:lvl w:ilvl="3" w:tplc="50D6A842" w:tentative="1">
      <w:start w:val="1"/>
      <w:numFmt w:val="decimal"/>
      <w:lvlText w:val="%4."/>
      <w:lvlJc w:val="left"/>
      <w:pPr>
        <w:ind w:left="4298" w:hanging="360"/>
      </w:pPr>
    </w:lvl>
    <w:lvl w:ilvl="4" w:tplc="6128D35E" w:tentative="1">
      <w:start w:val="1"/>
      <w:numFmt w:val="lowerLetter"/>
      <w:lvlText w:val="%5."/>
      <w:lvlJc w:val="left"/>
      <w:pPr>
        <w:ind w:left="5018" w:hanging="360"/>
      </w:pPr>
    </w:lvl>
    <w:lvl w:ilvl="5" w:tplc="47DE9312" w:tentative="1">
      <w:start w:val="1"/>
      <w:numFmt w:val="lowerRoman"/>
      <w:lvlText w:val="%6."/>
      <w:lvlJc w:val="right"/>
      <w:pPr>
        <w:ind w:left="5738" w:hanging="180"/>
      </w:pPr>
    </w:lvl>
    <w:lvl w:ilvl="6" w:tplc="88A6EA2A" w:tentative="1">
      <w:start w:val="1"/>
      <w:numFmt w:val="decimal"/>
      <w:lvlText w:val="%7."/>
      <w:lvlJc w:val="left"/>
      <w:pPr>
        <w:ind w:left="6458" w:hanging="360"/>
      </w:pPr>
    </w:lvl>
    <w:lvl w:ilvl="7" w:tplc="F494743A" w:tentative="1">
      <w:start w:val="1"/>
      <w:numFmt w:val="lowerLetter"/>
      <w:lvlText w:val="%8."/>
      <w:lvlJc w:val="left"/>
      <w:pPr>
        <w:ind w:left="7178" w:hanging="360"/>
      </w:pPr>
    </w:lvl>
    <w:lvl w:ilvl="8" w:tplc="3F0AC9EE" w:tentative="1">
      <w:start w:val="1"/>
      <w:numFmt w:val="lowerRoman"/>
      <w:lvlText w:val="%9."/>
      <w:lvlJc w:val="right"/>
      <w:pPr>
        <w:ind w:left="7898" w:hanging="180"/>
      </w:pPr>
    </w:lvl>
  </w:abstractNum>
  <w:abstractNum w:abstractNumId="46">
    <w:nsid w:val="4C226F3B"/>
    <w:multiLevelType w:val="hybridMultilevel"/>
    <w:tmpl w:val="E1B2EBF6"/>
    <w:lvl w:ilvl="0" w:tplc="ABEC048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4EBF3DFF"/>
    <w:multiLevelType w:val="hybridMultilevel"/>
    <w:tmpl w:val="400EDD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F63510E"/>
    <w:multiLevelType w:val="multilevel"/>
    <w:tmpl w:val="CBCE2BA8"/>
    <w:styleLink w:val="Paragraph"/>
    <w:lvl w:ilvl="0">
      <w:start w:val="1"/>
      <w:numFmt w:val="decimal"/>
      <w:pStyle w:val="ParagraphLevel1"/>
      <w:lvlText w:val="%1"/>
      <w:lvlJc w:val="left"/>
      <w:pPr>
        <w:ind w:left="1134" w:hanging="1134"/>
      </w:pPr>
      <w:rPr>
        <w:rFonts w:hint="default"/>
      </w:rPr>
    </w:lvl>
    <w:lvl w:ilvl="1">
      <w:start w:val="1"/>
      <w:numFmt w:val="decimal"/>
      <w:pStyle w:val="ParagraphLevel2"/>
      <w:isLgl/>
      <w:lvlText w:val="%2.%1"/>
      <w:lvlJc w:val="left"/>
      <w:pPr>
        <w:ind w:left="1134" w:hanging="1134"/>
      </w:pPr>
      <w:rPr>
        <w:rFonts w:hint="default"/>
      </w:rPr>
    </w:lvl>
    <w:lvl w:ilvl="2">
      <w:start w:val="1"/>
      <w:numFmt w:val="decimal"/>
      <w:pStyle w:val="ParagraphLevel3"/>
      <w:isLgl/>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1418" w:hanging="284"/>
      </w:pPr>
      <w:rPr>
        <w:rFonts w:ascii="Symbol" w:hAnsi="Symbol" w:hint="default"/>
      </w:rPr>
    </w:lvl>
  </w:abstractNum>
  <w:abstractNum w:abstractNumId="49">
    <w:nsid w:val="50690BBD"/>
    <w:multiLevelType w:val="hybridMultilevel"/>
    <w:tmpl w:val="E9806E7A"/>
    <w:lvl w:ilvl="0" w:tplc="10362608">
      <w:start w:val="1"/>
      <w:numFmt w:val="lowerRoman"/>
      <w:lvlText w:val="(%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50">
    <w:nsid w:val="53716D5A"/>
    <w:multiLevelType w:val="hybridMultilevel"/>
    <w:tmpl w:val="E9921646"/>
    <w:lvl w:ilvl="0" w:tplc="314229F8">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5597F45"/>
    <w:multiLevelType w:val="hybridMultilevel"/>
    <w:tmpl w:val="549EA3D6"/>
    <w:lvl w:ilvl="0" w:tplc="D786A9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7AE067C"/>
    <w:multiLevelType w:val="hybridMultilevel"/>
    <w:tmpl w:val="CBC26690"/>
    <w:lvl w:ilvl="0" w:tplc="08090017">
      <w:start w:val="1"/>
      <w:numFmt w:val="lowerLetter"/>
      <w:lvlText w:val="%1)"/>
      <w:lvlJc w:val="left"/>
      <w:pPr>
        <w:ind w:left="1288" w:hanging="360"/>
      </w:p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3">
    <w:nsid w:val="59B82AE7"/>
    <w:multiLevelType w:val="hybridMultilevel"/>
    <w:tmpl w:val="4A38DA28"/>
    <w:lvl w:ilvl="0" w:tplc="10362608">
      <w:start w:val="1"/>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54">
    <w:nsid w:val="5B354AB3"/>
    <w:multiLevelType w:val="hybridMultilevel"/>
    <w:tmpl w:val="EB92E2B2"/>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C7D7025"/>
    <w:multiLevelType w:val="hybridMultilevel"/>
    <w:tmpl w:val="2254701A"/>
    <w:lvl w:ilvl="0" w:tplc="10362608">
      <w:start w:val="1"/>
      <w:numFmt w:val="lowerRoman"/>
      <w:lvlText w:val="(%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56">
    <w:nsid w:val="5DD45B0E"/>
    <w:multiLevelType w:val="hybridMultilevel"/>
    <w:tmpl w:val="46A44F7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nsid w:val="5F36582A"/>
    <w:multiLevelType w:val="hybridMultilevel"/>
    <w:tmpl w:val="3B963B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1247C39"/>
    <w:multiLevelType w:val="hybridMultilevel"/>
    <w:tmpl w:val="D64EF178"/>
    <w:lvl w:ilvl="0" w:tplc="4E00CE62">
      <w:start w:val="1"/>
      <w:numFmt w:val="decimal"/>
      <w:lvlText w:val="%1."/>
      <w:lvlJc w:val="left"/>
      <w:pPr>
        <w:tabs>
          <w:tab w:val="num" w:pos="1418"/>
        </w:tabs>
        <w:ind w:left="1418" w:hanging="1418"/>
      </w:pPr>
      <w:rPr>
        <w:rFonts w:ascii="Garamond" w:hAnsi="Garamond"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660B6E0C"/>
    <w:multiLevelType w:val="hybridMultilevel"/>
    <w:tmpl w:val="11B6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7CA7C9B"/>
    <w:multiLevelType w:val="multilevel"/>
    <w:tmpl w:val="CBCE2BA8"/>
    <w:numStyleLink w:val="Paragraph"/>
  </w:abstractNum>
  <w:abstractNum w:abstractNumId="61">
    <w:nsid w:val="685149B8"/>
    <w:multiLevelType w:val="hybridMultilevel"/>
    <w:tmpl w:val="A3EE6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88F02F1"/>
    <w:multiLevelType w:val="hybridMultilevel"/>
    <w:tmpl w:val="FAFE709C"/>
    <w:lvl w:ilvl="0" w:tplc="5526F8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BD234C0"/>
    <w:multiLevelType w:val="singleLevel"/>
    <w:tmpl w:val="AD4E08FC"/>
    <w:lvl w:ilvl="0">
      <w:start w:val="5"/>
      <w:numFmt w:val="decimal"/>
      <w:lvlText w:val="%1."/>
      <w:legacy w:legacy="1" w:legacySpace="0" w:legacyIndent="283"/>
      <w:lvlJc w:val="left"/>
      <w:pPr>
        <w:ind w:left="283" w:hanging="283"/>
      </w:pPr>
    </w:lvl>
  </w:abstractNum>
  <w:abstractNum w:abstractNumId="64">
    <w:nsid w:val="6DBD3722"/>
    <w:multiLevelType w:val="hybridMultilevel"/>
    <w:tmpl w:val="9DF09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05C4980"/>
    <w:multiLevelType w:val="hybridMultilevel"/>
    <w:tmpl w:val="04A6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3E4408D"/>
    <w:multiLevelType w:val="hybridMultilevel"/>
    <w:tmpl w:val="5D001CD0"/>
    <w:styleLink w:val="ModelParagraphStyle1"/>
    <w:lvl w:ilvl="0" w:tplc="04090001">
      <w:start w:val="1"/>
      <w:numFmt w:val="bullet"/>
      <w:pStyle w:val="Annex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67961C2"/>
    <w:multiLevelType w:val="hybridMultilevel"/>
    <w:tmpl w:val="BEC6244C"/>
    <w:lvl w:ilvl="0" w:tplc="BB183722">
      <w:start w:val="1"/>
      <w:numFmt w:val="lowerLetter"/>
      <w:lvlText w:val="%1."/>
      <w:lvlJc w:val="left"/>
      <w:pPr>
        <w:ind w:left="1872" w:hanging="360"/>
      </w:pPr>
      <w:rPr>
        <w:rFonts w:hint="default"/>
      </w:rPr>
    </w:lvl>
    <w:lvl w:ilvl="1" w:tplc="0809001B">
      <w:start w:val="1"/>
      <w:numFmt w:val="lowerRoman"/>
      <w:lvlText w:val="%2."/>
      <w:lvlJc w:val="righ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68">
    <w:nsid w:val="77787C9F"/>
    <w:multiLevelType w:val="hybridMultilevel"/>
    <w:tmpl w:val="53B4AA98"/>
    <w:lvl w:ilvl="0" w:tplc="314229F8">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8064E32"/>
    <w:multiLevelType w:val="hybridMultilevel"/>
    <w:tmpl w:val="46A44F7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nsid w:val="78C03CA5"/>
    <w:multiLevelType w:val="hybridMultilevel"/>
    <w:tmpl w:val="0B646C9E"/>
    <w:styleLink w:val="Paragraph1"/>
    <w:lvl w:ilvl="0" w:tplc="89284E3E">
      <w:start w:val="1"/>
      <w:numFmt w:val="lowerLetter"/>
      <w:lvlText w:val="%1)"/>
      <w:lvlJc w:val="left"/>
      <w:pPr>
        <w:ind w:left="1725" w:hanging="72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71">
    <w:nsid w:val="79AF7B0E"/>
    <w:multiLevelType w:val="hybridMultilevel"/>
    <w:tmpl w:val="3C98E2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2">
    <w:nsid w:val="7A387BC0"/>
    <w:multiLevelType w:val="hybridMultilevel"/>
    <w:tmpl w:val="FAFE709C"/>
    <w:lvl w:ilvl="0" w:tplc="5526F8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C0E7379"/>
    <w:multiLevelType w:val="hybridMultilevel"/>
    <w:tmpl w:val="E9121A78"/>
    <w:lvl w:ilvl="0" w:tplc="0FDEF3A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4">
    <w:nsid w:val="7C713C91"/>
    <w:multiLevelType w:val="hybridMultilevel"/>
    <w:tmpl w:val="887A4ADC"/>
    <w:lvl w:ilvl="0" w:tplc="10362608">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5">
    <w:nsid w:val="7CFD496E"/>
    <w:multiLevelType w:val="hybridMultilevel"/>
    <w:tmpl w:val="D1CAAE1C"/>
    <w:lvl w:ilvl="0" w:tplc="10362608">
      <w:start w:val="1"/>
      <w:numFmt w:val="lowerRoman"/>
      <w:lvlText w:val="(%1)"/>
      <w:lvlJc w:val="left"/>
      <w:pPr>
        <w:ind w:left="2563" w:hanging="360"/>
      </w:pPr>
      <w:rPr>
        <w:rFonts w:hint="default"/>
        <w:b w:val="0"/>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76">
    <w:nsid w:val="7EF13324"/>
    <w:multiLevelType w:val="hybridMultilevel"/>
    <w:tmpl w:val="9B42ADDA"/>
    <w:lvl w:ilvl="0" w:tplc="51D0EF7A">
      <w:start w:val="1"/>
      <w:numFmt w:val="lowerRoman"/>
      <w:lvlText w:val="(%1)"/>
      <w:lvlJc w:val="left"/>
      <w:pPr>
        <w:ind w:left="1080" w:hanging="72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6"/>
  </w:num>
  <w:num w:numId="2">
    <w:abstractNumId w:val="8"/>
  </w:num>
  <w:num w:numId="3">
    <w:abstractNumId w:val="35"/>
  </w:num>
  <w:num w:numId="4">
    <w:abstractNumId w:val="36"/>
  </w:num>
  <w:num w:numId="5">
    <w:abstractNumId w:val="63"/>
  </w:num>
  <w:num w:numId="6">
    <w:abstractNumId w:val="25"/>
  </w:num>
  <w:num w:numId="7">
    <w:abstractNumId w:val="17"/>
  </w:num>
  <w:num w:numId="8">
    <w:abstractNumId w:val="71"/>
  </w:num>
  <w:num w:numId="9">
    <w:abstractNumId w:val="53"/>
  </w:num>
  <w:num w:numId="10">
    <w:abstractNumId w:val="18"/>
  </w:num>
  <w:num w:numId="11">
    <w:abstractNumId w:val="28"/>
  </w:num>
  <w:num w:numId="12">
    <w:abstractNumId w:val="15"/>
  </w:num>
  <w:num w:numId="13">
    <w:abstractNumId w:val="72"/>
  </w:num>
  <w:num w:numId="14">
    <w:abstractNumId w:val="62"/>
  </w:num>
  <w:num w:numId="15">
    <w:abstractNumId w:val="19"/>
  </w:num>
  <w:num w:numId="16">
    <w:abstractNumId w:val="51"/>
  </w:num>
  <w:num w:numId="17">
    <w:abstractNumId w:val="75"/>
  </w:num>
  <w:num w:numId="18">
    <w:abstractNumId w:val="49"/>
  </w:num>
  <w:num w:numId="19">
    <w:abstractNumId w:val="74"/>
  </w:num>
  <w:num w:numId="20">
    <w:abstractNumId w:val="55"/>
  </w:num>
  <w:num w:numId="21">
    <w:abstractNumId w:val="65"/>
  </w:num>
  <w:num w:numId="22">
    <w:abstractNumId w:val="54"/>
  </w:num>
  <w:num w:numId="23">
    <w:abstractNumId w:val="58"/>
  </w:num>
  <w:num w:numId="24">
    <w:abstractNumId w:val="7"/>
  </w:num>
  <w:num w:numId="25">
    <w:abstractNumId w:val="30"/>
  </w:num>
  <w:num w:numId="26">
    <w:abstractNumId w:val="67"/>
  </w:num>
  <w:num w:numId="27">
    <w:abstractNumId w:val="40"/>
  </w:num>
  <w:num w:numId="28">
    <w:abstractNumId w:val="39"/>
  </w:num>
  <w:num w:numId="29">
    <w:abstractNumId w:val="6"/>
  </w:num>
  <w:num w:numId="30">
    <w:abstractNumId w:val="44"/>
  </w:num>
  <w:num w:numId="31">
    <w:abstractNumId w:val="27"/>
  </w:num>
  <w:num w:numId="32">
    <w:abstractNumId w:val="46"/>
  </w:num>
  <w:num w:numId="33">
    <w:abstractNumId w:val="70"/>
  </w:num>
  <w:num w:numId="34">
    <w:abstractNumId w:val="73"/>
  </w:num>
  <w:num w:numId="35">
    <w:abstractNumId w:val="0"/>
  </w:num>
  <w:num w:numId="36">
    <w:abstractNumId w:val="48"/>
  </w:num>
  <w:num w:numId="37">
    <w:abstractNumId w:val="34"/>
  </w:num>
  <w:num w:numId="38">
    <w:abstractNumId w:val="43"/>
    <w:lvlOverride w:ilvl="0">
      <w:startOverride w:val="1"/>
    </w:lvlOverride>
  </w:num>
  <w:num w:numId="39">
    <w:abstractNumId w:val="38"/>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33"/>
  </w:num>
  <w:num w:numId="44">
    <w:abstractNumId w:val="68"/>
  </w:num>
  <w:num w:numId="45">
    <w:abstractNumId w:val="50"/>
  </w:num>
  <w:num w:numId="46">
    <w:abstractNumId w:val="41"/>
  </w:num>
  <w:num w:numId="47">
    <w:abstractNumId w:val="1"/>
  </w:num>
  <w:num w:numId="48">
    <w:abstractNumId w:val="32"/>
  </w:num>
  <w:num w:numId="49">
    <w:abstractNumId w:val="4"/>
  </w:num>
  <w:num w:numId="50">
    <w:abstractNumId w:val="37"/>
  </w:num>
  <w:num w:numId="51">
    <w:abstractNumId w:val="11"/>
  </w:num>
  <w:num w:numId="52">
    <w:abstractNumId w:val="52"/>
  </w:num>
  <w:num w:numId="53">
    <w:abstractNumId w:val="26"/>
  </w:num>
  <w:num w:numId="54">
    <w:abstractNumId w:val="24"/>
  </w:num>
  <w:num w:numId="55">
    <w:abstractNumId w:val="5"/>
  </w:num>
  <w:num w:numId="56">
    <w:abstractNumId w:val="61"/>
  </w:num>
  <w:num w:numId="57">
    <w:abstractNumId w:val="16"/>
  </w:num>
  <w:num w:numId="58">
    <w:abstractNumId w:val="12"/>
  </w:num>
  <w:num w:numId="59">
    <w:abstractNumId w:val="29"/>
  </w:num>
  <w:num w:numId="60">
    <w:abstractNumId w:val="3"/>
  </w:num>
  <w:num w:numId="61">
    <w:abstractNumId w:val="59"/>
  </w:num>
  <w:num w:numId="62">
    <w:abstractNumId w:val="2"/>
  </w:num>
  <w:num w:numId="63">
    <w:abstractNumId w:val="76"/>
  </w:num>
  <w:num w:numId="64">
    <w:abstractNumId w:val="42"/>
  </w:num>
  <w:num w:numId="65">
    <w:abstractNumId w:val="64"/>
  </w:num>
  <w:num w:numId="66">
    <w:abstractNumId w:val="22"/>
  </w:num>
  <w:num w:numId="67">
    <w:abstractNumId w:val="9"/>
  </w:num>
  <w:num w:numId="68">
    <w:abstractNumId w:val="21"/>
  </w:num>
  <w:num w:numId="69">
    <w:abstractNumId w:val="14"/>
  </w:num>
  <w:num w:numId="70">
    <w:abstractNumId w:val="31"/>
  </w:num>
  <w:num w:numId="71">
    <w:abstractNumId w:val="56"/>
  </w:num>
  <w:num w:numId="72">
    <w:abstractNumId w:val="57"/>
  </w:num>
  <w:num w:numId="73">
    <w:abstractNumId w:val="69"/>
  </w:num>
  <w:num w:numId="74">
    <w:abstractNumId w:val="13"/>
  </w:num>
  <w:num w:numId="75">
    <w:abstractNumId w:val="10"/>
  </w:num>
  <w:num w:numId="76">
    <w:abstractNumId w:val="20"/>
  </w:num>
  <w:num w:numId="77">
    <w:abstractNumId w:val="4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90"/>
    <o:shapelayout v:ext="edit">
      <o:idmap v:ext="edit" data="6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DF"/>
    <w:rsid w:val="0000137A"/>
    <w:rsid w:val="000173E7"/>
    <w:rsid w:val="00017F13"/>
    <w:rsid w:val="00033E7B"/>
    <w:rsid w:val="00050295"/>
    <w:rsid w:val="000728F9"/>
    <w:rsid w:val="000761E9"/>
    <w:rsid w:val="0007638C"/>
    <w:rsid w:val="00076A92"/>
    <w:rsid w:val="000832E8"/>
    <w:rsid w:val="0009184E"/>
    <w:rsid w:val="000D2319"/>
    <w:rsid w:val="000E2111"/>
    <w:rsid w:val="000E6228"/>
    <w:rsid w:val="000E6DEB"/>
    <w:rsid w:val="00105AE6"/>
    <w:rsid w:val="00146467"/>
    <w:rsid w:val="00162CDE"/>
    <w:rsid w:val="00165F72"/>
    <w:rsid w:val="00170B42"/>
    <w:rsid w:val="001742D4"/>
    <w:rsid w:val="001846D3"/>
    <w:rsid w:val="00184F82"/>
    <w:rsid w:val="001B3EB5"/>
    <w:rsid w:val="001D56EC"/>
    <w:rsid w:val="001E03F6"/>
    <w:rsid w:val="00225E09"/>
    <w:rsid w:val="00227C17"/>
    <w:rsid w:val="002336D2"/>
    <w:rsid w:val="0024515B"/>
    <w:rsid w:val="00262609"/>
    <w:rsid w:val="00262E95"/>
    <w:rsid w:val="00270947"/>
    <w:rsid w:val="00282DB8"/>
    <w:rsid w:val="00283AB5"/>
    <w:rsid w:val="002A1B63"/>
    <w:rsid w:val="002A5E0E"/>
    <w:rsid w:val="002B2C1F"/>
    <w:rsid w:val="002B2D53"/>
    <w:rsid w:val="002C1FB1"/>
    <w:rsid w:val="00300FF2"/>
    <w:rsid w:val="00317D52"/>
    <w:rsid w:val="0032647B"/>
    <w:rsid w:val="00331FD8"/>
    <w:rsid w:val="003452D4"/>
    <w:rsid w:val="00354692"/>
    <w:rsid w:val="003712A0"/>
    <w:rsid w:val="00387764"/>
    <w:rsid w:val="003A0A17"/>
    <w:rsid w:val="00411FF0"/>
    <w:rsid w:val="00447F47"/>
    <w:rsid w:val="0045246C"/>
    <w:rsid w:val="004626D8"/>
    <w:rsid w:val="00490074"/>
    <w:rsid w:val="0049234F"/>
    <w:rsid w:val="004E3D74"/>
    <w:rsid w:val="004E702E"/>
    <w:rsid w:val="004F272E"/>
    <w:rsid w:val="00501743"/>
    <w:rsid w:val="00501F15"/>
    <w:rsid w:val="005025B8"/>
    <w:rsid w:val="005066DF"/>
    <w:rsid w:val="00506D25"/>
    <w:rsid w:val="00512785"/>
    <w:rsid w:val="005142F4"/>
    <w:rsid w:val="00525A96"/>
    <w:rsid w:val="00527933"/>
    <w:rsid w:val="005322AA"/>
    <w:rsid w:val="00533370"/>
    <w:rsid w:val="00541D2E"/>
    <w:rsid w:val="00545E73"/>
    <w:rsid w:val="00546338"/>
    <w:rsid w:val="00561553"/>
    <w:rsid w:val="00573035"/>
    <w:rsid w:val="005820CE"/>
    <w:rsid w:val="00582F46"/>
    <w:rsid w:val="005C22F3"/>
    <w:rsid w:val="005C5649"/>
    <w:rsid w:val="005C769F"/>
    <w:rsid w:val="005F0B73"/>
    <w:rsid w:val="005F3669"/>
    <w:rsid w:val="005F4383"/>
    <w:rsid w:val="006013E6"/>
    <w:rsid w:val="00614DA3"/>
    <w:rsid w:val="00620812"/>
    <w:rsid w:val="006410A4"/>
    <w:rsid w:val="00663607"/>
    <w:rsid w:val="00664A31"/>
    <w:rsid w:val="00666EF2"/>
    <w:rsid w:val="00671018"/>
    <w:rsid w:val="00671B10"/>
    <w:rsid w:val="00674284"/>
    <w:rsid w:val="00676461"/>
    <w:rsid w:val="00680700"/>
    <w:rsid w:val="00683558"/>
    <w:rsid w:val="0069676F"/>
    <w:rsid w:val="006A6550"/>
    <w:rsid w:val="006B3BD4"/>
    <w:rsid w:val="006C1225"/>
    <w:rsid w:val="006D2875"/>
    <w:rsid w:val="006E6220"/>
    <w:rsid w:val="006F16BF"/>
    <w:rsid w:val="00706D43"/>
    <w:rsid w:val="00721417"/>
    <w:rsid w:val="0072404C"/>
    <w:rsid w:val="00741E1A"/>
    <w:rsid w:val="007701AB"/>
    <w:rsid w:val="00771ACF"/>
    <w:rsid w:val="00776E3D"/>
    <w:rsid w:val="007819E3"/>
    <w:rsid w:val="00781F2D"/>
    <w:rsid w:val="00785C6B"/>
    <w:rsid w:val="007877C7"/>
    <w:rsid w:val="0079054C"/>
    <w:rsid w:val="007A16D6"/>
    <w:rsid w:val="007B176A"/>
    <w:rsid w:val="007D024D"/>
    <w:rsid w:val="00807E5E"/>
    <w:rsid w:val="008337FE"/>
    <w:rsid w:val="00846ED1"/>
    <w:rsid w:val="00860008"/>
    <w:rsid w:val="00873E73"/>
    <w:rsid w:val="00882313"/>
    <w:rsid w:val="00883F4E"/>
    <w:rsid w:val="00890479"/>
    <w:rsid w:val="008A2279"/>
    <w:rsid w:val="008A36FB"/>
    <w:rsid w:val="008C6C95"/>
    <w:rsid w:val="008C7F30"/>
    <w:rsid w:val="008E06B3"/>
    <w:rsid w:val="008E3B1B"/>
    <w:rsid w:val="008F7A9F"/>
    <w:rsid w:val="00902D9D"/>
    <w:rsid w:val="00906AEF"/>
    <w:rsid w:val="00912997"/>
    <w:rsid w:val="00925009"/>
    <w:rsid w:val="00930052"/>
    <w:rsid w:val="00931B81"/>
    <w:rsid w:val="00954862"/>
    <w:rsid w:val="0096275E"/>
    <w:rsid w:val="00974CC4"/>
    <w:rsid w:val="00990160"/>
    <w:rsid w:val="00990602"/>
    <w:rsid w:val="009E3DB0"/>
    <w:rsid w:val="00A25D6C"/>
    <w:rsid w:val="00A31818"/>
    <w:rsid w:val="00A412A8"/>
    <w:rsid w:val="00A53267"/>
    <w:rsid w:val="00A67F10"/>
    <w:rsid w:val="00A711D0"/>
    <w:rsid w:val="00A96ED9"/>
    <w:rsid w:val="00A97245"/>
    <w:rsid w:val="00AB3405"/>
    <w:rsid w:val="00AC40A9"/>
    <w:rsid w:val="00AD0BE0"/>
    <w:rsid w:val="00AD18CE"/>
    <w:rsid w:val="00AD2E64"/>
    <w:rsid w:val="00AE415A"/>
    <w:rsid w:val="00AE42C7"/>
    <w:rsid w:val="00AE6B26"/>
    <w:rsid w:val="00B01D73"/>
    <w:rsid w:val="00B23B0B"/>
    <w:rsid w:val="00B506FC"/>
    <w:rsid w:val="00B656A6"/>
    <w:rsid w:val="00BA56A5"/>
    <w:rsid w:val="00BA7146"/>
    <w:rsid w:val="00BA73FE"/>
    <w:rsid w:val="00BC7192"/>
    <w:rsid w:val="00BF4F3E"/>
    <w:rsid w:val="00C11CD0"/>
    <w:rsid w:val="00C15F5B"/>
    <w:rsid w:val="00C30629"/>
    <w:rsid w:val="00C379EC"/>
    <w:rsid w:val="00C37FD6"/>
    <w:rsid w:val="00C5627A"/>
    <w:rsid w:val="00C6637B"/>
    <w:rsid w:val="00C84712"/>
    <w:rsid w:val="00CA2051"/>
    <w:rsid w:val="00CA369D"/>
    <w:rsid w:val="00CA5735"/>
    <w:rsid w:val="00CB02DF"/>
    <w:rsid w:val="00CD5CB2"/>
    <w:rsid w:val="00CE2F82"/>
    <w:rsid w:val="00CE53D3"/>
    <w:rsid w:val="00CF2B58"/>
    <w:rsid w:val="00D04D2B"/>
    <w:rsid w:val="00D07C1B"/>
    <w:rsid w:val="00D144A9"/>
    <w:rsid w:val="00D37D96"/>
    <w:rsid w:val="00D402F9"/>
    <w:rsid w:val="00D54B2C"/>
    <w:rsid w:val="00D65B37"/>
    <w:rsid w:val="00D72A21"/>
    <w:rsid w:val="00D74E95"/>
    <w:rsid w:val="00D90937"/>
    <w:rsid w:val="00DC2B17"/>
    <w:rsid w:val="00DC48DB"/>
    <w:rsid w:val="00DE09E2"/>
    <w:rsid w:val="00DF7C5E"/>
    <w:rsid w:val="00E00FE0"/>
    <w:rsid w:val="00E04B75"/>
    <w:rsid w:val="00E131C9"/>
    <w:rsid w:val="00E2321D"/>
    <w:rsid w:val="00E23640"/>
    <w:rsid w:val="00E348BD"/>
    <w:rsid w:val="00E51C24"/>
    <w:rsid w:val="00E62E2D"/>
    <w:rsid w:val="00E657D8"/>
    <w:rsid w:val="00E800A4"/>
    <w:rsid w:val="00ED0A42"/>
    <w:rsid w:val="00EE1964"/>
    <w:rsid w:val="00EE5576"/>
    <w:rsid w:val="00EF79EF"/>
    <w:rsid w:val="00F17198"/>
    <w:rsid w:val="00F2335E"/>
    <w:rsid w:val="00F563D5"/>
    <w:rsid w:val="00F62ACC"/>
    <w:rsid w:val="00F722F3"/>
    <w:rsid w:val="00F75AFA"/>
    <w:rsid w:val="00F81DB6"/>
    <w:rsid w:val="00F81E33"/>
    <w:rsid w:val="00F8272D"/>
    <w:rsid w:val="00F860F2"/>
    <w:rsid w:val="00F86C35"/>
    <w:rsid w:val="00FA58BA"/>
    <w:rsid w:val="00FB3F63"/>
    <w:rsid w:val="00FB4EFE"/>
    <w:rsid w:val="00FC3EB0"/>
    <w:rsid w:val="00FC5801"/>
    <w:rsid w:val="00FC6E83"/>
    <w:rsid w:val="00FD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649"/>
    <w:rPr>
      <w:rFonts w:ascii="Arial" w:hAnsi="Arial"/>
      <w:sz w:val="24"/>
      <w:szCs w:val="24"/>
      <w:lang w:eastAsia="en-US"/>
    </w:rPr>
  </w:style>
  <w:style w:type="paragraph" w:styleId="Heading1">
    <w:name w:val="heading 1"/>
    <w:aliases w:val="Appendix"/>
    <w:basedOn w:val="Normal"/>
    <w:next w:val="Normal"/>
    <w:link w:val="Heading1Char"/>
    <w:qFormat/>
    <w:rsid w:val="00BA56A5"/>
    <w:pPr>
      <w:overflowPunct w:val="0"/>
      <w:autoSpaceDE w:val="0"/>
      <w:autoSpaceDN w:val="0"/>
      <w:adjustRightInd w:val="0"/>
      <w:spacing w:before="240"/>
      <w:textAlignment w:val="baseline"/>
      <w:outlineLvl w:val="0"/>
    </w:pPr>
    <w:rPr>
      <w:rFonts w:cs="Arial"/>
      <w:b/>
      <w:bCs/>
      <w:u w:val="single"/>
    </w:rPr>
  </w:style>
  <w:style w:type="paragraph" w:styleId="Heading2">
    <w:name w:val="heading 2"/>
    <w:aliases w:val="Sub Appendix,(Clauses)"/>
    <w:basedOn w:val="Normal"/>
    <w:next w:val="Normal"/>
    <w:link w:val="Heading2Char"/>
    <w:qFormat/>
    <w:rsid w:val="00BA56A5"/>
    <w:pPr>
      <w:overflowPunct w:val="0"/>
      <w:autoSpaceDE w:val="0"/>
      <w:autoSpaceDN w:val="0"/>
      <w:adjustRightInd w:val="0"/>
      <w:spacing w:before="120"/>
      <w:textAlignment w:val="baseline"/>
      <w:outlineLvl w:val="1"/>
    </w:pPr>
    <w:rPr>
      <w:rFonts w:cs="Arial"/>
      <w:b/>
      <w:bCs/>
    </w:rPr>
  </w:style>
  <w:style w:type="paragraph" w:styleId="Heading3">
    <w:name w:val="heading 3"/>
    <w:aliases w:val="Clause Alteration"/>
    <w:basedOn w:val="Normal"/>
    <w:next w:val="NormalIndent"/>
    <w:link w:val="Heading3Char"/>
    <w:qFormat/>
    <w:rsid w:val="00BA56A5"/>
    <w:pPr>
      <w:overflowPunct w:val="0"/>
      <w:autoSpaceDE w:val="0"/>
      <w:autoSpaceDN w:val="0"/>
      <w:adjustRightInd w:val="0"/>
      <w:ind w:left="360"/>
      <w:textAlignment w:val="baseline"/>
      <w:outlineLvl w:val="2"/>
    </w:pPr>
    <w:rPr>
      <w:rFonts w:ascii="Times New Roman" w:hAnsi="Times New Roman"/>
      <w:b/>
      <w:bCs/>
    </w:rPr>
  </w:style>
  <w:style w:type="paragraph" w:styleId="Heading4">
    <w:name w:val="heading 4"/>
    <w:basedOn w:val="Normal"/>
    <w:next w:val="NormalIndent"/>
    <w:link w:val="Heading4Char"/>
    <w:qFormat/>
    <w:rsid w:val="00BA56A5"/>
    <w:pPr>
      <w:overflowPunct w:val="0"/>
      <w:autoSpaceDE w:val="0"/>
      <w:autoSpaceDN w:val="0"/>
      <w:adjustRightInd w:val="0"/>
      <w:ind w:left="360"/>
      <w:textAlignment w:val="baseline"/>
      <w:outlineLvl w:val="3"/>
    </w:pPr>
    <w:rPr>
      <w:rFonts w:ascii="Times New Roman" w:hAnsi="Times New Roman"/>
      <w:u w:val="single"/>
    </w:rPr>
  </w:style>
  <w:style w:type="paragraph" w:styleId="Heading5">
    <w:name w:val="heading 5"/>
    <w:basedOn w:val="Normal"/>
    <w:next w:val="NormalIndent"/>
    <w:link w:val="Heading5Char"/>
    <w:qFormat/>
    <w:rsid w:val="00BA56A5"/>
    <w:pPr>
      <w:overflowPunct w:val="0"/>
      <w:autoSpaceDE w:val="0"/>
      <w:autoSpaceDN w:val="0"/>
      <w:adjustRightInd w:val="0"/>
      <w:ind w:left="720"/>
      <w:textAlignment w:val="baseline"/>
      <w:outlineLvl w:val="4"/>
    </w:pPr>
    <w:rPr>
      <w:rFonts w:ascii="Times New Roman" w:hAnsi="Times New Roman"/>
      <w:b/>
      <w:bCs/>
      <w:sz w:val="20"/>
      <w:szCs w:val="20"/>
    </w:rPr>
  </w:style>
  <w:style w:type="paragraph" w:styleId="Heading6">
    <w:name w:val="heading 6"/>
    <w:basedOn w:val="Normal"/>
    <w:next w:val="NormalIndent"/>
    <w:link w:val="Heading6Char"/>
    <w:qFormat/>
    <w:rsid w:val="00BA56A5"/>
    <w:pPr>
      <w:overflowPunct w:val="0"/>
      <w:autoSpaceDE w:val="0"/>
      <w:autoSpaceDN w:val="0"/>
      <w:adjustRightInd w:val="0"/>
      <w:ind w:left="720"/>
      <w:textAlignment w:val="baseline"/>
      <w:outlineLvl w:val="5"/>
    </w:pPr>
    <w:rPr>
      <w:rFonts w:ascii="Times New Roman" w:hAnsi="Times New Roman"/>
      <w:sz w:val="20"/>
      <w:szCs w:val="20"/>
      <w:u w:val="single"/>
    </w:rPr>
  </w:style>
  <w:style w:type="paragraph" w:styleId="Heading7">
    <w:name w:val="heading 7"/>
    <w:basedOn w:val="Normal"/>
    <w:next w:val="NormalIndent"/>
    <w:link w:val="Heading7Char"/>
    <w:qFormat/>
    <w:rsid w:val="00BA56A5"/>
    <w:pPr>
      <w:overflowPunct w:val="0"/>
      <w:autoSpaceDE w:val="0"/>
      <w:autoSpaceDN w:val="0"/>
      <w:adjustRightInd w:val="0"/>
      <w:ind w:left="720"/>
      <w:textAlignment w:val="baseline"/>
      <w:outlineLvl w:val="6"/>
    </w:pPr>
    <w:rPr>
      <w:rFonts w:ascii="Times New Roman" w:hAnsi="Times New Roman"/>
      <w:i/>
      <w:iCs/>
      <w:sz w:val="20"/>
      <w:szCs w:val="20"/>
    </w:rPr>
  </w:style>
  <w:style w:type="paragraph" w:styleId="Heading8">
    <w:name w:val="heading 8"/>
    <w:basedOn w:val="Normal"/>
    <w:next w:val="NormalIndent"/>
    <w:link w:val="Heading8Char"/>
    <w:qFormat/>
    <w:rsid w:val="00BA56A5"/>
    <w:pPr>
      <w:overflowPunct w:val="0"/>
      <w:autoSpaceDE w:val="0"/>
      <w:autoSpaceDN w:val="0"/>
      <w:adjustRightInd w:val="0"/>
      <w:ind w:left="720"/>
      <w:textAlignment w:val="baseline"/>
      <w:outlineLvl w:val="7"/>
    </w:pPr>
    <w:rPr>
      <w:rFonts w:ascii="Times New Roman" w:hAnsi="Times New Roman"/>
      <w:i/>
      <w:iCs/>
      <w:sz w:val="20"/>
      <w:szCs w:val="20"/>
    </w:rPr>
  </w:style>
  <w:style w:type="paragraph" w:styleId="Heading9">
    <w:name w:val="heading 9"/>
    <w:basedOn w:val="Normal"/>
    <w:next w:val="NormalIndent"/>
    <w:link w:val="Heading9Char"/>
    <w:qFormat/>
    <w:rsid w:val="00BA56A5"/>
    <w:pPr>
      <w:overflowPunct w:val="0"/>
      <w:autoSpaceDE w:val="0"/>
      <w:autoSpaceDN w:val="0"/>
      <w:adjustRightInd w:val="0"/>
      <w:ind w:left="720"/>
      <w:textAlignment w:val="baseline"/>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2DF"/>
    <w:pPr>
      <w:tabs>
        <w:tab w:val="center" w:pos="4513"/>
        <w:tab w:val="right" w:pos="9026"/>
      </w:tabs>
    </w:pPr>
  </w:style>
  <w:style w:type="character" w:customStyle="1" w:styleId="HeaderChar">
    <w:name w:val="Header Char"/>
    <w:basedOn w:val="DefaultParagraphFont"/>
    <w:link w:val="Header"/>
    <w:uiPriority w:val="99"/>
    <w:rsid w:val="00CB02DF"/>
    <w:rPr>
      <w:sz w:val="24"/>
      <w:szCs w:val="24"/>
    </w:rPr>
  </w:style>
  <w:style w:type="paragraph" w:styleId="Footer">
    <w:name w:val="footer"/>
    <w:basedOn w:val="Normal"/>
    <w:link w:val="FooterChar"/>
    <w:uiPriority w:val="99"/>
    <w:rsid w:val="00CB02DF"/>
    <w:pPr>
      <w:tabs>
        <w:tab w:val="center" w:pos="4513"/>
        <w:tab w:val="right" w:pos="9026"/>
      </w:tabs>
    </w:pPr>
  </w:style>
  <w:style w:type="character" w:customStyle="1" w:styleId="FooterChar">
    <w:name w:val="Footer Char"/>
    <w:basedOn w:val="DefaultParagraphFont"/>
    <w:link w:val="Footer"/>
    <w:uiPriority w:val="99"/>
    <w:rsid w:val="00CB02DF"/>
    <w:rPr>
      <w:sz w:val="24"/>
      <w:szCs w:val="24"/>
    </w:rPr>
  </w:style>
  <w:style w:type="paragraph" w:styleId="NoSpacing">
    <w:name w:val="No Spacing"/>
    <w:link w:val="NoSpacingChar"/>
    <w:uiPriority w:val="99"/>
    <w:qFormat/>
    <w:rsid w:val="00CB02DF"/>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CB02DF"/>
    <w:rPr>
      <w:rFonts w:ascii="Calibri" w:hAnsi="Calibri"/>
      <w:sz w:val="22"/>
      <w:szCs w:val="22"/>
      <w:lang w:val="en-US" w:eastAsia="en-US"/>
    </w:rPr>
  </w:style>
  <w:style w:type="paragraph" w:styleId="BalloonText">
    <w:name w:val="Balloon Text"/>
    <w:basedOn w:val="Normal"/>
    <w:link w:val="BalloonTextChar"/>
    <w:uiPriority w:val="99"/>
    <w:rsid w:val="00CB02DF"/>
    <w:rPr>
      <w:rFonts w:ascii="Tahoma" w:hAnsi="Tahoma" w:cs="Tahoma"/>
      <w:sz w:val="16"/>
      <w:szCs w:val="16"/>
    </w:rPr>
  </w:style>
  <w:style w:type="character" w:customStyle="1" w:styleId="BalloonTextChar">
    <w:name w:val="Balloon Text Char"/>
    <w:basedOn w:val="DefaultParagraphFont"/>
    <w:link w:val="BalloonText"/>
    <w:uiPriority w:val="99"/>
    <w:rsid w:val="00CB02DF"/>
    <w:rPr>
      <w:rFonts w:ascii="Tahoma" w:hAnsi="Tahoma" w:cs="Tahoma"/>
      <w:sz w:val="16"/>
      <w:szCs w:val="16"/>
    </w:rPr>
  </w:style>
  <w:style w:type="paragraph" w:styleId="PlainText">
    <w:name w:val="Plain Text"/>
    <w:basedOn w:val="Normal"/>
    <w:link w:val="PlainTextChar"/>
    <w:uiPriority w:val="99"/>
    <w:rsid w:val="00674284"/>
    <w:rPr>
      <w:rFonts w:ascii="Courier New" w:hAnsi="Courier New" w:cs="Courier New"/>
      <w:sz w:val="20"/>
      <w:szCs w:val="20"/>
    </w:rPr>
  </w:style>
  <w:style w:type="character" w:customStyle="1" w:styleId="PlainTextChar">
    <w:name w:val="Plain Text Char"/>
    <w:basedOn w:val="DefaultParagraphFont"/>
    <w:link w:val="PlainText"/>
    <w:uiPriority w:val="99"/>
    <w:rsid w:val="00674284"/>
    <w:rPr>
      <w:rFonts w:ascii="Courier New" w:hAnsi="Courier New" w:cs="Courier New"/>
      <w:lang w:eastAsia="en-US"/>
    </w:rPr>
  </w:style>
  <w:style w:type="paragraph" w:customStyle="1" w:styleId="Normal0">
    <w:name w:val="[Normal]"/>
    <w:rsid w:val="00741E1A"/>
    <w:pPr>
      <w:autoSpaceDE w:val="0"/>
      <w:autoSpaceDN w:val="0"/>
      <w:adjustRightInd w:val="0"/>
    </w:pPr>
    <w:rPr>
      <w:rFonts w:ascii="Arial" w:eastAsia="SimSun" w:hAnsi="Arial" w:cs="Arial"/>
      <w:sz w:val="24"/>
      <w:szCs w:val="24"/>
      <w:lang w:eastAsia="zh-CN"/>
    </w:rPr>
  </w:style>
  <w:style w:type="character" w:customStyle="1" w:styleId="Heading1Char">
    <w:name w:val="Heading 1 Char"/>
    <w:aliases w:val="Appendix Char"/>
    <w:basedOn w:val="DefaultParagraphFont"/>
    <w:link w:val="Heading1"/>
    <w:rsid w:val="00BA56A5"/>
    <w:rPr>
      <w:rFonts w:ascii="Arial" w:hAnsi="Arial" w:cs="Arial"/>
      <w:b/>
      <w:bCs/>
      <w:sz w:val="24"/>
      <w:szCs w:val="24"/>
      <w:u w:val="single"/>
      <w:lang w:eastAsia="en-US"/>
    </w:rPr>
  </w:style>
  <w:style w:type="character" w:customStyle="1" w:styleId="Heading2Char">
    <w:name w:val="Heading 2 Char"/>
    <w:aliases w:val="Sub Appendix Char,(Clauses) Char"/>
    <w:basedOn w:val="DefaultParagraphFont"/>
    <w:link w:val="Heading2"/>
    <w:rsid w:val="00BA56A5"/>
    <w:rPr>
      <w:rFonts w:ascii="Arial" w:hAnsi="Arial" w:cs="Arial"/>
      <w:b/>
      <w:bCs/>
      <w:sz w:val="24"/>
      <w:szCs w:val="24"/>
      <w:lang w:eastAsia="en-US"/>
    </w:rPr>
  </w:style>
  <w:style w:type="character" w:customStyle="1" w:styleId="Heading3Char">
    <w:name w:val="Heading 3 Char"/>
    <w:aliases w:val="Clause Alteration Char"/>
    <w:basedOn w:val="DefaultParagraphFont"/>
    <w:link w:val="Heading3"/>
    <w:rsid w:val="00BA56A5"/>
    <w:rPr>
      <w:b/>
      <w:bCs/>
      <w:sz w:val="24"/>
      <w:szCs w:val="24"/>
      <w:lang w:eastAsia="en-US"/>
    </w:rPr>
  </w:style>
  <w:style w:type="character" w:customStyle="1" w:styleId="Heading4Char">
    <w:name w:val="Heading 4 Char"/>
    <w:basedOn w:val="DefaultParagraphFont"/>
    <w:link w:val="Heading4"/>
    <w:rsid w:val="00BA56A5"/>
    <w:rPr>
      <w:sz w:val="24"/>
      <w:szCs w:val="24"/>
      <w:u w:val="single"/>
      <w:lang w:eastAsia="en-US"/>
    </w:rPr>
  </w:style>
  <w:style w:type="character" w:customStyle="1" w:styleId="Heading5Char">
    <w:name w:val="Heading 5 Char"/>
    <w:basedOn w:val="DefaultParagraphFont"/>
    <w:link w:val="Heading5"/>
    <w:rsid w:val="00BA56A5"/>
    <w:rPr>
      <w:b/>
      <w:bCs/>
      <w:lang w:eastAsia="en-US"/>
    </w:rPr>
  </w:style>
  <w:style w:type="character" w:customStyle="1" w:styleId="Heading6Char">
    <w:name w:val="Heading 6 Char"/>
    <w:basedOn w:val="DefaultParagraphFont"/>
    <w:link w:val="Heading6"/>
    <w:rsid w:val="00BA56A5"/>
    <w:rPr>
      <w:u w:val="single"/>
      <w:lang w:eastAsia="en-US"/>
    </w:rPr>
  </w:style>
  <w:style w:type="character" w:customStyle="1" w:styleId="Heading7Char">
    <w:name w:val="Heading 7 Char"/>
    <w:basedOn w:val="DefaultParagraphFont"/>
    <w:link w:val="Heading7"/>
    <w:rsid w:val="00BA56A5"/>
    <w:rPr>
      <w:i/>
      <w:iCs/>
      <w:lang w:eastAsia="en-US"/>
    </w:rPr>
  </w:style>
  <w:style w:type="character" w:customStyle="1" w:styleId="Heading8Char">
    <w:name w:val="Heading 8 Char"/>
    <w:basedOn w:val="DefaultParagraphFont"/>
    <w:link w:val="Heading8"/>
    <w:rsid w:val="00BA56A5"/>
    <w:rPr>
      <w:i/>
      <w:iCs/>
      <w:lang w:eastAsia="en-US"/>
    </w:rPr>
  </w:style>
  <w:style w:type="character" w:customStyle="1" w:styleId="Heading9Char">
    <w:name w:val="Heading 9 Char"/>
    <w:basedOn w:val="DefaultParagraphFont"/>
    <w:link w:val="Heading9"/>
    <w:rsid w:val="00BA56A5"/>
    <w:rPr>
      <w:i/>
      <w:iCs/>
      <w:lang w:eastAsia="en-US"/>
    </w:rPr>
  </w:style>
  <w:style w:type="numbering" w:customStyle="1" w:styleId="NoList1">
    <w:name w:val="No List1"/>
    <w:next w:val="NoList"/>
    <w:semiHidden/>
    <w:unhideWhenUsed/>
    <w:rsid w:val="00BA56A5"/>
  </w:style>
  <w:style w:type="paragraph" w:customStyle="1" w:styleId="DefaultParagraphFontPara">
    <w:name w:val="Default Paragraph Font Para"/>
    <w:basedOn w:val="Normal"/>
    <w:rsid w:val="00BA56A5"/>
    <w:pPr>
      <w:numPr>
        <w:numId w:val="7"/>
      </w:numPr>
      <w:spacing w:after="240" w:line="240" w:lineRule="atLeast"/>
      <w:ind w:right="51"/>
      <w:jc w:val="both"/>
    </w:pPr>
    <w:rPr>
      <w:rFonts w:eastAsia="SimSun" w:cs="Arial"/>
      <w:bCs/>
      <w:sz w:val="20"/>
      <w:szCs w:val="20"/>
      <w:lang w:eastAsia="zh-CN"/>
    </w:rPr>
  </w:style>
  <w:style w:type="paragraph" w:styleId="NormalIndent">
    <w:name w:val="Normal Indent"/>
    <w:basedOn w:val="Normal"/>
    <w:rsid w:val="00BA56A5"/>
    <w:pPr>
      <w:overflowPunct w:val="0"/>
      <w:autoSpaceDE w:val="0"/>
      <w:autoSpaceDN w:val="0"/>
      <w:adjustRightInd w:val="0"/>
      <w:ind w:left="720"/>
      <w:textAlignment w:val="baseline"/>
    </w:pPr>
    <w:rPr>
      <w:rFonts w:ascii="Times New Roman" w:hAnsi="Times New Roman"/>
      <w:sz w:val="20"/>
      <w:szCs w:val="20"/>
    </w:rPr>
  </w:style>
  <w:style w:type="paragraph" w:styleId="EndnoteText">
    <w:name w:val="endnote text"/>
    <w:basedOn w:val="Normal"/>
    <w:link w:val="EndnoteTextChar"/>
    <w:rsid w:val="00BA56A5"/>
    <w:pPr>
      <w:overflowPunct w:val="0"/>
      <w:autoSpaceDE w:val="0"/>
      <w:autoSpaceDN w:val="0"/>
      <w:adjustRightInd w:val="0"/>
      <w:textAlignment w:val="baseline"/>
    </w:pPr>
    <w:rPr>
      <w:rFonts w:ascii="Times New Roman" w:hAnsi="Times New Roman"/>
      <w:sz w:val="20"/>
      <w:szCs w:val="20"/>
    </w:rPr>
  </w:style>
  <w:style w:type="character" w:customStyle="1" w:styleId="EndnoteTextChar">
    <w:name w:val="Endnote Text Char"/>
    <w:basedOn w:val="DefaultParagraphFont"/>
    <w:link w:val="EndnoteText"/>
    <w:rsid w:val="00BA56A5"/>
    <w:rPr>
      <w:lang w:eastAsia="en-US"/>
    </w:rPr>
  </w:style>
  <w:style w:type="character" w:styleId="FootnoteReference">
    <w:name w:val="footnote reference"/>
    <w:basedOn w:val="DefaultParagraphFont"/>
    <w:rsid w:val="00BA56A5"/>
    <w:rPr>
      <w:rFonts w:ascii="Arial" w:eastAsia="SimSun" w:hAnsi="Arial" w:cs="Arial"/>
      <w:bCs/>
      <w:position w:val="6"/>
      <w:sz w:val="16"/>
      <w:szCs w:val="16"/>
      <w:lang w:val="en-GB" w:eastAsia="zh-CN" w:bidi="ar-SA"/>
    </w:rPr>
  </w:style>
  <w:style w:type="paragraph" w:styleId="FootnoteText">
    <w:name w:val="footnote text"/>
    <w:basedOn w:val="Normal"/>
    <w:link w:val="FootnoteTextChar"/>
    <w:rsid w:val="00BA56A5"/>
    <w:pPr>
      <w:overflowPunct w:val="0"/>
      <w:autoSpaceDE w:val="0"/>
      <w:autoSpaceDN w:val="0"/>
      <w:adjustRightInd w:val="0"/>
      <w:textAlignment w:val="baseline"/>
    </w:pPr>
    <w:rPr>
      <w:rFonts w:ascii="Times New Roman" w:hAnsi="Times New Roman"/>
      <w:sz w:val="20"/>
      <w:szCs w:val="20"/>
    </w:rPr>
  </w:style>
  <w:style w:type="character" w:customStyle="1" w:styleId="FootnoteTextChar">
    <w:name w:val="Footnote Text Char"/>
    <w:basedOn w:val="DefaultParagraphFont"/>
    <w:link w:val="FootnoteText"/>
    <w:rsid w:val="00BA56A5"/>
    <w:rPr>
      <w:lang w:eastAsia="en-US"/>
    </w:rPr>
  </w:style>
  <w:style w:type="character" w:styleId="PageNumber">
    <w:name w:val="page number"/>
    <w:basedOn w:val="DefaultParagraphFont"/>
    <w:rsid w:val="00BA56A5"/>
    <w:rPr>
      <w:rFonts w:ascii="Arial" w:eastAsia="SimSun" w:hAnsi="Arial" w:cs="Arial"/>
      <w:bCs/>
      <w:lang w:val="en-GB" w:eastAsia="zh-CN" w:bidi="ar-SA"/>
    </w:rPr>
  </w:style>
  <w:style w:type="paragraph" w:styleId="BodyTextIndent">
    <w:name w:val="Body Text Indent"/>
    <w:basedOn w:val="Normal"/>
    <w:link w:val="BodyTextIndentChar"/>
    <w:rsid w:val="00BA56A5"/>
    <w:pPr>
      <w:widowControl w:val="0"/>
      <w:tabs>
        <w:tab w:val="left" w:pos="-720"/>
        <w:tab w:val="left" w:pos="0"/>
        <w:tab w:val="left" w:pos="475"/>
        <w:tab w:val="left" w:pos="871"/>
        <w:tab w:val="left" w:pos="1296"/>
        <w:tab w:val="left" w:pos="1861"/>
        <w:tab w:val="right" w:pos="4560"/>
        <w:tab w:val="left" w:pos="5596"/>
        <w:tab w:val="left" w:pos="5760"/>
      </w:tabs>
      <w:suppressAutoHyphens/>
      <w:ind w:left="870" w:hanging="870"/>
      <w:jc w:val="both"/>
    </w:pPr>
    <w:rPr>
      <w:rFonts w:ascii="CG Times" w:hAnsi="CG Times"/>
      <w:spacing w:val="-2"/>
      <w:sz w:val="22"/>
      <w:szCs w:val="22"/>
    </w:rPr>
  </w:style>
  <w:style w:type="character" w:customStyle="1" w:styleId="BodyTextIndentChar">
    <w:name w:val="Body Text Indent Char"/>
    <w:basedOn w:val="DefaultParagraphFont"/>
    <w:link w:val="BodyTextIndent"/>
    <w:rsid w:val="00BA56A5"/>
    <w:rPr>
      <w:rFonts w:ascii="CG Times" w:hAnsi="CG Times"/>
      <w:spacing w:val="-2"/>
      <w:sz w:val="22"/>
      <w:szCs w:val="22"/>
      <w:lang w:eastAsia="en-US"/>
    </w:rPr>
  </w:style>
  <w:style w:type="paragraph" w:styleId="BodyTextIndent2">
    <w:name w:val="Body Text Indent 2"/>
    <w:basedOn w:val="Normal"/>
    <w:link w:val="BodyTextIndent2Char"/>
    <w:rsid w:val="00BA56A5"/>
    <w:pPr>
      <w:tabs>
        <w:tab w:val="left" w:pos="1296"/>
        <w:tab w:val="left" w:pos="2016"/>
        <w:tab w:val="left" w:pos="2736"/>
        <w:tab w:val="left" w:pos="3168"/>
        <w:tab w:val="left" w:pos="3456"/>
      </w:tabs>
      <w:overflowPunct w:val="0"/>
      <w:autoSpaceDE w:val="0"/>
      <w:autoSpaceDN w:val="0"/>
      <w:adjustRightInd w:val="0"/>
      <w:ind w:left="1296" w:hanging="1296"/>
      <w:jc w:val="both"/>
      <w:textAlignment w:val="baseline"/>
    </w:pPr>
    <w:rPr>
      <w:rFonts w:ascii="Times New Roman" w:hAnsi="Times New Roman"/>
    </w:rPr>
  </w:style>
  <w:style w:type="character" w:customStyle="1" w:styleId="BodyTextIndent2Char">
    <w:name w:val="Body Text Indent 2 Char"/>
    <w:basedOn w:val="DefaultParagraphFont"/>
    <w:link w:val="BodyTextIndent2"/>
    <w:rsid w:val="00BA56A5"/>
    <w:rPr>
      <w:sz w:val="24"/>
      <w:szCs w:val="24"/>
      <w:lang w:eastAsia="en-US"/>
    </w:rPr>
  </w:style>
  <w:style w:type="paragraph" w:styleId="BodyTextIndent3">
    <w:name w:val="Body Text Indent 3"/>
    <w:basedOn w:val="Normal"/>
    <w:link w:val="BodyTextIndent3Char"/>
    <w:rsid w:val="00BA56A5"/>
    <w:pPr>
      <w:tabs>
        <w:tab w:val="left" w:pos="1260"/>
        <w:tab w:val="left" w:pos="1560"/>
        <w:tab w:val="left" w:pos="2694"/>
      </w:tabs>
      <w:overflowPunct w:val="0"/>
      <w:autoSpaceDE w:val="0"/>
      <w:autoSpaceDN w:val="0"/>
      <w:adjustRightInd w:val="0"/>
      <w:ind w:left="1560" w:hanging="840"/>
      <w:jc w:val="both"/>
      <w:textAlignment w:val="baseline"/>
    </w:pPr>
    <w:rPr>
      <w:rFonts w:ascii="Times New Roman" w:hAnsi="Times New Roman"/>
    </w:rPr>
  </w:style>
  <w:style w:type="character" w:customStyle="1" w:styleId="BodyTextIndent3Char">
    <w:name w:val="Body Text Indent 3 Char"/>
    <w:basedOn w:val="DefaultParagraphFont"/>
    <w:link w:val="BodyTextIndent3"/>
    <w:rsid w:val="00BA56A5"/>
    <w:rPr>
      <w:sz w:val="24"/>
      <w:szCs w:val="24"/>
      <w:lang w:eastAsia="en-US"/>
    </w:rPr>
  </w:style>
  <w:style w:type="paragraph" w:styleId="BodyText">
    <w:name w:val="Body Text"/>
    <w:basedOn w:val="Normal"/>
    <w:link w:val="BodyTextChar"/>
    <w:uiPriority w:val="1"/>
    <w:qFormat/>
    <w:rsid w:val="00BA56A5"/>
    <w:pPr>
      <w:tabs>
        <w:tab w:val="left" w:pos="576"/>
        <w:tab w:val="left" w:pos="1134"/>
        <w:tab w:val="left" w:pos="1701"/>
        <w:tab w:val="left" w:pos="2268"/>
        <w:tab w:val="left" w:pos="2694"/>
      </w:tabs>
      <w:spacing w:after="120"/>
      <w:jc w:val="both"/>
    </w:pPr>
    <w:rPr>
      <w:rFonts w:ascii="Times New Roman" w:hAnsi="Times New Roman"/>
    </w:rPr>
  </w:style>
  <w:style w:type="character" w:customStyle="1" w:styleId="BodyTextChar">
    <w:name w:val="Body Text Char"/>
    <w:basedOn w:val="DefaultParagraphFont"/>
    <w:link w:val="BodyText"/>
    <w:uiPriority w:val="1"/>
    <w:rsid w:val="00BA56A5"/>
    <w:rPr>
      <w:sz w:val="24"/>
      <w:szCs w:val="24"/>
      <w:lang w:eastAsia="en-US"/>
    </w:rPr>
  </w:style>
  <w:style w:type="paragraph" w:customStyle="1" w:styleId="Appindex">
    <w:name w:val="App index"/>
    <w:basedOn w:val="Normal"/>
    <w:rsid w:val="00BA56A5"/>
    <w:pPr>
      <w:tabs>
        <w:tab w:val="center" w:pos="567"/>
        <w:tab w:val="left" w:pos="1134"/>
        <w:tab w:val="center" w:pos="4394"/>
        <w:tab w:val="center" w:pos="8647"/>
      </w:tabs>
    </w:pPr>
    <w:rPr>
      <w:rFonts w:ascii="Tms Rmn" w:hAnsi="Tms Rmn"/>
    </w:rPr>
  </w:style>
  <w:style w:type="paragraph" w:styleId="BlockText">
    <w:name w:val="Block Text"/>
    <w:basedOn w:val="Normal"/>
    <w:rsid w:val="00BA56A5"/>
    <w:pPr>
      <w:tabs>
        <w:tab w:val="left" w:pos="1296"/>
        <w:tab w:val="left" w:pos="2016"/>
        <w:tab w:val="left" w:pos="2736"/>
        <w:tab w:val="left" w:pos="3456"/>
      </w:tabs>
      <w:overflowPunct w:val="0"/>
      <w:autoSpaceDE w:val="0"/>
      <w:autoSpaceDN w:val="0"/>
      <w:adjustRightInd w:val="0"/>
      <w:ind w:left="1296" w:right="-3" w:hanging="1296"/>
      <w:jc w:val="both"/>
      <w:textAlignment w:val="baseline"/>
    </w:pPr>
    <w:rPr>
      <w:rFonts w:ascii="Times New Roman" w:hAnsi="Times New Roman"/>
    </w:rPr>
  </w:style>
  <w:style w:type="paragraph" w:styleId="BodyText3">
    <w:name w:val="Body Text 3"/>
    <w:basedOn w:val="Normal"/>
    <w:link w:val="BodyText3Char"/>
    <w:rsid w:val="00BA56A5"/>
    <w:pPr>
      <w:widowControl w:val="0"/>
    </w:pPr>
    <w:rPr>
      <w:rFonts w:ascii="Times New Roman" w:hAnsi="Times New Roman"/>
      <w:sz w:val="22"/>
      <w:szCs w:val="22"/>
      <w:lang w:val="en-US"/>
    </w:rPr>
  </w:style>
  <w:style w:type="character" w:customStyle="1" w:styleId="BodyText3Char">
    <w:name w:val="Body Text 3 Char"/>
    <w:basedOn w:val="DefaultParagraphFont"/>
    <w:link w:val="BodyText3"/>
    <w:rsid w:val="00BA56A5"/>
    <w:rPr>
      <w:sz w:val="22"/>
      <w:szCs w:val="22"/>
      <w:lang w:val="en-US" w:eastAsia="en-US"/>
    </w:rPr>
  </w:style>
  <w:style w:type="paragraph" w:styleId="Subtitle">
    <w:name w:val="Subtitle"/>
    <w:basedOn w:val="Normal"/>
    <w:link w:val="SubtitleChar"/>
    <w:qFormat/>
    <w:rsid w:val="00BA56A5"/>
    <w:rPr>
      <w:rFonts w:ascii="Times New Roman" w:hAnsi="Times New Roman"/>
      <w:b/>
      <w:bCs/>
      <w:sz w:val="20"/>
      <w:szCs w:val="20"/>
      <w:lang w:val="en-US"/>
    </w:rPr>
  </w:style>
  <w:style w:type="character" w:customStyle="1" w:styleId="SubtitleChar">
    <w:name w:val="Subtitle Char"/>
    <w:basedOn w:val="DefaultParagraphFont"/>
    <w:link w:val="Subtitle"/>
    <w:rsid w:val="00BA56A5"/>
    <w:rPr>
      <w:b/>
      <w:bCs/>
      <w:lang w:val="en-US" w:eastAsia="en-US"/>
    </w:rPr>
  </w:style>
  <w:style w:type="paragraph" w:customStyle="1" w:styleId="Body">
    <w:name w:val="Body"/>
    <w:rsid w:val="00BA56A5"/>
    <w:pPr>
      <w:widowControl w:val="0"/>
      <w:tabs>
        <w:tab w:val="left" w:pos="0"/>
        <w:tab w:val="left" w:pos="720"/>
        <w:tab w:val="left" w:pos="1440"/>
        <w:tab w:val="left" w:pos="1985"/>
        <w:tab w:val="left" w:pos="2880"/>
        <w:tab w:val="right" w:pos="8902"/>
      </w:tabs>
      <w:suppressAutoHyphens/>
      <w:jc w:val="both"/>
    </w:pPr>
    <w:rPr>
      <w:rFonts w:ascii="Courier New" w:hAnsi="Courier New" w:cs="Courier New"/>
      <w:spacing w:val="-3"/>
      <w:sz w:val="24"/>
      <w:szCs w:val="24"/>
      <w:lang w:eastAsia="en-US"/>
    </w:rPr>
  </w:style>
  <w:style w:type="character" w:customStyle="1" w:styleId="Document8">
    <w:name w:val="Document 8"/>
    <w:basedOn w:val="DefaultParagraphFont"/>
    <w:rsid w:val="00BA56A5"/>
    <w:rPr>
      <w:rFonts w:ascii="Arial" w:eastAsia="SimSun" w:hAnsi="Arial" w:cs="Arial"/>
      <w:bCs/>
      <w:lang w:val="en-GB" w:eastAsia="zh-CN" w:bidi="ar-SA"/>
    </w:rPr>
  </w:style>
  <w:style w:type="character" w:customStyle="1" w:styleId="Document4">
    <w:name w:val="Document 4"/>
    <w:basedOn w:val="DefaultParagraphFont"/>
    <w:rsid w:val="00BA56A5"/>
    <w:rPr>
      <w:rFonts w:ascii="Arial" w:eastAsia="SimSun" w:hAnsi="Arial" w:cs="Arial"/>
      <w:b/>
      <w:bCs w:val="0"/>
      <w:i/>
      <w:iCs/>
      <w:sz w:val="24"/>
      <w:szCs w:val="24"/>
      <w:lang w:val="en-GB" w:eastAsia="zh-CN" w:bidi="ar-SA"/>
    </w:rPr>
  </w:style>
  <w:style w:type="character" w:customStyle="1" w:styleId="Document6">
    <w:name w:val="Document 6"/>
    <w:basedOn w:val="DefaultParagraphFont"/>
    <w:rsid w:val="00BA56A5"/>
    <w:rPr>
      <w:rFonts w:ascii="Arial" w:eastAsia="SimSun" w:hAnsi="Arial" w:cs="Arial"/>
      <w:bCs/>
      <w:lang w:val="en-GB" w:eastAsia="zh-CN" w:bidi="ar-SA"/>
    </w:rPr>
  </w:style>
  <w:style w:type="character" w:customStyle="1" w:styleId="Document5">
    <w:name w:val="Document 5"/>
    <w:basedOn w:val="DefaultParagraphFont"/>
    <w:rsid w:val="00BA56A5"/>
    <w:rPr>
      <w:rFonts w:ascii="Arial" w:eastAsia="SimSun" w:hAnsi="Arial" w:cs="Arial"/>
      <w:bCs/>
      <w:lang w:val="en-GB" w:eastAsia="zh-CN" w:bidi="ar-SA"/>
    </w:rPr>
  </w:style>
  <w:style w:type="character" w:customStyle="1" w:styleId="Document2">
    <w:name w:val="Document 2"/>
    <w:basedOn w:val="DefaultParagraphFont"/>
    <w:rsid w:val="00BA56A5"/>
    <w:rPr>
      <w:rFonts w:ascii="Courier New" w:eastAsia="SimSun" w:hAnsi="Courier New" w:cs="Courier New"/>
      <w:bCs/>
      <w:sz w:val="24"/>
      <w:szCs w:val="24"/>
      <w:lang w:val="en-US" w:eastAsia="x-none" w:bidi="ar-SA"/>
    </w:rPr>
  </w:style>
  <w:style w:type="character" w:customStyle="1" w:styleId="Document7">
    <w:name w:val="Document 7"/>
    <w:basedOn w:val="DefaultParagraphFont"/>
    <w:rsid w:val="00BA56A5"/>
    <w:rPr>
      <w:rFonts w:ascii="Arial" w:eastAsia="SimSun" w:hAnsi="Arial" w:cs="Arial"/>
      <w:bCs/>
      <w:lang w:val="en-GB" w:eastAsia="zh-CN" w:bidi="ar-SA"/>
    </w:rPr>
  </w:style>
  <w:style w:type="character" w:customStyle="1" w:styleId="Bibliogrphy">
    <w:name w:val="Bibliogrphy"/>
    <w:basedOn w:val="DefaultParagraphFont"/>
    <w:rsid w:val="00BA56A5"/>
    <w:rPr>
      <w:rFonts w:ascii="Arial" w:eastAsia="SimSun" w:hAnsi="Arial" w:cs="Arial"/>
      <w:bCs/>
      <w:lang w:val="en-GB" w:eastAsia="zh-CN" w:bidi="ar-SA"/>
    </w:rPr>
  </w:style>
  <w:style w:type="character" w:customStyle="1" w:styleId="RightPar1">
    <w:name w:val="Right Par 1"/>
    <w:basedOn w:val="DefaultParagraphFont"/>
    <w:rsid w:val="00BA56A5"/>
    <w:rPr>
      <w:rFonts w:ascii="Arial" w:eastAsia="SimSun" w:hAnsi="Arial" w:cs="Arial"/>
      <w:bCs/>
      <w:lang w:val="en-GB" w:eastAsia="zh-CN" w:bidi="ar-SA"/>
    </w:rPr>
  </w:style>
  <w:style w:type="character" w:customStyle="1" w:styleId="RightPar2">
    <w:name w:val="Right Par 2"/>
    <w:basedOn w:val="DefaultParagraphFont"/>
    <w:rsid w:val="00BA56A5"/>
    <w:rPr>
      <w:rFonts w:ascii="Arial" w:eastAsia="SimSun" w:hAnsi="Arial" w:cs="Arial"/>
      <w:bCs/>
      <w:lang w:val="en-GB" w:eastAsia="zh-CN" w:bidi="ar-SA"/>
    </w:rPr>
  </w:style>
  <w:style w:type="character" w:customStyle="1" w:styleId="Document3">
    <w:name w:val="Document 3"/>
    <w:basedOn w:val="DefaultParagraphFont"/>
    <w:rsid w:val="00BA56A5"/>
    <w:rPr>
      <w:rFonts w:ascii="Courier New" w:eastAsia="SimSun" w:hAnsi="Courier New" w:cs="Courier New"/>
      <w:bCs/>
      <w:sz w:val="24"/>
      <w:szCs w:val="24"/>
      <w:lang w:val="en-US" w:eastAsia="x-none" w:bidi="ar-SA"/>
    </w:rPr>
  </w:style>
  <w:style w:type="character" w:customStyle="1" w:styleId="RightPar3">
    <w:name w:val="Right Par 3"/>
    <w:basedOn w:val="DefaultParagraphFont"/>
    <w:rsid w:val="00BA56A5"/>
    <w:rPr>
      <w:rFonts w:ascii="Arial" w:eastAsia="SimSun" w:hAnsi="Arial" w:cs="Arial"/>
      <w:bCs/>
      <w:lang w:val="en-GB" w:eastAsia="zh-CN" w:bidi="ar-SA"/>
    </w:rPr>
  </w:style>
  <w:style w:type="character" w:customStyle="1" w:styleId="RightPar4">
    <w:name w:val="Right Par 4"/>
    <w:basedOn w:val="DefaultParagraphFont"/>
    <w:rsid w:val="00BA56A5"/>
    <w:rPr>
      <w:rFonts w:ascii="Arial" w:eastAsia="SimSun" w:hAnsi="Arial" w:cs="Arial"/>
      <w:bCs/>
      <w:lang w:val="en-GB" w:eastAsia="zh-CN" w:bidi="ar-SA"/>
    </w:rPr>
  </w:style>
  <w:style w:type="character" w:customStyle="1" w:styleId="RightPar5">
    <w:name w:val="Right Par 5"/>
    <w:basedOn w:val="DefaultParagraphFont"/>
    <w:rsid w:val="00BA56A5"/>
    <w:rPr>
      <w:rFonts w:ascii="Arial" w:eastAsia="SimSun" w:hAnsi="Arial" w:cs="Arial"/>
      <w:bCs/>
      <w:lang w:val="en-GB" w:eastAsia="zh-CN" w:bidi="ar-SA"/>
    </w:rPr>
  </w:style>
  <w:style w:type="character" w:customStyle="1" w:styleId="RightPar6">
    <w:name w:val="Right Par 6"/>
    <w:basedOn w:val="DefaultParagraphFont"/>
    <w:rsid w:val="00BA56A5"/>
    <w:rPr>
      <w:rFonts w:ascii="Arial" w:eastAsia="SimSun" w:hAnsi="Arial" w:cs="Arial"/>
      <w:bCs/>
      <w:lang w:val="en-GB" w:eastAsia="zh-CN" w:bidi="ar-SA"/>
    </w:rPr>
  </w:style>
  <w:style w:type="character" w:customStyle="1" w:styleId="RightPar7">
    <w:name w:val="Right Par 7"/>
    <w:basedOn w:val="DefaultParagraphFont"/>
    <w:rsid w:val="00BA56A5"/>
    <w:rPr>
      <w:rFonts w:ascii="Arial" w:eastAsia="SimSun" w:hAnsi="Arial" w:cs="Arial"/>
      <w:bCs/>
      <w:lang w:val="en-GB" w:eastAsia="zh-CN" w:bidi="ar-SA"/>
    </w:rPr>
  </w:style>
  <w:style w:type="character" w:customStyle="1" w:styleId="RightPar8">
    <w:name w:val="Right Par 8"/>
    <w:basedOn w:val="DefaultParagraphFont"/>
    <w:rsid w:val="00BA56A5"/>
    <w:rPr>
      <w:rFonts w:ascii="Arial" w:eastAsia="SimSun" w:hAnsi="Arial" w:cs="Arial"/>
      <w:bCs/>
      <w:lang w:val="en-GB" w:eastAsia="zh-CN" w:bidi="ar-SA"/>
    </w:rPr>
  </w:style>
  <w:style w:type="paragraph" w:customStyle="1" w:styleId="Document1">
    <w:name w:val="Document 1"/>
    <w:rsid w:val="00BA56A5"/>
    <w:pPr>
      <w:keepNext/>
      <w:keepLines/>
      <w:widowControl w:val="0"/>
      <w:tabs>
        <w:tab w:val="left" w:pos="-720"/>
      </w:tabs>
      <w:suppressAutoHyphens/>
    </w:pPr>
    <w:rPr>
      <w:rFonts w:ascii="Courier New" w:hAnsi="Courier New" w:cs="Courier New"/>
      <w:sz w:val="24"/>
      <w:szCs w:val="24"/>
      <w:lang w:val="en-US" w:eastAsia="en-US"/>
    </w:rPr>
  </w:style>
  <w:style w:type="character" w:customStyle="1" w:styleId="DocInit">
    <w:name w:val="Doc Init"/>
    <w:basedOn w:val="DefaultParagraphFont"/>
    <w:rsid w:val="00BA56A5"/>
    <w:rPr>
      <w:rFonts w:ascii="Arial" w:eastAsia="SimSun" w:hAnsi="Arial" w:cs="Arial"/>
      <w:bCs/>
      <w:lang w:val="en-GB" w:eastAsia="zh-CN" w:bidi="ar-SA"/>
    </w:rPr>
  </w:style>
  <w:style w:type="character" w:customStyle="1" w:styleId="TechInit">
    <w:name w:val="Tech Init"/>
    <w:basedOn w:val="DefaultParagraphFont"/>
    <w:rsid w:val="00BA56A5"/>
    <w:rPr>
      <w:rFonts w:ascii="Courier New" w:eastAsia="SimSun" w:hAnsi="Courier New" w:cs="Courier New"/>
      <w:bCs/>
      <w:sz w:val="24"/>
      <w:szCs w:val="24"/>
      <w:lang w:val="en-US" w:eastAsia="x-none" w:bidi="ar-SA"/>
    </w:rPr>
  </w:style>
  <w:style w:type="character" w:customStyle="1" w:styleId="Technical5">
    <w:name w:val="Technical 5"/>
    <w:basedOn w:val="DefaultParagraphFont"/>
    <w:rsid w:val="00BA56A5"/>
    <w:rPr>
      <w:rFonts w:ascii="Arial" w:eastAsia="SimSun" w:hAnsi="Arial" w:cs="Arial"/>
      <w:bCs/>
      <w:lang w:val="en-GB" w:eastAsia="zh-CN" w:bidi="ar-SA"/>
    </w:rPr>
  </w:style>
  <w:style w:type="character" w:customStyle="1" w:styleId="Technical6">
    <w:name w:val="Technical 6"/>
    <w:basedOn w:val="DefaultParagraphFont"/>
    <w:rsid w:val="00BA56A5"/>
    <w:rPr>
      <w:rFonts w:ascii="Arial" w:eastAsia="SimSun" w:hAnsi="Arial" w:cs="Arial"/>
      <w:bCs/>
      <w:lang w:val="en-GB" w:eastAsia="zh-CN" w:bidi="ar-SA"/>
    </w:rPr>
  </w:style>
  <w:style w:type="character" w:customStyle="1" w:styleId="Technical2">
    <w:name w:val="Technical 2"/>
    <w:basedOn w:val="DefaultParagraphFont"/>
    <w:rsid w:val="00BA56A5"/>
    <w:rPr>
      <w:rFonts w:ascii="Courier New" w:eastAsia="SimSun" w:hAnsi="Courier New" w:cs="Courier New"/>
      <w:bCs/>
      <w:sz w:val="24"/>
      <w:szCs w:val="24"/>
      <w:lang w:val="en-US" w:eastAsia="x-none" w:bidi="ar-SA"/>
    </w:rPr>
  </w:style>
  <w:style w:type="character" w:customStyle="1" w:styleId="Technical3">
    <w:name w:val="Technical 3"/>
    <w:basedOn w:val="DefaultParagraphFont"/>
    <w:rsid w:val="00BA56A5"/>
    <w:rPr>
      <w:rFonts w:ascii="Courier New" w:eastAsia="SimSun" w:hAnsi="Courier New" w:cs="Courier New"/>
      <w:bCs/>
      <w:sz w:val="24"/>
      <w:szCs w:val="24"/>
      <w:lang w:val="en-US" w:eastAsia="x-none" w:bidi="ar-SA"/>
    </w:rPr>
  </w:style>
  <w:style w:type="character" w:customStyle="1" w:styleId="Technical4">
    <w:name w:val="Technical 4"/>
    <w:basedOn w:val="DefaultParagraphFont"/>
    <w:rsid w:val="00BA56A5"/>
    <w:rPr>
      <w:rFonts w:ascii="Arial" w:eastAsia="SimSun" w:hAnsi="Arial" w:cs="Arial"/>
      <w:bCs/>
      <w:lang w:val="en-GB" w:eastAsia="zh-CN" w:bidi="ar-SA"/>
    </w:rPr>
  </w:style>
  <w:style w:type="character" w:customStyle="1" w:styleId="Technical1">
    <w:name w:val="Technical 1"/>
    <w:basedOn w:val="DefaultParagraphFont"/>
    <w:rsid w:val="00BA56A5"/>
    <w:rPr>
      <w:rFonts w:ascii="Courier New" w:eastAsia="SimSun" w:hAnsi="Courier New" w:cs="Courier New"/>
      <w:bCs/>
      <w:sz w:val="24"/>
      <w:szCs w:val="24"/>
      <w:lang w:val="en-US" w:eastAsia="x-none" w:bidi="ar-SA"/>
    </w:rPr>
  </w:style>
  <w:style w:type="character" w:customStyle="1" w:styleId="Technical7">
    <w:name w:val="Technical 7"/>
    <w:basedOn w:val="DefaultParagraphFont"/>
    <w:rsid w:val="00BA56A5"/>
    <w:rPr>
      <w:rFonts w:ascii="Arial" w:eastAsia="SimSun" w:hAnsi="Arial" w:cs="Arial"/>
      <w:bCs/>
      <w:lang w:val="en-GB" w:eastAsia="zh-CN" w:bidi="ar-SA"/>
    </w:rPr>
  </w:style>
  <w:style w:type="character" w:customStyle="1" w:styleId="Technical8">
    <w:name w:val="Technical 8"/>
    <w:basedOn w:val="DefaultParagraphFont"/>
    <w:rsid w:val="00BA56A5"/>
    <w:rPr>
      <w:rFonts w:ascii="Arial" w:eastAsia="SimSun" w:hAnsi="Arial" w:cs="Arial"/>
      <w:bCs/>
      <w:lang w:val="en-GB" w:eastAsia="zh-CN" w:bidi="ar-SA"/>
    </w:rPr>
  </w:style>
  <w:style w:type="character" w:customStyle="1" w:styleId="DefaultParagraphFo">
    <w:name w:val="Default Paragraph Fo"/>
    <w:basedOn w:val="DefaultParagraphFont"/>
    <w:rsid w:val="00BA56A5"/>
    <w:rPr>
      <w:rFonts w:ascii="Arial" w:eastAsia="SimSun" w:hAnsi="Arial" w:cs="Arial"/>
      <w:bCs/>
      <w:lang w:val="en-GB" w:eastAsia="zh-CN" w:bidi="ar-SA"/>
    </w:rPr>
  </w:style>
  <w:style w:type="paragraph" w:customStyle="1" w:styleId="Indent">
    <w:name w:val="Indent"/>
    <w:rsid w:val="00BA56A5"/>
    <w:pPr>
      <w:widowControl w:val="0"/>
      <w:tabs>
        <w:tab w:val="left" w:pos="-720"/>
      </w:tabs>
      <w:suppressAutoHyphens/>
    </w:pPr>
    <w:rPr>
      <w:rFonts w:ascii="Courier New" w:hAnsi="Courier New" w:cs="Courier New"/>
      <w:sz w:val="24"/>
      <w:szCs w:val="24"/>
      <w:lang w:eastAsia="en-US"/>
    </w:rPr>
  </w:style>
  <w:style w:type="paragraph" w:customStyle="1" w:styleId="Indent2">
    <w:name w:val="Indent 2"/>
    <w:rsid w:val="00BA56A5"/>
    <w:pPr>
      <w:widowControl w:val="0"/>
      <w:tabs>
        <w:tab w:val="left" w:pos="0"/>
        <w:tab w:val="left" w:pos="720"/>
        <w:tab w:val="left" w:pos="1440"/>
        <w:tab w:val="left" w:pos="1985"/>
        <w:tab w:val="left" w:pos="2880"/>
        <w:tab w:val="right" w:pos="8902"/>
      </w:tabs>
      <w:suppressAutoHyphens/>
      <w:jc w:val="both"/>
    </w:pPr>
    <w:rPr>
      <w:rFonts w:ascii="Courier New" w:hAnsi="Courier New" w:cs="Courier New"/>
      <w:spacing w:val="-3"/>
      <w:sz w:val="24"/>
      <w:szCs w:val="24"/>
      <w:lang w:eastAsia="en-US"/>
    </w:rPr>
  </w:style>
  <w:style w:type="paragraph" w:customStyle="1" w:styleId="Indent3">
    <w:name w:val="Indent 3"/>
    <w:rsid w:val="00BA56A5"/>
    <w:pPr>
      <w:widowControl w:val="0"/>
      <w:tabs>
        <w:tab w:val="left" w:pos="0"/>
        <w:tab w:val="left" w:pos="720"/>
        <w:tab w:val="left" w:pos="1440"/>
        <w:tab w:val="left" w:pos="1985"/>
        <w:tab w:val="left" w:pos="2160"/>
        <w:tab w:val="left" w:pos="2880"/>
        <w:tab w:val="right" w:pos="8902"/>
      </w:tabs>
      <w:suppressAutoHyphens/>
      <w:jc w:val="both"/>
    </w:pPr>
    <w:rPr>
      <w:rFonts w:ascii="Courier New" w:hAnsi="Courier New" w:cs="Courier New"/>
      <w:spacing w:val="-3"/>
      <w:sz w:val="24"/>
      <w:szCs w:val="24"/>
      <w:lang w:eastAsia="en-US"/>
    </w:rPr>
  </w:style>
  <w:style w:type="paragraph" w:customStyle="1" w:styleId="Arial">
    <w:name w:val="Arial"/>
    <w:rsid w:val="00BA56A5"/>
    <w:pPr>
      <w:widowControl w:val="0"/>
      <w:tabs>
        <w:tab w:val="left" w:pos="0"/>
        <w:tab w:val="left" w:pos="720"/>
        <w:tab w:val="left" w:pos="1440"/>
        <w:tab w:val="left" w:pos="1985"/>
        <w:tab w:val="left" w:pos="2880"/>
        <w:tab w:val="right" w:pos="8902"/>
      </w:tabs>
      <w:suppressAutoHyphens/>
    </w:pPr>
    <w:rPr>
      <w:rFonts w:ascii="Arial" w:hAnsi="Arial" w:cs="Arial"/>
      <w:i/>
      <w:iCs/>
      <w:sz w:val="22"/>
      <w:szCs w:val="22"/>
      <w:lang w:eastAsia="en-US"/>
    </w:rPr>
  </w:style>
  <w:style w:type="character" w:customStyle="1" w:styleId="EquationCaption">
    <w:name w:val="_Equation Caption"/>
    <w:rsid w:val="00BA56A5"/>
  </w:style>
  <w:style w:type="paragraph" w:customStyle="1" w:styleId="FrontMainTitle">
    <w:name w:val="Front Main Title"/>
    <w:basedOn w:val="MainTitle"/>
    <w:rsid w:val="00BA56A5"/>
  </w:style>
  <w:style w:type="paragraph" w:customStyle="1" w:styleId="MainTitle">
    <w:name w:val="Main Title"/>
    <w:next w:val="BodyText"/>
    <w:rsid w:val="00BA56A5"/>
    <w:pPr>
      <w:spacing w:after="240"/>
      <w:ind w:right="3827"/>
    </w:pPr>
    <w:rPr>
      <w:b/>
      <w:bCs/>
      <w:caps/>
      <w:sz w:val="32"/>
      <w:szCs w:val="32"/>
      <w:lang w:eastAsia="en-US"/>
    </w:rPr>
  </w:style>
  <w:style w:type="character" w:customStyle="1" w:styleId="BulletList">
    <w:name w:val="Bullet List"/>
    <w:basedOn w:val="DefaultParagraphFont"/>
    <w:rsid w:val="00BA56A5"/>
    <w:rPr>
      <w:rFonts w:ascii="Arial" w:eastAsia="SimSun" w:hAnsi="Arial" w:cs="Arial"/>
      <w:bCs/>
      <w:lang w:val="en-GB" w:eastAsia="zh-CN" w:bidi="ar-SA"/>
    </w:rPr>
  </w:style>
  <w:style w:type="character" w:customStyle="1" w:styleId="EquationCaption1">
    <w:name w:val="_Equation Caption1"/>
    <w:basedOn w:val="DefaultParagraphFont"/>
    <w:rsid w:val="00BA56A5"/>
    <w:rPr>
      <w:rFonts w:ascii="Arial" w:eastAsia="SimSun" w:hAnsi="Arial" w:cs="Arial"/>
      <w:bCs/>
      <w:lang w:val="en-GB" w:eastAsia="zh-CN" w:bidi="ar-SA"/>
    </w:rPr>
  </w:style>
  <w:style w:type="character" w:customStyle="1" w:styleId="P">
    <w:name w:val="P"/>
    <w:basedOn w:val="DefaultParagraphFont"/>
    <w:rsid w:val="00BA56A5"/>
    <w:rPr>
      <w:rFonts w:ascii="Courier New" w:eastAsia="SimSun" w:hAnsi="Courier New" w:cs="Courier New"/>
      <w:bCs/>
      <w:sz w:val="24"/>
      <w:szCs w:val="24"/>
      <w:lang w:val="en-US" w:eastAsia="x-none" w:bidi="ar-SA"/>
    </w:rPr>
  </w:style>
  <w:style w:type="character" w:customStyle="1" w:styleId="SS">
    <w:name w:val="SS"/>
    <w:basedOn w:val="DefaultParagraphFont"/>
    <w:rsid w:val="00BA56A5"/>
    <w:rPr>
      <w:rFonts w:ascii="Courier New" w:eastAsia="SimSun" w:hAnsi="Courier New" w:cs="Courier New"/>
      <w:bCs/>
      <w:i/>
      <w:iCs/>
      <w:sz w:val="20"/>
      <w:szCs w:val="20"/>
      <w:lang w:val="en-US" w:eastAsia="x-none" w:bidi="ar-SA"/>
    </w:rPr>
  </w:style>
  <w:style w:type="character" w:customStyle="1" w:styleId="LB">
    <w:name w:val="LB"/>
    <w:basedOn w:val="DefaultParagraphFont"/>
    <w:rsid w:val="00BA56A5"/>
    <w:rPr>
      <w:rFonts w:ascii="Courier New" w:eastAsia="SimSun" w:hAnsi="Courier New" w:cs="Courier New"/>
      <w:b/>
      <w:bCs w:val="0"/>
      <w:sz w:val="29"/>
      <w:szCs w:val="29"/>
      <w:lang w:val="en-US" w:eastAsia="x-none" w:bidi="ar-SA"/>
    </w:rPr>
  </w:style>
  <w:style w:type="character" w:customStyle="1" w:styleId="ParaNo2">
    <w:name w:val="Para.No. 2"/>
    <w:basedOn w:val="DefaultParagraphFont"/>
    <w:rsid w:val="00BA56A5"/>
    <w:rPr>
      <w:rFonts w:ascii="Arial" w:eastAsia="SimSun" w:hAnsi="Arial" w:cs="Arial"/>
      <w:bCs/>
      <w:lang w:val="en-GB" w:eastAsia="zh-CN" w:bidi="ar-SA"/>
    </w:rPr>
  </w:style>
  <w:style w:type="character" w:customStyle="1" w:styleId="ParaNo3">
    <w:name w:val="Para.No. 3"/>
    <w:basedOn w:val="DefaultParagraphFont"/>
    <w:rsid w:val="00BA56A5"/>
    <w:rPr>
      <w:rFonts w:ascii="Arial" w:eastAsia="SimSun" w:hAnsi="Arial" w:cs="Arial"/>
      <w:bCs/>
      <w:lang w:val="en-GB" w:eastAsia="zh-CN" w:bidi="ar-SA"/>
    </w:rPr>
  </w:style>
  <w:style w:type="character" w:customStyle="1" w:styleId="ParaNo4">
    <w:name w:val="Para.No. 4"/>
    <w:basedOn w:val="DefaultParagraphFont"/>
    <w:rsid w:val="00BA56A5"/>
    <w:rPr>
      <w:rFonts w:ascii="Arial" w:eastAsia="SimSun" w:hAnsi="Arial" w:cs="Arial"/>
      <w:bCs/>
      <w:lang w:val="en-GB" w:eastAsia="zh-CN" w:bidi="ar-SA"/>
    </w:rPr>
  </w:style>
  <w:style w:type="character" w:customStyle="1" w:styleId="ParaNo5">
    <w:name w:val="Para.No. 5"/>
    <w:basedOn w:val="DefaultParagraphFont"/>
    <w:rsid w:val="00BA56A5"/>
    <w:rPr>
      <w:rFonts w:ascii="Arial" w:eastAsia="SimSun" w:hAnsi="Arial" w:cs="Arial"/>
      <w:bCs/>
      <w:lang w:val="en-GB" w:eastAsia="zh-CN" w:bidi="ar-SA"/>
    </w:rPr>
  </w:style>
  <w:style w:type="character" w:customStyle="1" w:styleId="ParaNo6">
    <w:name w:val="Para.No. 6"/>
    <w:basedOn w:val="DefaultParagraphFont"/>
    <w:rsid w:val="00BA56A5"/>
    <w:rPr>
      <w:rFonts w:ascii="Arial" w:eastAsia="SimSun" w:hAnsi="Arial" w:cs="Arial"/>
      <w:bCs/>
      <w:lang w:val="en-GB" w:eastAsia="zh-CN" w:bidi="ar-SA"/>
    </w:rPr>
  </w:style>
  <w:style w:type="character" w:customStyle="1" w:styleId="ParaNo7">
    <w:name w:val="Para.No. 7"/>
    <w:basedOn w:val="DefaultParagraphFont"/>
    <w:rsid w:val="00BA56A5"/>
    <w:rPr>
      <w:rFonts w:ascii="Arial" w:eastAsia="SimSun" w:hAnsi="Arial" w:cs="Arial"/>
      <w:bCs/>
      <w:lang w:val="en-GB" w:eastAsia="zh-CN" w:bidi="ar-SA"/>
    </w:rPr>
  </w:style>
  <w:style w:type="character" w:customStyle="1" w:styleId="ParaNo8">
    <w:name w:val="Para.No. 8"/>
    <w:basedOn w:val="DefaultParagraphFont"/>
    <w:rsid w:val="00BA56A5"/>
    <w:rPr>
      <w:rFonts w:ascii="Arial" w:eastAsia="SimSun" w:hAnsi="Arial" w:cs="Arial"/>
      <w:bCs/>
      <w:lang w:val="en-GB" w:eastAsia="zh-CN" w:bidi="ar-SA"/>
    </w:rPr>
  </w:style>
  <w:style w:type="character" w:customStyle="1" w:styleId="ParaNo1">
    <w:name w:val="Para.No. 1"/>
    <w:basedOn w:val="DefaultParagraphFont"/>
    <w:rsid w:val="00BA56A5"/>
    <w:rPr>
      <w:rFonts w:ascii="Arial" w:eastAsia="SimSun" w:hAnsi="Arial" w:cs="Arial"/>
      <w:bCs/>
      <w:lang w:val="en-GB" w:eastAsia="zh-CN" w:bidi="ar-SA"/>
    </w:rPr>
  </w:style>
  <w:style w:type="character" w:customStyle="1" w:styleId="BU">
    <w:name w:val="BU"/>
    <w:basedOn w:val="DefaultParagraphFont"/>
    <w:rsid w:val="00BA56A5"/>
    <w:rPr>
      <w:rFonts w:ascii="Arial" w:eastAsia="SimSun" w:hAnsi="Arial" w:cs="Arial"/>
      <w:bCs/>
      <w:sz w:val="24"/>
      <w:szCs w:val="24"/>
      <w:u w:val="single"/>
      <w:lang w:val="en-GB" w:eastAsia="zh-CN" w:bidi="ar-SA"/>
    </w:rPr>
  </w:style>
  <w:style w:type="paragraph" w:customStyle="1" w:styleId="DS">
    <w:name w:val="DS"/>
    <w:rsid w:val="00BA56A5"/>
    <w:pPr>
      <w:widowControl w:val="0"/>
      <w:tabs>
        <w:tab w:val="left" w:pos="-720"/>
      </w:tabs>
      <w:suppressAutoHyphens/>
      <w:spacing w:line="480" w:lineRule="auto"/>
    </w:pPr>
    <w:rPr>
      <w:rFonts w:ascii="Courier New" w:hAnsi="Courier New" w:cs="Courier New"/>
      <w:sz w:val="24"/>
      <w:szCs w:val="24"/>
      <w:lang w:val="en-US" w:eastAsia="en-US"/>
    </w:rPr>
  </w:style>
  <w:style w:type="paragraph" w:customStyle="1" w:styleId="OH">
    <w:name w:val="OH"/>
    <w:rsid w:val="00BA56A5"/>
    <w:pPr>
      <w:widowControl w:val="0"/>
      <w:tabs>
        <w:tab w:val="left" w:pos="-720"/>
      </w:tabs>
      <w:suppressAutoHyphens/>
      <w:spacing w:line="360" w:lineRule="auto"/>
    </w:pPr>
    <w:rPr>
      <w:rFonts w:ascii="Courier New" w:hAnsi="Courier New" w:cs="Courier New"/>
      <w:sz w:val="24"/>
      <w:szCs w:val="24"/>
      <w:lang w:val="en-US" w:eastAsia="en-US"/>
    </w:rPr>
  </w:style>
  <w:style w:type="character" w:customStyle="1" w:styleId="Italic">
    <w:name w:val="Italic"/>
    <w:basedOn w:val="DefaultParagraphFont"/>
    <w:rsid w:val="00BA56A5"/>
    <w:rPr>
      <w:rFonts w:ascii="Courier New" w:eastAsia="SimSun" w:hAnsi="Courier New" w:cs="Courier New"/>
      <w:bCs/>
      <w:i/>
      <w:iCs/>
      <w:sz w:val="24"/>
      <w:szCs w:val="24"/>
      <w:lang w:val="en-US" w:eastAsia="x-none" w:bidi="ar-SA"/>
    </w:rPr>
  </w:style>
  <w:style w:type="character" w:customStyle="1" w:styleId="Para">
    <w:name w:val="Para"/>
    <w:basedOn w:val="DefaultParagraphFont"/>
    <w:rsid w:val="00BA56A5"/>
    <w:rPr>
      <w:rFonts w:ascii="Courier New" w:eastAsia="SimSun" w:hAnsi="Courier New" w:cs="Courier New"/>
      <w:bCs/>
      <w:sz w:val="24"/>
      <w:szCs w:val="24"/>
      <w:lang w:val="en-US" w:eastAsia="x-none" w:bidi="ar-SA"/>
    </w:rPr>
  </w:style>
  <w:style w:type="character" w:customStyle="1" w:styleId="Auto">
    <w:name w:val="Auto"/>
    <w:basedOn w:val="DefaultParagraphFont"/>
    <w:rsid w:val="00BA56A5"/>
    <w:rPr>
      <w:rFonts w:ascii="Arial" w:eastAsia="SimSun" w:hAnsi="Arial" w:cs="Arial"/>
      <w:bCs/>
      <w:lang w:val="en-GB" w:eastAsia="zh-CN" w:bidi="ar-SA"/>
    </w:rPr>
  </w:style>
  <w:style w:type="character" w:customStyle="1" w:styleId="Quick1">
    <w:name w:val="Quick 1."/>
    <w:basedOn w:val="DefaultParagraphFont"/>
    <w:rsid w:val="00BA56A5"/>
    <w:rPr>
      <w:rFonts w:ascii="Arial" w:eastAsia="SimSun" w:hAnsi="Arial" w:cs="Arial"/>
      <w:bCs/>
      <w:lang w:val="en-GB" w:eastAsia="zh-CN" w:bidi="ar-SA"/>
    </w:rPr>
  </w:style>
  <w:style w:type="character" w:customStyle="1" w:styleId="DefaultPara">
    <w:name w:val="Default Para"/>
    <w:basedOn w:val="DefaultParagraphFont"/>
    <w:rsid w:val="00BA56A5"/>
    <w:rPr>
      <w:rFonts w:ascii="Courier New" w:eastAsia="SimSun" w:hAnsi="Courier New" w:cs="Courier New"/>
      <w:bCs/>
      <w:sz w:val="24"/>
      <w:szCs w:val="24"/>
      <w:lang w:val="en-US" w:eastAsia="x-none" w:bidi="ar-SA"/>
    </w:rPr>
  </w:style>
  <w:style w:type="character" w:customStyle="1" w:styleId="EquationCaption2">
    <w:name w:val="_Equation Caption2"/>
    <w:rsid w:val="00BA56A5"/>
  </w:style>
  <w:style w:type="paragraph" w:customStyle="1" w:styleId="Annex2">
    <w:name w:val="Annex 2"/>
    <w:basedOn w:val="Normal"/>
    <w:rsid w:val="00BA56A5"/>
    <w:pPr>
      <w:keepNext/>
      <w:spacing w:before="240" w:after="240"/>
    </w:pPr>
    <w:rPr>
      <w:rFonts w:ascii="Times New Roman" w:hAnsi="Times New Roman"/>
      <w:b/>
      <w:bCs/>
      <w:sz w:val="28"/>
      <w:szCs w:val="28"/>
    </w:rPr>
  </w:style>
  <w:style w:type="paragraph" w:customStyle="1" w:styleId="Annex3">
    <w:name w:val="Annex 3"/>
    <w:basedOn w:val="Normal"/>
    <w:rsid w:val="00BA56A5"/>
    <w:pPr>
      <w:numPr>
        <w:numId w:val="1"/>
      </w:numPr>
      <w:tabs>
        <w:tab w:val="left" w:pos="425"/>
      </w:tabs>
      <w:spacing w:after="240"/>
      <w:ind w:left="480" w:hanging="480"/>
    </w:pPr>
    <w:rPr>
      <w:rFonts w:ascii="Times New Roman" w:hAnsi="Times New Roman"/>
    </w:rPr>
  </w:style>
  <w:style w:type="paragraph" w:customStyle="1" w:styleId="BodyTextJustified">
    <w:name w:val="Body Text Justified"/>
    <w:basedOn w:val="BodyText"/>
    <w:rsid w:val="00BA56A5"/>
    <w:pPr>
      <w:tabs>
        <w:tab w:val="clear" w:pos="576"/>
        <w:tab w:val="clear" w:pos="1134"/>
        <w:tab w:val="clear" w:pos="1701"/>
        <w:tab w:val="clear" w:pos="2268"/>
        <w:tab w:val="clear" w:pos="2694"/>
      </w:tabs>
      <w:spacing w:after="240"/>
    </w:pPr>
  </w:style>
  <w:style w:type="paragraph" w:customStyle="1" w:styleId="NormalJustified">
    <w:name w:val="Normal Justified"/>
    <w:basedOn w:val="Normal"/>
    <w:rsid w:val="00BA56A5"/>
    <w:pPr>
      <w:jc w:val="both"/>
    </w:pPr>
    <w:rPr>
      <w:rFonts w:ascii="Times New Roman" w:hAnsi="Times New Roman"/>
    </w:rPr>
  </w:style>
  <w:style w:type="paragraph" w:styleId="TOC1">
    <w:name w:val="toc 1"/>
    <w:basedOn w:val="Normal"/>
    <w:next w:val="Normal"/>
    <w:autoRedefine/>
    <w:uiPriority w:val="39"/>
    <w:rsid w:val="00BA56A5"/>
    <w:pPr>
      <w:tabs>
        <w:tab w:val="right" w:leader="dot" w:pos="9000"/>
      </w:tabs>
      <w:spacing w:after="120"/>
      <w:ind w:left="720" w:hanging="720"/>
    </w:pPr>
    <w:rPr>
      <w:rFonts w:ascii="Times New Roman" w:hAnsi="Times New Roman"/>
      <w:noProof/>
      <w:sz w:val="22"/>
      <w:szCs w:val="22"/>
    </w:rPr>
  </w:style>
  <w:style w:type="paragraph" w:styleId="TOC2">
    <w:name w:val="toc 2"/>
    <w:basedOn w:val="Normal"/>
    <w:next w:val="Normal"/>
    <w:autoRedefine/>
    <w:rsid w:val="00BA56A5"/>
    <w:pPr>
      <w:ind w:left="200"/>
    </w:pPr>
    <w:rPr>
      <w:rFonts w:ascii="Univers 45 Light" w:hAnsi="Univers 45 Light"/>
      <w:sz w:val="20"/>
      <w:szCs w:val="20"/>
    </w:rPr>
  </w:style>
  <w:style w:type="paragraph" w:styleId="TOC3">
    <w:name w:val="toc 3"/>
    <w:basedOn w:val="Normal"/>
    <w:next w:val="Normal"/>
    <w:autoRedefine/>
    <w:rsid w:val="00BA56A5"/>
    <w:pPr>
      <w:ind w:left="400"/>
    </w:pPr>
    <w:rPr>
      <w:rFonts w:ascii="Univers 45 Light" w:hAnsi="Univers 45 Light"/>
      <w:sz w:val="20"/>
      <w:szCs w:val="20"/>
    </w:rPr>
  </w:style>
  <w:style w:type="paragraph" w:styleId="TOC4">
    <w:name w:val="toc 4"/>
    <w:basedOn w:val="Normal"/>
    <w:next w:val="Normal"/>
    <w:autoRedefine/>
    <w:rsid w:val="00BA56A5"/>
    <w:pPr>
      <w:ind w:left="600"/>
    </w:pPr>
    <w:rPr>
      <w:rFonts w:ascii="Univers 45 Light" w:hAnsi="Univers 45 Light"/>
      <w:sz w:val="20"/>
      <w:szCs w:val="20"/>
    </w:rPr>
  </w:style>
  <w:style w:type="paragraph" w:styleId="TOC5">
    <w:name w:val="toc 5"/>
    <w:basedOn w:val="Normal"/>
    <w:next w:val="Normal"/>
    <w:autoRedefine/>
    <w:rsid w:val="00BA56A5"/>
    <w:pPr>
      <w:ind w:left="800"/>
    </w:pPr>
    <w:rPr>
      <w:rFonts w:ascii="Univers 45 Light" w:hAnsi="Univers 45 Light"/>
      <w:sz w:val="20"/>
      <w:szCs w:val="20"/>
    </w:rPr>
  </w:style>
  <w:style w:type="paragraph" w:styleId="TOC6">
    <w:name w:val="toc 6"/>
    <w:basedOn w:val="Normal"/>
    <w:next w:val="Normal"/>
    <w:autoRedefine/>
    <w:rsid w:val="00BA56A5"/>
    <w:pPr>
      <w:ind w:left="1000"/>
    </w:pPr>
    <w:rPr>
      <w:rFonts w:ascii="Univers 45 Light" w:hAnsi="Univers 45 Light"/>
      <w:sz w:val="20"/>
      <w:szCs w:val="20"/>
    </w:rPr>
  </w:style>
  <w:style w:type="paragraph" w:styleId="TOC7">
    <w:name w:val="toc 7"/>
    <w:basedOn w:val="Normal"/>
    <w:next w:val="Normal"/>
    <w:autoRedefine/>
    <w:rsid w:val="00BA56A5"/>
    <w:pPr>
      <w:ind w:left="1200"/>
    </w:pPr>
    <w:rPr>
      <w:rFonts w:ascii="Univers 45 Light" w:hAnsi="Univers 45 Light"/>
      <w:sz w:val="20"/>
      <w:szCs w:val="20"/>
    </w:rPr>
  </w:style>
  <w:style w:type="paragraph" w:styleId="TOC8">
    <w:name w:val="toc 8"/>
    <w:basedOn w:val="Normal"/>
    <w:next w:val="Normal"/>
    <w:autoRedefine/>
    <w:rsid w:val="00BA56A5"/>
    <w:pPr>
      <w:ind w:left="1400"/>
    </w:pPr>
    <w:rPr>
      <w:rFonts w:ascii="Univers 45 Light" w:hAnsi="Univers 45 Light"/>
      <w:sz w:val="20"/>
      <w:szCs w:val="20"/>
    </w:rPr>
  </w:style>
  <w:style w:type="paragraph" w:styleId="TOC9">
    <w:name w:val="toc 9"/>
    <w:basedOn w:val="Normal"/>
    <w:next w:val="Normal"/>
    <w:autoRedefine/>
    <w:rsid w:val="00BA56A5"/>
    <w:pPr>
      <w:ind w:left="1600"/>
    </w:pPr>
    <w:rPr>
      <w:rFonts w:ascii="Univers 45 Light" w:hAnsi="Univers 45 Light"/>
      <w:sz w:val="20"/>
      <w:szCs w:val="20"/>
    </w:rPr>
  </w:style>
  <w:style w:type="character" w:styleId="Hyperlink">
    <w:name w:val="Hyperlink"/>
    <w:basedOn w:val="DefaultParagraphFont"/>
    <w:uiPriority w:val="99"/>
    <w:rsid w:val="00BA56A5"/>
    <w:rPr>
      <w:rFonts w:ascii="Arial" w:eastAsia="SimSun" w:hAnsi="Arial" w:cs="Arial"/>
      <w:bCs/>
      <w:color w:val="0000FF"/>
      <w:u w:val="single"/>
      <w:lang w:val="en-GB" w:eastAsia="zh-CN" w:bidi="ar-SA"/>
    </w:rPr>
  </w:style>
  <w:style w:type="paragraph" w:customStyle="1" w:styleId="Style2">
    <w:name w:val="Style2"/>
    <w:basedOn w:val="Normal"/>
    <w:rsid w:val="00BA56A5"/>
    <w:pPr>
      <w:widowControl w:val="0"/>
      <w:numPr>
        <w:numId w:val="6"/>
      </w:numPr>
      <w:tabs>
        <w:tab w:val="left" w:pos="-720"/>
      </w:tabs>
      <w:suppressAutoHyphens/>
      <w:spacing w:after="240" w:line="240" w:lineRule="exact"/>
      <w:jc w:val="both"/>
    </w:pPr>
    <w:rPr>
      <w:rFonts w:ascii="Times New Roman" w:hAnsi="Times New Roman"/>
      <w:spacing w:val="-2"/>
      <w:sz w:val="22"/>
      <w:szCs w:val="20"/>
      <w:lang w:val="en-US"/>
    </w:rPr>
  </w:style>
  <w:style w:type="paragraph" w:styleId="BodyText2">
    <w:name w:val="Body Text 2"/>
    <w:basedOn w:val="Normal"/>
    <w:link w:val="BodyText2Char"/>
    <w:rsid w:val="00BA56A5"/>
    <w:pPr>
      <w:widowControl w:val="0"/>
      <w:tabs>
        <w:tab w:val="left" w:pos="-720"/>
      </w:tabs>
      <w:suppressAutoHyphens/>
      <w:jc w:val="both"/>
    </w:pPr>
    <w:rPr>
      <w:rFonts w:ascii="CG Times" w:hAnsi="CG Times"/>
      <w:spacing w:val="-2"/>
      <w:sz w:val="22"/>
      <w:szCs w:val="20"/>
    </w:rPr>
  </w:style>
  <w:style w:type="character" w:customStyle="1" w:styleId="BodyText2Char">
    <w:name w:val="Body Text 2 Char"/>
    <w:basedOn w:val="DefaultParagraphFont"/>
    <w:link w:val="BodyText2"/>
    <w:rsid w:val="00BA56A5"/>
    <w:rPr>
      <w:rFonts w:ascii="CG Times" w:hAnsi="CG Times"/>
      <w:spacing w:val="-2"/>
      <w:sz w:val="22"/>
      <w:lang w:eastAsia="en-US"/>
    </w:rPr>
  </w:style>
  <w:style w:type="table" w:styleId="TableGrid">
    <w:name w:val="Table Grid"/>
    <w:basedOn w:val="TableNormal"/>
    <w:rsid w:val="00BA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54862"/>
    <w:rPr>
      <w:sz w:val="16"/>
      <w:szCs w:val="16"/>
    </w:rPr>
  </w:style>
  <w:style w:type="paragraph" w:styleId="CommentText">
    <w:name w:val="annotation text"/>
    <w:basedOn w:val="Normal"/>
    <w:link w:val="CommentTextChar"/>
    <w:uiPriority w:val="99"/>
    <w:rsid w:val="00954862"/>
    <w:rPr>
      <w:sz w:val="20"/>
      <w:szCs w:val="20"/>
    </w:rPr>
  </w:style>
  <w:style w:type="character" w:customStyle="1" w:styleId="CommentTextChar">
    <w:name w:val="Comment Text Char"/>
    <w:basedOn w:val="DefaultParagraphFont"/>
    <w:link w:val="CommentText"/>
    <w:uiPriority w:val="99"/>
    <w:rsid w:val="00954862"/>
    <w:rPr>
      <w:rFonts w:ascii="Arial" w:hAnsi="Arial"/>
      <w:lang w:eastAsia="en-US"/>
    </w:rPr>
  </w:style>
  <w:style w:type="paragraph" w:styleId="CommentSubject">
    <w:name w:val="annotation subject"/>
    <w:basedOn w:val="CommentText"/>
    <w:next w:val="CommentText"/>
    <w:link w:val="CommentSubjectChar"/>
    <w:uiPriority w:val="99"/>
    <w:rsid w:val="00954862"/>
    <w:rPr>
      <w:b/>
      <w:bCs/>
    </w:rPr>
  </w:style>
  <w:style w:type="character" w:customStyle="1" w:styleId="CommentSubjectChar">
    <w:name w:val="Comment Subject Char"/>
    <w:basedOn w:val="CommentTextChar"/>
    <w:link w:val="CommentSubject"/>
    <w:uiPriority w:val="99"/>
    <w:rsid w:val="00954862"/>
    <w:rPr>
      <w:rFonts w:ascii="Arial" w:hAnsi="Arial"/>
      <w:b/>
      <w:bCs/>
      <w:lang w:eastAsia="en-US"/>
    </w:rPr>
  </w:style>
  <w:style w:type="table" w:customStyle="1" w:styleId="TableGrid1">
    <w:name w:val="Table Grid1"/>
    <w:basedOn w:val="TableNormal"/>
    <w:next w:val="TableGrid"/>
    <w:uiPriority w:val="59"/>
    <w:rsid w:val="00E04B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85C6B"/>
    <w:pPr>
      <w:ind w:left="720"/>
      <w:contextualSpacing/>
    </w:pPr>
  </w:style>
  <w:style w:type="numbering" w:customStyle="1" w:styleId="NoList2">
    <w:name w:val="No List2"/>
    <w:next w:val="NoList"/>
    <w:uiPriority w:val="99"/>
    <w:semiHidden/>
    <w:unhideWhenUsed/>
    <w:rsid w:val="00F81DB6"/>
  </w:style>
  <w:style w:type="table" w:customStyle="1" w:styleId="TableGrid2">
    <w:name w:val="Table Grid2"/>
    <w:basedOn w:val="TableNormal"/>
    <w:next w:val="TableGrid"/>
    <w:rsid w:val="00F81D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81DB6"/>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81DB6"/>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F7C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76E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E6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B2D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402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F15"/>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7D024D"/>
    <w:pPr>
      <w:tabs>
        <w:tab w:val="left" w:pos="2592"/>
        <w:tab w:val="left" w:pos="4032"/>
        <w:tab w:val="left" w:pos="4752"/>
        <w:tab w:val="left" w:pos="14310"/>
      </w:tabs>
      <w:overflowPunct w:val="0"/>
      <w:autoSpaceDE w:val="0"/>
      <w:autoSpaceDN w:val="0"/>
      <w:adjustRightInd w:val="0"/>
      <w:ind w:right="158"/>
      <w:jc w:val="right"/>
      <w:textAlignment w:val="baseline"/>
    </w:pPr>
    <w:rPr>
      <w:rFonts w:ascii="Times New Roman" w:hAnsi="Times New Roman"/>
    </w:rPr>
  </w:style>
  <w:style w:type="paragraph" w:customStyle="1" w:styleId="TableParagraph">
    <w:name w:val="Table Paragraph"/>
    <w:basedOn w:val="Normal"/>
    <w:uiPriority w:val="1"/>
    <w:qFormat/>
    <w:rsid w:val="007D024D"/>
    <w:pPr>
      <w:widowControl w:val="0"/>
      <w:autoSpaceDE w:val="0"/>
      <w:autoSpaceDN w:val="0"/>
      <w:adjustRightInd w:val="0"/>
    </w:pPr>
    <w:rPr>
      <w:rFonts w:ascii="Times New Roman" w:eastAsiaTheme="minorEastAsia" w:hAnsi="Times New Roman"/>
      <w:lang w:eastAsia="en-GB"/>
    </w:rPr>
  </w:style>
  <w:style w:type="numbering" w:customStyle="1" w:styleId="NoList3">
    <w:name w:val="No List3"/>
    <w:next w:val="NoList"/>
    <w:uiPriority w:val="99"/>
    <w:semiHidden/>
    <w:unhideWhenUsed/>
    <w:rsid w:val="007D024D"/>
  </w:style>
  <w:style w:type="paragraph" w:customStyle="1" w:styleId="BodyText1">
    <w:name w:val="Body Text1"/>
    <w:rsid w:val="007D024D"/>
    <w:pPr>
      <w:widowControl w:val="0"/>
      <w:tabs>
        <w:tab w:val="left" w:pos="397"/>
      </w:tabs>
      <w:overflowPunct w:val="0"/>
      <w:autoSpaceDE w:val="0"/>
      <w:autoSpaceDN w:val="0"/>
      <w:adjustRightInd w:val="0"/>
      <w:spacing w:before="60" w:after="80"/>
      <w:textAlignment w:val="baseline"/>
    </w:pPr>
    <w:rPr>
      <w:noProof/>
      <w:sz w:val="22"/>
      <w:lang w:eastAsia="en-US"/>
    </w:rPr>
  </w:style>
  <w:style w:type="paragraph" w:customStyle="1" w:styleId="BodyText20">
    <w:name w:val="Body Text2"/>
    <w:rsid w:val="007D024D"/>
    <w:pPr>
      <w:tabs>
        <w:tab w:val="left" w:pos="397"/>
      </w:tabs>
      <w:autoSpaceDE w:val="0"/>
      <w:autoSpaceDN w:val="0"/>
      <w:adjustRightInd w:val="0"/>
      <w:spacing w:before="57" w:after="57" w:line="250" w:lineRule="atLeast"/>
    </w:pPr>
    <w:rPr>
      <w:color w:val="000000"/>
      <w:sz w:val="22"/>
      <w:szCs w:val="22"/>
      <w:lang w:val="en-US" w:eastAsia="en-US"/>
    </w:rPr>
  </w:style>
  <w:style w:type="paragraph" w:customStyle="1" w:styleId="ParagraphStyle1">
    <w:name w:val="Paragraph Style 1"/>
    <w:basedOn w:val="Normal"/>
    <w:qFormat/>
    <w:rsid w:val="007D024D"/>
    <w:pPr>
      <w:spacing w:after="200" w:line="276" w:lineRule="auto"/>
    </w:pPr>
    <w:rPr>
      <w:rFonts w:eastAsiaTheme="minorHAnsi" w:cstheme="minorBidi"/>
      <w:sz w:val="22"/>
      <w:szCs w:val="22"/>
    </w:rPr>
  </w:style>
  <w:style w:type="paragraph" w:customStyle="1" w:styleId="ParagraphStyle2">
    <w:name w:val="Paragraph Style 2"/>
    <w:basedOn w:val="Normal"/>
    <w:qFormat/>
    <w:rsid w:val="007D024D"/>
    <w:pPr>
      <w:spacing w:after="200" w:line="276" w:lineRule="auto"/>
    </w:pPr>
    <w:rPr>
      <w:rFonts w:eastAsiaTheme="minorHAnsi" w:cstheme="minorBidi"/>
      <w:sz w:val="22"/>
      <w:szCs w:val="22"/>
    </w:rPr>
  </w:style>
  <w:style w:type="paragraph" w:customStyle="1" w:styleId="ParagraphStyle5">
    <w:name w:val="Paragraph Style 5"/>
    <w:basedOn w:val="Normal"/>
    <w:qFormat/>
    <w:rsid w:val="007D024D"/>
    <w:pPr>
      <w:spacing w:after="200" w:line="276" w:lineRule="auto"/>
    </w:pPr>
    <w:rPr>
      <w:rFonts w:eastAsiaTheme="minorHAnsi" w:cstheme="minorBidi"/>
      <w:sz w:val="22"/>
      <w:szCs w:val="22"/>
    </w:rPr>
  </w:style>
  <w:style w:type="table" w:customStyle="1" w:styleId="ModelTable1">
    <w:name w:val="Model Table 1"/>
    <w:basedOn w:val="TableNormal"/>
    <w:uiPriority w:val="99"/>
    <w:rsid w:val="007D024D"/>
    <w:pPr>
      <w:spacing w:before="40" w:after="40"/>
      <w:jc w:val="center"/>
      <w:textboxTightWrap w:val="allLines"/>
    </w:pPr>
    <w:rPr>
      <w:rFonts w:ascii="Arial" w:eastAsiaTheme="minorHAnsi" w:hAnsi="Arial" w:cstheme="minorBidi"/>
      <w:sz w:val="22"/>
      <w:szCs w:val="22"/>
      <w:lang w:eastAsia="en-US"/>
    </w:rPr>
    <w:tblPr>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rPr>
      <w:jc w:val="center"/>
    </w:trPr>
    <w:tcPr>
      <w:vAlign w:val="center"/>
    </w:tcPr>
    <w:tblStylePr w:type="firstRow">
      <w:rPr>
        <w:rFonts w:ascii="Arial" w:hAnsi="Arial"/>
        <w:b/>
        <w:sz w:val="22"/>
      </w:rPr>
      <w:tblPr/>
      <w:tcPr>
        <w:tcBorders>
          <w:top w:val="single" w:sz="18" w:space="0" w:color="auto"/>
          <w:left w:val="single" w:sz="18" w:space="0" w:color="auto"/>
          <w:bottom w:val="single" w:sz="18" w:space="0" w:color="auto"/>
          <w:right w:val="single" w:sz="18" w:space="0" w:color="auto"/>
        </w:tcBorders>
      </w:tcPr>
    </w:tblStylePr>
  </w:style>
  <w:style w:type="numbering" w:customStyle="1" w:styleId="NoList11">
    <w:name w:val="No List11"/>
    <w:next w:val="NoList"/>
    <w:uiPriority w:val="99"/>
    <w:semiHidden/>
    <w:unhideWhenUsed/>
    <w:rsid w:val="007D024D"/>
  </w:style>
  <w:style w:type="paragraph" w:customStyle="1" w:styleId="ParagraphStyle3">
    <w:name w:val="Paragraph Style 3"/>
    <w:basedOn w:val="Normal"/>
    <w:qFormat/>
    <w:rsid w:val="007D024D"/>
    <w:pPr>
      <w:spacing w:after="200" w:line="276" w:lineRule="auto"/>
    </w:pPr>
    <w:rPr>
      <w:rFonts w:eastAsiaTheme="minorHAnsi" w:cstheme="minorBidi"/>
      <w:sz w:val="22"/>
      <w:szCs w:val="22"/>
    </w:rPr>
  </w:style>
  <w:style w:type="paragraph" w:customStyle="1" w:styleId="ParagraphStyle4">
    <w:name w:val="Paragraph Style 4"/>
    <w:basedOn w:val="Normal"/>
    <w:qFormat/>
    <w:rsid w:val="007D024D"/>
    <w:pPr>
      <w:spacing w:after="200" w:line="276" w:lineRule="auto"/>
    </w:pPr>
    <w:rPr>
      <w:rFonts w:eastAsiaTheme="minorHAnsi" w:cstheme="minorBidi"/>
      <w:sz w:val="22"/>
      <w:szCs w:val="22"/>
    </w:rPr>
  </w:style>
  <w:style w:type="paragraph" w:customStyle="1" w:styleId="ParagraphStyle6">
    <w:name w:val="Paragraph Style 6"/>
    <w:basedOn w:val="Normal"/>
    <w:qFormat/>
    <w:rsid w:val="007D024D"/>
    <w:pPr>
      <w:spacing w:after="200" w:line="276" w:lineRule="auto"/>
    </w:pPr>
    <w:rPr>
      <w:rFonts w:eastAsiaTheme="minorHAnsi" w:cstheme="minorBidi"/>
      <w:sz w:val="22"/>
      <w:szCs w:val="22"/>
    </w:rPr>
  </w:style>
  <w:style w:type="paragraph" w:customStyle="1" w:styleId="ParagraphStyleAstrix">
    <w:name w:val="Paragraph Style Astrix"/>
    <w:basedOn w:val="Normal"/>
    <w:qFormat/>
    <w:rsid w:val="007D024D"/>
    <w:pPr>
      <w:spacing w:after="200" w:line="276" w:lineRule="auto"/>
    </w:pPr>
    <w:rPr>
      <w:rFonts w:eastAsiaTheme="minorHAnsi" w:cstheme="minorBidi"/>
      <w:sz w:val="22"/>
      <w:szCs w:val="22"/>
    </w:rPr>
  </w:style>
  <w:style w:type="numbering" w:customStyle="1" w:styleId="ModelParagraphStyle">
    <w:name w:val="Model Paragraph Style"/>
    <w:rsid w:val="007D024D"/>
    <w:pPr>
      <w:numPr>
        <w:numId w:val="35"/>
      </w:numPr>
    </w:pPr>
  </w:style>
  <w:style w:type="character" w:styleId="PlaceholderText">
    <w:name w:val="Placeholder Text"/>
    <w:basedOn w:val="DefaultParagraphFont"/>
    <w:uiPriority w:val="99"/>
    <w:semiHidden/>
    <w:rsid w:val="007D024D"/>
    <w:rPr>
      <w:color w:val="808080"/>
    </w:rPr>
  </w:style>
  <w:style w:type="paragraph" w:styleId="TableofFigures">
    <w:name w:val="table of figures"/>
    <w:basedOn w:val="Normal"/>
    <w:next w:val="Normal"/>
    <w:uiPriority w:val="99"/>
    <w:rsid w:val="007D024D"/>
    <w:pPr>
      <w:spacing w:line="360" w:lineRule="auto"/>
      <w:ind w:left="1956" w:hanging="1956"/>
    </w:pPr>
    <w:rPr>
      <w:lang w:eastAsia="en-GB"/>
    </w:rPr>
  </w:style>
  <w:style w:type="paragraph" w:customStyle="1" w:styleId="ParagraphLevel1">
    <w:name w:val="Paragraph Level 1"/>
    <w:basedOn w:val="Normal"/>
    <w:rsid w:val="007D024D"/>
    <w:pPr>
      <w:numPr>
        <w:numId w:val="42"/>
      </w:numPr>
      <w:spacing w:before="80" w:after="40" w:line="360" w:lineRule="auto"/>
    </w:pPr>
    <w:rPr>
      <w:rFonts w:eastAsiaTheme="minorHAnsi" w:cstheme="minorBidi"/>
      <w:sz w:val="22"/>
      <w:szCs w:val="22"/>
    </w:rPr>
  </w:style>
  <w:style w:type="paragraph" w:customStyle="1" w:styleId="ParagraphLevel2">
    <w:name w:val="Paragraph Level 2"/>
    <w:basedOn w:val="Normal"/>
    <w:rsid w:val="007D024D"/>
    <w:pPr>
      <w:numPr>
        <w:ilvl w:val="1"/>
        <w:numId w:val="42"/>
      </w:numPr>
      <w:spacing w:after="40" w:line="360" w:lineRule="auto"/>
    </w:pPr>
    <w:rPr>
      <w:rFonts w:eastAsiaTheme="minorHAnsi" w:cstheme="minorBidi"/>
      <w:sz w:val="22"/>
      <w:szCs w:val="22"/>
    </w:rPr>
  </w:style>
  <w:style w:type="paragraph" w:customStyle="1" w:styleId="ParagraphLevel3">
    <w:name w:val="Paragraph Level 3"/>
    <w:basedOn w:val="Normal"/>
    <w:rsid w:val="007D024D"/>
    <w:pPr>
      <w:numPr>
        <w:ilvl w:val="2"/>
        <w:numId w:val="42"/>
      </w:numPr>
      <w:spacing w:after="40" w:line="360" w:lineRule="auto"/>
    </w:pPr>
    <w:rPr>
      <w:rFonts w:eastAsiaTheme="minorHAnsi" w:cstheme="minorBidi"/>
      <w:sz w:val="22"/>
      <w:szCs w:val="22"/>
    </w:rPr>
  </w:style>
  <w:style w:type="numbering" w:customStyle="1" w:styleId="Paragraph">
    <w:name w:val="Paragraph"/>
    <w:uiPriority w:val="99"/>
    <w:rsid w:val="007D024D"/>
    <w:pPr>
      <w:numPr>
        <w:numId w:val="36"/>
      </w:numPr>
    </w:pPr>
  </w:style>
  <w:style w:type="paragraph" w:customStyle="1" w:styleId="TableFooter">
    <w:name w:val="Table Footer"/>
    <w:basedOn w:val="Normal"/>
    <w:qFormat/>
    <w:rsid w:val="007D024D"/>
    <w:pPr>
      <w:spacing w:before="200" w:after="200" w:line="276" w:lineRule="auto"/>
      <w:jc w:val="center"/>
    </w:pPr>
    <w:rPr>
      <w:rFonts w:eastAsiaTheme="minorHAnsi" w:cstheme="minorBidi"/>
      <w:bCs/>
      <w:sz w:val="22"/>
      <w:szCs w:val="20"/>
    </w:rPr>
  </w:style>
  <w:style w:type="paragraph" w:customStyle="1" w:styleId="TableTitle">
    <w:name w:val="Table Title"/>
    <w:basedOn w:val="Normal"/>
    <w:next w:val="Normal"/>
    <w:qFormat/>
    <w:rsid w:val="007D024D"/>
    <w:pPr>
      <w:spacing w:after="80" w:line="360" w:lineRule="auto"/>
      <w:jc w:val="center"/>
    </w:pPr>
    <w:rPr>
      <w:rFonts w:eastAsiaTheme="minorHAnsi" w:cstheme="minorBidi"/>
      <w:b/>
      <w:sz w:val="22"/>
      <w:szCs w:val="22"/>
    </w:rPr>
  </w:style>
  <w:style w:type="table" w:customStyle="1" w:styleId="TableMain">
    <w:name w:val="Table Main"/>
    <w:basedOn w:val="TableNormal"/>
    <w:uiPriority w:val="99"/>
    <w:rsid w:val="007D024D"/>
    <w:rPr>
      <w:rFonts w:ascii="Arial" w:eastAsiaTheme="minorHAnsi" w:hAnsi="Arial" w:cstheme="minorBidi"/>
      <w:sz w:val="22"/>
      <w:szCs w:val="22"/>
      <w:lang w:eastAsia="en-US"/>
    </w:rPr>
    <w:tblP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blStylePr w:type="firstRow">
      <w:pPr>
        <w:jc w:val="center"/>
      </w:pPr>
      <w:rPr>
        <w:b/>
      </w:rPr>
      <w:tblPr/>
      <w:tcPr>
        <w:tcBorders>
          <w:top w:val="single" w:sz="18" w:space="0" w:color="auto"/>
          <w:left w:val="single" w:sz="18" w:space="0" w:color="auto"/>
          <w:bottom w:val="single" w:sz="18" w:space="0" w:color="auto"/>
          <w:right w:val="single" w:sz="18" w:space="0" w:color="auto"/>
          <w:insideH w:val="nil"/>
          <w:insideV w:val="nil"/>
        </w:tcBorders>
      </w:tcPr>
    </w:tblStylePr>
  </w:style>
  <w:style w:type="table" w:customStyle="1" w:styleId="ModelTable11">
    <w:name w:val="Model Table 11"/>
    <w:basedOn w:val="TableNormal"/>
    <w:uiPriority w:val="99"/>
    <w:rsid w:val="007D024D"/>
    <w:pPr>
      <w:spacing w:before="40" w:after="40"/>
      <w:jc w:val="center"/>
      <w:textboxTightWrap w:val="allLines"/>
    </w:pPr>
    <w:rPr>
      <w:rFonts w:ascii="Arial" w:eastAsiaTheme="minorHAnsi" w:hAnsi="Arial" w:cstheme="minorBidi"/>
      <w:sz w:val="22"/>
      <w:szCs w:val="22"/>
      <w:lang w:eastAsia="en-US"/>
    </w:rPr>
    <w:tblPr>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rPr>
      <w:jc w:val="center"/>
    </w:trPr>
    <w:tcPr>
      <w:vAlign w:val="center"/>
    </w:tcPr>
    <w:tblStylePr w:type="firstRow">
      <w:rPr>
        <w:rFonts w:ascii="Arial" w:hAnsi="Arial"/>
        <w:b/>
        <w:sz w:val="22"/>
      </w:rPr>
      <w:tblPr/>
      <w:tcPr>
        <w:tcBorders>
          <w:top w:val="single" w:sz="18" w:space="0" w:color="auto"/>
          <w:left w:val="single" w:sz="18" w:space="0" w:color="auto"/>
          <w:bottom w:val="single" w:sz="18" w:space="0" w:color="auto"/>
          <w:right w:val="single" w:sz="18" w:space="0" w:color="auto"/>
        </w:tcBorders>
      </w:tcPr>
    </w:tblStylePr>
  </w:style>
  <w:style w:type="paragraph" w:customStyle="1" w:styleId="MinorClauseText">
    <w:name w:val="Minor Clause Text"/>
    <w:basedOn w:val="Normal"/>
    <w:qFormat/>
    <w:rsid w:val="007D024D"/>
    <w:pPr>
      <w:spacing w:after="200" w:line="276" w:lineRule="auto"/>
      <w:ind w:left="1701"/>
    </w:pPr>
    <w:rPr>
      <w:rFonts w:eastAsiaTheme="minorHAnsi" w:cstheme="minorBidi"/>
      <w:sz w:val="22"/>
      <w:szCs w:val="22"/>
      <w:lang w:val="en-US"/>
    </w:rPr>
  </w:style>
  <w:style w:type="paragraph" w:customStyle="1" w:styleId="AppNumberedPara">
    <w:name w:val="App Numbered Para"/>
    <w:basedOn w:val="Normal"/>
    <w:semiHidden/>
    <w:rsid w:val="007D024D"/>
    <w:pPr>
      <w:tabs>
        <w:tab w:val="left" w:pos="284"/>
        <w:tab w:val="left" w:pos="567"/>
      </w:tabs>
      <w:overflowPunct w:val="0"/>
      <w:autoSpaceDE w:val="0"/>
      <w:autoSpaceDN w:val="0"/>
      <w:adjustRightInd w:val="0"/>
      <w:ind w:left="567" w:right="-340" w:hanging="567"/>
    </w:pPr>
    <w:rPr>
      <w:rFonts w:ascii="CG Times" w:hAnsi="CG Times"/>
      <w:szCs w:val="20"/>
      <w:lang w:eastAsia="en-GB"/>
    </w:rPr>
  </w:style>
  <w:style w:type="paragraph" w:customStyle="1" w:styleId="AppSub-Title">
    <w:name w:val="App Sub-Title"/>
    <w:basedOn w:val="Normal"/>
    <w:semiHidden/>
    <w:rsid w:val="007D024D"/>
    <w:pPr>
      <w:tabs>
        <w:tab w:val="left" w:pos="567"/>
      </w:tabs>
      <w:overflowPunct w:val="0"/>
      <w:autoSpaceDE w:val="0"/>
      <w:autoSpaceDN w:val="0"/>
      <w:adjustRightInd w:val="0"/>
      <w:spacing w:line="480" w:lineRule="auto"/>
    </w:pPr>
    <w:rPr>
      <w:rFonts w:ascii="Garamond" w:hAnsi="Garamond"/>
      <w:sz w:val="20"/>
      <w:szCs w:val="20"/>
      <w:lang w:eastAsia="en-GB"/>
    </w:rPr>
  </w:style>
  <w:style w:type="paragraph" w:customStyle="1" w:styleId="AppParagraph">
    <w:name w:val="App Paragraph"/>
    <w:basedOn w:val="Normal"/>
    <w:semiHidden/>
    <w:rsid w:val="007D024D"/>
    <w:pPr>
      <w:overflowPunct w:val="0"/>
      <w:autoSpaceDE w:val="0"/>
      <w:autoSpaceDN w:val="0"/>
      <w:adjustRightInd w:val="0"/>
      <w:ind w:left="567"/>
    </w:pPr>
    <w:rPr>
      <w:rFonts w:ascii="Garamond" w:hAnsi="Garamond"/>
      <w:sz w:val="20"/>
      <w:szCs w:val="20"/>
      <w:lang w:eastAsia="en-GB"/>
    </w:rPr>
  </w:style>
  <w:style w:type="table" w:customStyle="1" w:styleId="ModelTableTesting">
    <w:name w:val="Model Table Testing"/>
    <w:basedOn w:val="ModelTable1"/>
    <w:uiPriority w:val="99"/>
    <w:rsid w:val="007D024D"/>
    <w:pPr>
      <w:jc w:val="left"/>
    </w:pPr>
    <w:tblPr/>
    <w:tblStylePr w:type="firstRow">
      <w:rPr>
        <w:rFonts w:ascii="Arial" w:hAnsi="Arial"/>
        <w:b/>
        <w:sz w:val="22"/>
      </w:rPr>
      <w:tblPr/>
      <w:tcPr>
        <w:tcBorders>
          <w:top w:val="single" w:sz="18" w:space="0" w:color="auto"/>
          <w:left w:val="single" w:sz="18" w:space="0" w:color="auto"/>
          <w:bottom w:val="single" w:sz="18" w:space="0" w:color="auto"/>
          <w:right w:val="single" w:sz="18" w:space="0" w:color="auto"/>
        </w:tcBorders>
      </w:tcPr>
    </w:tblStylePr>
  </w:style>
  <w:style w:type="paragraph" w:styleId="Index1">
    <w:name w:val="index 1"/>
    <w:basedOn w:val="Normal"/>
    <w:next w:val="Normal"/>
    <w:autoRedefine/>
    <w:rsid w:val="007D024D"/>
    <w:pPr>
      <w:tabs>
        <w:tab w:val="right" w:leader="dot" w:pos="9360"/>
      </w:tabs>
      <w:suppressAutoHyphens/>
      <w:overflowPunct w:val="0"/>
      <w:autoSpaceDE w:val="0"/>
      <w:autoSpaceDN w:val="0"/>
      <w:adjustRightInd w:val="0"/>
      <w:ind w:left="1440" w:right="720" w:hanging="1440"/>
    </w:pPr>
    <w:rPr>
      <w:rFonts w:ascii="Garamond" w:hAnsi="Garamond"/>
      <w:sz w:val="20"/>
      <w:szCs w:val="20"/>
      <w:lang w:val="en-US" w:eastAsia="en-GB"/>
    </w:rPr>
  </w:style>
  <w:style w:type="paragraph" w:styleId="DocumentMap">
    <w:name w:val="Document Map"/>
    <w:basedOn w:val="Normal"/>
    <w:link w:val="DocumentMapChar"/>
    <w:rsid w:val="007D024D"/>
    <w:pPr>
      <w:shd w:val="clear" w:color="auto" w:fill="000080"/>
      <w:overflowPunct w:val="0"/>
      <w:autoSpaceDE w:val="0"/>
      <w:autoSpaceDN w:val="0"/>
      <w:adjustRightInd w:val="0"/>
    </w:pPr>
    <w:rPr>
      <w:rFonts w:ascii="Tahoma" w:hAnsi="Tahoma"/>
      <w:szCs w:val="20"/>
      <w:lang w:eastAsia="en-GB"/>
    </w:rPr>
  </w:style>
  <w:style w:type="character" w:customStyle="1" w:styleId="DocumentMapChar">
    <w:name w:val="Document Map Char"/>
    <w:basedOn w:val="DefaultParagraphFont"/>
    <w:link w:val="DocumentMap"/>
    <w:rsid w:val="007D024D"/>
    <w:rPr>
      <w:rFonts w:ascii="Tahoma" w:hAnsi="Tahoma"/>
      <w:sz w:val="24"/>
      <w:shd w:val="clear" w:color="auto" w:fill="000080"/>
    </w:rPr>
  </w:style>
  <w:style w:type="paragraph" w:customStyle="1" w:styleId="BodyText26">
    <w:name w:val="Body Text 26"/>
    <w:basedOn w:val="Normal"/>
    <w:semiHidden/>
    <w:rsid w:val="007D024D"/>
    <w:pPr>
      <w:tabs>
        <w:tab w:val="left" w:pos="900"/>
        <w:tab w:val="left" w:pos="2160"/>
        <w:tab w:val="left" w:pos="3168"/>
      </w:tabs>
      <w:suppressAutoHyphens/>
      <w:overflowPunct w:val="0"/>
      <w:autoSpaceDE w:val="0"/>
      <w:autoSpaceDN w:val="0"/>
      <w:adjustRightInd w:val="0"/>
      <w:spacing w:line="205" w:lineRule="exact"/>
      <w:ind w:left="900" w:hanging="900"/>
      <w:jc w:val="both"/>
    </w:pPr>
    <w:rPr>
      <w:rFonts w:ascii="Garamond" w:hAnsi="Garamond"/>
      <w:spacing w:val="-2"/>
      <w:sz w:val="20"/>
      <w:szCs w:val="20"/>
      <w:lang w:eastAsia="en-GB"/>
    </w:rPr>
  </w:style>
  <w:style w:type="paragraph" w:customStyle="1" w:styleId="StyleHeadingcontinuedclauseGaramond">
    <w:name w:val="Style Heading (continued clause) + Garamond"/>
    <w:basedOn w:val="Normal"/>
    <w:next w:val="PlainText"/>
    <w:semiHidden/>
    <w:rsid w:val="007D024D"/>
    <w:pPr>
      <w:keepNext/>
      <w:spacing w:before="240" w:after="60"/>
      <w:outlineLvl w:val="1"/>
    </w:pPr>
    <w:rPr>
      <w:rFonts w:ascii="Garamond" w:hAnsi="Garamond" w:cs="Arial"/>
      <w:b/>
      <w:bCs/>
      <w:szCs w:val="28"/>
      <w:lang w:eastAsia="en-GB"/>
    </w:rPr>
  </w:style>
  <w:style w:type="paragraph" w:customStyle="1" w:styleId="ReferenceLine">
    <w:name w:val="Reference Line"/>
    <w:basedOn w:val="Normal"/>
    <w:semiHidden/>
    <w:rsid w:val="007D024D"/>
    <w:pPr>
      <w:spacing w:after="120"/>
    </w:pPr>
    <w:rPr>
      <w:lang w:eastAsia="en-GB"/>
    </w:rPr>
  </w:style>
  <w:style w:type="paragraph" w:customStyle="1" w:styleId="BodyText210">
    <w:name w:val="Body Text 210"/>
    <w:basedOn w:val="Normal"/>
    <w:semiHidden/>
    <w:rsid w:val="007D024D"/>
    <w:pPr>
      <w:tabs>
        <w:tab w:val="left" w:pos="-1800"/>
        <w:tab w:val="left" w:pos="-1080"/>
        <w:tab w:val="left" w:pos="1080"/>
        <w:tab w:val="left" w:pos="2088"/>
        <w:tab w:val="left" w:pos="3096"/>
        <w:tab w:val="left" w:pos="4104"/>
      </w:tabs>
      <w:suppressAutoHyphens/>
      <w:overflowPunct w:val="0"/>
      <w:autoSpaceDE w:val="0"/>
      <w:autoSpaceDN w:val="0"/>
      <w:adjustRightInd w:val="0"/>
      <w:spacing w:line="245" w:lineRule="exact"/>
      <w:ind w:left="1080" w:hanging="1080"/>
      <w:jc w:val="both"/>
    </w:pPr>
    <w:rPr>
      <w:rFonts w:ascii="Garamond" w:hAnsi="Garamond"/>
      <w:sz w:val="20"/>
      <w:szCs w:val="20"/>
      <w:lang w:eastAsia="en-GB"/>
    </w:rPr>
  </w:style>
  <w:style w:type="paragraph" w:customStyle="1" w:styleId="BodyText29">
    <w:name w:val="Body Text 29"/>
    <w:basedOn w:val="Normal"/>
    <w:semiHidden/>
    <w:rsid w:val="007D024D"/>
    <w:pPr>
      <w:tabs>
        <w:tab w:val="left" w:pos="-1800"/>
        <w:tab w:val="left" w:pos="-1080"/>
        <w:tab w:val="left" w:pos="1080"/>
        <w:tab w:val="left" w:pos="2088"/>
        <w:tab w:val="left" w:pos="3096"/>
        <w:tab w:val="left" w:pos="4104"/>
      </w:tabs>
      <w:suppressAutoHyphens/>
      <w:overflowPunct w:val="0"/>
      <w:autoSpaceDE w:val="0"/>
      <w:autoSpaceDN w:val="0"/>
      <w:adjustRightInd w:val="0"/>
      <w:spacing w:line="245" w:lineRule="exact"/>
      <w:ind w:left="2070" w:hanging="2070"/>
      <w:jc w:val="both"/>
    </w:pPr>
    <w:rPr>
      <w:rFonts w:ascii="Garamond" w:hAnsi="Garamond"/>
      <w:sz w:val="20"/>
      <w:szCs w:val="20"/>
      <w:lang w:eastAsia="en-GB"/>
    </w:rPr>
  </w:style>
  <w:style w:type="paragraph" w:customStyle="1" w:styleId="BodyText28">
    <w:name w:val="Body Text 28"/>
    <w:basedOn w:val="Normal"/>
    <w:semiHidden/>
    <w:rsid w:val="007D024D"/>
    <w:pPr>
      <w:tabs>
        <w:tab w:val="left" w:pos="-1800"/>
        <w:tab w:val="left" w:pos="-1080"/>
        <w:tab w:val="left" w:pos="1080"/>
        <w:tab w:val="left" w:pos="2088"/>
        <w:tab w:val="left" w:pos="3096"/>
        <w:tab w:val="left" w:pos="4104"/>
      </w:tabs>
      <w:suppressAutoHyphens/>
      <w:overflowPunct w:val="0"/>
      <w:autoSpaceDE w:val="0"/>
      <w:autoSpaceDN w:val="0"/>
      <w:adjustRightInd w:val="0"/>
      <w:spacing w:line="245" w:lineRule="exact"/>
      <w:ind w:left="1080" w:hanging="1080"/>
      <w:jc w:val="both"/>
    </w:pPr>
    <w:rPr>
      <w:rFonts w:ascii="Garamond" w:hAnsi="Garamond"/>
      <w:sz w:val="20"/>
      <w:szCs w:val="20"/>
      <w:lang w:eastAsia="en-GB"/>
    </w:rPr>
  </w:style>
  <w:style w:type="paragraph" w:customStyle="1" w:styleId="BodyText27">
    <w:name w:val="Body Text 27"/>
    <w:basedOn w:val="Normal"/>
    <w:semiHidden/>
    <w:rsid w:val="007D024D"/>
    <w:pPr>
      <w:tabs>
        <w:tab w:val="left" w:pos="720"/>
        <w:tab w:val="left" w:pos="2340"/>
        <w:tab w:val="left" w:pos="3528"/>
      </w:tabs>
      <w:suppressAutoHyphens/>
      <w:overflowPunct w:val="0"/>
      <w:autoSpaceDE w:val="0"/>
      <w:autoSpaceDN w:val="0"/>
      <w:adjustRightInd w:val="0"/>
      <w:spacing w:line="245" w:lineRule="exact"/>
      <w:ind w:left="2340" w:hanging="2340"/>
      <w:jc w:val="both"/>
    </w:pPr>
    <w:rPr>
      <w:rFonts w:ascii="Garamond" w:hAnsi="Garamond"/>
      <w:sz w:val="20"/>
      <w:szCs w:val="20"/>
      <w:lang w:eastAsia="en-GB"/>
    </w:rPr>
  </w:style>
  <w:style w:type="paragraph" w:customStyle="1" w:styleId="BodyText25">
    <w:name w:val="Body Text 25"/>
    <w:basedOn w:val="Normal"/>
    <w:semiHidden/>
    <w:rsid w:val="007D024D"/>
    <w:pPr>
      <w:overflowPunct w:val="0"/>
      <w:autoSpaceDE w:val="0"/>
      <w:autoSpaceDN w:val="0"/>
      <w:adjustRightInd w:val="0"/>
      <w:ind w:left="720" w:hanging="720"/>
    </w:pPr>
    <w:rPr>
      <w:rFonts w:ascii="Garamond" w:hAnsi="Garamond"/>
      <w:sz w:val="20"/>
      <w:szCs w:val="20"/>
      <w:lang w:eastAsia="en-GB"/>
    </w:rPr>
  </w:style>
  <w:style w:type="paragraph" w:customStyle="1" w:styleId="BodyText24">
    <w:name w:val="Body Text 24"/>
    <w:basedOn w:val="Normal"/>
    <w:semiHidden/>
    <w:rsid w:val="007D024D"/>
    <w:pPr>
      <w:overflowPunct w:val="0"/>
      <w:autoSpaceDE w:val="0"/>
      <w:autoSpaceDN w:val="0"/>
      <w:adjustRightInd w:val="0"/>
      <w:ind w:left="702" w:hanging="702"/>
    </w:pPr>
    <w:rPr>
      <w:rFonts w:ascii="Garamond" w:hAnsi="Garamond"/>
      <w:sz w:val="22"/>
      <w:szCs w:val="20"/>
      <w:lang w:eastAsia="en-GB"/>
    </w:rPr>
  </w:style>
  <w:style w:type="paragraph" w:customStyle="1" w:styleId="BodyText23">
    <w:name w:val="Body Text 23"/>
    <w:basedOn w:val="Normal"/>
    <w:semiHidden/>
    <w:rsid w:val="007D024D"/>
    <w:pPr>
      <w:overflowPunct w:val="0"/>
      <w:autoSpaceDE w:val="0"/>
      <w:autoSpaceDN w:val="0"/>
      <w:adjustRightInd w:val="0"/>
      <w:ind w:left="2880" w:hanging="720"/>
      <w:jc w:val="both"/>
    </w:pPr>
    <w:rPr>
      <w:rFonts w:ascii="Garamond" w:hAnsi="Garamond"/>
      <w:sz w:val="20"/>
      <w:szCs w:val="20"/>
      <w:lang w:eastAsia="en-GB"/>
    </w:rPr>
  </w:style>
  <w:style w:type="paragraph" w:customStyle="1" w:styleId="BodyText22">
    <w:name w:val="Body Text 22"/>
    <w:basedOn w:val="Normal"/>
    <w:semiHidden/>
    <w:rsid w:val="007D024D"/>
    <w:pPr>
      <w:tabs>
        <w:tab w:val="left" w:pos="720"/>
      </w:tabs>
      <w:overflowPunct w:val="0"/>
      <w:autoSpaceDE w:val="0"/>
      <w:autoSpaceDN w:val="0"/>
      <w:adjustRightInd w:val="0"/>
      <w:ind w:left="720" w:hanging="720"/>
      <w:jc w:val="both"/>
    </w:pPr>
    <w:rPr>
      <w:rFonts w:ascii="Garamond" w:hAnsi="Garamond"/>
      <w:sz w:val="20"/>
      <w:szCs w:val="20"/>
      <w:lang w:eastAsia="en-GB"/>
    </w:rPr>
  </w:style>
  <w:style w:type="paragraph" w:customStyle="1" w:styleId="BodyText21">
    <w:name w:val="Body Text 21"/>
    <w:basedOn w:val="Normal"/>
    <w:semiHidden/>
    <w:rsid w:val="007D024D"/>
    <w:pPr>
      <w:tabs>
        <w:tab w:val="left" w:pos="1620"/>
        <w:tab w:val="left" w:pos="1979"/>
      </w:tabs>
      <w:suppressAutoHyphens/>
      <w:overflowPunct w:val="0"/>
      <w:autoSpaceDE w:val="0"/>
      <w:autoSpaceDN w:val="0"/>
      <w:adjustRightInd w:val="0"/>
      <w:spacing w:line="245" w:lineRule="exact"/>
      <w:ind w:left="1979" w:hanging="1979"/>
      <w:jc w:val="both"/>
    </w:pPr>
    <w:rPr>
      <w:rFonts w:ascii="Garamond" w:hAnsi="Garamond"/>
      <w:b/>
      <w:sz w:val="20"/>
      <w:szCs w:val="20"/>
      <w:lang w:eastAsia="en-GB"/>
    </w:rPr>
  </w:style>
  <w:style w:type="paragraph" w:customStyle="1" w:styleId="Bullets">
    <w:name w:val="Bullets"/>
    <w:basedOn w:val="Normal"/>
    <w:semiHidden/>
    <w:rsid w:val="007D024D"/>
    <w:pPr>
      <w:ind w:left="1134" w:hanging="1134"/>
    </w:pPr>
    <w:rPr>
      <w:rFonts w:ascii="Garamond" w:hAnsi="Garamond"/>
      <w:szCs w:val="20"/>
      <w:lang w:eastAsia="en-GB"/>
    </w:rPr>
  </w:style>
  <w:style w:type="paragraph" w:customStyle="1" w:styleId="Numbering">
    <w:name w:val="Numbering"/>
    <w:basedOn w:val="Normal"/>
    <w:semiHidden/>
    <w:rsid w:val="007D024D"/>
    <w:pPr>
      <w:tabs>
        <w:tab w:val="num" w:pos="1418"/>
      </w:tabs>
      <w:ind w:left="1418" w:hanging="1418"/>
    </w:pPr>
    <w:rPr>
      <w:rFonts w:ascii="Garamond" w:hAnsi="Garamond"/>
      <w:szCs w:val="20"/>
      <w:lang w:eastAsia="en-GB"/>
    </w:rPr>
  </w:style>
  <w:style w:type="paragraph" w:customStyle="1" w:styleId="Byline">
    <w:name w:val="Byline"/>
    <w:basedOn w:val="Normal"/>
    <w:semiHidden/>
    <w:rsid w:val="007D024D"/>
    <w:pPr>
      <w:spacing w:after="120"/>
    </w:pPr>
    <w:rPr>
      <w:rFonts w:ascii="Garamond" w:hAnsi="Garamond"/>
      <w:lang w:eastAsia="en-GB"/>
    </w:rPr>
  </w:style>
  <w:style w:type="paragraph" w:customStyle="1" w:styleId="Cl">
    <w:name w:val="Cl"/>
    <w:basedOn w:val="Heading1"/>
    <w:semiHidden/>
    <w:rsid w:val="007D024D"/>
    <w:pPr>
      <w:keepNext/>
      <w:tabs>
        <w:tab w:val="left" w:pos="792"/>
        <w:tab w:val="left" w:pos="2694"/>
      </w:tabs>
      <w:spacing w:before="0" w:after="120"/>
      <w:ind w:left="3686" w:right="-340" w:hanging="3686"/>
      <w:textAlignment w:val="auto"/>
    </w:pPr>
    <w:rPr>
      <w:rFonts w:ascii="Times New Roman" w:hAnsi="Times New Roman" w:cs="Times New Roman"/>
      <w:bCs w:val="0"/>
      <w:iCs/>
      <w:spacing w:val="-3"/>
      <w:sz w:val="20"/>
      <w:szCs w:val="20"/>
      <w:u w:val="none"/>
      <w:lang w:eastAsia="en-GB"/>
    </w:rPr>
  </w:style>
  <w:style w:type="paragraph" w:customStyle="1" w:styleId="table">
    <w:name w:val="table"/>
    <w:basedOn w:val="Default"/>
    <w:next w:val="Default"/>
    <w:semiHidden/>
    <w:rsid w:val="007D024D"/>
    <w:pPr>
      <w:widowControl w:val="0"/>
      <w:spacing w:before="40" w:after="20"/>
    </w:pPr>
    <w:rPr>
      <w:color w:val="auto"/>
    </w:rPr>
  </w:style>
  <w:style w:type="paragraph" w:customStyle="1" w:styleId="CM395">
    <w:name w:val="CM395"/>
    <w:basedOn w:val="Default"/>
    <w:next w:val="Default"/>
    <w:semiHidden/>
    <w:rsid w:val="007D024D"/>
    <w:pPr>
      <w:widowControl w:val="0"/>
      <w:numPr>
        <w:numId w:val="37"/>
      </w:numPr>
      <w:spacing w:after="108"/>
      <w:ind w:left="0" w:firstLine="0"/>
    </w:pPr>
    <w:rPr>
      <w:rFonts w:ascii="JEGIG G+ Times" w:hAnsi="JEGIG G+ Times" w:cs="Times New Roman"/>
      <w:color w:val="auto"/>
      <w:lang w:val="en-US"/>
    </w:rPr>
  </w:style>
  <w:style w:type="paragraph" w:customStyle="1" w:styleId="CM163">
    <w:name w:val="CM163"/>
    <w:basedOn w:val="Default"/>
    <w:next w:val="Default"/>
    <w:semiHidden/>
    <w:rsid w:val="007D024D"/>
    <w:pPr>
      <w:widowControl w:val="0"/>
      <w:numPr>
        <w:numId w:val="38"/>
      </w:numPr>
      <w:spacing w:line="251" w:lineRule="atLeast"/>
      <w:ind w:left="0" w:firstLine="0"/>
    </w:pPr>
    <w:rPr>
      <w:rFonts w:ascii="JEGIG G+ Times" w:hAnsi="JEGIG G+ Times" w:cs="Times New Roman"/>
      <w:color w:val="auto"/>
      <w:lang w:val="en-US"/>
    </w:rPr>
  </w:style>
  <w:style w:type="paragraph" w:customStyle="1" w:styleId="CM165">
    <w:name w:val="CM165"/>
    <w:basedOn w:val="Default"/>
    <w:next w:val="Default"/>
    <w:semiHidden/>
    <w:rsid w:val="007D024D"/>
    <w:pPr>
      <w:widowControl w:val="0"/>
      <w:spacing w:line="366" w:lineRule="atLeast"/>
    </w:pPr>
    <w:rPr>
      <w:rFonts w:ascii="JEGIG G+ Times" w:hAnsi="JEGIG G+ Times" w:cs="Times New Roman"/>
      <w:color w:val="auto"/>
      <w:lang w:val="en-US"/>
    </w:rPr>
  </w:style>
  <w:style w:type="paragraph" w:customStyle="1" w:styleId="CM428">
    <w:name w:val="CM428"/>
    <w:basedOn w:val="Default"/>
    <w:next w:val="Default"/>
    <w:semiHidden/>
    <w:rsid w:val="007D024D"/>
    <w:pPr>
      <w:widowControl w:val="0"/>
      <w:spacing w:after="97"/>
    </w:pPr>
    <w:rPr>
      <w:rFonts w:ascii="JEGIG G+ Times" w:hAnsi="JEGIG G+ Times" w:cs="Times New Roman"/>
      <w:color w:val="auto"/>
      <w:lang w:val="en-US"/>
    </w:rPr>
  </w:style>
  <w:style w:type="paragraph" w:customStyle="1" w:styleId="CM394">
    <w:name w:val="CM394"/>
    <w:basedOn w:val="Default"/>
    <w:next w:val="Default"/>
    <w:semiHidden/>
    <w:rsid w:val="007D024D"/>
    <w:pPr>
      <w:widowControl w:val="0"/>
      <w:spacing w:after="428"/>
    </w:pPr>
    <w:rPr>
      <w:rFonts w:ascii="JEGIG G+ Times" w:hAnsi="JEGIG G+ Times" w:cs="Times New Roman"/>
      <w:color w:val="auto"/>
      <w:lang w:val="en-US"/>
    </w:rPr>
  </w:style>
  <w:style w:type="paragraph" w:customStyle="1" w:styleId="CM166">
    <w:name w:val="CM166"/>
    <w:basedOn w:val="Default"/>
    <w:next w:val="Default"/>
    <w:semiHidden/>
    <w:rsid w:val="007D024D"/>
    <w:pPr>
      <w:widowControl w:val="0"/>
      <w:spacing w:line="251" w:lineRule="atLeast"/>
    </w:pPr>
    <w:rPr>
      <w:rFonts w:ascii="JEGIG G+ Times" w:hAnsi="JEGIG G+ Times" w:cs="Times New Roman"/>
      <w:color w:val="auto"/>
      <w:lang w:val="en-US"/>
    </w:rPr>
  </w:style>
  <w:style w:type="paragraph" w:customStyle="1" w:styleId="CM167">
    <w:name w:val="CM167"/>
    <w:basedOn w:val="Default"/>
    <w:next w:val="Default"/>
    <w:semiHidden/>
    <w:rsid w:val="007D024D"/>
    <w:pPr>
      <w:widowControl w:val="0"/>
      <w:spacing w:line="363" w:lineRule="atLeast"/>
    </w:pPr>
    <w:rPr>
      <w:rFonts w:ascii="JEGIG G+ Times" w:hAnsi="JEGIG G+ Times" w:cs="Times New Roman"/>
      <w:color w:val="auto"/>
      <w:lang w:val="en-US"/>
    </w:rPr>
  </w:style>
  <w:style w:type="paragraph" w:customStyle="1" w:styleId="CM168">
    <w:name w:val="CM168"/>
    <w:basedOn w:val="Default"/>
    <w:next w:val="Default"/>
    <w:semiHidden/>
    <w:rsid w:val="007D024D"/>
    <w:pPr>
      <w:widowControl w:val="0"/>
      <w:spacing w:line="366" w:lineRule="atLeast"/>
    </w:pPr>
    <w:rPr>
      <w:rFonts w:ascii="JEGIG G+ Times" w:hAnsi="JEGIG G+ Times" w:cs="Times New Roman"/>
      <w:color w:val="auto"/>
      <w:lang w:val="en-US"/>
    </w:rPr>
  </w:style>
  <w:style w:type="paragraph" w:customStyle="1" w:styleId="AppPara1">
    <w:name w:val="App Para1"/>
    <w:basedOn w:val="AppParagraph"/>
    <w:semiHidden/>
    <w:rsid w:val="007D024D"/>
    <w:pPr>
      <w:tabs>
        <w:tab w:val="left" w:pos="567"/>
      </w:tabs>
      <w:overflowPunct/>
      <w:autoSpaceDE/>
      <w:autoSpaceDN/>
      <w:adjustRightInd/>
      <w:ind w:hanging="567"/>
    </w:pPr>
  </w:style>
  <w:style w:type="paragraph" w:customStyle="1" w:styleId="NormalCD">
    <w:name w:val="Normal CD"/>
    <w:basedOn w:val="Normal"/>
    <w:semiHidden/>
    <w:rsid w:val="007D024D"/>
    <w:pPr>
      <w:tabs>
        <w:tab w:val="left" w:pos="0"/>
        <w:tab w:val="left" w:pos="284"/>
      </w:tabs>
      <w:spacing w:line="360" w:lineRule="auto"/>
      <w:jc w:val="both"/>
    </w:pPr>
    <w:rPr>
      <w:rFonts w:ascii="Helvetica" w:hAnsi="Helvetica"/>
      <w:sz w:val="20"/>
      <w:szCs w:val="20"/>
      <w:lang w:eastAsia="en-GB"/>
    </w:rPr>
  </w:style>
  <w:style w:type="paragraph" w:customStyle="1" w:styleId="p2">
    <w:name w:val="p2"/>
    <w:basedOn w:val="Normal"/>
    <w:semiHidden/>
    <w:rsid w:val="007D024D"/>
    <w:pPr>
      <w:widowControl w:val="0"/>
      <w:tabs>
        <w:tab w:val="left" w:pos="3282"/>
      </w:tabs>
      <w:autoSpaceDE w:val="0"/>
      <w:autoSpaceDN w:val="0"/>
      <w:adjustRightInd w:val="0"/>
      <w:ind w:left="1842"/>
    </w:pPr>
    <w:rPr>
      <w:rFonts w:ascii="Garamond" w:hAnsi="Garamond"/>
      <w:lang w:val="en-US" w:eastAsia="en-GB"/>
    </w:rPr>
  </w:style>
  <w:style w:type="paragraph" w:customStyle="1" w:styleId="p7">
    <w:name w:val="p7"/>
    <w:basedOn w:val="Normal"/>
    <w:semiHidden/>
    <w:rsid w:val="007D024D"/>
    <w:pPr>
      <w:widowControl w:val="0"/>
      <w:numPr>
        <w:numId w:val="39"/>
      </w:numPr>
      <w:autoSpaceDE w:val="0"/>
      <w:autoSpaceDN w:val="0"/>
      <w:adjustRightInd w:val="0"/>
      <w:ind w:left="0" w:firstLine="0"/>
    </w:pPr>
    <w:rPr>
      <w:rFonts w:ascii="Garamond" w:hAnsi="Garamond"/>
      <w:lang w:val="en-US" w:eastAsia="en-GB"/>
    </w:rPr>
  </w:style>
  <w:style w:type="paragraph" w:customStyle="1" w:styleId="Heading3CD">
    <w:name w:val="Heading 3 CD"/>
    <w:basedOn w:val="NormalCD"/>
    <w:semiHidden/>
    <w:rsid w:val="007D024D"/>
    <w:pPr>
      <w:tabs>
        <w:tab w:val="clear" w:pos="0"/>
        <w:tab w:val="clear" w:pos="284"/>
      </w:tabs>
      <w:spacing w:line="240" w:lineRule="auto"/>
      <w:jc w:val="right"/>
    </w:pPr>
    <w:rPr>
      <w:rFonts w:cs="Microsoft Sans Serif"/>
      <w:b/>
      <w:spacing w:val="-3"/>
    </w:rPr>
  </w:style>
  <w:style w:type="paragraph" w:customStyle="1" w:styleId="DotleaderCD">
    <w:name w:val="Dot leader CD"/>
    <w:basedOn w:val="NormalCD"/>
    <w:semiHidden/>
    <w:rsid w:val="007D024D"/>
    <w:pPr>
      <w:tabs>
        <w:tab w:val="right" w:leader="dot" w:pos="7371"/>
      </w:tabs>
    </w:pPr>
  </w:style>
  <w:style w:type="paragraph" w:customStyle="1" w:styleId="Heading4CD">
    <w:name w:val="Heading 4 CD"/>
    <w:basedOn w:val="NormalCD"/>
    <w:semiHidden/>
    <w:rsid w:val="007D024D"/>
    <w:pPr>
      <w:tabs>
        <w:tab w:val="clear" w:pos="0"/>
        <w:tab w:val="clear" w:pos="284"/>
      </w:tabs>
      <w:jc w:val="left"/>
    </w:pPr>
    <w:rPr>
      <w:b/>
    </w:rPr>
  </w:style>
  <w:style w:type="paragraph" w:customStyle="1" w:styleId="StyleHeading212pt">
    <w:name w:val="Style Heading 2 + 12 pt"/>
    <w:basedOn w:val="Heading2"/>
    <w:semiHidden/>
    <w:rsid w:val="007D024D"/>
    <w:pPr>
      <w:keepNext/>
      <w:tabs>
        <w:tab w:val="left" w:pos="284"/>
        <w:tab w:val="left" w:pos="2694"/>
      </w:tabs>
      <w:overflowPunct/>
      <w:autoSpaceDE/>
      <w:autoSpaceDN/>
      <w:adjustRightInd/>
      <w:spacing w:before="360" w:after="180"/>
      <w:ind w:left="3686" w:hanging="3686"/>
      <w:textAlignment w:val="auto"/>
    </w:pPr>
    <w:rPr>
      <w:i/>
      <w:iCs/>
      <w:sz w:val="28"/>
      <w:szCs w:val="28"/>
      <w:lang w:eastAsia="en-GB"/>
    </w:rPr>
  </w:style>
  <w:style w:type="paragraph" w:customStyle="1" w:styleId="Heading4a">
    <w:name w:val="Heading 4a"/>
    <w:basedOn w:val="Heading4"/>
    <w:semiHidden/>
    <w:rsid w:val="007D024D"/>
    <w:pPr>
      <w:numPr>
        <w:ilvl w:val="3"/>
      </w:numPr>
      <w:tabs>
        <w:tab w:val="left" w:pos="284"/>
        <w:tab w:val="num" w:pos="1044"/>
      </w:tabs>
      <w:overflowPunct/>
      <w:autoSpaceDE/>
      <w:autoSpaceDN/>
      <w:adjustRightInd/>
      <w:spacing w:after="200" w:line="276" w:lineRule="auto"/>
      <w:ind w:left="1044" w:hanging="864"/>
      <w:textAlignment w:val="auto"/>
    </w:pPr>
    <w:rPr>
      <w:rFonts w:ascii="Arial" w:eastAsiaTheme="minorHAnsi" w:hAnsi="Arial" w:cstheme="minorBidi"/>
      <w:b/>
      <w:i/>
      <w:snapToGrid w:val="0"/>
      <w:sz w:val="22"/>
      <w:szCs w:val="22"/>
      <w:u w:val="none"/>
    </w:rPr>
  </w:style>
  <w:style w:type="paragraph" w:customStyle="1" w:styleId="Style1">
    <w:name w:val="Style1"/>
    <w:basedOn w:val="Normal"/>
    <w:semiHidden/>
    <w:rsid w:val="007D024D"/>
    <w:pPr>
      <w:tabs>
        <w:tab w:val="left" w:pos="284"/>
      </w:tabs>
      <w:ind w:left="720"/>
    </w:pPr>
    <w:rPr>
      <w:sz w:val="22"/>
      <w:lang w:eastAsia="en-GB"/>
    </w:rPr>
  </w:style>
  <w:style w:type="paragraph" w:customStyle="1" w:styleId="ShortReturnAddress">
    <w:name w:val="Short Return Address"/>
    <w:basedOn w:val="Normal"/>
    <w:semiHidden/>
    <w:rsid w:val="007D024D"/>
    <w:rPr>
      <w:rFonts w:ascii="Garamond" w:hAnsi="Garamond"/>
      <w:sz w:val="20"/>
      <w:szCs w:val="20"/>
      <w:lang w:eastAsia="en-GB"/>
    </w:rPr>
  </w:style>
  <w:style w:type="character" w:styleId="EndnoteReference">
    <w:name w:val="endnote reference"/>
    <w:rsid w:val="007D024D"/>
    <w:rPr>
      <w:vertAlign w:val="superscript"/>
    </w:rPr>
  </w:style>
  <w:style w:type="character" w:customStyle="1" w:styleId="a1">
    <w:name w:val="a1"/>
    <w:semiHidden/>
    <w:rsid w:val="007D024D"/>
    <w:rPr>
      <w:rFonts w:ascii="Boldface 12pt" w:hAnsi="Boldface 12pt" w:hint="default"/>
      <w:noProof w:val="0"/>
      <w:sz w:val="24"/>
      <w:lang w:val="en-US"/>
    </w:rPr>
  </w:style>
  <w:style w:type="character" w:customStyle="1" w:styleId="a2">
    <w:name w:val="a2"/>
    <w:semiHidden/>
    <w:rsid w:val="007D024D"/>
    <w:rPr>
      <w:rFonts w:ascii="Boldface 12pt" w:hAnsi="Boldface 12pt" w:hint="default"/>
      <w:noProof w:val="0"/>
      <w:sz w:val="24"/>
      <w:lang w:val="en-US"/>
    </w:rPr>
  </w:style>
  <w:style w:type="character" w:customStyle="1" w:styleId="Style12ptBold">
    <w:name w:val="Style 12 pt Bold"/>
    <w:semiHidden/>
    <w:rsid w:val="007D024D"/>
    <w:rPr>
      <w:rFonts w:ascii="Arial" w:hAnsi="Arial" w:cs="Arial" w:hint="default"/>
      <w:b/>
      <w:bCs/>
      <w:sz w:val="24"/>
    </w:rPr>
  </w:style>
  <w:style w:type="paragraph" w:customStyle="1" w:styleId="BulletCD">
    <w:name w:val="Bullet CD"/>
    <w:basedOn w:val="NormalCD"/>
    <w:semiHidden/>
    <w:rsid w:val="007D024D"/>
    <w:pPr>
      <w:tabs>
        <w:tab w:val="left" w:pos="646"/>
      </w:tabs>
      <w:ind w:left="720" w:hanging="360"/>
    </w:pPr>
    <w:rPr>
      <w:bCs/>
    </w:rPr>
  </w:style>
  <w:style w:type="paragraph" w:customStyle="1" w:styleId="BulletCDdotleader">
    <w:name w:val="Bullet CD+dot leader"/>
    <w:basedOn w:val="BulletCD"/>
    <w:semiHidden/>
    <w:rsid w:val="007D024D"/>
    <w:pPr>
      <w:tabs>
        <w:tab w:val="clear" w:pos="646"/>
        <w:tab w:val="num" w:pos="678"/>
        <w:tab w:val="right" w:leader="dot" w:pos="7371"/>
      </w:tabs>
      <w:ind w:left="675" w:hanging="357"/>
    </w:pPr>
  </w:style>
  <w:style w:type="paragraph" w:customStyle="1" w:styleId="TableCompact">
    <w:name w:val="Table Compact"/>
    <w:basedOn w:val="Normal"/>
    <w:qFormat/>
    <w:rsid w:val="007D024D"/>
    <w:rPr>
      <w:rFonts w:eastAsiaTheme="minorHAnsi" w:cstheme="minorBidi"/>
      <w:sz w:val="18"/>
      <w:szCs w:val="18"/>
    </w:rPr>
  </w:style>
  <w:style w:type="paragraph" w:customStyle="1" w:styleId="ParagraphStyleLetters">
    <w:name w:val="Paragraph Style Letters"/>
    <w:basedOn w:val="Normal"/>
    <w:qFormat/>
    <w:rsid w:val="007D024D"/>
    <w:pPr>
      <w:numPr>
        <w:numId w:val="40"/>
      </w:numPr>
      <w:spacing w:after="200" w:line="276" w:lineRule="auto"/>
      <w:ind w:left="2211" w:hanging="397"/>
    </w:pPr>
    <w:rPr>
      <w:rFonts w:eastAsiaTheme="minorHAnsi" w:cstheme="minorBidi"/>
      <w:sz w:val="22"/>
      <w:szCs w:val="22"/>
    </w:rPr>
  </w:style>
  <w:style w:type="paragraph" w:customStyle="1" w:styleId="PlainTextClauses">
    <w:name w:val="Plain Text (Clauses)"/>
    <w:basedOn w:val="PlainText"/>
    <w:rsid w:val="007D024D"/>
    <w:pPr>
      <w:spacing w:after="240" w:line="360" w:lineRule="auto"/>
      <w:ind w:left="1418"/>
    </w:pPr>
    <w:rPr>
      <w:rFonts w:ascii="Arial" w:hAnsi="Arial"/>
      <w:sz w:val="24"/>
      <w:lang w:eastAsia="en-GB"/>
    </w:rPr>
  </w:style>
  <w:style w:type="paragraph" w:customStyle="1" w:styleId="HeadingContAppendices">
    <w:name w:val="Heading Cont Appendices"/>
    <w:basedOn w:val="Heading1"/>
    <w:next w:val="PlainText"/>
    <w:rsid w:val="007D024D"/>
    <w:pPr>
      <w:keepNext/>
      <w:tabs>
        <w:tab w:val="left" w:pos="1418"/>
        <w:tab w:val="left" w:pos="2268"/>
        <w:tab w:val="left" w:pos="2694"/>
        <w:tab w:val="left" w:pos="2835"/>
      </w:tabs>
      <w:overflowPunct/>
      <w:autoSpaceDE/>
      <w:autoSpaceDN/>
      <w:adjustRightInd/>
      <w:spacing w:before="0" w:after="240"/>
      <w:ind w:left="2835" w:hanging="2835"/>
      <w:textAlignment w:val="auto"/>
    </w:pPr>
    <w:rPr>
      <w:caps/>
      <w:u w:val="none"/>
      <w:lang w:eastAsia="en-GB"/>
    </w:rPr>
  </w:style>
  <w:style w:type="paragraph" w:customStyle="1" w:styleId="Text">
    <w:name w:val="Text"/>
    <w:basedOn w:val="Normal"/>
    <w:rsid w:val="007D024D"/>
    <w:pPr>
      <w:spacing w:before="120" w:after="180" w:line="360" w:lineRule="auto"/>
      <w:ind w:left="1021"/>
      <w:jc w:val="both"/>
    </w:pPr>
    <w:rPr>
      <w:rFonts w:eastAsia="Calibri"/>
      <w:sz w:val="20"/>
      <w:lang w:eastAsia="en-GB"/>
    </w:rPr>
  </w:style>
  <w:style w:type="character" w:customStyle="1" w:styleId="SpecificationNumberedTextChar">
    <w:name w:val="Specification Numbered Text Char"/>
    <w:basedOn w:val="DefaultParagraphFont"/>
    <w:link w:val="SpecificationNumberedText"/>
    <w:locked/>
    <w:rsid w:val="007D024D"/>
    <w:rPr>
      <w:rFonts w:ascii="Arial" w:hAnsi="Arial" w:cs="Courier New"/>
      <w:sz w:val="24"/>
      <w:lang w:val="en-US"/>
    </w:rPr>
  </w:style>
  <w:style w:type="paragraph" w:customStyle="1" w:styleId="SpecificationNumberedText">
    <w:name w:val="Specification Numbered Text"/>
    <w:basedOn w:val="Normal"/>
    <w:link w:val="SpecificationNumberedTextChar"/>
    <w:rsid w:val="007D024D"/>
    <w:pPr>
      <w:numPr>
        <w:numId w:val="41"/>
      </w:numPr>
      <w:spacing w:after="240" w:line="360" w:lineRule="auto"/>
    </w:pPr>
    <w:rPr>
      <w:rFonts w:cs="Courier New"/>
      <w:szCs w:val="20"/>
      <w:lang w:val="en-US" w:eastAsia="en-GB"/>
    </w:rPr>
  </w:style>
  <w:style w:type="table" w:styleId="LightShading">
    <w:name w:val="Light Shading"/>
    <w:basedOn w:val="TableNormal"/>
    <w:uiPriority w:val="60"/>
    <w:rsid w:val="007D024D"/>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7D024D"/>
    <w:rPr>
      <w:rFonts w:ascii="Arial" w:eastAsiaTheme="minorHAnsi" w:hAnsi="Arial" w:cstheme="minorBidi"/>
      <w:sz w:val="22"/>
      <w:szCs w:val="22"/>
      <w:lang w:eastAsia="en-US"/>
    </w:rPr>
  </w:style>
  <w:style w:type="paragraph" w:customStyle="1" w:styleId="PlainText1">
    <w:name w:val="Plain Text+1"/>
    <w:basedOn w:val="Normal"/>
    <w:uiPriority w:val="99"/>
    <w:rsid w:val="007D024D"/>
    <w:pPr>
      <w:autoSpaceDE w:val="0"/>
      <w:autoSpaceDN w:val="0"/>
    </w:pPr>
    <w:rPr>
      <w:rFonts w:ascii="Gill Sans MT" w:eastAsiaTheme="minorHAnsi" w:hAnsi="Gill Sans MT"/>
    </w:rPr>
  </w:style>
  <w:style w:type="character" w:styleId="FollowedHyperlink">
    <w:name w:val="FollowedHyperlink"/>
    <w:basedOn w:val="DefaultParagraphFont"/>
    <w:unhideWhenUsed/>
    <w:rsid w:val="007D024D"/>
    <w:rPr>
      <w:color w:val="800080" w:themeColor="followedHyperlink"/>
      <w:u w:val="single"/>
    </w:rPr>
  </w:style>
  <w:style w:type="table" w:customStyle="1" w:styleId="TableGrid111">
    <w:name w:val="Table Grid111"/>
    <w:basedOn w:val="TableNormal"/>
    <w:next w:val="TableGrid"/>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7D024D"/>
    <w:rPr>
      <w:rFonts w:ascii="Times New Roman" w:hAnsi="Times New Roman"/>
      <w:sz w:val="20"/>
      <w:szCs w:val="20"/>
      <w:lang w:val="x-none" w:eastAsia="x-none"/>
    </w:rPr>
  </w:style>
  <w:style w:type="numbering" w:customStyle="1" w:styleId="NoList4">
    <w:name w:val="No List4"/>
    <w:next w:val="NoList"/>
    <w:uiPriority w:val="99"/>
    <w:semiHidden/>
    <w:unhideWhenUsed/>
    <w:rsid w:val="007D024D"/>
  </w:style>
  <w:style w:type="table" w:customStyle="1" w:styleId="ModelTable12">
    <w:name w:val="Model Table 12"/>
    <w:basedOn w:val="TableNormal"/>
    <w:uiPriority w:val="99"/>
    <w:rsid w:val="007D024D"/>
    <w:pPr>
      <w:spacing w:before="40" w:after="40"/>
      <w:jc w:val="center"/>
      <w:textboxTightWrap w:val="allLines"/>
    </w:pPr>
    <w:rPr>
      <w:rFonts w:ascii="Arial" w:eastAsiaTheme="minorHAnsi" w:hAnsi="Arial" w:cstheme="minorBidi"/>
      <w:sz w:val="22"/>
      <w:szCs w:val="22"/>
      <w:lang w:eastAsia="en-US"/>
    </w:rPr>
    <w:tblPr>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rPr>
      <w:jc w:val="center"/>
    </w:trPr>
    <w:tcPr>
      <w:vAlign w:val="center"/>
    </w:tcPr>
    <w:tblStylePr w:type="firstRow">
      <w:rPr>
        <w:rFonts w:ascii="Arial" w:hAnsi="Arial"/>
        <w:b/>
        <w:sz w:val="22"/>
      </w:rPr>
      <w:tblPr/>
      <w:tcPr>
        <w:tcBorders>
          <w:top w:val="single" w:sz="18" w:space="0" w:color="auto"/>
          <w:left w:val="single" w:sz="18" w:space="0" w:color="auto"/>
          <w:bottom w:val="single" w:sz="18" w:space="0" w:color="auto"/>
          <w:right w:val="single" w:sz="18" w:space="0" w:color="auto"/>
        </w:tcBorders>
      </w:tcPr>
    </w:tblStylePr>
  </w:style>
  <w:style w:type="numbering" w:customStyle="1" w:styleId="NoList12">
    <w:name w:val="No List12"/>
    <w:next w:val="NoList"/>
    <w:uiPriority w:val="99"/>
    <w:semiHidden/>
    <w:unhideWhenUsed/>
    <w:rsid w:val="007D024D"/>
  </w:style>
  <w:style w:type="numbering" w:customStyle="1" w:styleId="ModelParagraphStyle1">
    <w:name w:val="Model Paragraph Style1"/>
    <w:rsid w:val="007D024D"/>
    <w:pPr>
      <w:numPr>
        <w:numId w:val="1"/>
      </w:numPr>
    </w:pPr>
  </w:style>
  <w:style w:type="numbering" w:customStyle="1" w:styleId="Paragraph1">
    <w:name w:val="Paragraph1"/>
    <w:uiPriority w:val="99"/>
    <w:rsid w:val="007D024D"/>
    <w:pPr>
      <w:numPr>
        <w:numId w:val="33"/>
      </w:numPr>
    </w:pPr>
  </w:style>
  <w:style w:type="table" w:customStyle="1" w:styleId="TableMain1">
    <w:name w:val="Table Main1"/>
    <w:basedOn w:val="TableNormal"/>
    <w:uiPriority w:val="99"/>
    <w:rsid w:val="007D024D"/>
    <w:rPr>
      <w:rFonts w:ascii="Arial" w:eastAsiaTheme="minorHAnsi" w:hAnsi="Arial" w:cstheme="minorBidi"/>
      <w:sz w:val="22"/>
      <w:szCs w:val="22"/>
      <w:lang w:eastAsia="en-US"/>
    </w:rPr>
    <w:tblP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blStylePr w:type="firstRow">
      <w:pPr>
        <w:jc w:val="center"/>
      </w:pPr>
      <w:rPr>
        <w:b/>
      </w:rPr>
      <w:tblPr/>
      <w:tcPr>
        <w:tcBorders>
          <w:top w:val="single" w:sz="18" w:space="0" w:color="auto"/>
          <w:left w:val="single" w:sz="18" w:space="0" w:color="auto"/>
          <w:bottom w:val="single" w:sz="18" w:space="0" w:color="auto"/>
          <w:right w:val="single" w:sz="18" w:space="0" w:color="auto"/>
          <w:insideH w:val="nil"/>
          <w:insideV w:val="nil"/>
        </w:tcBorders>
      </w:tcPr>
    </w:tblStylePr>
  </w:style>
  <w:style w:type="table" w:customStyle="1" w:styleId="ModelTable111">
    <w:name w:val="Model Table 111"/>
    <w:basedOn w:val="TableNormal"/>
    <w:uiPriority w:val="99"/>
    <w:rsid w:val="007D024D"/>
    <w:pPr>
      <w:spacing w:before="40" w:after="40"/>
      <w:jc w:val="center"/>
      <w:textboxTightWrap w:val="allLines"/>
    </w:pPr>
    <w:rPr>
      <w:rFonts w:ascii="Arial" w:eastAsiaTheme="minorHAnsi" w:hAnsi="Arial" w:cstheme="minorBidi"/>
      <w:sz w:val="22"/>
      <w:szCs w:val="22"/>
      <w:lang w:eastAsia="en-US"/>
    </w:rPr>
    <w:tblPr>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rPr>
      <w:jc w:val="center"/>
    </w:trPr>
    <w:tcPr>
      <w:vAlign w:val="center"/>
    </w:tcPr>
    <w:tblStylePr w:type="firstRow">
      <w:rPr>
        <w:rFonts w:ascii="Arial" w:hAnsi="Arial"/>
        <w:b/>
        <w:sz w:val="22"/>
      </w:rPr>
      <w:tblPr/>
      <w:tcPr>
        <w:tcBorders>
          <w:top w:val="single" w:sz="18" w:space="0" w:color="auto"/>
          <w:left w:val="single" w:sz="18" w:space="0" w:color="auto"/>
          <w:bottom w:val="single" w:sz="18" w:space="0" w:color="auto"/>
          <w:right w:val="single" w:sz="18" w:space="0" w:color="auto"/>
        </w:tcBorders>
      </w:tcPr>
    </w:tblStylePr>
  </w:style>
  <w:style w:type="table" w:customStyle="1" w:styleId="ModelTableTesting1">
    <w:name w:val="Model Table Testing1"/>
    <w:basedOn w:val="ModelTable1"/>
    <w:uiPriority w:val="99"/>
    <w:rsid w:val="007D024D"/>
    <w:pPr>
      <w:jc w:val="left"/>
    </w:pPr>
    <w:tblPr/>
    <w:tblStylePr w:type="firstRow">
      <w:rPr>
        <w:rFonts w:ascii="Arial" w:hAnsi="Arial"/>
        <w:b/>
        <w:sz w:val="22"/>
      </w:rPr>
      <w:tblPr/>
      <w:tcPr>
        <w:tcBorders>
          <w:top w:val="single" w:sz="18" w:space="0" w:color="auto"/>
          <w:left w:val="single" w:sz="18" w:space="0" w:color="auto"/>
          <w:bottom w:val="single" w:sz="18" w:space="0" w:color="auto"/>
          <w:right w:val="single" w:sz="18" w:space="0" w:color="auto"/>
        </w:tcBorders>
      </w:tcPr>
    </w:tblStylePr>
  </w:style>
  <w:style w:type="table" w:customStyle="1" w:styleId="LightShading1">
    <w:name w:val="Light Shading1"/>
    <w:basedOn w:val="TableNormal"/>
    <w:next w:val="LightShading"/>
    <w:uiPriority w:val="60"/>
    <w:rsid w:val="007D024D"/>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2">
    <w:name w:val="Table Grid12"/>
    <w:basedOn w:val="TableNormal"/>
    <w:next w:val="TableGrid"/>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024D"/>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D024D"/>
  </w:style>
  <w:style w:type="table" w:customStyle="1" w:styleId="TableGrid9">
    <w:name w:val="Table Grid9"/>
    <w:basedOn w:val="TableNormal"/>
    <w:next w:val="TableGrid"/>
    <w:uiPriority w:val="59"/>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649"/>
    <w:rPr>
      <w:rFonts w:ascii="Arial" w:hAnsi="Arial"/>
      <w:sz w:val="24"/>
      <w:szCs w:val="24"/>
      <w:lang w:eastAsia="en-US"/>
    </w:rPr>
  </w:style>
  <w:style w:type="paragraph" w:styleId="Heading1">
    <w:name w:val="heading 1"/>
    <w:aliases w:val="Appendix"/>
    <w:basedOn w:val="Normal"/>
    <w:next w:val="Normal"/>
    <w:link w:val="Heading1Char"/>
    <w:qFormat/>
    <w:rsid w:val="00BA56A5"/>
    <w:pPr>
      <w:overflowPunct w:val="0"/>
      <w:autoSpaceDE w:val="0"/>
      <w:autoSpaceDN w:val="0"/>
      <w:adjustRightInd w:val="0"/>
      <w:spacing w:before="240"/>
      <w:textAlignment w:val="baseline"/>
      <w:outlineLvl w:val="0"/>
    </w:pPr>
    <w:rPr>
      <w:rFonts w:cs="Arial"/>
      <w:b/>
      <w:bCs/>
      <w:u w:val="single"/>
    </w:rPr>
  </w:style>
  <w:style w:type="paragraph" w:styleId="Heading2">
    <w:name w:val="heading 2"/>
    <w:aliases w:val="Sub Appendix,(Clauses)"/>
    <w:basedOn w:val="Normal"/>
    <w:next w:val="Normal"/>
    <w:link w:val="Heading2Char"/>
    <w:qFormat/>
    <w:rsid w:val="00BA56A5"/>
    <w:pPr>
      <w:overflowPunct w:val="0"/>
      <w:autoSpaceDE w:val="0"/>
      <w:autoSpaceDN w:val="0"/>
      <w:adjustRightInd w:val="0"/>
      <w:spacing w:before="120"/>
      <w:textAlignment w:val="baseline"/>
      <w:outlineLvl w:val="1"/>
    </w:pPr>
    <w:rPr>
      <w:rFonts w:cs="Arial"/>
      <w:b/>
      <w:bCs/>
    </w:rPr>
  </w:style>
  <w:style w:type="paragraph" w:styleId="Heading3">
    <w:name w:val="heading 3"/>
    <w:aliases w:val="Clause Alteration"/>
    <w:basedOn w:val="Normal"/>
    <w:next w:val="NormalIndent"/>
    <w:link w:val="Heading3Char"/>
    <w:qFormat/>
    <w:rsid w:val="00BA56A5"/>
    <w:pPr>
      <w:overflowPunct w:val="0"/>
      <w:autoSpaceDE w:val="0"/>
      <w:autoSpaceDN w:val="0"/>
      <w:adjustRightInd w:val="0"/>
      <w:ind w:left="360"/>
      <w:textAlignment w:val="baseline"/>
      <w:outlineLvl w:val="2"/>
    </w:pPr>
    <w:rPr>
      <w:rFonts w:ascii="Times New Roman" w:hAnsi="Times New Roman"/>
      <w:b/>
      <w:bCs/>
    </w:rPr>
  </w:style>
  <w:style w:type="paragraph" w:styleId="Heading4">
    <w:name w:val="heading 4"/>
    <w:basedOn w:val="Normal"/>
    <w:next w:val="NormalIndent"/>
    <w:link w:val="Heading4Char"/>
    <w:qFormat/>
    <w:rsid w:val="00BA56A5"/>
    <w:pPr>
      <w:overflowPunct w:val="0"/>
      <w:autoSpaceDE w:val="0"/>
      <w:autoSpaceDN w:val="0"/>
      <w:adjustRightInd w:val="0"/>
      <w:ind w:left="360"/>
      <w:textAlignment w:val="baseline"/>
      <w:outlineLvl w:val="3"/>
    </w:pPr>
    <w:rPr>
      <w:rFonts w:ascii="Times New Roman" w:hAnsi="Times New Roman"/>
      <w:u w:val="single"/>
    </w:rPr>
  </w:style>
  <w:style w:type="paragraph" w:styleId="Heading5">
    <w:name w:val="heading 5"/>
    <w:basedOn w:val="Normal"/>
    <w:next w:val="NormalIndent"/>
    <w:link w:val="Heading5Char"/>
    <w:qFormat/>
    <w:rsid w:val="00BA56A5"/>
    <w:pPr>
      <w:overflowPunct w:val="0"/>
      <w:autoSpaceDE w:val="0"/>
      <w:autoSpaceDN w:val="0"/>
      <w:adjustRightInd w:val="0"/>
      <w:ind w:left="720"/>
      <w:textAlignment w:val="baseline"/>
      <w:outlineLvl w:val="4"/>
    </w:pPr>
    <w:rPr>
      <w:rFonts w:ascii="Times New Roman" w:hAnsi="Times New Roman"/>
      <w:b/>
      <w:bCs/>
      <w:sz w:val="20"/>
      <w:szCs w:val="20"/>
    </w:rPr>
  </w:style>
  <w:style w:type="paragraph" w:styleId="Heading6">
    <w:name w:val="heading 6"/>
    <w:basedOn w:val="Normal"/>
    <w:next w:val="NormalIndent"/>
    <w:link w:val="Heading6Char"/>
    <w:qFormat/>
    <w:rsid w:val="00BA56A5"/>
    <w:pPr>
      <w:overflowPunct w:val="0"/>
      <w:autoSpaceDE w:val="0"/>
      <w:autoSpaceDN w:val="0"/>
      <w:adjustRightInd w:val="0"/>
      <w:ind w:left="720"/>
      <w:textAlignment w:val="baseline"/>
      <w:outlineLvl w:val="5"/>
    </w:pPr>
    <w:rPr>
      <w:rFonts w:ascii="Times New Roman" w:hAnsi="Times New Roman"/>
      <w:sz w:val="20"/>
      <w:szCs w:val="20"/>
      <w:u w:val="single"/>
    </w:rPr>
  </w:style>
  <w:style w:type="paragraph" w:styleId="Heading7">
    <w:name w:val="heading 7"/>
    <w:basedOn w:val="Normal"/>
    <w:next w:val="NormalIndent"/>
    <w:link w:val="Heading7Char"/>
    <w:qFormat/>
    <w:rsid w:val="00BA56A5"/>
    <w:pPr>
      <w:overflowPunct w:val="0"/>
      <w:autoSpaceDE w:val="0"/>
      <w:autoSpaceDN w:val="0"/>
      <w:adjustRightInd w:val="0"/>
      <w:ind w:left="720"/>
      <w:textAlignment w:val="baseline"/>
      <w:outlineLvl w:val="6"/>
    </w:pPr>
    <w:rPr>
      <w:rFonts w:ascii="Times New Roman" w:hAnsi="Times New Roman"/>
      <w:i/>
      <w:iCs/>
      <w:sz w:val="20"/>
      <w:szCs w:val="20"/>
    </w:rPr>
  </w:style>
  <w:style w:type="paragraph" w:styleId="Heading8">
    <w:name w:val="heading 8"/>
    <w:basedOn w:val="Normal"/>
    <w:next w:val="NormalIndent"/>
    <w:link w:val="Heading8Char"/>
    <w:qFormat/>
    <w:rsid w:val="00BA56A5"/>
    <w:pPr>
      <w:overflowPunct w:val="0"/>
      <w:autoSpaceDE w:val="0"/>
      <w:autoSpaceDN w:val="0"/>
      <w:adjustRightInd w:val="0"/>
      <w:ind w:left="720"/>
      <w:textAlignment w:val="baseline"/>
      <w:outlineLvl w:val="7"/>
    </w:pPr>
    <w:rPr>
      <w:rFonts w:ascii="Times New Roman" w:hAnsi="Times New Roman"/>
      <w:i/>
      <w:iCs/>
      <w:sz w:val="20"/>
      <w:szCs w:val="20"/>
    </w:rPr>
  </w:style>
  <w:style w:type="paragraph" w:styleId="Heading9">
    <w:name w:val="heading 9"/>
    <w:basedOn w:val="Normal"/>
    <w:next w:val="NormalIndent"/>
    <w:link w:val="Heading9Char"/>
    <w:qFormat/>
    <w:rsid w:val="00BA56A5"/>
    <w:pPr>
      <w:overflowPunct w:val="0"/>
      <w:autoSpaceDE w:val="0"/>
      <w:autoSpaceDN w:val="0"/>
      <w:adjustRightInd w:val="0"/>
      <w:ind w:left="720"/>
      <w:textAlignment w:val="baseline"/>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2DF"/>
    <w:pPr>
      <w:tabs>
        <w:tab w:val="center" w:pos="4513"/>
        <w:tab w:val="right" w:pos="9026"/>
      </w:tabs>
    </w:pPr>
  </w:style>
  <w:style w:type="character" w:customStyle="1" w:styleId="HeaderChar">
    <w:name w:val="Header Char"/>
    <w:basedOn w:val="DefaultParagraphFont"/>
    <w:link w:val="Header"/>
    <w:uiPriority w:val="99"/>
    <w:rsid w:val="00CB02DF"/>
    <w:rPr>
      <w:sz w:val="24"/>
      <w:szCs w:val="24"/>
    </w:rPr>
  </w:style>
  <w:style w:type="paragraph" w:styleId="Footer">
    <w:name w:val="footer"/>
    <w:basedOn w:val="Normal"/>
    <w:link w:val="FooterChar"/>
    <w:uiPriority w:val="99"/>
    <w:rsid w:val="00CB02DF"/>
    <w:pPr>
      <w:tabs>
        <w:tab w:val="center" w:pos="4513"/>
        <w:tab w:val="right" w:pos="9026"/>
      </w:tabs>
    </w:pPr>
  </w:style>
  <w:style w:type="character" w:customStyle="1" w:styleId="FooterChar">
    <w:name w:val="Footer Char"/>
    <w:basedOn w:val="DefaultParagraphFont"/>
    <w:link w:val="Footer"/>
    <w:uiPriority w:val="99"/>
    <w:rsid w:val="00CB02DF"/>
    <w:rPr>
      <w:sz w:val="24"/>
      <w:szCs w:val="24"/>
    </w:rPr>
  </w:style>
  <w:style w:type="paragraph" w:styleId="NoSpacing">
    <w:name w:val="No Spacing"/>
    <w:link w:val="NoSpacingChar"/>
    <w:uiPriority w:val="99"/>
    <w:qFormat/>
    <w:rsid w:val="00CB02DF"/>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CB02DF"/>
    <w:rPr>
      <w:rFonts w:ascii="Calibri" w:hAnsi="Calibri"/>
      <w:sz w:val="22"/>
      <w:szCs w:val="22"/>
      <w:lang w:val="en-US" w:eastAsia="en-US"/>
    </w:rPr>
  </w:style>
  <w:style w:type="paragraph" w:styleId="BalloonText">
    <w:name w:val="Balloon Text"/>
    <w:basedOn w:val="Normal"/>
    <w:link w:val="BalloonTextChar"/>
    <w:uiPriority w:val="99"/>
    <w:rsid w:val="00CB02DF"/>
    <w:rPr>
      <w:rFonts w:ascii="Tahoma" w:hAnsi="Tahoma" w:cs="Tahoma"/>
      <w:sz w:val="16"/>
      <w:szCs w:val="16"/>
    </w:rPr>
  </w:style>
  <w:style w:type="character" w:customStyle="1" w:styleId="BalloonTextChar">
    <w:name w:val="Balloon Text Char"/>
    <w:basedOn w:val="DefaultParagraphFont"/>
    <w:link w:val="BalloonText"/>
    <w:uiPriority w:val="99"/>
    <w:rsid w:val="00CB02DF"/>
    <w:rPr>
      <w:rFonts w:ascii="Tahoma" w:hAnsi="Tahoma" w:cs="Tahoma"/>
      <w:sz w:val="16"/>
      <w:szCs w:val="16"/>
    </w:rPr>
  </w:style>
  <w:style w:type="paragraph" w:styleId="PlainText">
    <w:name w:val="Plain Text"/>
    <w:basedOn w:val="Normal"/>
    <w:link w:val="PlainTextChar"/>
    <w:uiPriority w:val="99"/>
    <w:rsid w:val="00674284"/>
    <w:rPr>
      <w:rFonts w:ascii="Courier New" w:hAnsi="Courier New" w:cs="Courier New"/>
      <w:sz w:val="20"/>
      <w:szCs w:val="20"/>
    </w:rPr>
  </w:style>
  <w:style w:type="character" w:customStyle="1" w:styleId="PlainTextChar">
    <w:name w:val="Plain Text Char"/>
    <w:basedOn w:val="DefaultParagraphFont"/>
    <w:link w:val="PlainText"/>
    <w:uiPriority w:val="99"/>
    <w:rsid w:val="00674284"/>
    <w:rPr>
      <w:rFonts w:ascii="Courier New" w:hAnsi="Courier New" w:cs="Courier New"/>
      <w:lang w:eastAsia="en-US"/>
    </w:rPr>
  </w:style>
  <w:style w:type="paragraph" w:customStyle="1" w:styleId="Normal0">
    <w:name w:val="[Normal]"/>
    <w:rsid w:val="00741E1A"/>
    <w:pPr>
      <w:autoSpaceDE w:val="0"/>
      <w:autoSpaceDN w:val="0"/>
      <w:adjustRightInd w:val="0"/>
    </w:pPr>
    <w:rPr>
      <w:rFonts w:ascii="Arial" w:eastAsia="SimSun" w:hAnsi="Arial" w:cs="Arial"/>
      <w:sz w:val="24"/>
      <w:szCs w:val="24"/>
      <w:lang w:eastAsia="zh-CN"/>
    </w:rPr>
  </w:style>
  <w:style w:type="character" w:customStyle="1" w:styleId="Heading1Char">
    <w:name w:val="Heading 1 Char"/>
    <w:aliases w:val="Appendix Char"/>
    <w:basedOn w:val="DefaultParagraphFont"/>
    <w:link w:val="Heading1"/>
    <w:rsid w:val="00BA56A5"/>
    <w:rPr>
      <w:rFonts w:ascii="Arial" w:hAnsi="Arial" w:cs="Arial"/>
      <w:b/>
      <w:bCs/>
      <w:sz w:val="24"/>
      <w:szCs w:val="24"/>
      <w:u w:val="single"/>
      <w:lang w:eastAsia="en-US"/>
    </w:rPr>
  </w:style>
  <w:style w:type="character" w:customStyle="1" w:styleId="Heading2Char">
    <w:name w:val="Heading 2 Char"/>
    <w:aliases w:val="Sub Appendix Char,(Clauses) Char"/>
    <w:basedOn w:val="DefaultParagraphFont"/>
    <w:link w:val="Heading2"/>
    <w:rsid w:val="00BA56A5"/>
    <w:rPr>
      <w:rFonts w:ascii="Arial" w:hAnsi="Arial" w:cs="Arial"/>
      <w:b/>
      <w:bCs/>
      <w:sz w:val="24"/>
      <w:szCs w:val="24"/>
      <w:lang w:eastAsia="en-US"/>
    </w:rPr>
  </w:style>
  <w:style w:type="character" w:customStyle="1" w:styleId="Heading3Char">
    <w:name w:val="Heading 3 Char"/>
    <w:aliases w:val="Clause Alteration Char"/>
    <w:basedOn w:val="DefaultParagraphFont"/>
    <w:link w:val="Heading3"/>
    <w:rsid w:val="00BA56A5"/>
    <w:rPr>
      <w:b/>
      <w:bCs/>
      <w:sz w:val="24"/>
      <w:szCs w:val="24"/>
      <w:lang w:eastAsia="en-US"/>
    </w:rPr>
  </w:style>
  <w:style w:type="character" w:customStyle="1" w:styleId="Heading4Char">
    <w:name w:val="Heading 4 Char"/>
    <w:basedOn w:val="DefaultParagraphFont"/>
    <w:link w:val="Heading4"/>
    <w:rsid w:val="00BA56A5"/>
    <w:rPr>
      <w:sz w:val="24"/>
      <w:szCs w:val="24"/>
      <w:u w:val="single"/>
      <w:lang w:eastAsia="en-US"/>
    </w:rPr>
  </w:style>
  <w:style w:type="character" w:customStyle="1" w:styleId="Heading5Char">
    <w:name w:val="Heading 5 Char"/>
    <w:basedOn w:val="DefaultParagraphFont"/>
    <w:link w:val="Heading5"/>
    <w:rsid w:val="00BA56A5"/>
    <w:rPr>
      <w:b/>
      <w:bCs/>
      <w:lang w:eastAsia="en-US"/>
    </w:rPr>
  </w:style>
  <w:style w:type="character" w:customStyle="1" w:styleId="Heading6Char">
    <w:name w:val="Heading 6 Char"/>
    <w:basedOn w:val="DefaultParagraphFont"/>
    <w:link w:val="Heading6"/>
    <w:rsid w:val="00BA56A5"/>
    <w:rPr>
      <w:u w:val="single"/>
      <w:lang w:eastAsia="en-US"/>
    </w:rPr>
  </w:style>
  <w:style w:type="character" w:customStyle="1" w:styleId="Heading7Char">
    <w:name w:val="Heading 7 Char"/>
    <w:basedOn w:val="DefaultParagraphFont"/>
    <w:link w:val="Heading7"/>
    <w:rsid w:val="00BA56A5"/>
    <w:rPr>
      <w:i/>
      <w:iCs/>
      <w:lang w:eastAsia="en-US"/>
    </w:rPr>
  </w:style>
  <w:style w:type="character" w:customStyle="1" w:styleId="Heading8Char">
    <w:name w:val="Heading 8 Char"/>
    <w:basedOn w:val="DefaultParagraphFont"/>
    <w:link w:val="Heading8"/>
    <w:rsid w:val="00BA56A5"/>
    <w:rPr>
      <w:i/>
      <w:iCs/>
      <w:lang w:eastAsia="en-US"/>
    </w:rPr>
  </w:style>
  <w:style w:type="character" w:customStyle="1" w:styleId="Heading9Char">
    <w:name w:val="Heading 9 Char"/>
    <w:basedOn w:val="DefaultParagraphFont"/>
    <w:link w:val="Heading9"/>
    <w:rsid w:val="00BA56A5"/>
    <w:rPr>
      <w:i/>
      <w:iCs/>
      <w:lang w:eastAsia="en-US"/>
    </w:rPr>
  </w:style>
  <w:style w:type="numbering" w:customStyle="1" w:styleId="NoList1">
    <w:name w:val="No List1"/>
    <w:next w:val="NoList"/>
    <w:semiHidden/>
    <w:unhideWhenUsed/>
    <w:rsid w:val="00BA56A5"/>
  </w:style>
  <w:style w:type="paragraph" w:customStyle="1" w:styleId="DefaultParagraphFontPara">
    <w:name w:val="Default Paragraph Font Para"/>
    <w:basedOn w:val="Normal"/>
    <w:rsid w:val="00BA56A5"/>
    <w:pPr>
      <w:numPr>
        <w:numId w:val="7"/>
      </w:numPr>
      <w:spacing w:after="240" w:line="240" w:lineRule="atLeast"/>
      <w:ind w:right="51"/>
      <w:jc w:val="both"/>
    </w:pPr>
    <w:rPr>
      <w:rFonts w:eastAsia="SimSun" w:cs="Arial"/>
      <w:bCs/>
      <w:sz w:val="20"/>
      <w:szCs w:val="20"/>
      <w:lang w:eastAsia="zh-CN"/>
    </w:rPr>
  </w:style>
  <w:style w:type="paragraph" w:styleId="NormalIndent">
    <w:name w:val="Normal Indent"/>
    <w:basedOn w:val="Normal"/>
    <w:rsid w:val="00BA56A5"/>
    <w:pPr>
      <w:overflowPunct w:val="0"/>
      <w:autoSpaceDE w:val="0"/>
      <w:autoSpaceDN w:val="0"/>
      <w:adjustRightInd w:val="0"/>
      <w:ind w:left="720"/>
      <w:textAlignment w:val="baseline"/>
    </w:pPr>
    <w:rPr>
      <w:rFonts w:ascii="Times New Roman" w:hAnsi="Times New Roman"/>
      <w:sz w:val="20"/>
      <w:szCs w:val="20"/>
    </w:rPr>
  </w:style>
  <w:style w:type="paragraph" w:styleId="EndnoteText">
    <w:name w:val="endnote text"/>
    <w:basedOn w:val="Normal"/>
    <w:link w:val="EndnoteTextChar"/>
    <w:rsid w:val="00BA56A5"/>
    <w:pPr>
      <w:overflowPunct w:val="0"/>
      <w:autoSpaceDE w:val="0"/>
      <w:autoSpaceDN w:val="0"/>
      <w:adjustRightInd w:val="0"/>
      <w:textAlignment w:val="baseline"/>
    </w:pPr>
    <w:rPr>
      <w:rFonts w:ascii="Times New Roman" w:hAnsi="Times New Roman"/>
      <w:sz w:val="20"/>
      <w:szCs w:val="20"/>
    </w:rPr>
  </w:style>
  <w:style w:type="character" w:customStyle="1" w:styleId="EndnoteTextChar">
    <w:name w:val="Endnote Text Char"/>
    <w:basedOn w:val="DefaultParagraphFont"/>
    <w:link w:val="EndnoteText"/>
    <w:rsid w:val="00BA56A5"/>
    <w:rPr>
      <w:lang w:eastAsia="en-US"/>
    </w:rPr>
  </w:style>
  <w:style w:type="character" w:styleId="FootnoteReference">
    <w:name w:val="footnote reference"/>
    <w:basedOn w:val="DefaultParagraphFont"/>
    <w:rsid w:val="00BA56A5"/>
    <w:rPr>
      <w:rFonts w:ascii="Arial" w:eastAsia="SimSun" w:hAnsi="Arial" w:cs="Arial"/>
      <w:bCs/>
      <w:position w:val="6"/>
      <w:sz w:val="16"/>
      <w:szCs w:val="16"/>
      <w:lang w:val="en-GB" w:eastAsia="zh-CN" w:bidi="ar-SA"/>
    </w:rPr>
  </w:style>
  <w:style w:type="paragraph" w:styleId="FootnoteText">
    <w:name w:val="footnote text"/>
    <w:basedOn w:val="Normal"/>
    <w:link w:val="FootnoteTextChar"/>
    <w:rsid w:val="00BA56A5"/>
    <w:pPr>
      <w:overflowPunct w:val="0"/>
      <w:autoSpaceDE w:val="0"/>
      <w:autoSpaceDN w:val="0"/>
      <w:adjustRightInd w:val="0"/>
      <w:textAlignment w:val="baseline"/>
    </w:pPr>
    <w:rPr>
      <w:rFonts w:ascii="Times New Roman" w:hAnsi="Times New Roman"/>
      <w:sz w:val="20"/>
      <w:szCs w:val="20"/>
    </w:rPr>
  </w:style>
  <w:style w:type="character" w:customStyle="1" w:styleId="FootnoteTextChar">
    <w:name w:val="Footnote Text Char"/>
    <w:basedOn w:val="DefaultParagraphFont"/>
    <w:link w:val="FootnoteText"/>
    <w:rsid w:val="00BA56A5"/>
    <w:rPr>
      <w:lang w:eastAsia="en-US"/>
    </w:rPr>
  </w:style>
  <w:style w:type="character" w:styleId="PageNumber">
    <w:name w:val="page number"/>
    <w:basedOn w:val="DefaultParagraphFont"/>
    <w:rsid w:val="00BA56A5"/>
    <w:rPr>
      <w:rFonts w:ascii="Arial" w:eastAsia="SimSun" w:hAnsi="Arial" w:cs="Arial"/>
      <w:bCs/>
      <w:lang w:val="en-GB" w:eastAsia="zh-CN" w:bidi="ar-SA"/>
    </w:rPr>
  </w:style>
  <w:style w:type="paragraph" w:styleId="BodyTextIndent">
    <w:name w:val="Body Text Indent"/>
    <w:basedOn w:val="Normal"/>
    <w:link w:val="BodyTextIndentChar"/>
    <w:rsid w:val="00BA56A5"/>
    <w:pPr>
      <w:widowControl w:val="0"/>
      <w:tabs>
        <w:tab w:val="left" w:pos="-720"/>
        <w:tab w:val="left" w:pos="0"/>
        <w:tab w:val="left" w:pos="475"/>
        <w:tab w:val="left" w:pos="871"/>
        <w:tab w:val="left" w:pos="1296"/>
        <w:tab w:val="left" w:pos="1861"/>
        <w:tab w:val="right" w:pos="4560"/>
        <w:tab w:val="left" w:pos="5596"/>
        <w:tab w:val="left" w:pos="5760"/>
      </w:tabs>
      <w:suppressAutoHyphens/>
      <w:ind w:left="870" w:hanging="870"/>
      <w:jc w:val="both"/>
    </w:pPr>
    <w:rPr>
      <w:rFonts w:ascii="CG Times" w:hAnsi="CG Times"/>
      <w:spacing w:val="-2"/>
      <w:sz w:val="22"/>
      <w:szCs w:val="22"/>
    </w:rPr>
  </w:style>
  <w:style w:type="character" w:customStyle="1" w:styleId="BodyTextIndentChar">
    <w:name w:val="Body Text Indent Char"/>
    <w:basedOn w:val="DefaultParagraphFont"/>
    <w:link w:val="BodyTextIndent"/>
    <w:rsid w:val="00BA56A5"/>
    <w:rPr>
      <w:rFonts w:ascii="CG Times" w:hAnsi="CG Times"/>
      <w:spacing w:val="-2"/>
      <w:sz w:val="22"/>
      <w:szCs w:val="22"/>
      <w:lang w:eastAsia="en-US"/>
    </w:rPr>
  </w:style>
  <w:style w:type="paragraph" w:styleId="BodyTextIndent2">
    <w:name w:val="Body Text Indent 2"/>
    <w:basedOn w:val="Normal"/>
    <w:link w:val="BodyTextIndent2Char"/>
    <w:rsid w:val="00BA56A5"/>
    <w:pPr>
      <w:tabs>
        <w:tab w:val="left" w:pos="1296"/>
        <w:tab w:val="left" w:pos="2016"/>
        <w:tab w:val="left" w:pos="2736"/>
        <w:tab w:val="left" w:pos="3168"/>
        <w:tab w:val="left" w:pos="3456"/>
      </w:tabs>
      <w:overflowPunct w:val="0"/>
      <w:autoSpaceDE w:val="0"/>
      <w:autoSpaceDN w:val="0"/>
      <w:adjustRightInd w:val="0"/>
      <w:ind w:left="1296" w:hanging="1296"/>
      <w:jc w:val="both"/>
      <w:textAlignment w:val="baseline"/>
    </w:pPr>
    <w:rPr>
      <w:rFonts w:ascii="Times New Roman" w:hAnsi="Times New Roman"/>
    </w:rPr>
  </w:style>
  <w:style w:type="character" w:customStyle="1" w:styleId="BodyTextIndent2Char">
    <w:name w:val="Body Text Indent 2 Char"/>
    <w:basedOn w:val="DefaultParagraphFont"/>
    <w:link w:val="BodyTextIndent2"/>
    <w:rsid w:val="00BA56A5"/>
    <w:rPr>
      <w:sz w:val="24"/>
      <w:szCs w:val="24"/>
      <w:lang w:eastAsia="en-US"/>
    </w:rPr>
  </w:style>
  <w:style w:type="paragraph" w:styleId="BodyTextIndent3">
    <w:name w:val="Body Text Indent 3"/>
    <w:basedOn w:val="Normal"/>
    <w:link w:val="BodyTextIndent3Char"/>
    <w:rsid w:val="00BA56A5"/>
    <w:pPr>
      <w:tabs>
        <w:tab w:val="left" w:pos="1260"/>
        <w:tab w:val="left" w:pos="1560"/>
        <w:tab w:val="left" w:pos="2694"/>
      </w:tabs>
      <w:overflowPunct w:val="0"/>
      <w:autoSpaceDE w:val="0"/>
      <w:autoSpaceDN w:val="0"/>
      <w:adjustRightInd w:val="0"/>
      <w:ind w:left="1560" w:hanging="840"/>
      <w:jc w:val="both"/>
      <w:textAlignment w:val="baseline"/>
    </w:pPr>
    <w:rPr>
      <w:rFonts w:ascii="Times New Roman" w:hAnsi="Times New Roman"/>
    </w:rPr>
  </w:style>
  <w:style w:type="character" w:customStyle="1" w:styleId="BodyTextIndent3Char">
    <w:name w:val="Body Text Indent 3 Char"/>
    <w:basedOn w:val="DefaultParagraphFont"/>
    <w:link w:val="BodyTextIndent3"/>
    <w:rsid w:val="00BA56A5"/>
    <w:rPr>
      <w:sz w:val="24"/>
      <w:szCs w:val="24"/>
      <w:lang w:eastAsia="en-US"/>
    </w:rPr>
  </w:style>
  <w:style w:type="paragraph" w:styleId="BodyText">
    <w:name w:val="Body Text"/>
    <w:basedOn w:val="Normal"/>
    <w:link w:val="BodyTextChar"/>
    <w:uiPriority w:val="1"/>
    <w:qFormat/>
    <w:rsid w:val="00BA56A5"/>
    <w:pPr>
      <w:tabs>
        <w:tab w:val="left" w:pos="576"/>
        <w:tab w:val="left" w:pos="1134"/>
        <w:tab w:val="left" w:pos="1701"/>
        <w:tab w:val="left" w:pos="2268"/>
        <w:tab w:val="left" w:pos="2694"/>
      </w:tabs>
      <w:spacing w:after="120"/>
      <w:jc w:val="both"/>
    </w:pPr>
    <w:rPr>
      <w:rFonts w:ascii="Times New Roman" w:hAnsi="Times New Roman"/>
    </w:rPr>
  </w:style>
  <w:style w:type="character" w:customStyle="1" w:styleId="BodyTextChar">
    <w:name w:val="Body Text Char"/>
    <w:basedOn w:val="DefaultParagraphFont"/>
    <w:link w:val="BodyText"/>
    <w:uiPriority w:val="1"/>
    <w:rsid w:val="00BA56A5"/>
    <w:rPr>
      <w:sz w:val="24"/>
      <w:szCs w:val="24"/>
      <w:lang w:eastAsia="en-US"/>
    </w:rPr>
  </w:style>
  <w:style w:type="paragraph" w:customStyle="1" w:styleId="Appindex">
    <w:name w:val="App index"/>
    <w:basedOn w:val="Normal"/>
    <w:rsid w:val="00BA56A5"/>
    <w:pPr>
      <w:tabs>
        <w:tab w:val="center" w:pos="567"/>
        <w:tab w:val="left" w:pos="1134"/>
        <w:tab w:val="center" w:pos="4394"/>
        <w:tab w:val="center" w:pos="8647"/>
      </w:tabs>
    </w:pPr>
    <w:rPr>
      <w:rFonts w:ascii="Tms Rmn" w:hAnsi="Tms Rmn"/>
    </w:rPr>
  </w:style>
  <w:style w:type="paragraph" w:styleId="BlockText">
    <w:name w:val="Block Text"/>
    <w:basedOn w:val="Normal"/>
    <w:rsid w:val="00BA56A5"/>
    <w:pPr>
      <w:tabs>
        <w:tab w:val="left" w:pos="1296"/>
        <w:tab w:val="left" w:pos="2016"/>
        <w:tab w:val="left" w:pos="2736"/>
        <w:tab w:val="left" w:pos="3456"/>
      </w:tabs>
      <w:overflowPunct w:val="0"/>
      <w:autoSpaceDE w:val="0"/>
      <w:autoSpaceDN w:val="0"/>
      <w:adjustRightInd w:val="0"/>
      <w:ind w:left="1296" w:right="-3" w:hanging="1296"/>
      <w:jc w:val="both"/>
      <w:textAlignment w:val="baseline"/>
    </w:pPr>
    <w:rPr>
      <w:rFonts w:ascii="Times New Roman" w:hAnsi="Times New Roman"/>
    </w:rPr>
  </w:style>
  <w:style w:type="paragraph" w:styleId="BodyText3">
    <w:name w:val="Body Text 3"/>
    <w:basedOn w:val="Normal"/>
    <w:link w:val="BodyText3Char"/>
    <w:rsid w:val="00BA56A5"/>
    <w:pPr>
      <w:widowControl w:val="0"/>
    </w:pPr>
    <w:rPr>
      <w:rFonts w:ascii="Times New Roman" w:hAnsi="Times New Roman"/>
      <w:sz w:val="22"/>
      <w:szCs w:val="22"/>
      <w:lang w:val="en-US"/>
    </w:rPr>
  </w:style>
  <w:style w:type="character" w:customStyle="1" w:styleId="BodyText3Char">
    <w:name w:val="Body Text 3 Char"/>
    <w:basedOn w:val="DefaultParagraphFont"/>
    <w:link w:val="BodyText3"/>
    <w:rsid w:val="00BA56A5"/>
    <w:rPr>
      <w:sz w:val="22"/>
      <w:szCs w:val="22"/>
      <w:lang w:val="en-US" w:eastAsia="en-US"/>
    </w:rPr>
  </w:style>
  <w:style w:type="paragraph" w:styleId="Subtitle">
    <w:name w:val="Subtitle"/>
    <w:basedOn w:val="Normal"/>
    <w:link w:val="SubtitleChar"/>
    <w:qFormat/>
    <w:rsid w:val="00BA56A5"/>
    <w:rPr>
      <w:rFonts w:ascii="Times New Roman" w:hAnsi="Times New Roman"/>
      <w:b/>
      <w:bCs/>
      <w:sz w:val="20"/>
      <w:szCs w:val="20"/>
      <w:lang w:val="en-US"/>
    </w:rPr>
  </w:style>
  <w:style w:type="character" w:customStyle="1" w:styleId="SubtitleChar">
    <w:name w:val="Subtitle Char"/>
    <w:basedOn w:val="DefaultParagraphFont"/>
    <w:link w:val="Subtitle"/>
    <w:rsid w:val="00BA56A5"/>
    <w:rPr>
      <w:b/>
      <w:bCs/>
      <w:lang w:val="en-US" w:eastAsia="en-US"/>
    </w:rPr>
  </w:style>
  <w:style w:type="paragraph" w:customStyle="1" w:styleId="Body">
    <w:name w:val="Body"/>
    <w:rsid w:val="00BA56A5"/>
    <w:pPr>
      <w:widowControl w:val="0"/>
      <w:tabs>
        <w:tab w:val="left" w:pos="0"/>
        <w:tab w:val="left" w:pos="720"/>
        <w:tab w:val="left" w:pos="1440"/>
        <w:tab w:val="left" w:pos="1985"/>
        <w:tab w:val="left" w:pos="2880"/>
        <w:tab w:val="right" w:pos="8902"/>
      </w:tabs>
      <w:suppressAutoHyphens/>
      <w:jc w:val="both"/>
    </w:pPr>
    <w:rPr>
      <w:rFonts w:ascii="Courier New" w:hAnsi="Courier New" w:cs="Courier New"/>
      <w:spacing w:val="-3"/>
      <w:sz w:val="24"/>
      <w:szCs w:val="24"/>
      <w:lang w:eastAsia="en-US"/>
    </w:rPr>
  </w:style>
  <w:style w:type="character" w:customStyle="1" w:styleId="Document8">
    <w:name w:val="Document 8"/>
    <w:basedOn w:val="DefaultParagraphFont"/>
    <w:rsid w:val="00BA56A5"/>
    <w:rPr>
      <w:rFonts w:ascii="Arial" w:eastAsia="SimSun" w:hAnsi="Arial" w:cs="Arial"/>
      <w:bCs/>
      <w:lang w:val="en-GB" w:eastAsia="zh-CN" w:bidi="ar-SA"/>
    </w:rPr>
  </w:style>
  <w:style w:type="character" w:customStyle="1" w:styleId="Document4">
    <w:name w:val="Document 4"/>
    <w:basedOn w:val="DefaultParagraphFont"/>
    <w:rsid w:val="00BA56A5"/>
    <w:rPr>
      <w:rFonts w:ascii="Arial" w:eastAsia="SimSun" w:hAnsi="Arial" w:cs="Arial"/>
      <w:b/>
      <w:bCs w:val="0"/>
      <w:i/>
      <w:iCs/>
      <w:sz w:val="24"/>
      <w:szCs w:val="24"/>
      <w:lang w:val="en-GB" w:eastAsia="zh-CN" w:bidi="ar-SA"/>
    </w:rPr>
  </w:style>
  <w:style w:type="character" w:customStyle="1" w:styleId="Document6">
    <w:name w:val="Document 6"/>
    <w:basedOn w:val="DefaultParagraphFont"/>
    <w:rsid w:val="00BA56A5"/>
    <w:rPr>
      <w:rFonts w:ascii="Arial" w:eastAsia="SimSun" w:hAnsi="Arial" w:cs="Arial"/>
      <w:bCs/>
      <w:lang w:val="en-GB" w:eastAsia="zh-CN" w:bidi="ar-SA"/>
    </w:rPr>
  </w:style>
  <w:style w:type="character" w:customStyle="1" w:styleId="Document5">
    <w:name w:val="Document 5"/>
    <w:basedOn w:val="DefaultParagraphFont"/>
    <w:rsid w:val="00BA56A5"/>
    <w:rPr>
      <w:rFonts w:ascii="Arial" w:eastAsia="SimSun" w:hAnsi="Arial" w:cs="Arial"/>
      <w:bCs/>
      <w:lang w:val="en-GB" w:eastAsia="zh-CN" w:bidi="ar-SA"/>
    </w:rPr>
  </w:style>
  <w:style w:type="character" w:customStyle="1" w:styleId="Document2">
    <w:name w:val="Document 2"/>
    <w:basedOn w:val="DefaultParagraphFont"/>
    <w:rsid w:val="00BA56A5"/>
    <w:rPr>
      <w:rFonts w:ascii="Courier New" w:eastAsia="SimSun" w:hAnsi="Courier New" w:cs="Courier New"/>
      <w:bCs/>
      <w:sz w:val="24"/>
      <w:szCs w:val="24"/>
      <w:lang w:val="en-US" w:eastAsia="x-none" w:bidi="ar-SA"/>
    </w:rPr>
  </w:style>
  <w:style w:type="character" w:customStyle="1" w:styleId="Document7">
    <w:name w:val="Document 7"/>
    <w:basedOn w:val="DefaultParagraphFont"/>
    <w:rsid w:val="00BA56A5"/>
    <w:rPr>
      <w:rFonts w:ascii="Arial" w:eastAsia="SimSun" w:hAnsi="Arial" w:cs="Arial"/>
      <w:bCs/>
      <w:lang w:val="en-GB" w:eastAsia="zh-CN" w:bidi="ar-SA"/>
    </w:rPr>
  </w:style>
  <w:style w:type="character" w:customStyle="1" w:styleId="Bibliogrphy">
    <w:name w:val="Bibliogrphy"/>
    <w:basedOn w:val="DefaultParagraphFont"/>
    <w:rsid w:val="00BA56A5"/>
    <w:rPr>
      <w:rFonts w:ascii="Arial" w:eastAsia="SimSun" w:hAnsi="Arial" w:cs="Arial"/>
      <w:bCs/>
      <w:lang w:val="en-GB" w:eastAsia="zh-CN" w:bidi="ar-SA"/>
    </w:rPr>
  </w:style>
  <w:style w:type="character" w:customStyle="1" w:styleId="RightPar1">
    <w:name w:val="Right Par 1"/>
    <w:basedOn w:val="DefaultParagraphFont"/>
    <w:rsid w:val="00BA56A5"/>
    <w:rPr>
      <w:rFonts w:ascii="Arial" w:eastAsia="SimSun" w:hAnsi="Arial" w:cs="Arial"/>
      <w:bCs/>
      <w:lang w:val="en-GB" w:eastAsia="zh-CN" w:bidi="ar-SA"/>
    </w:rPr>
  </w:style>
  <w:style w:type="character" w:customStyle="1" w:styleId="RightPar2">
    <w:name w:val="Right Par 2"/>
    <w:basedOn w:val="DefaultParagraphFont"/>
    <w:rsid w:val="00BA56A5"/>
    <w:rPr>
      <w:rFonts w:ascii="Arial" w:eastAsia="SimSun" w:hAnsi="Arial" w:cs="Arial"/>
      <w:bCs/>
      <w:lang w:val="en-GB" w:eastAsia="zh-CN" w:bidi="ar-SA"/>
    </w:rPr>
  </w:style>
  <w:style w:type="character" w:customStyle="1" w:styleId="Document3">
    <w:name w:val="Document 3"/>
    <w:basedOn w:val="DefaultParagraphFont"/>
    <w:rsid w:val="00BA56A5"/>
    <w:rPr>
      <w:rFonts w:ascii="Courier New" w:eastAsia="SimSun" w:hAnsi="Courier New" w:cs="Courier New"/>
      <w:bCs/>
      <w:sz w:val="24"/>
      <w:szCs w:val="24"/>
      <w:lang w:val="en-US" w:eastAsia="x-none" w:bidi="ar-SA"/>
    </w:rPr>
  </w:style>
  <w:style w:type="character" w:customStyle="1" w:styleId="RightPar3">
    <w:name w:val="Right Par 3"/>
    <w:basedOn w:val="DefaultParagraphFont"/>
    <w:rsid w:val="00BA56A5"/>
    <w:rPr>
      <w:rFonts w:ascii="Arial" w:eastAsia="SimSun" w:hAnsi="Arial" w:cs="Arial"/>
      <w:bCs/>
      <w:lang w:val="en-GB" w:eastAsia="zh-CN" w:bidi="ar-SA"/>
    </w:rPr>
  </w:style>
  <w:style w:type="character" w:customStyle="1" w:styleId="RightPar4">
    <w:name w:val="Right Par 4"/>
    <w:basedOn w:val="DefaultParagraphFont"/>
    <w:rsid w:val="00BA56A5"/>
    <w:rPr>
      <w:rFonts w:ascii="Arial" w:eastAsia="SimSun" w:hAnsi="Arial" w:cs="Arial"/>
      <w:bCs/>
      <w:lang w:val="en-GB" w:eastAsia="zh-CN" w:bidi="ar-SA"/>
    </w:rPr>
  </w:style>
  <w:style w:type="character" w:customStyle="1" w:styleId="RightPar5">
    <w:name w:val="Right Par 5"/>
    <w:basedOn w:val="DefaultParagraphFont"/>
    <w:rsid w:val="00BA56A5"/>
    <w:rPr>
      <w:rFonts w:ascii="Arial" w:eastAsia="SimSun" w:hAnsi="Arial" w:cs="Arial"/>
      <w:bCs/>
      <w:lang w:val="en-GB" w:eastAsia="zh-CN" w:bidi="ar-SA"/>
    </w:rPr>
  </w:style>
  <w:style w:type="character" w:customStyle="1" w:styleId="RightPar6">
    <w:name w:val="Right Par 6"/>
    <w:basedOn w:val="DefaultParagraphFont"/>
    <w:rsid w:val="00BA56A5"/>
    <w:rPr>
      <w:rFonts w:ascii="Arial" w:eastAsia="SimSun" w:hAnsi="Arial" w:cs="Arial"/>
      <w:bCs/>
      <w:lang w:val="en-GB" w:eastAsia="zh-CN" w:bidi="ar-SA"/>
    </w:rPr>
  </w:style>
  <w:style w:type="character" w:customStyle="1" w:styleId="RightPar7">
    <w:name w:val="Right Par 7"/>
    <w:basedOn w:val="DefaultParagraphFont"/>
    <w:rsid w:val="00BA56A5"/>
    <w:rPr>
      <w:rFonts w:ascii="Arial" w:eastAsia="SimSun" w:hAnsi="Arial" w:cs="Arial"/>
      <w:bCs/>
      <w:lang w:val="en-GB" w:eastAsia="zh-CN" w:bidi="ar-SA"/>
    </w:rPr>
  </w:style>
  <w:style w:type="character" w:customStyle="1" w:styleId="RightPar8">
    <w:name w:val="Right Par 8"/>
    <w:basedOn w:val="DefaultParagraphFont"/>
    <w:rsid w:val="00BA56A5"/>
    <w:rPr>
      <w:rFonts w:ascii="Arial" w:eastAsia="SimSun" w:hAnsi="Arial" w:cs="Arial"/>
      <w:bCs/>
      <w:lang w:val="en-GB" w:eastAsia="zh-CN" w:bidi="ar-SA"/>
    </w:rPr>
  </w:style>
  <w:style w:type="paragraph" w:customStyle="1" w:styleId="Document1">
    <w:name w:val="Document 1"/>
    <w:rsid w:val="00BA56A5"/>
    <w:pPr>
      <w:keepNext/>
      <w:keepLines/>
      <w:widowControl w:val="0"/>
      <w:tabs>
        <w:tab w:val="left" w:pos="-720"/>
      </w:tabs>
      <w:suppressAutoHyphens/>
    </w:pPr>
    <w:rPr>
      <w:rFonts w:ascii="Courier New" w:hAnsi="Courier New" w:cs="Courier New"/>
      <w:sz w:val="24"/>
      <w:szCs w:val="24"/>
      <w:lang w:val="en-US" w:eastAsia="en-US"/>
    </w:rPr>
  </w:style>
  <w:style w:type="character" w:customStyle="1" w:styleId="DocInit">
    <w:name w:val="Doc Init"/>
    <w:basedOn w:val="DefaultParagraphFont"/>
    <w:rsid w:val="00BA56A5"/>
    <w:rPr>
      <w:rFonts w:ascii="Arial" w:eastAsia="SimSun" w:hAnsi="Arial" w:cs="Arial"/>
      <w:bCs/>
      <w:lang w:val="en-GB" w:eastAsia="zh-CN" w:bidi="ar-SA"/>
    </w:rPr>
  </w:style>
  <w:style w:type="character" w:customStyle="1" w:styleId="TechInit">
    <w:name w:val="Tech Init"/>
    <w:basedOn w:val="DefaultParagraphFont"/>
    <w:rsid w:val="00BA56A5"/>
    <w:rPr>
      <w:rFonts w:ascii="Courier New" w:eastAsia="SimSun" w:hAnsi="Courier New" w:cs="Courier New"/>
      <w:bCs/>
      <w:sz w:val="24"/>
      <w:szCs w:val="24"/>
      <w:lang w:val="en-US" w:eastAsia="x-none" w:bidi="ar-SA"/>
    </w:rPr>
  </w:style>
  <w:style w:type="character" w:customStyle="1" w:styleId="Technical5">
    <w:name w:val="Technical 5"/>
    <w:basedOn w:val="DefaultParagraphFont"/>
    <w:rsid w:val="00BA56A5"/>
    <w:rPr>
      <w:rFonts w:ascii="Arial" w:eastAsia="SimSun" w:hAnsi="Arial" w:cs="Arial"/>
      <w:bCs/>
      <w:lang w:val="en-GB" w:eastAsia="zh-CN" w:bidi="ar-SA"/>
    </w:rPr>
  </w:style>
  <w:style w:type="character" w:customStyle="1" w:styleId="Technical6">
    <w:name w:val="Technical 6"/>
    <w:basedOn w:val="DefaultParagraphFont"/>
    <w:rsid w:val="00BA56A5"/>
    <w:rPr>
      <w:rFonts w:ascii="Arial" w:eastAsia="SimSun" w:hAnsi="Arial" w:cs="Arial"/>
      <w:bCs/>
      <w:lang w:val="en-GB" w:eastAsia="zh-CN" w:bidi="ar-SA"/>
    </w:rPr>
  </w:style>
  <w:style w:type="character" w:customStyle="1" w:styleId="Technical2">
    <w:name w:val="Technical 2"/>
    <w:basedOn w:val="DefaultParagraphFont"/>
    <w:rsid w:val="00BA56A5"/>
    <w:rPr>
      <w:rFonts w:ascii="Courier New" w:eastAsia="SimSun" w:hAnsi="Courier New" w:cs="Courier New"/>
      <w:bCs/>
      <w:sz w:val="24"/>
      <w:szCs w:val="24"/>
      <w:lang w:val="en-US" w:eastAsia="x-none" w:bidi="ar-SA"/>
    </w:rPr>
  </w:style>
  <w:style w:type="character" w:customStyle="1" w:styleId="Technical3">
    <w:name w:val="Technical 3"/>
    <w:basedOn w:val="DefaultParagraphFont"/>
    <w:rsid w:val="00BA56A5"/>
    <w:rPr>
      <w:rFonts w:ascii="Courier New" w:eastAsia="SimSun" w:hAnsi="Courier New" w:cs="Courier New"/>
      <w:bCs/>
      <w:sz w:val="24"/>
      <w:szCs w:val="24"/>
      <w:lang w:val="en-US" w:eastAsia="x-none" w:bidi="ar-SA"/>
    </w:rPr>
  </w:style>
  <w:style w:type="character" w:customStyle="1" w:styleId="Technical4">
    <w:name w:val="Technical 4"/>
    <w:basedOn w:val="DefaultParagraphFont"/>
    <w:rsid w:val="00BA56A5"/>
    <w:rPr>
      <w:rFonts w:ascii="Arial" w:eastAsia="SimSun" w:hAnsi="Arial" w:cs="Arial"/>
      <w:bCs/>
      <w:lang w:val="en-GB" w:eastAsia="zh-CN" w:bidi="ar-SA"/>
    </w:rPr>
  </w:style>
  <w:style w:type="character" w:customStyle="1" w:styleId="Technical1">
    <w:name w:val="Technical 1"/>
    <w:basedOn w:val="DefaultParagraphFont"/>
    <w:rsid w:val="00BA56A5"/>
    <w:rPr>
      <w:rFonts w:ascii="Courier New" w:eastAsia="SimSun" w:hAnsi="Courier New" w:cs="Courier New"/>
      <w:bCs/>
      <w:sz w:val="24"/>
      <w:szCs w:val="24"/>
      <w:lang w:val="en-US" w:eastAsia="x-none" w:bidi="ar-SA"/>
    </w:rPr>
  </w:style>
  <w:style w:type="character" w:customStyle="1" w:styleId="Technical7">
    <w:name w:val="Technical 7"/>
    <w:basedOn w:val="DefaultParagraphFont"/>
    <w:rsid w:val="00BA56A5"/>
    <w:rPr>
      <w:rFonts w:ascii="Arial" w:eastAsia="SimSun" w:hAnsi="Arial" w:cs="Arial"/>
      <w:bCs/>
      <w:lang w:val="en-GB" w:eastAsia="zh-CN" w:bidi="ar-SA"/>
    </w:rPr>
  </w:style>
  <w:style w:type="character" w:customStyle="1" w:styleId="Technical8">
    <w:name w:val="Technical 8"/>
    <w:basedOn w:val="DefaultParagraphFont"/>
    <w:rsid w:val="00BA56A5"/>
    <w:rPr>
      <w:rFonts w:ascii="Arial" w:eastAsia="SimSun" w:hAnsi="Arial" w:cs="Arial"/>
      <w:bCs/>
      <w:lang w:val="en-GB" w:eastAsia="zh-CN" w:bidi="ar-SA"/>
    </w:rPr>
  </w:style>
  <w:style w:type="character" w:customStyle="1" w:styleId="DefaultParagraphFo">
    <w:name w:val="Default Paragraph Fo"/>
    <w:basedOn w:val="DefaultParagraphFont"/>
    <w:rsid w:val="00BA56A5"/>
    <w:rPr>
      <w:rFonts w:ascii="Arial" w:eastAsia="SimSun" w:hAnsi="Arial" w:cs="Arial"/>
      <w:bCs/>
      <w:lang w:val="en-GB" w:eastAsia="zh-CN" w:bidi="ar-SA"/>
    </w:rPr>
  </w:style>
  <w:style w:type="paragraph" w:customStyle="1" w:styleId="Indent">
    <w:name w:val="Indent"/>
    <w:rsid w:val="00BA56A5"/>
    <w:pPr>
      <w:widowControl w:val="0"/>
      <w:tabs>
        <w:tab w:val="left" w:pos="-720"/>
      </w:tabs>
      <w:suppressAutoHyphens/>
    </w:pPr>
    <w:rPr>
      <w:rFonts w:ascii="Courier New" w:hAnsi="Courier New" w:cs="Courier New"/>
      <w:sz w:val="24"/>
      <w:szCs w:val="24"/>
      <w:lang w:eastAsia="en-US"/>
    </w:rPr>
  </w:style>
  <w:style w:type="paragraph" w:customStyle="1" w:styleId="Indent2">
    <w:name w:val="Indent 2"/>
    <w:rsid w:val="00BA56A5"/>
    <w:pPr>
      <w:widowControl w:val="0"/>
      <w:tabs>
        <w:tab w:val="left" w:pos="0"/>
        <w:tab w:val="left" w:pos="720"/>
        <w:tab w:val="left" w:pos="1440"/>
        <w:tab w:val="left" w:pos="1985"/>
        <w:tab w:val="left" w:pos="2880"/>
        <w:tab w:val="right" w:pos="8902"/>
      </w:tabs>
      <w:suppressAutoHyphens/>
      <w:jc w:val="both"/>
    </w:pPr>
    <w:rPr>
      <w:rFonts w:ascii="Courier New" w:hAnsi="Courier New" w:cs="Courier New"/>
      <w:spacing w:val="-3"/>
      <w:sz w:val="24"/>
      <w:szCs w:val="24"/>
      <w:lang w:eastAsia="en-US"/>
    </w:rPr>
  </w:style>
  <w:style w:type="paragraph" w:customStyle="1" w:styleId="Indent3">
    <w:name w:val="Indent 3"/>
    <w:rsid w:val="00BA56A5"/>
    <w:pPr>
      <w:widowControl w:val="0"/>
      <w:tabs>
        <w:tab w:val="left" w:pos="0"/>
        <w:tab w:val="left" w:pos="720"/>
        <w:tab w:val="left" w:pos="1440"/>
        <w:tab w:val="left" w:pos="1985"/>
        <w:tab w:val="left" w:pos="2160"/>
        <w:tab w:val="left" w:pos="2880"/>
        <w:tab w:val="right" w:pos="8902"/>
      </w:tabs>
      <w:suppressAutoHyphens/>
      <w:jc w:val="both"/>
    </w:pPr>
    <w:rPr>
      <w:rFonts w:ascii="Courier New" w:hAnsi="Courier New" w:cs="Courier New"/>
      <w:spacing w:val="-3"/>
      <w:sz w:val="24"/>
      <w:szCs w:val="24"/>
      <w:lang w:eastAsia="en-US"/>
    </w:rPr>
  </w:style>
  <w:style w:type="paragraph" w:customStyle="1" w:styleId="Arial">
    <w:name w:val="Arial"/>
    <w:rsid w:val="00BA56A5"/>
    <w:pPr>
      <w:widowControl w:val="0"/>
      <w:tabs>
        <w:tab w:val="left" w:pos="0"/>
        <w:tab w:val="left" w:pos="720"/>
        <w:tab w:val="left" w:pos="1440"/>
        <w:tab w:val="left" w:pos="1985"/>
        <w:tab w:val="left" w:pos="2880"/>
        <w:tab w:val="right" w:pos="8902"/>
      </w:tabs>
      <w:suppressAutoHyphens/>
    </w:pPr>
    <w:rPr>
      <w:rFonts w:ascii="Arial" w:hAnsi="Arial" w:cs="Arial"/>
      <w:i/>
      <w:iCs/>
      <w:sz w:val="22"/>
      <w:szCs w:val="22"/>
      <w:lang w:eastAsia="en-US"/>
    </w:rPr>
  </w:style>
  <w:style w:type="character" w:customStyle="1" w:styleId="EquationCaption">
    <w:name w:val="_Equation Caption"/>
    <w:rsid w:val="00BA56A5"/>
  </w:style>
  <w:style w:type="paragraph" w:customStyle="1" w:styleId="FrontMainTitle">
    <w:name w:val="Front Main Title"/>
    <w:basedOn w:val="MainTitle"/>
    <w:rsid w:val="00BA56A5"/>
  </w:style>
  <w:style w:type="paragraph" w:customStyle="1" w:styleId="MainTitle">
    <w:name w:val="Main Title"/>
    <w:next w:val="BodyText"/>
    <w:rsid w:val="00BA56A5"/>
    <w:pPr>
      <w:spacing w:after="240"/>
      <w:ind w:right="3827"/>
    </w:pPr>
    <w:rPr>
      <w:b/>
      <w:bCs/>
      <w:caps/>
      <w:sz w:val="32"/>
      <w:szCs w:val="32"/>
      <w:lang w:eastAsia="en-US"/>
    </w:rPr>
  </w:style>
  <w:style w:type="character" w:customStyle="1" w:styleId="BulletList">
    <w:name w:val="Bullet List"/>
    <w:basedOn w:val="DefaultParagraphFont"/>
    <w:rsid w:val="00BA56A5"/>
    <w:rPr>
      <w:rFonts w:ascii="Arial" w:eastAsia="SimSun" w:hAnsi="Arial" w:cs="Arial"/>
      <w:bCs/>
      <w:lang w:val="en-GB" w:eastAsia="zh-CN" w:bidi="ar-SA"/>
    </w:rPr>
  </w:style>
  <w:style w:type="character" w:customStyle="1" w:styleId="EquationCaption1">
    <w:name w:val="_Equation Caption1"/>
    <w:basedOn w:val="DefaultParagraphFont"/>
    <w:rsid w:val="00BA56A5"/>
    <w:rPr>
      <w:rFonts w:ascii="Arial" w:eastAsia="SimSun" w:hAnsi="Arial" w:cs="Arial"/>
      <w:bCs/>
      <w:lang w:val="en-GB" w:eastAsia="zh-CN" w:bidi="ar-SA"/>
    </w:rPr>
  </w:style>
  <w:style w:type="character" w:customStyle="1" w:styleId="P">
    <w:name w:val="P"/>
    <w:basedOn w:val="DefaultParagraphFont"/>
    <w:rsid w:val="00BA56A5"/>
    <w:rPr>
      <w:rFonts w:ascii="Courier New" w:eastAsia="SimSun" w:hAnsi="Courier New" w:cs="Courier New"/>
      <w:bCs/>
      <w:sz w:val="24"/>
      <w:szCs w:val="24"/>
      <w:lang w:val="en-US" w:eastAsia="x-none" w:bidi="ar-SA"/>
    </w:rPr>
  </w:style>
  <w:style w:type="character" w:customStyle="1" w:styleId="SS">
    <w:name w:val="SS"/>
    <w:basedOn w:val="DefaultParagraphFont"/>
    <w:rsid w:val="00BA56A5"/>
    <w:rPr>
      <w:rFonts w:ascii="Courier New" w:eastAsia="SimSun" w:hAnsi="Courier New" w:cs="Courier New"/>
      <w:bCs/>
      <w:i/>
      <w:iCs/>
      <w:sz w:val="20"/>
      <w:szCs w:val="20"/>
      <w:lang w:val="en-US" w:eastAsia="x-none" w:bidi="ar-SA"/>
    </w:rPr>
  </w:style>
  <w:style w:type="character" w:customStyle="1" w:styleId="LB">
    <w:name w:val="LB"/>
    <w:basedOn w:val="DefaultParagraphFont"/>
    <w:rsid w:val="00BA56A5"/>
    <w:rPr>
      <w:rFonts w:ascii="Courier New" w:eastAsia="SimSun" w:hAnsi="Courier New" w:cs="Courier New"/>
      <w:b/>
      <w:bCs w:val="0"/>
      <w:sz w:val="29"/>
      <w:szCs w:val="29"/>
      <w:lang w:val="en-US" w:eastAsia="x-none" w:bidi="ar-SA"/>
    </w:rPr>
  </w:style>
  <w:style w:type="character" w:customStyle="1" w:styleId="ParaNo2">
    <w:name w:val="Para.No. 2"/>
    <w:basedOn w:val="DefaultParagraphFont"/>
    <w:rsid w:val="00BA56A5"/>
    <w:rPr>
      <w:rFonts w:ascii="Arial" w:eastAsia="SimSun" w:hAnsi="Arial" w:cs="Arial"/>
      <w:bCs/>
      <w:lang w:val="en-GB" w:eastAsia="zh-CN" w:bidi="ar-SA"/>
    </w:rPr>
  </w:style>
  <w:style w:type="character" w:customStyle="1" w:styleId="ParaNo3">
    <w:name w:val="Para.No. 3"/>
    <w:basedOn w:val="DefaultParagraphFont"/>
    <w:rsid w:val="00BA56A5"/>
    <w:rPr>
      <w:rFonts w:ascii="Arial" w:eastAsia="SimSun" w:hAnsi="Arial" w:cs="Arial"/>
      <w:bCs/>
      <w:lang w:val="en-GB" w:eastAsia="zh-CN" w:bidi="ar-SA"/>
    </w:rPr>
  </w:style>
  <w:style w:type="character" w:customStyle="1" w:styleId="ParaNo4">
    <w:name w:val="Para.No. 4"/>
    <w:basedOn w:val="DefaultParagraphFont"/>
    <w:rsid w:val="00BA56A5"/>
    <w:rPr>
      <w:rFonts w:ascii="Arial" w:eastAsia="SimSun" w:hAnsi="Arial" w:cs="Arial"/>
      <w:bCs/>
      <w:lang w:val="en-GB" w:eastAsia="zh-CN" w:bidi="ar-SA"/>
    </w:rPr>
  </w:style>
  <w:style w:type="character" w:customStyle="1" w:styleId="ParaNo5">
    <w:name w:val="Para.No. 5"/>
    <w:basedOn w:val="DefaultParagraphFont"/>
    <w:rsid w:val="00BA56A5"/>
    <w:rPr>
      <w:rFonts w:ascii="Arial" w:eastAsia="SimSun" w:hAnsi="Arial" w:cs="Arial"/>
      <w:bCs/>
      <w:lang w:val="en-GB" w:eastAsia="zh-CN" w:bidi="ar-SA"/>
    </w:rPr>
  </w:style>
  <w:style w:type="character" w:customStyle="1" w:styleId="ParaNo6">
    <w:name w:val="Para.No. 6"/>
    <w:basedOn w:val="DefaultParagraphFont"/>
    <w:rsid w:val="00BA56A5"/>
    <w:rPr>
      <w:rFonts w:ascii="Arial" w:eastAsia="SimSun" w:hAnsi="Arial" w:cs="Arial"/>
      <w:bCs/>
      <w:lang w:val="en-GB" w:eastAsia="zh-CN" w:bidi="ar-SA"/>
    </w:rPr>
  </w:style>
  <w:style w:type="character" w:customStyle="1" w:styleId="ParaNo7">
    <w:name w:val="Para.No. 7"/>
    <w:basedOn w:val="DefaultParagraphFont"/>
    <w:rsid w:val="00BA56A5"/>
    <w:rPr>
      <w:rFonts w:ascii="Arial" w:eastAsia="SimSun" w:hAnsi="Arial" w:cs="Arial"/>
      <w:bCs/>
      <w:lang w:val="en-GB" w:eastAsia="zh-CN" w:bidi="ar-SA"/>
    </w:rPr>
  </w:style>
  <w:style w:type="character" w:customStyle="1" w:styleId="ParaNo8">
    <w:name w:val="Para.No. 8"/>
    <w:basedOn w:val="DefaultParagraphFont"/>
    <w:rsid w:val="00BA56A5"/>
    <w:rPr>
      <w:rFonts w:ascii="Arial" w:eastAsia="SimSun" w:hAnsi="Arial" w:cs="Arial"/>
      <w:bCs/>
      <w:lang w:val="en-GB" w:eastAsia="zh-CN" w:bidi="ar-SA"/>
    </w:rPr>
  </w:style>
  <w:style w:type="character" w:customStyle="1" w:styleId="ParaNo1">
    <w:name w:val="Para.No. 1"/>
    <w:basedOn w:val="DefaultParagraphFont"/>
    <w:rsid w:val="00BA56A5"/>
    <w:rPr>
      <w:rFonts w:ascii="Arial" w:eastAsia="SimSun" w:hAnsi="Arial" w:cs="Arial"/>
      <w:bCs/>
      <w:lang w:val="en-GB" w:eastAsia="zh-CN" w:bidi="ar-SA"/>
    </w:rPr>
  </w:style>
  <w:style w:type="character" w:customStyle="1" w:styleId="BU">
    <w:name w:val="BU"/>
    <w:basedOn w:val="DefaultParagraphFont"/>
    <w:rsid w:val="00BA56A5"/>
    <w:rPr>
      <w:rFonts w:ascii="Arial" w:eastAsia="SimSun" w:hAnsi="Arial" w:cs="Arial"/>
      <w:bCs/>
      <w:sz w:val="24"/>
      <w:szCs w:val="24"/>
      <w:u w:val="single"/>
      <w:lang w:val="en-GB" w:eastAsia="zh-CN" w:bidi="ar-SA"/>
    </w:rPr>
  </w:style>
  <w:style w:type="paragraph" w:customStyle="1" w:styleId="DS">
    <w:name w:val="DS"/>
    <w:rsid w:val="00BA56A5"/>
    <w:pPr>
      <w:widowControl w:val="0"/>
      <w:tabs>
        <w:tab w:val="left" w:pos="-720"/>
      </w:tabs>
      <w:suppressAutoHyphens/>
      <w:spacing w:line="480" w:lineRule="auto"/>
    </w:pPr>
    <w:rPr>
      <w:rFonts w:ascii="Courier New" w:hAnsi="Courier New" w:cs="Courier New"/>
      <w:sz w:val="24"/>
      <w:szCs w:val="24"/>
      <w:lang w:val="en-US" w:eastAsia="en-US"/>
    </w:rPr>
  </w:style>
  <w:style w:type="paragraph" w:customStyle="1" w:styleId="OH">
    <w:name w:val="OH"/>
    <w:rsid w:val="00BA56A5"/>
    <w:pPr>
      <w:widowControl w:val="0"/>
      <w:tabs>
        <w:tab w:val="left" w:pos="-720"/>
      </w:tabs>
      <w:suppressAutoHyphens/>
      <w:spacing w:line="360" w:lineRule="auto"/>
    </w:pPr>
    <w:rPr>
      <w:rFonts w:ascii="Courier New" w:hAnsi="Courier New" w:cs="Courier New"/>
      <w:sz w:val="24"/>
      <w:szCs w:val="24"/>
      <w:lang w:val="en-US" w:eastAsia="en-US"/>
    </w:rPr>
  </w:style>
  <w:style w:type="character" w:customStyle="1" w:styleId="Italic">
    <w:name w:val="Italic"/>
    <w:basedOn w:val="DefaultParagraphFont"/>
    <w:rsid w:val="00BA56A5"/>
    <w:rPr>
      <w:rFonts w:ascii="Courier New" w:eastAsia="SimSun" w:hAnsi="Courier New" w:cs="Courier New"/>
      <w:bCs/>
      <w:i/>
      <w:iCs/>
      <w:sz w:val="24"/>
      <w:szCs w:val="24"/>
      <w:lang w:val="en-US" w:eastAsia="x-none" w:bidi="ar-SA"/>
    </w:rPr>
  </w:style>
  <w:style w:type="character" w:customStyle="1" w:styleId="Para">
    <w:name w:val="Para"/>
    <w:basedOn w:val="DefaultParagraphFont"/>
    <w:rsid w:val="00BA56A5"/>
    <w:rPr>
      <w:rFonts w:ascii="Courier New" w:eastAsia="SimSun" w:hAnsi="Courier New" w:cs="Courier New"/>
      <w:bCs/>
      <w:sz w:val="24"/>
      <w:szCs w:val="24"/>
      <w:lang w:val="en-US" w:eastAsia="x-none" w:bidi="ar-SA"/>
    </w:rPr>
  </w:style>
  <w:style w:type="character" w:customStyle="1" w:styleId="Auto">
    <w:name w:val="Auto"/>
    <w:basedOn w:val="DefaultParagraphFont"/>
    <w:rsid w:val="00BA56A5"/>
    <w:rPr>
      <w:rFonts w:ascii="Arial" w:eastAsia="SimSun" w:hAnsi="Arial" w:cs="Arial"/>
      <w:bCs/>
      <w:lang w:val="en-GB" w:eastAsia="zh-CN" w:bidi="ar-SA"/>
    </w:rPr>
  </w:style>
  <w:style w:type="character" w:customStyle="1" w:styleId="Quick1">
    <w:name w:val="Quick 1."/>
    <w:basedOn w:val="DefaultParagraphFont"/>
    <w:rsid w:val="00BA56A5"/>
    <w:rPr>
      <w:rFonts w:ascii="Arial" w:eastAsia="SimSun" w:hAnsi="Arial" w:cs="Arial"/>
      <w:bCs/>
      <w:lang w:val="en-GB" w:eastAsia="zh-CN" w:bidi="ar-SA"/>
    </w:rPr>
  </w:style>
  <w:style w:type="character" w:customStyle="1" w:styleId="DefaultPara">
    <w:name w:val="Default Para"/>
    <w:basedOn w:val="DefaultParagraphFont"/>
    <w:rsid w:val="00BA56A5"/>
    <w:rPr>
      <w:rFonts w:ascii="Courier New" w:eastAsia="SimSun" w:hAnsi="Courier New" w:cs="Courier New"/>
      <w:bCs/>
      <w:sz w:val="24"/>
      <w:szCs w:val="24"/>
      <w:lang w:val="en-US" w:eastAsia="x-none" w:bidi="ar-SA"/>
    </w:rPr>
  </w:style>
  <w:style w:type="character" w:customStyle="1" w:styleId="EquationCaption2">
    <w:name w:val="_Equation Caption2"/>
    <w:rsid w:val="00BA56A5"/>
  </w:style>
  <w:style w:type="paragraph" w:customStyle="1" w:styleId="Annex2">
    <w:name w:val="Annex 2"/>
    <w:basedOn w:val="Normal"/>
    <w:rsid w:val="00BA56A5"/>
    <w:pPr>
      <w:keepNext/>
      <w:spacing w:before="240" w:after="240"/>
    </w:pPr>
    <w:rPr>
      <w:rFonts w:ascii="Times New Roman" w:hAnsi="Times New Roman"/>
      <w:b/>
      <w:bCs/>
      <w:sz w:val="28"/>
      <w:szCs w:val="28"/>
    </w:rPr>
  </w:style>
  <w:style w:type="paragraph" w:customStyle="1" w:styleId="Annex3">
    <w:name w:val="Annex 3"/>
    <w:basedOn w:val="Normal"/>
    <w:rsid w:val="00BA56A5"/>
    <w:pPr>
      <w:numPr>
        <w:numId w:val="1"/>
      </w:numPr>
      <w:tabs>
        <w:tab w:val="left" w:pos="425"/>
      </w:tabs>
      <w:spacing w:after="240"/>
      <w:ind w:left="480" w:hanging="480"/>
    </w:pPr>
    <w:rPr>
      <w:rFonts w:ascii="Times New Roman" w:hAnsi="Times New Roman"/>
    </w:rPr>
  </w:style>
  <w:style w:type="paragraph" w:customStyle="1" w:styleId="BodyTextJustified">
    <w:name w:val="Body Text Justified"/>
    <w:basedOn w:val="BodyText"/>
    <w:rsid w:val="00BA56A5"/>
    <w:pPr>
      <w:tabs>
        <w:tab w:val="clear" w:pos="576"/>
        <w:tab w:val="clear" w:pos="1134"/>
        <w:tab w:val="clear" w:pos="1701"/>
        <w:tab w:val="clear" w:pos="2268"/>
        <w:tab w:val="clear" w:pos="2694"/>
      </w:tabs>
      <w:spacing w:after="240"/>
    </w:pPr>
  </w:style>
  <w:style w:type="paragraph" w:customStyle="1" w:styleId="NormalJustified">
    <w:name w:val="Normal Justified"/>
    <w:basedOn w:val="Normal"/>
    <w:rsid w:val="00BA56A5"/>
    <w:pPr>
      <w:jc w:val="both"/>
    </w:pPr>
    <w:rPr>
      <w:rFonts w:ascii="Times New Roman" w:hAnsi="Times New Roman"/>
    </w:rPr>
  </w:style>
  <w:style w:type="paragraph" w:styleId="TOC1">
    <w:name w:val="toc 1"/>
    <w:basedOn w:val="Normal"/>
    <w:next w:val="Normal"/>
    <w:autoRedefine/>
    <w:uiPriority w:val="39"/>
    <w:rsid w:val="00BA56A5"/>
    <w:pPr>
      <w:tabs>
        <w:tab w:val="right" w:leader="dot" w:pos="9000"/>
      </w:tabs>
      <w:spacing w:after="120"/>
      <w:ind w:left="720" w:hanging="720"/>
    </w:pPr>
    <w:rPr>
      <w:rFonts w:ascii="Times New Roman" w:hAnsi="Times New Roman"/>
      <w:noProof/>
      <w:sz w:val="22"/>
      <w:szCs w:val="22"/>
    </w:rPr>
  </w:style>
  <w:style w:type="paragraph" w:styleId="TOC2">
    <w:name w:val="toc 2"/>
    <w:basedOn w:val="Normal"/>
    <w:next w:val="Normal"/>
    <w:autoRedefine/>
    <w:rsid w:val="00BA56A5"/>
    <w:pPr>
      <w:ind w:left="200"/>
    </w:pPr>
    <w:rPr>
      <w:rFonts w:ascii="Univers 45 Light" w:hAnsi="Univers 45 Light"/>
      <w:sz w:val="20"/>
      <w:szCs w:val="20"/>
    </w:rPr>
  </w:style>
  <w:style w:type="paragraph" w:styleId="TOC3">
    <w:name w:val="toc 3"/>
    <w:basedOn w:val="Normal"/>
    <w:next w:val="Normal"/>
    <w:autoRedefine/>
    <w:rsid w:val="00BA56A5"/>
    <w:pPr>
      <w:ind w:left="400"/>
    </w:pPr>
    <w:rPr>
      <w:rFonts w:ascii="Univers 45 Light" w:hAnsi="Univers 45 Light"/>
      <w:sz w:val="20"/>
      <w:szCs w:val="20"/>
    </w:rPr>
  </w:style>
  <w:style w:type="paragraph" w:styleId="TOC4">
    <w:name w:val="toc 4"/>
    <w:basedOn w:val="Normal"/>
    <w:next w:val="Normal"/>
    <w:autoRedefine/>
    <w:rsid w:val="00BA56A5"/>
    <w:pPr>
      <w:ind w:left="600"/>
    </w:pPr>
    <w:rPr>
      <w:rFonts w:ascii="Univers 45 Light" w:hAnsi="Univers 45 Light"/>
      <w:sz w:val="20"/>
      <w:szCs w:val="20"/>
    </w:rPr>
  </w:style>
  <w:style w:type="paragraph" w:styleId="TOC5">
    <w:name w:val="toc 5"/>
    <w:basedOn w:val="Normal"/>
    <w:next w:val="Normal"/>
    <w:autoRedefine/>
    <w:rsid w:val="00BA56A5"/>
    <w:pPr>
      <w:ind w:left="800"/>
    </w:pPr>
    <w:rPr>
      <w:rFonts w:ascii="Univers 45 Light" w:hAnsi="Univers 45 Light"/>
      <w:sz w:val="20"/>
      <w:szCs w:val="20"/>
    </w:rPr>
  </w:style>
  <w:style w:type="paragraph" w:styleId="TOC6">
    <w:name w:val="toc 6"/>
    <w:basedOn w:val="Normal"/>
    <w:next w:val="Normal"/>
    <w:autoRedefine/>
    <w:rsid w:val="00BA56A5"/>
    <w:pPr>
      <w:ind w:left="1000"/>
    </w:pPr>
    <w:rPr>
      <w:rFonts w:ascii="Univers 45 Light" w:hAnsi="Univers 45 Light"/>
      <w:sz w:val="20"/>
      <w:szCs w:val="20"/>
    </w:rPr>
  </w:style>
  <w:style w:type="paragraph" w:styleId="TOC7">
    <w:name w:val="toc 7"/>
    <w:basedOn w:val="Normal"/>
    <w:next w:val="Normal"/>
    <w:autoRedefine/>
    <w:rsid w:val="00BA56A5"/>
    <w:pPr>
      <w:ind w:left="1200"/>
    </w:pPr>
    <w:rPr>
      <w:rFonts w:ascii="Univers 45 Light" w:hAnsi="Univers 45 Light"/>
      <w:sz w:val="20"/>
      <w:szCs w:val="20"/>
    </w:rPr>
  </w:style>
  <w:style w:type="paragraph" w:styleId="TOC8">
    <w:name w:val="toc 8"/>
    <w:basedOn w:val="Normal"/>
    <w:next w:val="Normal"/>
    <w:autoRedefine/>
    <w:rsid w:val="00BA56A5"/>
    <w:pPr>
      <w:ind w:left="1400"/>
    </w:pPr>
    <w:rPr>
      <w:rFonts w:ascii="Univers 45 Light" w:hAnsi="Univers 45 Light"/>
      <w:sz w:val="20"/>
      <w:szCs w:val="20"/>
    </w:rPr>
  </w:style>
  <w:style w:type="paragraph" w:styleId="TOC9">
    <w:name w:val="toc 9"/>
    <w:basedOn w:val="Normal"/>
    <w:next w:val="Normal"/>
    <w:autoRedefine/>
    <w:rsid w:val="00BA56A5"/>
    <w:pPr>
      <w:ind w:left="1600"/>
    </w:pPr>
    <w:rPr>
      <w:rFonts w:ascii="Univers 45 Light" w:hAnsi="Univers 45 Light"/>
      <w:sz w:val="20"/>
      <w:szCs w:val="20"/>
    </w:rPr>
  </w:style>
  <w:style w:type="character" w:styleId="Hyperlink">
    <w:name w:val="Hyperlink"/>
    <w:basedOn w:val="DefaultParagraphFont"/>
    <w:uiPriority w:val="99"/>
    <w:rsid w:val="00BA56A5"/>
    <w:rPr>
      <w:rFonts w:ascii="Arial" w:eastAsia="SimSun" w:hAnsi="Arial" w:cs="Arial"/>
      <w:bCs/>
      <w:color w:val="0000FF"/>
      <w:u w:val="single"/>
      <w:lang w:val="en-GB" w:eastAsia="zh-CN" w:bidi="ar-SA"/>
    </w:rPr>
  </w:style>
  <w:style w:type="paragraph" w:customStyle="1" w:styleId="Style2">
    <w:name w:val="Style2"/>
    <w:basedOn w:val="Normal"/>
    <w:rsid w:val="00BA56A5"/>
    <w:pPr>
      <w:widowControl w:val="0"/>
      <w:numPr>
        <w:numId w:val="6"/>
      </w:numPr>
      <w:tabs>
        <w:tab w:val="left" w:pos="-720"/>
      </w:tabs>
      <w:suppressAutoHyphens/>
      <w:spacing w:after="240" w:line="240" w:lineRule="exact"/>
      <w:jc w:val="both"/>
    </w:pPr>
    <w:rPr>
      <w:rFonts w:ascii="Times New Roman" w:hAnsi="Times New Roman"/>
      <w:spacing w:val="-2"/>
      <w:sz w:val="22"/>
      <w:szCs w:val="20"/>
      <w:lang w:val="en-US"/>
    </w:rPr>
  </w:style>
  <w:style w:type="paragraph" w:styleId="BodyText2">
    <w:name w:val="Body Text 2"/>
    <w:basedOn w:val="Normal"/>
    <w:link w:val="BodyText2Char"/>
    <w:rsid w:val="00BA56A5"/>
    <w:pPr>
      <w:widowControl w:val="0"/>
      <w:tabs>
        <w:tab w:val="left" w:pos="-720"/>
      </w:tabs>
      <w:suppressAutoHyphens/>
      <w:jc w:val="both"/>
    </w:pPr>
    <w:rPr>
      <w:rFonts w:ascii="CG Times" w:hAnsi="CG Times"/>
      <w:spacing w:val="-2"/>
      <w:sz w:val="22"/>
      <w:szCs w:val="20"/>
    </w:rPr>
  </w:style>
  <w:style w:type="character" w:customStyle="1" w:styleId="BodyText2Char">
    <w:name w:val="Body Text 2 Char"/>
    <w:basedOn w:val="DefaultParagraphFont"/>
    <w:link w:val="BodyText2"/>
    <w:rsid w:val="00BA56A5"/>
    <w:rPr>
      <w:rFonts w:ascii="CG Times" w:hAnsi="CG Times"/>
      <w:spacing w:val="-2"/>
      <w:sz w:val="22"/>
      <w:lang w:eastAsia="en-US"/>
    </w:rPr>
  </w:style>
  <w:style w:type="table" w:styleId="TableGrid">
    <w:name w:val="Table Grid"/>
    <w:basedOn w:val="TableNormal"/>
    <w:rsid w:val="00BA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54862"/>
    <w:rPr>
      <w:sz w:val="16"/>
      <w:szCs w:val="16"/>
    </w:rPr>
  </w:style>
  <w:style w:type="paragraph" w:styleId="CommentText">
    <w:name w:val="annotation text"/>
    <w:basedOn w:val="Normal"/>
    <w:link w:val="CommentTextChar"/>
    <w:uiPriority w:val="99"/>
    <w:rsid w:val="00954862"/>
    <w:rPr>
      <w:sz w:val="20"/>
      <w:szCs w:val="20"/>
    </w:rPr>
  </w:style>
  <w:style w:type="character" w:customStyle="1" w:styleId="CommentTextChar">
    <w:name w:val="Comment Text Char"/>
    <w:basedOn w:val="DefaultParagraphFont"/>
    <w:link w:val="CommentText"/>
    <w:uiPriority w:val="99"/>
    <w:rsid w:val="00954862"/>
    <w:rPr>
      <w:rFonts w:ascii="Arial" w:hAnsi="Arial"/>
      <w:lang w:eastAsia="en-US"/>
    </w:rPr>
  </w:style>
  <w:style w:type="paragraph" w:styleId="CommentSubject">
    <w:name w:val="annotation subject"/>
    <w:basedOn w:val="CommentText"/>
    <w:next w:val="CommentText"/>
    <w:link w:val="CommentSubjectChar"/>
    <w:uiPriority w:val="99"/>
    <w:rsid w:val="00954862"/>
    <w:rPr>
      <w:b/>
      <w:bCs/>
    </w:rPr>
  </w:style>
  <w:style w:type="character" w:customStyle="1" w:styleId="CommentSubjectChar">
    <w:name w:val="Comment Subject Char"/>
    <w:basedOn w:val="CommentTextChar"/>
    <w:link w:val="CommentSubject"/>
    <w:uiPriority w:val="99"/>
    <w:rsid w:val="00954862"/>
    <w:rPr>
      <w:rFonts w:ascii="Arial" w:hAnsi="Arial"/>
      <w:b/>
      <w:bCs/>
      <w:lang w:eastAsia="en-US"/>
    </w:rPr>
  </w:style>
  <w:style w:type="table" w:customStyle="1" w:styleId="TableGrid1">
    <w:name w:val="Table Grid1"/>
    <w:basedOn w:val="TableNormal"/>
    <w:next w:val="TableGrid"/>
    <w:uiPriority w:val="59"/>
    <w:rsid w:val="00E04B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85C6B"/>
    <w:pPr>
      <w:ind w:left="720"/>
      <w:contextualSpacing/>
    </w:pPr>
  </w:style>
  <w:style w:type="numbering" w:customStyle="1" w:styleId="NoList2">
    <w:name w:val="No List2"/>
    <w:next w:val="NoList"/>
    <w:uiPriority w:val="99"/>
    <w:semiHidden/>
    <w:unhideWhenUsed/>
    <w:rsid w:val="00F81DB6"/>
  </w:style>
  <w:style w:type="table" w:customStyle="1" w:styleId="TableGrid2">
    <w:name w:val="Table Grid2"/>
    <w:basedOn w:val="TableNormal"/>
    <w:next w:val="TableGrid"/>
    <w:rsid w:val="00F81D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81DB6"/>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81DB6"/>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F7C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76E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E6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B2D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402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F15"/>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7D024D"/>
    <w:pPr>
      <w:tabs>
        <w:tab w:val="left" w:pos="2592"/>
        <w:tab w:val="left" w:pos="4032"/>
        <w:tab w:val="left" w:pos="4752"/>
        <w:tab w:val="left" w:pos="14310"/>
      </w:tabs>
      <w:overflowPunct w:val="0"/>
      <w:autoSpaceDE w:val="0"/>
      <w:autoSpaceDN w:val="0"/>
      <w:adjustRightInd w:val="0"/>
      <w:ind w:right="158"/>
      <w:jc w:val="right"/>
      <w:textAlignment w:val="baseline"/>
    </w:pPr>
    <w:rPr>
      <w:rFonts w:ascii="Times New Roman" w:hAnsi="Times New Roman"/>
    </w:rPr>
  </w:style>
  <w:style w:type="paragraph" w:customStyle="1" w:styleId="TableParagraph">
    <w:name w:val="Table Paragraph"/>
    <w:basedOn w:val="Normal"/>
    <w:uiPriority w:val="1"/>
    <w:qFormat/>
    <w:rsid w:val="007D024D"/>
    <w:pPr>
      <w:widowControl w:val="0"/>
      <w:autoSpaceDE w:val="0"/>
      <w:autoSpaceDN w:val="0"/>
      <w:adjustRightInd w:val="0"/>
    </w:pPr>
    <w:rPr>
      <w:rFonts w:ascii="Times New Roman" w:eastAsiaTheme="minorEastAsia" w:hAnsi="Times New Roman"/>
      <w:lang w:eastAsia="en-GB"/>
    </w:rPr>
  </w:style>
  <w:style w:type="numbering" w:customStyle="1" w:styleId="NoList3">
    <w:name w:val="No List3"/>
    <w:next w:val="NoList"/>
    <w:uiPriority w:val="99"/>
    <w:semiHidden/>
    <w:unhideWhenUsed/>
    <w:rsid w:val="007D024D"/>
  </w:style>
  <w:style w:type="paragraph" w:customStyle="1" w:styleId="BodyText1">
    <w:name w:val="Body Text1"/>
    <w:rsid w:val="007D024D"/>
    <w:pPr>
      <w:widowControl w:val="0"/>
      <w:tabs>
        <w:tab w:val="left" w:pos="397"/>
      </w:tabs>
      <w:overflowPunct w:val="0"/>
      <w:autoSpaceDE w:val="0"/>
      <w:autoSpaceDN w:val="0"/>
      <w:adjustRightInd w:val="0"/>
      <w:spacing w:before="60" w:after="80"/>
      <w:textAlignment w:val="baseline"/>
    </w:pPr>
    <w:rPr>
      <w:noProof/>
      <w:sz w:val="22"/>
      <w:lang w:eastAsia="en-US"/>
    </w:rPr>
  </w:style>
  <w:style w:type="paragraph" w:customStyle="1" w:styleId="BodyText20">
    <w:name w:val="Body Text2"/>
    <w:rsid w:val="007D024D"/>
    <w:pPr>
      <w:tabs>
        <w:tab w:val="left" w:pos="397"/>
      </w:tabs>
      <w:autoSpaceDE w:val="0"/>
      <w:autoSpaceDN w:val="0"/>
      <w:adjustRightInd w:val="0"/>
      <w:spacing w:before="57" w:after="57" w:line="250" w:lineRule="atLeast"/>
    </w:pPr>
    <w:rPr>
      <w:color w:val="000000"/>
      <w:sz w:val="22"/>
      <w:szCs w:val="22"/>
      <w:lang w:val="en-US" w:eastAsia="en-US"/>
    </w:rPr>
  </w:style>
  <w:style w:type="paragraph" w:customStyle="1" w:styleId="ParagraphStyle1">
    <w:name w:val="Paragraph Style 1"/>
    <w:basedOn w:val="Normal"/>
    <w:qFormat/>
    <w:rsid w:val="007D024D"/>
    <w:pPr>
      <w:spacing w:after="200" w:line="276" w:lineRule="auto"/>
    </w:pPr>
    <w:rPr>
      <w:rFonts w:eastAsiaTheme="minorHAnsi" w:cstheme="minorBidi"/>
      <w:sz w:val="22"/>
      <w:szCs w:val="22"/>
    </w:rPr>
  </w:style>
  <w:style w:type="paragraph" w:customStyle="1" w:styleId="ParagraphStyle2">
    <w:name w:val="Paragraph Style 2"/>
    <w:basedOn w:val="Normal"/>
    <w:qFormat/>
    <w:rsid w:val="007D024D"/>
    <w:pPr>
      <w:spacing w:after="200" w:line="276" w:lineRule="auto"/>
    </w:pPr>
    <w:rPr>
      <w:rFonts w:eastAsiaTheme="minorHAnsi" w:cstheme="minorBidi"/>
      <w:sz w:val="22"/>
      <w:szCs w:val="22"/>
    </w:rPr>
  </w:style>
  <w:style w:type="paragraph" w:customStyle="1" w:styleId="ParagraphStyle5">
    <w:name w:val="Paragraph Style 5"/>
    <w:basedOn w:val="Normal"/>
    <w:qFormat/>
    <w:rsid w:val="007D024D"/>
    <w:pPr>
      <w:spacing w:after="200" w:line="276" w:lineRule="auto"/>
    </w:pPr>
    <w:rPr>
      <w:rFonts w:eastAsiaTheme="minorHAnsi" w:cstheme="minorBidi"/>
      <w:sz w:val="22"/>
      <w:szCs w:val="22"/>
    </w:rPr>
  </w:style>
  <w:style w:type="table" w:customStyle="1" w:styleId="ModelTable1">
    <w:name w:val="Model Table 1"/>
    <w:basedOn w:val="TableNormal"/>
    <w:uiPriority w:val="99"/>
    <w:rsid w:val="007D024D"/>
    <w:pPr>
      <w:spacing w:before="40" w:after="40"/>
      <w:jc w:val="center"/>
      <w:textboxTightWrap w:val="allLines"/>
    </w:pPr>
    <w:rPr>
      <w:rFonts w:ascii="Arial" w:eastAsiaTheme="minorHAnsi" w:hAnsi="Arial" w:cstheme="minorBidi"/>
      <w:sz w:val="22"/>
      <w:szCs w:val="22"/>
      <w:lang w:eastAsia="en-US"/>
    </w:rPr>
    <w:tblPr>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rPr>
      <w:jc w:val="center"/>
    </w:trPr>
    <w:tcPr>
      <w:vAlign w:val="center"/>
    </w:tcPr>
    <w:tblStylePr w:type="firstRow">
      <w:rPr>
        <w:rFonts w:ascii="Arial" w:hAnsi="Arial"/>
        <w:b/>
        <w:sz w:val="22"/>
      </w:rPr>
      <w:tblPr/>
      <w:tcPr>
        <w:tcBorders>
          <w:top w:val="single" w:sz="18" w:space="0" w:color="auto"/>
          <w:left w:val="single" w:sz="18" w:space="0" w:color="auto"/>
          <w:bottom w:val="single" w:sz="18" w:space="0" w:color="auto"/>
          <w:right w:val="single" w:sz="18" w:space="0" w:color="auto"/>
        </w:tcBorders>
      </w:tcPr>
    </w:tblStylePr>
  </w:style>
  <w:style w:type="numbering" w:customStyle="1" w:styleId="NoList11">
    <w:name w:val="No List11"/>
    <w:next w:val="NoList"/>
    <w:uiPriority w:val="99"/>
    <w:semiHidden/>
    <w:unhideWhenUsed/>
    <w:rsid w:val="007D024D"/>
  </w:style>
  <w:style w:type="paragraph" w:customStyle="1" w:styleId="ParagraphStyle3">
    <w:name w:val="Paragraph Style 3"/>
    <w:basedOn w:val="Normal"/>
    <w:qFormat/>
    <w:rsid w:val="007D024D"/>
    <w:pPr>
      <w:spacing w:after="200" w:line="276" w:lineRule="auto"/>
    </w:pPr>
    <w:rPr>
      <w:rFonts w:eastAsiaTheme="minorHAnsi" w:cstheme="minorBidi"/>
      <w:sz w:val="22"/>
      <w:szCs w:val="22"/>
    </w:rPr>
  </w:style>
  <w:style w:type="paragraph" w:customStyle="1" w:styleId="ParagraphStyle4">
    <w:name w:val="Paragraph Style 4"/>
    <w:basedOn w:val="Normal"/>
    <w:qFormat/>
    <w:rsid w:val="007D024D"/>
    <w:pPr>
      <w:spacing w:after="200" w:line="276" w:lineRule="auto"/>
    </w:pPr>
    <w:rPr>
      <w:rFonts w:eastAsiaTheme="minorHAnsi" w:cstheme="minorBidi"/>
      <w:sz w:val="22"/>
      <w:szCs w:val="22"/>
    </w:rPr>
  </w:style>
  <w:style w:type="paragraph" w:customStyle="1" w:styleId="ParagraphStyle6">
    <w:name w:val="Paragraph Style 6"/>
    <w:basedOn w:val="Normal"/>
    <w:qFormat/>
    <w:rsid w:val="007D024D"/>
    <w:pPr>
      <w:spacing w:after="200" w:line="276" w:lineRule="auto"/>
    </w:pPr>
    <w:rPr>
      <w:rFonts w:eastAsiaTheme="minorHAnsi" w:cstheme="minorBidi"/>
      <w:sz w:val="22"/>
      <w:szCs w:val="22"/>
    </w:rPr>
  </w:style>
  <w:style w:type="paragraph" w:customStyle="1" w:styleId="ParagraphStyleAstrix">
    <w:name w:val="Paragraph Style Astrix"/>
    <w:basedOn w:val="Normal"/>
    <w:qFormat/>
    <w:rsid w:val="007D024D"/>
    <w:pPr>
      <w:spacing w:after="200" w:line="276" w:lineRule="auto"/>
    </w:pPr>
    <w:rPr>
      <w:rFonts w:eastAsiaTheme="minorHAnsi" w:cstheme="minorBidi"/>
      <w:sz w:val="22"/>
      <w:szCs w:val="22"/>
    </w:rPr>
  </w:style>
  <w:style w:type="numbering" w:customStyle="1" w:styleId="ModelParagraphStyle">
    <w:name w:val="Model Paragraph Style"/>
    <w:rsid w:val="007D024D"/>
    <w:pPr>
      <w:numPr>
        <w:numId w:val="35"/>
      </w:numPr>
    </w:pPr>
  </w:style>
  <w:style w:type="character" w:styleId="PlaceholderText">
    <w:name w:val="Placeholder Text"/>
    <w:basedOn w:val="DefaultParagraphFont"/>
    <w:uiPriority w:val="99"/>
    <w:semiHidden/>
    <w:rsid w:val="007D024D"/>
    <w:rPr>
      <w:color w:val="808080"/>
    </w:rPr>
  </w:style>
  <w:style w:type="paragraph" w:styleId="TableofFigures">
    <w:name w:val="table of figures"/>
    <w:basedOn w:val="Normal"/>
    <w:next w:val="Normal"/>
    <w:uiPriority w:val="99"/>
    <w:rsid w:val="007D024D"/>
    <w:pPr>
      <w:spacing w:line="360" w:lineRule="auto"/>
      <w:ind w:left="1956" w:hanging="1956"/>
    </w:pPr>
    <w:rPr>
      <w:lang w:eastAsia="en-GB"/>
    </w:rPr>
  </w:style>
  <w:style w:type="paragraph" w:customStyle="1" w:styleId="ParagraphLevel1">
    <w:name w:val="Paragraph Level 1"/>
    <w:basedOn w:val="Normal"/>
    <w:rsid w:val="007D024D"/>
    <w:pPr>
      <w:numPr>
        <w:numId w:val="42"/>
      </w:numPr>
      <w:spacing w:before="80" w:after="40" w:line="360" w:lineRule="auto"/>
    </w:pPr>
    <w:rPr>
      <w:rFonts w:eastAsiaTheme="minorHAnsi" w:cstheme="minorBidi"/>
      <w:sz w:val="22"/>
      <w:szCs w:val="22"/>
    </w:rPr>
  </w:style>
  <w:style w:type="paragraph" w:customStyle="1" w:styleId="ParagraphLevel2">
    <w:name w:val="Paragraph Level 2"/>
    <w:basedOn w:val="Normal"/>
    <w:rsid w:val="007D024D"/>
    <w:pPr>
      <w:numPr>
        <w:ilvl w:val="1"/>
        <w:numId w:val="42"/>
      </w:numPr>
      <w:spacing w:after="40" w:line="360" w:lineRule="auto"/>
    </w:pPr>
    <w:rPr>
      <w:rFonts w:eastAsiaTheme="minorHAnsi" w:cstheme="minorBidi"/>
      <w:sz w:val="22"/>
      <w:szCs w:val="22"/>
    </w:rPr>
  </w:style>
  <w:style w:type="paragraph" w:customStyle="1" w:styleId="ParagraphLevel3">
    <w:name w:val="Paragraph Level 3"/>
    <w:basedOn w:val="Normal"/>
    <w:rsid w:val="007D024D"/>
    <w:pPr>
      <w:numPr>
        <w:ilvl w:val="2"/>
        <w:numId w:val="42"/>
      </w:numPr>
      <w:spacing w:after="40" w:line="360" w:lineRule="auto"/>
    </w:pPr>
    <w:rPr>
      <w:rFonts w:eastAsiaTheme="minorHAnsi" w:cstheme="minorBidi"/>
      <w:sz w:val="22"/>
      <w:szCs w:val="22"/>
    </w:rPr>
  </w:style>
  <w:style w:type="numbering" w:customStyle="1" w:styleId="Paragraph">
    <w:name w:val="Paragraph"/>
    <w:uiPriority w:val="99"/>
    <w:rsid w:val="007D024D"/>
    <w:pPr>
      <w:numPr>
        <w:numId w:val="36"/>
      </w:numPr>
    </w:pPr>
  </w:style>
  <w:style w:type="paragraph" w:customStyle="1" w:styleId="TableFooter">
    <w:name w:val="Table Footer"/>
    <w:basedOn w:val="Normal"/>
    <w:qFormat/>
    <w:rsid w:val="007D024D"/>
    <w:pPr>
      <w:spacing w:before="200" w:after="200" w:line="276" w:lineRule="auto"/>
      <w:jc w:val="center"/>
    </w:pPr>
    <w:rPr>
      <w:rFonts w:eastAsiaTheme="minorHAnsi" w:cstheme="minorBidi"/>
      <w:bCs/>
      <w:sz w:val="22"/>
      <w:szCs w:val="20"/>
    </w:rPr>
  </w:style>
  <w:style w:type="paragraph" w:customStyle="1" w:styleId="TableTitle">
    <w:name w:val="Table Title"/>
    <w:basedOn w:val="Normal"/>
    <w:next w:val="Normal"/>
    <w:qFormat/>
    <w:rsid w:val="007D024D"/>
    <w:pPr>
      <w:spacing w:after="80" w:line="360" w:lineRule="auto"/>
      <w:jc w:val="center"/>
    </w:pPr>
    <w:rPr>
      <w:rFonts w:eastAsiaTheme="minorHAnsi" w:cstheme="minorBidi"/>
      <w:b/>
      <w:sz w:val="22"/>
      <w:szCs w:val="22"/>
    </w:rPr>
  </w:style>
  <w:style w:type="table" w:customStyle="1" w:styleId="TableMain">
    <w:name w:val="Table Main"/>
    <w:basedOn w:val="TableNormal"/>
    <w:uiPriority w:val="99"/>
    <w:rsid w:val="007D024D"/>
    <w:rPr>
      <w:rFonts w:ascii="Arial" w:eastAsiaTheme="minorHAnsi" w:hAnsi="Arial" w:cstheme="minorBidi"/>
      <w:sz w:val="22"/>
      <w:szCs w:val="22"/>
      <w:lang w:eastAsia="en-US"/>
    </w:rPr>
    <w:tblP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blStylePr w:type="firstRow">
      <w:pPr>
        <w:jc w:val="center"/>
      </w:pPr>
      <w:rPr>
        <w:b/>
      </w:rPr>
      <w:tblPr/>
      <w:tcPr>
        <w:tcBorders>
          <w:top w:val="single" w:sz="18" w:space="0" w:color="auto"/>
          <w:left w:val="single" w:sz="18" w:space="0" w:color="auto"/>
          <w:bottom w:val="single" w:sz="18" w:space="0" w:color="auto"/>
          <w:right w:val="single" w:sz="18" w:space="0" w:color="auto"/>
          <w:insideH w:val="nil"/>
          <w:insideV w:val="nil"/>
        </w:tcBorders>
      </w:tcPr>
    </w:tblStylePr>
  </w:style>
  <w:style w:type="table" w:customStyle="1" w:styleId="ModelTable11">
    <w:name w:val="Model Table 11"/>
    <w:basedOn w:val="TableNormal"/>
    <w:uiPriority w:val="99"/>
    <w:rsid w:val="007D024D"/>
    <w:pPr>
      <w:spacing w:before="40" w:after="40"/>
      <w:jc w:val="center"/>
      <w:textboxTightWrap w:val="allLines"/>
    </w:pPr>
    <w:rPr>
      <w:rFonts w:ascii="Arial" w:eastAsiaTheme="minorHAnsi" w:hAnsi="Arial" w:cstheme="minorBidi"/>
      <w:sz w:val="22"/>
      <w:szCs w:val="22"/>
      <w:lang w:eastAsia="en-US"/>
    </w:rPr>
    <w:tblPr>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rPr>
      <w:jc w:val="center"/>
    </w:trPr>
    <w:tcPr>
      <w:vAlign w:val="center"/>
    </w:tcPr>
    <w:tblStylePr w:type="firstRow">
      <w:rPr>
        <w:rFonts w:ascii="Arial" w:hAnsi="Arial"/>
        <w:b/>
        <w:sz w:val="22"/>
      </w:rPr>
      <w:tblPr/>
      <w:tcPr>
        <w:tcBorders>
          <w:top w:val="single" w:sz="18" w:space="0" w:color="auto"/>
          <w:left w:val="single" w:sz="18" w:space="0" w:color="auto"/>
          <w:bottom w:val="single" w:sz="18" w:space="0" w:color="auto"/>
          <w:right w:val="single" w:sz="18" w:space="0" w:color="auto"/>
        </w:tcBorders>
      </w:tcPr>
    </w:tblStylePr>
  </w:style>
  <w:style w:type="paragraph" w:customStyle="1" w:styleId="MinorClauseText">
    <w:name w:val="Minor Clause Text"/>
    <w:basedOn w:val="Normal"/>
    <w:qFormat/>
    <w:rsid w:val="007D024D"/>
    <w:pPr>
      <w:spacing w:after="200" w:line="276" w:lineRule="auto"/>
      <w:ind w:left="1701"/>
    </w:pPr>
    <w:rPr>
      <w:rFonts w:eastAsiaTheme="minorHAnsi" w:cstheme="minorBidi"/>
      <w:sz w:val="22"/>
      <w:szCs w:val="22"/>
      <w:lang w:val="en-US"/>
    </w:rPr>
  </w:style>
  <w:style w:type="paragraph" w:customStyle="1" w:styleId="AppNumberedPara">
    <w:name w:val="App Numbered Para"/>
    <w:basedOn w:val="Normal"/>
    <w:semiHidden/>
    <w:rsid w:val="007D024D"/>
    <w:pPr>
      <w:tabs>
        <w:tab w:val="left" w:pos="284"/>
        <w:tab w:val="left" w:pos="567"/>
      </w:tabs>
      <w:overflowPunct w:val="0"/>
      <w:autoSpaceDE w:val="0"/>
      <w:autoSpaceDN w:val="0"/>
      <w:adjustRightInd w:val="0"/>
      <w:ind w:left="567" w:right="-340" w:hanging="567"/>
    </w:pPr>
    <w:rPr>
      <w:rFonts w:ascii="CG Times" w:hAnsi="CG Times"/>
      <w:szCs w:val="20"/>
      <w:lang w:eastAsia="en-GB"/>
    </w:rPr>
  </w:style>
  <w:style w:type="paragraph" w:customStyle="1" w:styleId="AppSub-Title">
    <w:name w:val="App Sub-Title"/>
    <w:basedOn w:val="Normal"/>
    <w:semiHidden/>
    <w:rsid w:val="007D024D"/>
    <w:pPr>
      <w:tabs>
        <w:tab w:val="left" w:pos="567"/>
      </w:tabs>
      <w:overflowPunct w:val="0"/>
      <w:autoSpaceDE w:val="0"/>
      <w:autoSpaceDN w:val="0"/>
      <w:adjustRightInd w:val="0"/>
      <w:spacing w:line="480" w:lineRule="auto"/>
    </w:pPr>
    <w:rPr>
      <w:rFonts w:ascii="Garamond" w:hAnsi="Garamond"/>
      <w:sz w:val="20"/>
      <w:szCs w:val="20"/>
      <w:lang w:eastAsia="en-GB"/>
    </w:rPr>
  </w:style>
  <w:style w:type="paragraph" w:customStyle="1" w:styleId="AppParagraph">
    <w:name w:val="App Paragraph"/>
    <w:basedOn w:val="Normal"/>
    <w:semiHidden/>
    <w:rsid w:val="007D024D"/>
    <w:pPr>
      <w:overflowPunct w:val="0"/>
      <w:autoSpaceDE w:val="0"/>
      <w:autoSpaceDN w:val="0"/>
      <w:adjustRightInd w:val="0"/>
      <w:ind w:left="567"/>
    </w:pPr>
    <w:rPr>
      <w:rFonts w:ascii="Garamond" w:hAnsi="Garamond"/>
      <w:sz w:val="20"/>
      <w:szCs w:val="20"/>
      <w:lang w:eastAsia="en-GB"/>
    </w:rPr>
  </w:style>
  <w:style w:type="table" w:customStyle="1" w:styleId="ModelTableTesting">
    <w:name w:val="Model Table Testing"/>
    <w:basedOn w:val="ModelTable1"/>
    <w:uiPriority w:val="99"/>
    <w:rsid w:val="007D024D"/>
    <w:pPr>
      <w:jc w:val="left"/>
    </w:pPr>
    <w:tblPr/>
    <w:tblStylePr w:type="firstRow">
      <w:rPr>
        <w:rFonts w:ascii="Arial" w:hAnsi="Arial"/>
        <w:b/>
        <w:sz w:val="22"/>
      </w:rPr>
      <w:tblPr/>
      <w:tcPr>
        <w:tcBorders>
          <w:top w:val="single" w:sz="18" w:space="0" w:color="auto"/>
          <w:left w:val="single" w:sz="18" w:space="0" w:color="auto"/>
          <w:bottom w:val="single" w:sz="18" w:space="0" w:color="auto"/>
          <w:right w:val="single" w:sz="18" w:space="0" w:color="auto"/>
        </w:tcBorders>
      </w:tcPr>
    </w:tblStylePr>
  </w:style>
  <w:style w:type="paragraph" w:styleId="Index1">
    <w:name w:val="index 1"/>
    <w:basedOn w:val="Normal"/>
    <w:next w:val="Normal"/>
    <w:autoRedefine/>
    <w:rsid w:val="007D024D"/>
    <w:pPr>
      <w:tabs>
        <w:tab w:val="right" w:leader="dot" w:pos="9360"/>
      </w:tabs>
      <w:suppressAutoHyphens/>
      <w:overflowPunct w:val="0"/>
      <w:autoSpaceDE w:val="0"/>
      <w:autoSpaceDN w:val="0"/>
      <w:adjustRightInd w:val="0"/>
      <w:ind w:left="1440" w:right="720" w:hanging="1440"/>
    </w:pPr>
    <w:rPr>
      <w:rFonts w:ascii="Garamond" w:hAnsi="Garamond"/>
      <w:sz w:val="20"/>
      <w:szCs w:val="20"/>
      <w:lang w:val="en-US" w:eastAsia="en-GB"/>
    </w:rPr>
  </w:style>
  <w:style w:type="paragraph" w:styleId="DocumentMap">
    <w:name w:val="Document Map"/>
    <w:basedOn w:val="Normal"/>
    <w:link w:val="DocumentMapChar"/>
    <w:rsid w:val="007D024D"/>
    <w:pPr>
      <w:shd w:val="clear" w:color="auto" w:fill="000080"/>
      <w:overflowPunct w:val="0"/>
      <w:autoSpaceDE w:val="0"/>
      <w:autoSpaceDN w:val="0"/>
      <w:adjustRightInd w:val="0"/>
    </w:pPr>
    <w:rPr>
      <w:rFonts w:ascii="Tahoma" w:hAnsi="Tahoma"/>
      <w:szCs w:val="20"/>
      <w:lang w:eastAsia="en-GB"/>
    </w:rPr>
  </w:style>
  <w:style w:type="character" w:customStyle="1" w:styleId="DocumentMapChar">
    <w:name w:val="Document Map Char"/>
    <w:basedOn w:val="DefaultParagraphFont"/>
    <w:link w:val="DocumentMap"/>
    <w:rsid w:val="007D024D"/>
    <w:rPr>
      <w:rFonts w:ascii="Tahoma" w:hAnsi="Tahoma"/>
      <w:sz w:val="24"/>
      <w:shd w:val="clear" w:color="auto" w:fill="000080"/>
    </w:rPr>
  </w:style>
  <w:style w:type="paragraph" w:customStyle="1" w:styleId="BodyText26">
    <w:name w:val="Body Text 26"/>
    <w:basedOn w:val="Normal"/>
    <w:semiHidden/>
    <w:rsid w:val="007D024D"/>
    <w:pPr>
      <w:tabs>
        <w:tab w:val="left" w:pos="900"/>
        <w:tab w:val="left" w:pos="2160"/>
        <w:tab w:val="left" w:pos="3168"/>
      </w:tabs>
      <w:suppressAutoHyphens/>
      <w:overflowPunct w:val="0"/>
      <w:autoSpaceDE w:val="0"/>
      <w:autoSpaceDN w:val="0"/>
      <w:adjustRightInd w:val="0"/>
      <w:spacing w:line="205" w:lineRule="exact"/>
      <w:ind w:left="900" w:hanging="900"/>
      <w:jc w:val="both"/>
    </w:pPr>
    <w:rPr>
      <w:rFonts w:ascii="Garamond" w:hAnsi="Garamond"/>
      <w:spacing w:val="-2"/>
      <w:sz w:val="20"/>
      <w:szCs w:val="20"/>
      <w:lang w:eastAsia="en-GB"/>
    </w:rPr>
  </w:style>
  <w:style w:type="paragraph" w:customStyle="1" w:styleId="StyleHeadingcontinuedclauseGaramond">
    <w:name w:val="Style Heading (continued clause) + Garamond"/>
    <w:basedOn w:val="Normal"/>
    <w:next w:val="PlainText"/>
    <w:semiHidden/>
    <w:rsid w:val="007D024D"/>
    <w:pPr>
      <w:keepNext/>
      <w:spacing w:before="240" w:after="60"/>
      <w:outlineLvl w:val="1"/>
    </w:pPr>
    <w:rPr>
      <w:rFonts w:ascii="Garamond" w:hAnsi="Garamond" w:cs="Arial"/>
      <w:b/>
      <w:bCs/>
      <w:szCs w:val="28"/>
      <w:lang w:eastAsia="en-GB"/>
    </w:rPr>
  </w:style>
  <w:style w:type="paragraph" w:customStyle="1" w:styleId="ReferenceLine">
    <w:name w:val="Reference Line"/>
    <w:basedOn w:val="Normal"/>
    <w:semiHidden/>
    <w:rsid w:val="007D024D"/>
    <w:pPr>
      <w:spacing w:after="120"/>
    </w:pPr>
    <w:rPr>
      <w:lang w:eastAsia="en-GB"/>
    </w:rPr>
  </w:style>
  <w:style w:type="paragraph" w:customStyle="1" w:styleId="BodyText210">
    <w:name w:val="Body Text 210"/>
    <w:basedOn w:val="Normal"/>
    <w:semiHidden/>
    <w:rsid w:val="007D024D"/>
    <w:pPr>
      <w:tabs>
        <w:tab w:val="left" w:pos="-1800"/>
        <w:tab w:val="left" w:pos="-1080"/>
        <w:tab w:val="left" w:pos="1080"/>
        <w:tab w:val="left" w:pos="2088"/>
        <w:tab w:val="left" w:pos="3096"/>
        <w:tab w:val="left" w:pos="4104"/>
      </w:tabs>
      <w:suppressAutoHyphens/>
      <w:overflowPunct w:val="0"/>
      <w:autoSpaceDE w:val="0"/>
      <w:autoSpaceDN w:val="0"/>
      <w:adjustRightInd w:val="0"/>
      <w:spacing w:line="245" w:lineRule="exact"/>
      <w:ind w:left="1080" w:hanging="1080"/>
      <w:jc w:val="both"/>
    </w:pPr>
    <w:rPr>
      <w:rFonts w:ascii="Garamond" w:hAnsi="Garamond"/>
      <w:sz w:val="20"/>
      <w:szCs w:val="20"/>
      <w:lang w:eastAsia="en-GB"/>
    </w:rPr>
  </w:style>
  <w:style w:type="paragraph" w:customStyle="1" w:styleId="BodyText29">
    <w:name w:val="Body Text 29"/>
    <w:basedOn w:val="Normal"/>
    <w:semiHidden/>
    <w:rsid w:val="007D024D"/>
    <w:pPr>
      <w:tabs>
        <w:tab w:val="left" w:pos="-1800"/>
        <w:tab w:val="left" w:pos="-1080"/>
        <w:tab w:val="left" w:pos="1080"/>
        <w:tab w:val="left" w:pos="2088"/>
        <w:tab w:val="left" w:pos="3096"/>
        <w:tab w:val="left" w:pos="4104"/>
      </w:tabs>
      <w:suppressAutoHyphens/>
      <w:overflowPunct w:val="0"/>
      <w:autoSpaceDE w:val="0"/>
      <w:autoSpaceDN w:val="0"/>
      <w:adjustRightInd w:val="0"/>
      <w:spacing w:line="245" w:lineRule="exact"/>
      <w:ind w:left="2070" w:hanging="2070"/>
      <w:jc w:val="both"/>
    </w:pPr>
    <w:rPr>
      <w:rFonts w:ascii="Garamond" w:hAnsi="Garamond"/>
      <w:sz w:val="20"/>
      <w:szCs w:val="20"/>
      <w:lang w:eastAsia="en-GB"/>
    </w:rPr>
  </w:style>
  <w:style w:type="paragraph" w:customStyle="1" w:styleId="BodyText28">
    <w:name w:val="Body Text 28"/>
    <w:basedOn w:val="Normal"/>
    <w:semiHidden/>
    <w:rsid w:val="007D024D"/>
    <w:pPr>
      <w:tabs>
        <w:tab w:val="left" w:pos="-1800"/>
        <w:tab w:val="left" w:pos="-1080"/>
        <w:tab w:val="left" w:pos="1080"/>
        <w:tab w:val="left" w:pos="2088"/>
        <w:tab w:val="left" w:pos="3096"/>
        <w:tab w:val="left" w:pos="4104"/>
      </w:tabs>
      <w:suppressAutoHyphens/>
      <w:overflowPunct w:val="0"/>
      <w:autoSpaceDE w:val="0"/>
      <w:autoSpaceDN w:val="0"/>
      <w:adjustRightInd w:val="0"/>
      <w:spacing w:line="245" w:lineRule="exact"/>
      <w:ind w:left="1080" w:hanging="1080"/>
      <w:jc w:val="both"/>
    </w:pPr>
    <w:rPr>
      <w:rFonts w:ascii="Garamond" w:hAnsi="Garamond"/>
      <w:sz w:val="20"/>
      <w:szCs w:val="20"/>
      <w:lang w:eastAsia="en-GB"/>
    </w:rPr>
  </w:style>
  <w:style w:type="paragraph" w:customStyle="1" w:styleId="BodyText27">
    <w:name w:val="Body Text 27"/>
    <w:basedOn w:val="Normal"/>
    <w:semiHidden/>
    <w:rsid w:val="007D024D"/>
    <w:pPr>
      <w:tabs>
        <w:tab w:val="left" w:pos="720"/>
        <w:tab w:val="left" w:pos="2340"/>
        <w:tab w:val="left" w:pos="3528"/>
      </w:tabs>
      <w:suppressAutoHyphens/>
      <w:overflowPunct w:val="0"/>
      <w:autoSpaceDE w:val="0"/>
      <w:autoSpaceDN w:val="0"/>
      <w:adjustRightInd w:val="0"/>
      <w:spacing w:line="245" w:lineRule="exact"/>
      <w:ind w:left="2340" w:hanging="2340"/>
      <w:jc w:val="both"/>
    </w:pPr>
    <w:rPr>
      <w:rFonts w:ascii="Garamond" w:hAnsi="Garamond"/>
      <w:sz w:val="20"/>
      <w:szCs w:val="20"/>
      <w:lang w:eastAsia="en-GB"/>
    </w:rPr>
  </w:style>
  <w:style w:type="paragraph" w:customStyle="1" w:styleId="BodyText25">
    <w:name w:val="Body Text 25"/>
    <w:basedOn w:val="Normal"/>
    <w:semiHidden/>
    <w:rsid w:val="007D024D"/>
    <w:pPr>
      <w:overflowPunct w:val="0"/>
      <w:autoSpaceDE w:val="0"/>
      <w:autoSpaceDN w:val="0"/>
      <w:adjustRightInd w:val="0"/>
      <w:ind w:left="720" w:hanging="720"/>
    </w:pPr>
    <w:rPr>
      <w:rFonts w:ascii="Garamond" w:hAnsi="Garamond"/>
      <w:sz w:val="20"/>
      <w:szCs w:val="20"/>
      <w:lang w:eastAsia="en-GB"/>
    </w:rPr>
  </w:style>
  <w:style w:type="paragraph" w:customStyle="1" w:styleId="BodyText24">
    <w:name w:val="Body Text 24"/>
    <w:basedOn w:val="Normal"/>
    <w:semiHidden/>
    <w:rsid w:val="007D024D"/>
    <w:pPr>
      <w:overflowPunct w:val="0"/>
      <w:autoSpaceDE w:val="0"/>
      <w:autoSpaceDN w:val="0"/>
      <w:adjustRightInd w:val="0"/>
      <w:ind w:left="702" w:hanging="702"/>
    </w:pPr>
    <w:rPr>
      <w:rFonts w:ascii="Garamond" w:hAnsi="Garamond"/>
      <w:sz w:val="22"/>
      <w:szCs w:val="20"/>
      <w:lang w:eastAsia="en-GB"/>
    </w:rPr>
  </w:style>
  <w:style w:type="paragraph" w:customStyle="1" w:styleId="BodyText23">
    <w:name w:val="Body Text 23"/>
    <w:basedOn w:val="Normal"/>
    <w:semiHidden/>
    <w:rsid w:val="007D024D"/>
    <w:pPr>
      <w:overflowPunct w:val="0"/>
      <w:autoSpaceDE w:val="0"/>
      <w:autoSpaceDN w:val="0"/>
      <w:adjustRightInd w:val="0"/>
      <w:ind w:left="2880" w:hanging="720"/>
      <w:jc w:val="both"/>
    </w:pPr>
    <w:rPr>
      <w:rFonts w:ascii="Garamond" w:hAnsi="Garamond"/>
      <w:sz w:val="20"/>
      <w:szCs w:val="20"/>
      <w:lang w:eastAsia="en-GB"/>
    </w:rPr>
  </w:style>
  <w:style w:type="paragraph" w:customStyle="1" w:styleId="BodyText22">
    <w:name w:val="Body Text 22"/>
    <w:basedOn w:val="Normal"/>
    <w:semiHidden/>
    <w:rsid w:val="007D024D"/>
    <w:pPr>
      <w:tabs>
        <w:tab w:val="left" w:pos="720"/>
      </w:tabs>
      <w:overflowPunct w:val="0"/>
      <w:autoSpaceDE w:val="0"/>
      <w:autoSpaceDN w:val="0"/>
      <w:adjustRightInd w:val="0"/>
      <w:ind w:left="720" w:hanging="720"/>
      <w:jc w:val="both"/>
    </w:pPr>
    <w:rPr>
      <w:rFonts w:ascii="Garamond" w:hAnsi="Garamond"/>
      <w:sz w:val="20"/>
      <w:szCs w:val="20"/>
      <w:lang w:eastAsia="en-GB"/>
    </w:rPr>
  </w:style>
  <w:style w:type="paragraph" w:customStyle="1" w:styleId="BodyText21">
    <w:name w:val="Body Text 21"/>
    <w:basedOn w:val="Normal"/>
    <w:semiHidden/>
    <w:rsid w:val="007D024D"/>
    <w:pPr>
      <w:tabs>
        <w:tab w:val="left" w:pos="1620"/>
        <w:tab w:val="left" w:pos="1979"/>
      </w:tabs>
      <w:suppressAutoHyphens/>
      <w:overflowPunct w:val="0"/>
      <w:autoSpaceDE w:val="0"/>
      <w:autoSpaceDN w:val="0"/>
      <w:adjustRightInd w:val="0"/>
      <w:spacing w:line="245" w:lineRule="exact"/>
      <w:ind w:left="1979" w:hanging="1979"/>
      <w:jc w:val="both"/>
    </w:pPr>
    <w:rPr>
      <w:rFonts w:ascii="Garamond" w:hAnsi="Garamond"/>
      <w:b/>
      <w:sz w:val="20"/>
      <w:szCs w:val="20"/>
      <w:lang w:eastAsia="en-GB"/>
    </w:rPr>
  </w:style>
  <w:style w:type="paragraph" w:customStyle="1" w:styleId="Bullets">
    <w:name w:val="Bullets"/>
    <w:basedOn w:val="Normal"/>
    <w:semiHidden/>
    <w:rsid w:val="007D024D"/>
    <w:pPr>
      <w:ind w:left="1134" w:hanging="1134"/>
    </w:pPr>
    <w:rPr>
      <w:rFonts w:ascii="Garamond" w:hAnsi="Garamond"/>
      <w:szCs w:val="20"/>
      <w:lang w:eastAsia="en-GB"/>
    </w:rPr>
  </w:style>
  <w:style w:type="paragraph" w:customStyle="1" w:styleId="Numbering">
    <w:name w:val="Numbering"/>
    <w:basedOn w:val="Normal"/>
    <w:semiHidden/>
    <w:rsid w:val="007D024D"/>
    <w:pPr>
      <w:tabs>
        <w:tab w:val="num" w:pos="1418"/>
      </w:tabs>
      <w:ind w:left="1418" w:hanging="1418"/>
    </w:pPr>
    <w:rPr>
      <w:rFonts w:ascii="Garamond" w:hAnsi="Garamond"/>
      <w:szCs w:val="20"/>
      <w:lang w:eastAsia="en-GB"/>
    </w:rPr>
  </w:style>
  <w:style w:type="paragraph" w:customStyle="1" w:styleId="Byline">
    <w:name w:val="Byline"/>
    <w:basedOn w:val="Normal"/>
    <w:semiHidden/>
    <w:rsid w:val="007D024D"/>
    <w:pPr>
      <w:spacing w:after="120"/>
    </w:pPr>
    <w:rPr>
      <w:rFonts w:ascii="Garamond" w:hAnsi="Garamond"/>
      <w:lang w:eastAsia="en-GB"/>
    </w:rPr>
  </w:style>
  <w:style w:type="paragraph" w:customStyle="1" w:styleId="Cl">
    <w:name w:val="Cl"/>
    <w:basedOn w:val="Heading1"/>
    <w:semiHidden/>
    <w:rsid w:val="007D024D"/>
    <w:pPr>
      <w:keepNext/>
      <w:tabs>
        <w:tab w:val="left" w:pos="792"/>
        <w:tab w:val="left" w:pos="2694"/>
      </w:tabs>
      <w:spacing w:before="0" w:after="120"/>
      <w:ind w:left="3686" w:right="-340" w:hanging="3686"/>
      <w:textAlignment w:val="auto"/>
    </w:pPr>
    <w:rPr>
      <w:rFonts w:ascii="Times New Roman" w:hAnsi="Times New Roman" w:cs="Times New Roman"/>
      <w:bCs w:val="0"/>
      <w:iCs/>
      <w:spacing w:val="-3"/>
      <w:sz w:val="20"/>
      <w:szCs w:val="20"/>
      <w:u w:val="none"/>
      <w:lang w:eastAsia="en-GB"/>
    </w:rPr>
  </w:style>
  <w:style w:type="paragraph" w:customStyle="1" w:styleId="table">
    <w:name w:val="table"/>
    <w:basedOn w:val="Default"/>
    <w:next w:val="Default"/>
    <w:semiHidden/>
    <w:rsid w:val="007D024D"/>
    <w:pPr>
      <w:widowControl w:val="0"/>
      <w:spacing w:before="40" w:after="20"/>
    </w:pPr>
    <w:rPr>
      <w:color w:val="auto"/>
    </w:rPr>
  </w:style>
  <w:style w:type="paragraph" w:customStyle="1" w:styleId="CM395">
    <w:name w:val="CM395"/>
    <w:basedOn w:val="Default"/>
    <w:next w:val="Default"/>
    <w:semiHidden/>
    <w:rsid w:val="007D024D"/>
    <w:pPr>
      <w:widowControl w:val="0"/>
      <w:numPr>
        <w:numId w:val="37"/>
      </w:numPr>
      <w:spacing w:after="108"/>
      <w:ind w:left="0" w:firstLine="0"/>
    </w:pPr>
    <w:rPr>
      <w:rFonts w:ascii="JEGIG G+ Times" w:hAnsi="JEGIG G+ Times" w:cs="Times New Roman"/>
      <w:color w:val="auto"/>
      <w:lang w:val="en-US"/>
    </w:rPr>
  </w:style>
  <w:style w:type="paragraph" w:customStyle="1" w:styleId="CM163">
    <w:name w:val="CM163"/>
    <w:basedOn w:val="Default"/>
    <w:next w:val="Default"/>
    <w:semiHidden/>
    <w:rsid w:val="007D024D"/>
    <w:pPr>
      <w:widowControl w:val="0"/>
      <w:numPr>
        <w:numId w:val="38"/>
      </w:numPr>
      <w:spacing w:line="251" w:lineRule="atLeast"/>
      <w:ind w:left="0" w:firstLine="0"/>
    </w:pPr>
    <w:rPr>
      <w:rFonts w:ascii="JEGIG G+ Times" w:hAnsi="JEGIG G+ Times" w:cs="Times New Roman"/>
      <w:color w:val="auto"/>
      <w:lang w:val="en-US"/>
    </w:rPr>
  </w:style>
  <w:style w:type="paragraph" w:customStyle="1" w:styleId="CM165">
    <w:name w:val="CM165"/>
    <w:basedOn w:val="Default"/>
    <w:next w:val="Default"/>
    <w:semiHidden/>
    <w:rsid w:val="007D024D"/>
    <w:pPr>
      <w:widowControl w:val="0"/>
      <w:spacing w:line="366" w:lineRule="atLeast"/>
    </w:pPr>
    <w:rPr>
      <w:rFonts w:ascii="JEGIG G+ Times" w:hAnsi="JEGIG G+ Times" w:cs="Times New Roman"/>
      <w:color w:val="auto"/>
      <w:lang w:val="en-US"/>
    </w:rPr>
  </w:style>
  <w:style w:type="paragraph" w:customStyle="1" w:styleId="CM428">
    <w:name w:val="CM428"/>
    <w:basedOn w:val="Default"/>
    <w:next w:val="Default"/>
    <w:semiHidden/>
    <w:rsid w:val="007D024D"/>
    <w:pPr>
      <w:widowControl w:val="0"/>
      <w:spacing w:after="97"/>
    </w:pPr>
    <w:rPr>
      <w:rFonts w:ascii="JEGIG G+ Times" w:hAnsi="JEGIG G+ Times" w:cs="Times New Roman"/>
      <w:color w:val="auto"/>
      <w:lang w:val="en-US"/>
    </w:rPr>
  </w:style>
  <w:style w:type="paragraph" w:customStyle="1" w:styleId="CM394">
    <w:name w:val="CM394"/>
    <w:basedOn w:val="Default"/>
    <w:next w:val="Default"/>
    <w:semiHidden/>
    <w:rsid w:val="007D024D"/>
    <w:pPr>
      <w:widowControl w:val="0"/>
      <w:spacing w:after="428"/>
    </w:pPr>
    <w:rPr>
      <w:rFonts w:ascii="JEGIG G+ Times" w:hAnsi="JEGIG G+ Times" w:cs="Times New Roman"/>
      <w:color w:val="auto"/>
      <w:lang w:val="en-US"/>
    </w:rPr>
  </w:style>
  <w:style w:type="paragraph" w:customStyle="1" w:styleId="CM166">
    <w:name w:val="CM166"/>
    <w:basedOn w:val="Default"/>
    <w:next w:val="Default"/>
    <w:semiHidden/>
    <w:rsid w:val="007D024D"/>
    <w:pPr>
      <w:widowControl w:val="0"/>
      <w:spacing w:line="251" w:lineRule="atLeast"/>
    </w:pPr>
    <w:rPr>
      <w:rFonts w:ascii="JEGIG G+ Times" w:hAnsi="JEGIG G+ Times" w:cs="Times New Roman"/>
      <w:color w:val="auto"/>
      <w:lang w:val="en-US"/>
    </w:rPr>
  </w:style>
  <w:style w:type="paragraph" w:customStyle="1" w:styleId="CM167">
    <w:name w:val="CM167"/>
    <w:basedOn w:val="Default"/>
    <w:next w:val="Default"/>
    <w:semiHidden/>
    <w:rsid w:val="007D024D"/>
    <w:pPr>
      <w:widowControl w:val="0"/>
      <w:spacing w:line="363" w:lineRule="atLeast"/>
    </w:pPr>
    <w:rPr>
      <w:rFonts w:ascii="JEGIG G+ Times" w:hAnsi="JEGIG G+ Times" w:cs="Times New Roman"/>
      <w:color w:val="auto"/>
      <w:lang w:val="en-US"/>
    </w:rPr>
  </w:style>
  <w:style w:type="paragraph" w:customStyle="1" w:styleId="CM168">
    <w:name w:val="CM168"/>
    <w:basedOn w:val="Default"/>
    <w:next w:val="Default"/>
    <w:semiHidden/>
    <w:rsid w:val="007D024D"/>
    <w:pPr>
      <w:widowControl w:val="0"/>
      <w:spacing w:line="366" w:lineRule="atLeast"/>
    </w:pPr>
    <w:rPr>
      <w:rFonts w:ascii="JEGIG G+ Times" w:hAnsi="JEGIG G+ Times" w:cs="Times New Roman"/>
      <w:color w:val="auto"/>
      <w:lang w:val="en-US"/>
    </w:rPr>
  </w:style>
  <w:style w:type="paragraph" w:customStyle="1" w:styleId="AppPara1">
    <w:name w:val="App Para1"/>
    <w:basedOn w:val="AppParagraph"/>
    <w:semiHidden/>
    <w:rsid w:val="007D024D"/>
    <w:pPr>
      <w:tabs>
        <w:tab w:val="left" w:pos="567"/>
      </w:tabs>
      <w:overflowPunct/>
      <w:autoSpaceDE/>
      <w:autoSpaceDN/>
      <w:adjustRightInd/>
      <w:ind w:hanging="567"/>
    </w:pPr>
  </w:style>
  <w:style w:type="paragraph" w:customStyle="1" w:styleId="NormalCD">
    <w:name w:val="Normal CD"/>
    <w:basedOn w:val="Normal"/>
    <w:semiHidden/>
    <w:rsid w:val="007D024D"/>
    <w:pPr>
      <w:tabs>
        <w:tab w:val="left" w:pos="0"/>
        <w:tab w:val="left" w:pos="284"/>
      </w:tabs>
      <w:spacing w:line="360" w:lineRule="auto"/>
      <w:jc w:val="both"/>
    </w:pPr>
    <w:rPr>
      <w:rFonts w:ascii="Helvetica" w:hAnsi="Helvetica"/>
      <w:sz w:val="20"/>
      <w:szCs w:val="20"/>
      <w:lang w:eastAsia="en-GB"/>
    </w:rPr>
  </w:style>
  <w:style w:type="paragraph" w:customStyle="1" w:styleId="p2">
    <w:name w:val="p2"/>
    <w:basedOn w:val="Normal"/>
    <w:semiHidden/>
    <w:rsid w:val="007D024D"/>
    <w:pPr>
      <w:widowControl w:val="0"/>
      <w:tabs>
        <w:tab w:val="left" w:pos="3282"/>
      </w:tabs>
      <w:autoSpaceDE w:val="0"/>
      <w:autoSpaceDN w:val="0"/>
      <w:adjustRightInd w:val="0"/>
      <w:ind w:left="1842"/>
    </w:pPr>
    <w:rPr>
      <w:rFonts w:ascii="Garamond" w:hAnsi="Garamond"/>
      <w:lang w:val="en-US" w:eastAsia="en-GB"/>
    </w:rPr>
  </w:style>
  <w:style w:type="paragraph" w:customStyle="1" w:styleId="p7">
    <w:name w:val="p7"/>
    <w:basedOn w:val="Normal"/>
    <w:semiHidden/>
    <w:rsid w:val="007D024D"/>
    <w:pPr>
      <w:widowControl w:val="0"/>
      <w:numPr>
        <w:numId w:val="39"/>
      </w:numPr>
      <w:autoSpaceDE w:val="0"/>
      <w:autoSpaceDN w:val="0"/>
      <w:adjustRightInd w:val="0"/>
      <w:ind w:left="0" w:firstLine="0"/>
    </w:pPr>
    <w:rPr>
      <w:rFonts w:ascii="Garamond" w:hAnsi="Garamond"/>
      <w:lang w:val="en-US" w:eastAsia="en-GB"/>
    </w:rPr>
  </w:style>
  <w:style w:type="paragraph" w:customStyle="1" w:styleId="Heading3CD">
    <w:name w:val="Heading 3 CD"/>
    <w:basedOn w:val="NormalCD"/>
    <w:semiHidden/>
    <w:rsid w:val="007D024D"/>
    <w:pPr>
      <w:tabs>
        <w:tab w:val="clear" w:pos="0"/>
        <w:tab w:val="clear" w:pos="284"/>
      </w:tabs>
      <w:spacing w:line="240" w:lineRule="auto"/>
      <w:jc w:val="right"/>
    </w:pPr>
    <w:rPr>
      <w:rFonts w:cs="Microsoft Sans Serif"/>
      <w:b/>
      <w:spacing w:val="-3"/>
    </w:rPr>
  </w:style>
  <w:style w:type="paragraph" w:customStyle="1" w:styleId="DotleaderCD">
    <w:name w:val="Dot leader CD"/>
    <w:basedOn w:val="NormalCD"/>
    <w:semiHidden/>
    <w:rsid w:val="007D024D"/>
    <w:pPr>
      <w:tabs>
        <w:tab w:val="right" w:leader="dot" w:pos="7371"/>
      </w:tabs>
    </w:pPr>
  </w:style>
  <w:style w:type="paragraph" w:customStyle="1" w:styleId="Heading4CD">
    <w:name w:val="Heading 4 CD"/>
    <w:basedOn w:val="NormalCD"/>
    <w:semiHidden/>
    <w:rsid w:val="007D024D"/>
    <w:pPr>
      <w:tabs>
        <w:tab w:val="clear" w:pos="0"/>
        <w:tab w:val="clear" w:pos="284"/>
      </w:tabs>
      <w:jc w:val="left"/>
    </w:pPr>
    <w:rPr>
      <w:b/>
    </w:rPr>
  </w:style>
  <w:style w:type="paragraph" w:customStyle="1" w:styleId="StyleHeading212pt">
    <w:name w:val="Style Heading 2 + 12 pt"/>
    <w:basedOn w:val="Heading2"/>
    <w:semiHidden/>
    <w:rsid w:val="007D024D"/>
    <w:pPr>
      <w:keepNext/>
      <w:tabs>
        <w:tab w:val="left" w:pos="284"/>
        <w:tab w:val="left" w:pos="2694"/>
      </w:tabs>
      <w:overflowPunct/>
      <w:autoSpaceDE/>
      <w:autoSpaceDN/>
      <w:adjustRightInd/>
      <w:spacing w:before="360" w:after="180"/>
      <w:ind w:left="3686" w:hanging="3686"/>
      <w:textAlignment w:val="auto"/>
    </w:pPr>
    <w:rPr>
      <w:i/>
      <w:iCs/>
      <w:sz w:val="28"/>
      <w:szCs w:val="28"/>
      <w:lang w:eastAsia="en-GB"/>
    </w:rPr>
  </w:style>
  <w:style w:type="paragraph" w:customStyle="1" w:styleId="Heading4a">
    <w:name w:val="Heading 4a"/>
    <w:basedOn w:val="Heading4"/>
    <w:semiHidden/>
    <w:rsid w:val="007D024D"/>
    <w:pPr>
      <w:numPr>
        <w:ilvl w:val="3"/>
      </w:numPr>
      <w:tabs>
        <w:tab w:val="left" w:pos="284"/>
        <w:tab w:val="num" w:pos="1044"/>
      </w:tabs>
      <w:overflowPunct/>
      <w:autoSpaceDE/>
      <w:autoSpaceDN/>
      <w:adjustRightInd/>
      <w:spacing w:after="200" w:line="276" w:lineRule="auto"/>
      <w:ind w:left="1044" w:hanging="864"/>
      <w:textAlignment w:val="auto"/>
    </w:pPr>
    <w:rPr>
      <w:rFonts w:ascii="Arial" w:eastAsiaTheme="minorHAnsi" w:hAnsi="Arial" w:cstheme="minorBidi"/>
      <w:b/>
      <w:i/>
      <w:snapToGrid w:val="0"/>
      <w:sz w:val="22"/>
      <w:szCs w:val="22"/>
      <w:u w:val="none"/>
    </w:rPr>
  </w:style>
  <w:style w:type="paragraph" w:customStyle="1" w:styleId="Style1">
    <w:name w:val="Style1"/>
    <w:basedOn w:val="Normal"/>
    <w:semiHidden/>
    <w:rsid w:val="007D024D"/>
    <w:pPr>
      <w:tabs>
        <w:tab w:val="left" w:pos="284"/>
      </w:tabs>
      <w:ind w:left="720"/>
    </w:pPr>
    <w:rPr>
      <w:sz w:val="22"/>
      <w:lang w:eastAsia="en-GB"/>
    </w:rPr>
  </w:style>
  <w:style w:type="paragraph" w:customStyle="1" w:styleId="ShortReturnAddress">
    <w:name w:val="Short Return Address"/>
    <w:basedOn w:val="Normal"/>
    <w:semiHidden/>
    <w:rsid w:val="007D024D"/>
    <w:rPr>
      <w:rFonts w:ascii="Garamond" w:hAnsi="Garamond"/>
      <w:sz w:val="20"/>
      <w:szCs w:val="20"/>
      <w:lang w:eastAsia="en-GB"/>
    </w:rPr>
  </w:style>
  <w:style w:type="character" w:styleId="EndnoteReference">
    <w:name w:val="endnote reference"/>
    <w:rsid w:val="007D024D"/>
    <w:rPr>
      <w:vertAlign w:val="superscript"/>
    </w:rPr>
  </w:style>
  <w:style w:type="character" w:customStyle="1" w:styleId="a1">
    <w:name w:val="a1"/>
    <w:semiHidden/>
    <w:rsid w:val="007D024D"/>
    <w:rPr>
      <w:rFonts w:ascii="Boldface 12pt" w:hAnsi="Boldface 12pt" w:hint="default"/>
      <w:noProof w:val="0"/>
      <w:sz w:val="24"/>
      <w:lang w:val="en-US"/>
    </w:rPr>
  </w:style>
  <w:style w:type="character" w:customStyle="1" w:styleId="a2">
    <w:name w:val="a2"/>
    <w:semiHidden/>
    <w:rsid w:val="007D024D"/>
    <w:rPr>
      <w:rFonts w:ascii="Boldface 12pt" w:hAnsi="Boldface 12pt" w:hint="default"/>
      <w:noProof w:val="0"/>
      <w:sz w:val="24"/>
      <w:lang w:val="en-US"/>
    </w:rPr>
  </w:style>
  <w:style w:type="character" w:customStyle="1" w:styleId="Style12ptBold">
    <w:name w:val="Style 12 pt Bold"/>
    <w:semiHidden/>
    <w:rsid w:val="007D024D"/>
    <w:rPr>
      <w:rFonts w:ascii="Arial" w:hAnsi="Arial" w:cs="Arial" w:hint="default"/>
      <w:b/>
      <w:bCs/>
      <w:sz w:val="24"/>
    </w:rPr>
  </w:style>
  <w:style w:type="paragraph" w:customStyle="1" w:styleId="BulletCD">
    <w:name w:val="Bullet CD"/>
    <w:basedOn w:val="NormalCD"/>
    <w:semiHidden/>
    <w:rsid w:val="007D024D"/>
    <w:pPr>
      <w:tabs>
        <w:tab w:val="left" w:pos="646"/>
      </w:tabs>
      <w:ind w:left="720" w:hanging="360"/>
    </w:pPr>
    <w:rPr>
      <w:bCs/>
    </w:rPr>
  </w:style>
  <w:style w:type="paragraph" w:customStyle="1" w:styleId="BulletCDdotleader">
    <w:name w:val="Bullet CD+dot leader"/>
    <w:basedOn w:val="BulletCD"/>
    <w:semiHidden/>
    <w:rsid w:val="007D024D"/>
    <w:pPr>
      <w:tabs>
        <w:tab w:val="clear" w:pos="646"/>
        <w:tab w:val="num" w:pos="678"/>
        <w:tab w:val="right" w:leader="dot" w:pos="7371"/>
      </w:tabs>
      <w:ind w:left="675" w:hanging="357"/>
    </w:pPr>
  </w:style>
  <w:style w:type="paragraph" w:customStyle="1" w:styleId="TableCompact">
    <w:name w:val="Table Compact"/>
    <w:basedOn w:val="Normal"/>
    <w:qFormat/>
    <w:rsid w:val="007D024D"/>
    <w:rPr>
      <w:rFonts w:eastAsiaTheme="minorHAnsi" w:cstheme="minorBidi"/>
      <w:sz w:val="18"/>
      <w:szCs w:val="18"/>
    </w:rPr>
  </w:style>
  <w:style w:type="paragraph" w:customStyle="1" w:styleId="ParagraphStyleLetters">
    <w:name w:val="Paragraph Style Letters"/>
    <w:basedOn w:val="Normal"/>
    <w:qFormat/>
    <w:rsid w:val="007D024D"/>
    <w:pPr>
      <w:numPr>
        <w:numId w:val="40"/>
      </w:numPr>
      <w:spacing w:after="200" w:line="276" w:lineRule="auto"/>
      <w:ind w:left="2211" w:hanging="397"/>
    </w:pPr>
    <w:rPr>
      <w:rFonts w:eastAsiaTheme="minorHAnsi" w:cstheme="minorBidi"/>
      <w:sz w:val="22"/>
      <w:szCs w:val="22"/>
    </w:rPr>
  </w:style>
  <w:style w:type="paragraph" w:customStyle="1" w:styleId="PlainTextClauses">
    <w:name w:val="Plain Text (Clauses)"/>
    <w:basedOn w:val="PlainText"/>
    <w:rsid w:val="007D024D"/>
    <w:pPr>
      <w:spacing w:after="240" w:line="360" w:lineRule="auto"/>
      <w:ind w:left="1418"/>
    </w:pPr>
    <w:rPr>
      <w:rFonts w:ascii="Arial" w:hAnsi="Arial"/>
      <w:sz w:val="24"/>
      <w:lang w:eastAsia="en-GB"/>
    </w:rPr>
  </w:style>
  <w:style w:type="paragraph" w:customStyle="1" w:styleId="HeadingContAppendices">
    <w:name w:val="Heading Cont Appendices"/>
    <w:basedOn w:val="Heading1"/>
    <w:next w:val="PlainText"/>
    <w:rsid w:val="007D024D"/>
    <w:pPr>
      <w:keepNext/>
      <w:tabs>
        <w:tab w:val="left" w:pos="1418"/>
        <w:tab w:val="left" w:pos="2268"/>
        <w:tab w:val="left" w:pos="2694"/>
        <w:tab w:val="left" w:pos="2835"/>
      </w:tabs>
      <w:overflowPunct/>
      <w:autoSpaceDE/>
      <w:autoSpaceDN/>
      <w:adjustRightInd/>
      <w:spacing w:before="0" w:after="240"/>
      <w:ind w:left="2835" w:hanging="2835"/>
      <w:textAlignment w:val="auto"/>
    </w:pPr>
    <w:rPr>
      <w:caps/>
      <w:u w:val="none"/>
      <w:lang w:eastAsia="en-GB"/>
    </w:rPr>
  </w:style>
  <w:style w:type="paragraph" w:customStyle="1" w:styleId="Text">
    <w:name w:val="Text"/>
    <w:basedOn w:val="Normal"/>
    <w:rsid w:val="007D024D"/>
    <w:pPr>
      <w:spacing w:before="120" w:after="180" w:line="360" w:lineRule="auto"/>
      <w:ind w:left="1021"/>
      <w:jc w:val="both"/>
    </w:pPr>
    <w:rPr>
      <w:rFonts w:eastAsia="Calibri"/>
      <w:sz w:val="20"/>
      <w:lang w:eastAsia="en-GB"/>
    </w:rPr>
  </w:style>
  <w:style w:type="character" w:customStyle="1" w:styleId="SpecificationNumberedTextChar">
    <w:name w:val="Specification Numbered Text Char"/>
    <w:basedOn w:val="DefaultParagraphFont"/>
    <w:link w:val="SpecificationNumberedText"/>
    <w:locked/>
    <w:rsid w:val="007D024D"/>
    <w:rPr>
      <w:rFonts w:ascii="Arial" w:hAnsi="Arial" w:cs="Courier New"/>
      <w:sz w:val="24"/>
      <w:lang w:val="en-US"/>
    </w:rPr>
  </w:style>
  <w:style w:type="paragraph" w:customStyle="1" w:styleId="SpecificationNumberedText">
    <w:name w:val="Specification Numbered Text"/>
    <w:basedOn w:val="Normal"/>
    <w:link w:val="SpecificationNumberedTextChar"/>
    <w:rsid w:val="007D024D"/>
    <w:pPr>
      <w:numPr>
        <w:numId w:val="41"/>
      </w:numPr>
      <w:spacing w:after="240" w:line="360" w:lineRule="auto"/>
    </w:pPr>
    <w:rPr>
      <w:rFonts w:cs="Courier New"/>
      <w:szCs w:val="20"/>
      <w:lang w:val="en-US" w:eastAsia="en-GB"/>
    </w:rPr>
  </w:style>
  <w:style w:type="table" w:styleId="LightShading">
    <w:name w:val="Light Shading"/>
    <w:basedOn w:val="TableNormal"/>
    <w:uiPriority w:val="60"/>
    <w:rsid w:val="007D024D"/>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7D024D"/>
    <w:rPr>
      <w:rFonts w:ascii="Arial" w:eastAsiaTheme="minorHAnsi" w:hAnsi="Arial" w:cstheme="minorBidi"/>
      <w:sz w:val="22"/>
      <w:szCs w:val="22"/>
      <w:lang w:eastAsia="en-US"/>
    </w:rPr>
  </w:style>
  <w:style w:type="paragraph" w:customStyle="1" w:styleId="PlainText1">
    <w:name w:val="Plain Text+1"/>
    <w:basedOn w:val="Normal"/>
    <w:uiPriority w:val="99"/>
    <w:rsid w:val="007D024D"/>
    <w:pPr>
      <w:autoSpaceDE w:val="0"/>
      <w:autoSpaceDN w:val="0"/>
    </w:pPr>
    <w:rPr>
      <w:rFonts w:ascii="Gill Sans MT" w:eastAsiaTheme="minorHAnsi" w:hAnsi="Gill Sans MT"/>
    </w:rPr>
  </w:style>
  <w:style w:type="character" w:styleId="FollowedHyperlink">
    <w:name w:val="FollowedHyperlink"/>
    <w:basedOn w:val="DefaultParagraphFont"/>
    <w:unhideWhenUsed/>
    <w:rsid w:val="007D024D"/>
    <w:rPr>
      <w:color w:val="800080" w:themeColor="followedHyperlink"/>
      <w:u w:val="single"/>
    </w:rPr>
  </w:style>
  <w:style w:type="table" w:customStyle="1" w:styleId="TableGrid111">
    <w:name w:val="Table Grid111"/>
    <w:basedOn w:val="TableNormal"/>
    <w:next w:val="TableGrid"/>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7D024D"/>
    <w:rPr>
      <w:rFonts w:ascii="Times New Roman" w:hAnsi="Times New Roman"/>
      <w:sz w:val="20"/>
      <w:szCs w:val="20"/>
      <w:lang w:val="x-none" w:eastAsia="x-none"/>
    </w:rPr>
  </w:style>
  <w:style w:type="numbering" w:customStyle="1" w:styleId="NoList4">
    <w:name w:val="No List4"/>
    <w:next w:val="NoList"/>
    <w:uiPriority w:val="99"/>
    <w:semiHidden/>
    <w:unhideWhenUsed/>
    <w:rsid w:val="007D024D"/>
  </w:style>
  <w:style w:type="table" w:customStyle="1" w:styleId="ModelTable12">
    <w:name w:val="Model Table 12"/>
    <w:basedOn w:val="TableNormal"/>
    <w:uiPriority w:val="99"/>
    <w:rsid w:val="007D024D"/>
    <w:pPr>
      <w:spacing w:before="40" w:after="40"/>
      <w:jc w:val="center"/>
      <w:textboxTightWrap w:val="allLines"/>
    </w:pPr>
    <w:rPr>
      <w:rFonts w:ascii="Arial" w:eastAsiaTheme="minorHAnsi" w:hAnsi="Arial" w:cstheme="minorBidi"/>
      <w:sz w:val="22"/>
      <w:szCs w:val="22"/>
      <w:lang w:eastAsia="en-US"/>
    </w:rPr>
    <w:tblPr>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rPr>
      <w:jc w:val="center"/>
    </w:trPr>
    <w:tcPr>
      <w:vAlign w:val="center"/>
    </w:tcPr>
    <w:tblStylePr w:type="firstRow">
      <w:rPr>
        <w:rFonts w:ascii="Arial" w:hAnsi="Arial"/>
        <w:b/>
        <w:sz w:val="22"/>
      </w:rPr>
      <w:tblPr/>
      <w:tcPr>
        <w:tcBorders>
          <w:top w:val="single" w:sz="18" w:space="0" w:color="auto"/>
          <w:left w:val="single" w:sz="18" w:space="0" w:color="auto"/>
          <w:bottom w:val="single" w:sz="18" w:space="0" w:color="auto"/>
          <w:right w:val="single" w:sz="18" w:space="0" w:color="auto"/>
        </w:tcBorders>
      </w:tcPr>
    </w:tblStylePr>
  </w:style>
  <w:style w:type="numbering" w:customStyle="1" w:styleId="NoList12">
    <w:name w:val="No List12"/>
    <w:next w:val="NoList"/>
    <w:uiPriority w:val="99"/>
    <w:semiHidden/>
    <w:unhideWhenUsed/>
    <w:rsid w:val="007D024D"/>
  </w:style>
  <w:style w:type="numbering" w:customStyle="1" w:styleId="ModelParagraphStyle1">
    <w:name w:val="Model Paragraph Style1"/>
    <w:rsid w:val="007D024D"/>
    <w:pPr>
      <w:numPr>
        <w:numId w:val="1"/>
      </w:numPr>
    </w:pPr>
  </w:style>
  <w:style w:type="numbering" w:customStyle="1" w:styleId="Paragraph1">
    <w:name w:val="Paragraph1"/>
    <w:uiPriority w:val="99"/>
    <w:rsid w:val="007D024D"/>
    <w:pPr>
      <w:numPr>
        <w:numId w:val="33"/>
      </w:numPr>
    </w:pPr>
  </w:style>
  <w:style w:type="table" w:customStyle="1" w:styleId="TableMain1">
    <w:name w:val="Table Main1"/>
    <w:basedOn w:val="TableNormal"/>
    <w:uiPriority w:val="99"/>
    <w:rsid w:val="007D024D"/>
    <w:rPr>
      <w:rFonts w:ascii="Arial" w:eastAsiaTheme="minorHAnsi" w:hAnsi="Arial" w:cstheme="minorBidi"/>
      <w:sz w:val="22"/>
      <w:szCs w:val="22"/>
      <w:lang w:eastAsia="en-US"/>
    </w:rPr>
    <w:tblP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blStylePr w:type="firstRow">
      <w:pPr>
        <w:jc w:val="center"/>
      </w:pPr>
      <w:rPr>
        <w:b/>
      </w:rPr>
      <w:tblPr/>
      <w:tcPr>
        <w:tcBorders>
          <w:top w:val="single" w:sz="18" w:space="0" w:color="auto"/>
          <w:left w:val="single" w:sz="18" w:space="0" w:color="auto"/>
          <w:bottom w:val="single" w:sz="18" w:space="0" w:color="auto"/>
          <w:right w:val="single" w:sz="18" w:space="0" w:color="auto"/>
          <w:insideH w:val="nil"/>
          <w:insideV w:val="nil"/>
        </w:tcBorders>
      </w:tcPr>
    </w:tblStylePr>
  </w:style>
  <w:style w:type="table" w:customStyle="1" w:styleId="ModelTable111">
    <w:name w:val="Model Table 111"/>
    <w:basedOn w:val="TableNormal"/>
    <w:uiPriority w:val="99"/>
    <w:rsid w:val="007D024D"/>
    <w:pPr>
      <w:spacing w:before="40" w:after="40"/>
      <w:jc w:val="center"/>
      <w:textboxTightWrap w:val="allLines"/>
    </w:pPr>
    <w:rPr>
      <w:rFonts w:ascii="Arial" w:eastAsiaTheme="minorHAnsi" w:hAnsi="Arial" w:cstheme="minorBidi"/>
      <w:sz w:val="22"/>
      <w:szCs w:val="22"/>
      <w:lang w:eastAsia="en-US"/>
    </w:rPr>
    <w:tblPr>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trPr>
      <w:jc w:val="center"/>
    </w:trPr>
    <w:tcPr>
      <w:vAlign w:val="center"/>
    </w:tcPr>
    <w:tblStylePr w:type="firstRow">
      <w:rPr>
        <w:rFonts w:ascii="Arial" w:hAnsi="Arial"/>
        <w:b/>
        <w:sz w:val="22"/>
      </w:rPr>
      <w:tblPr/>
      <w:tcPr>
        <w:tcBorders>
          <w:top w:val="single" w:sz="18" w:space="0" w:color="auto"/>
          <w:left w:val="single" w:sz="18" w:space="0" w:color="auto"/>
          <w:bottom w:val="single" w:sz="18" w:space="0" w:color="auto"/>
          <w:right w:val="single" w:sz="18" w:space="0" w:color="auto"/>
        </w:tcBorders>
      </w:tcPr>
    </w:tblStylePr>
  </w:style>
  <w:style w:type="table" w:customStyle="1" w:styleId="ModelTableTesting1">
    <w:name w:val="Model Table Testing1"/>
    <w:basedOn w:val="ModelTable1"/>
    <w:uiPriority w:val="99"/>
    <w:rsid w:val="007D024D"/>
    <w:pPr>
      <w:jc w:val="left"/>
    </w:pPr>
    <w:tblPr/>
    <w:tblStylePr w:type="firstRow">
      <w:rPr>
        <w:rFonts w:ascii="Arial" w:hAnsi="Arial"/>
        <w:b/>
        <w:sz w:val="22"/>
      </w:rPr>
      <w:tblPr/>
      <w:tcPr>
        <w:tcBorders>
          <w:top w:val="single" w:sz="18" w:space="0" w:color="auto"/>
          <w:left w:val="single" w:sz="18" w:space="0" w:color="auto"/>
          <w:bottom w:val="single" w:sz="18" w:space="0" w:color="auto"/>
          <w:right w:val="single" w:sz="18" w:space="0" w:color="auto"/>
        </w:tcBorders>
      </w:tcPr>
    </w:tblStylePr>
  </w:style>
  <w:style w:type="table" w:customStyle="1" w:styleId="LightShading1">
    <w:name w:val="Light Shading1"/>
    <w:basedOn w:val="TableNormal"/>
    <w:next w:val="LightShading"/>
    <w:uiPriority w:val="60"/>
    <w:rsid w:val="007D024D"/>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2">
    <w:name w:val="Table Grid12"/>
    <w:basedOn w:val="TableNormal"/>
    <w:next w:val="TableGrid"/>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024D"/>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D024D"/>
  </w:style>
  <w:style w:type="table" w:customStyle="1" w:styleId="TableGrid9">
    <w:name w:val="Table Grid9"/>
    <w:basedOn w:val="TableNormal"/>
    <w:next w:val="TableGrid"/>
    <w:uiPriority w:val="59"/>
    <w:rsid w:val="007D0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w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tracey.butler@ashford.gov.uk" TargetMode="Externa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image" Target="media/image1.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DBC13D5339A45A051406CFFBC3984" ma:contentTypeVersion="34" ma:contentTypeDescription="Create a new document." ma:contentTypeScope="" ma:versionID="47ef1d72e3955f4949c2f5067b375331">
  <xsd:schema xmlns:xsd="http://www.w3.org/2001/XMLSchema" xmlns:xs="http://www.w3.org/2001/XMLSchema" xmlns:p="http://schemas.microsoft.com/office/2006/metadata/properties" xmlns:ns2="b71a17f0-d60b-45b9-b7a3-22dea15a6b52" targetNamespace="http://schemas.microsoft.com/office/2006/metadata/properties" ma:root="true" ma:fieldsID="af558f64ac27454636ff234992a2c4f5" ns2:_="">
    <xsd:import namespace="b71a17f0-d60b-45b9-b7a3-22dea15a6b52"/>
    <xsd:element name="properties">
      <xsd:complexType>
        <xsd:sequence>
          <xsd:element name="documentManagement">
            <xsd:complexType>
              <xsd:all>
                <xsd:element ref="ns2:Commissioning_x0020_Cycle_x0020_stage"/>
                <xsd:element ref="ns2:Service_x0020_area"/>
                <xsd:element ref="ns2:Document_x0020_type" minOccurs="0"/>
                <xsd:element ref="ns2:ProcurementLead" minOccurs="0"/>
                <xsd:element ref="ns2:ContractManager" minOccurs="0"/>
                <xsd:element ref="ns2:ResponsibleDirector" minOccurs="0"/>
                <xsd:element ref="ns2:Status"/>
                <xsd:element ref="ns2:Bespok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a17f0-d60b-45b9-b7a3-22dea15a6b52" elementFormDefault="qualified">
    <xsd:import namespace="http://schemas.microsoft.com/office/2006/documentManagement/types"/>
    <xsd:import namespace="http://schemas.microsoft.com/office/infopath/2007/PartnerControls"/>
    <xsd:element name="Commissioning_x0020_Cycle_x0020_stage" ma:index="2" ma:displayName="Commissioning Cycle stage" ma:format="Dropdown" ma:internalName="Commissioning_x0020_Cycle_x0020_stage" ma:readOnly="false">
      <xsd:simpleType>
        <xsd:restriction base="dms:Choice">
          <xsd:enumeration value="Procurement Process General Information"/>
          <xsd:enumeration value="Market Engagement"/>
          <xsd:enumeration value="Procurement Plan"/>
          <xsd:enumeration value="OJEU Notices"/>
          <xsd:enumeration value="PQQ"/>
          <xsd:enumeration value="ITT"/>
          <xsd:enumeration value="Dialogue Session"/>
          <xsd:enumeration value="Award"/>
          <xsd:enumeration value="Contract Information"/>
          <xsd:enumeration value="Supplier &amp; Client Meetings"/>
          <xsd:enumeration value="Ordering &amp; Invoicing"/>
          <xsd:enumeration value="Contract Handover"/>
          <xsd:enumeration value="Mobilisation"/>
          <xsd:enumeration value="Contract Monitoring"/>
          <xsd:enumeration value="Decommissioning"/>
        </xsd:restriction>
      </xsd:simpleType>
    </xsd:element>
    <xsd:element name="Service_x0020_area" ma:index="3" ma:displayName="Service area" ma:format="Dropdown" ma:internalName="Service_x0020_area" ma:readOnly="false">
      <xsd:simpleType>
        <xsd:restriction base="dms:Choice">
          <xsd:enumeration value="Procurement"/>
          <xsd:enumeration value="Contract Management"/>
        </xsd:restriction>
      </xsd:simpleType>
    </xsd:element>
    <xsd:element name="Document_x0020_type" ma:index="4" nillable="true" ma:displayName="Document type" ma:format="Dropdown" ma:internalName="Document_x0020_type">
      <xsd:simpleType>
        <xsd:restriction base="dms:Choice">
          <xsd:enumeration value="Agenda"/>
          <xsd:enumeration value="Certificates"/>
          <xsd:enumeration value="Confidentiality Agreement"/>
          <xsd:enumeration value="Conflict of Interest Form"/>
          <xsd:enumeration value="Contract"/>
          <xsd:enumeration value="Email"/>
          <xsd:enumeration value="Evaluation"/>
          <xsd:enumeration value="Financial Evaluation"/>
          <xsd:enumeration value="Framework Documentation"/>
          <xsd:enumeration value="Governance"/>
          <xsd:enumeration value="How to Buy Guide"/>
          <xsd:enumeration value="ITT Document"/>
          <xsd:enumeration value="Lessons Learnt"/>
          <xsd:enumeration value="Letter"/>
          <xsd:enumeration value="Minutes"/>
          <xsd:enumeration value="Notices"/>
          <xsd:enumeration value="Plan"/>
          <xsd:enumeration value="PQQ Document"/>
          <xsd:enumeration value="Presentation"/>
          <xsd:enumeration value="Programme"/>
          <xsd:enumeration value="Report"/>
          <xsd:enumeration value="Schedule"/>
          <xsd:enumeration value="Specification"/>
          <xsd:enumeration value="Spread sheet"/>
          <xsd:enumeration value="Supporting Documentation"/>
          <xsd:enumeration value="Template"/>
          <xsd:enumeration value="Tender Return"/>
          <xsd:enumeration value="Training Docs"/>
        </xsd:restriction>
      </xsd:simpleType>
    </xsd:element>
    <xsd:element name="ProcurementLead" ma:index="5" nillable="true" ma:displayName="Procurement Lead" ma:hidden="true" ma:indexed="true" ma:list="UserInfo" ma:SharePointGroup="0" ma:internalName="Procurement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Manager" ma:index="6" nillable="true" ma:displayName="Contract Manager" ma:hidden="true" ma:list="UserInfo" ma:SharePointGroup="0" ma:internalName="Contra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Director" ma:index="7" nillable="true" ma:displayName="Responsible Director" ma:hidden="true" ma:list="UserInfo" ma:SharePointGroup="0" ma:internalName="ResponsibleDirec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ma:displayName="Status" ma:format="Dropdown" ma:internalName="Status" ma:readOnly="false">
      <xsd:simpleType>
        <xsd:restriction base="dms:Choice">
          <xsd:enumeration value="Draft"/>
          <xsd:enumeration value="Final"/>
        </xsd:restriction>
      </xsd:simpleType>
    </xsd:element>
    <xsd:element name="Bespoke_x0020_Test" ma:index="15" nillable="true" ma:displayName="Bespoke Info" ma:description="This field provides some flexibility to add and then sort information by information specific to your project (e.g. Supplier name)" ma:internalName="Bespoke_x0020_Test" ma:readOnly="false">
      <xsd:simpleType>
        <xsd:restriction base="dms:Text">
          <xsd:maxLength value="7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rvice_x0020_area xmlns="b71a17f0-d60b-45b9-b7a3-22dea15a6b52">Procurement</Service_x0020_area>
    <Bespoke_x0020_Test xmlns="b71a17f0-d60b-45b9-b7a3-22dea15a6b52" xsi:nil="true"/>
    <Commissioning_x0020_Cycle_x0020_stage xmlns="b71a17f0-d60b-45b9-b7a3-22dea15a6b52">PQQ</Commissioning_x0020_Cycle_x0020_stage>
    <ResponsibleDirector xmlns="b71a17f0-d60b-45b9-b7a3-22dea15a6b52">
      <UserInfo>
        <DisplayName/>
        <AccountId xsi:nil="true"/>
        <AccountType/>
      </UserInfo>
    </ResponsibleDirector>
    <Status xmlns="b71a17f0-d60b-45b9-b7a3-22dea15a6b52">Draft</Status>
    <Document_x0020_type xmlns="b71a17f0-d60b-45b9-b7a3-22dea15a6b52" xsi:nil="true"/>
    <ProcurementLead xmlns="b71a17f0-d60b-45b9-b7a3-22dea15a6b52">
      <UserInfo>
        <DisplayName/>
        <AccountId xsi:nil="true"/>
        <AccountType/>
      </UserInfo>
    </ProcurementLead>
    <ContractManager xmlns="b71a17f0-d60b-45b9-b7a3-22dea15a6b52">
      <UserInfo>
        <DisplayName/>
        <AccountId xsi:nil="true"/>
        <AccountType/>
      </UserInfo>
    </ContractManager>
  </documentManagement>
</p:properties>
</file>

<file path=customXml/itemProps1.xml><?xml version="1.0" encoding="utf-8"?>
<ds:datastoreItem xmlns:ds="http://schemas.openxmlformats.org/officeDocument/2006/customXml" ds:itemID="{E30DB2DB-96BD-4FB6-8EF3-4EACD82903C6}"/>
</file>

<file path=customXml/itemProps2.xml><?xml version="1.0" encoding="utf-8"?>
<ds:datastoreItem xmlns:ds="http://schemas.openxmlformats.org/officeDocument/2006/customXml" ds:itemID="{6B0233E5-2B61-49C5-8149-C086D6518F1C}"/>
</file>

<file path=customXml/itemProps3.xml><?xml version="1.0" encoding="utf-8"?>
<ds:datastoreItem xmlns:ds="http://schemas.openxmlformats.org/officeDocument/2006/customXml" ds:itemID="{465B0D5F-350B-4E38-B96E-BA70BE669F37}"/>
</file>

<file path=customXml/itemProps4.xml><?xml version="1.0" encoding="utf-8"?>
<ds:datastoreItem xmlns:ds="http://schemas.openxmlformats.org/officeDocument/2006/customXml" ds:itemID="{2E0724B4-05F4-43AC-B6AC-F8BD26040437}"/>
</file>

<file path=docProps/app.xml><?xml version="1.0" encoding="utf-8"?>
<Properties xmlns="http://schemas.openxmlformats.org/officeDocument/2006/extended-properties" xmlns:vt="http://schemas.openxmlformats.org/officeDocument/2006/docPropsVTypes">
  <Template>F66E0B00</Template>
  <TotalTime>24</TotalTime>
  <Pages>166</Pages>
  <Words>38508</Words>
  <Characters>206584</Characters>
  <Application>Microsoft Office Word</Application>
  <DocSecurity>0</DocSecurity>
  <Lines>1721</Lines>
  <Paragraphs>489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244603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Durling, Beverley - EE PE</dc:creator>
  <cp:lastModifiedBy>Clark, Robert - ST FP</cp:lastModifiedBy>
  <cp:revision>9</cp:revision>
  <cp:lastPrinted>2017-12-06T11:54:00Z</cp:lastPrinted>
  <dcterms:created xsi:type="dcterms:W3CDTF">2017-12-06T12:30:00Z</dcterms:created>
  <dcterms:modified xsi:type="dcterms:W3CDTF">2017-12-06T14:23:00Z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0x010100B5DDBC13D5339A45A051406CFFBC3984</vt:lpwstr>
  </property>
</Properties>
</file>