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7BC" w14:textId="7D02DA1F" w:rsidR="00324B23" w:rsidRPr="0013186F" w:rsidRDefault="00324B23" w:rsidP="00324B23">
      <w:pPr>
        <w:jc w:val="center"/>
        <w:rPr>
          <w:rFonts w:cs="Arial"/>
          <w:b/>
        </w:rPr>
      </w:pPr>
    </w:p>
    <w:p w14:paraId="4399C45D" w14:textId="77777777" w:rsidR="00324B23" w:rsidRPr="0013186F" w:rsidRDefault="00324B23" w:rsidP="00324B23">
      <w:pPr>
        <w:jc w:val="center"/>
        <w:rPr>
          <w:rFonts w:cs="Arial"/>
          <w:b/>
        </w:rPr>
      </w:pPr>
    </w:p>
    <w:p w14:paraId="7D0EFF0B" w14:textId="77777777" w:rsidR="00324B23" w:rsidRDefault="00324B23">
      <w:pPr>
        <w:rPr>
          <w:rFonts w:cs="Arial"/>
          <w:sz w:val="56"/>
          <w:szCs w:val="56"/>
        </w:rPr>
      </w:pPr>
    </w:p>
    <w:p w14:paraId="435B5257" w14:textId="77777777" w:rsidR="00324B23" w:rsidRPr="008E6B05" w:rsidRDefault="00324B23">
      <w:pPr>
        <w:rPr>
          <w:rFonts w:cs="Arial"/>
          <w:sz w:val="56"/>
          <w:szCs w:val="56"/>
        </w:rPr>
      </w:pPr>
    </w:p>
    <w:p w14:paraId="2172AB80" w14:textId="77777777" w:rsidR="008F5AB0" w:rsidRPr="00262FA1" w:rsidRDefault="00324B23" w:rsidP="00063D83">
      <w:pPr>
        <w:jc w:val="center"/>
        <w:rPr>
          <w:rFonts w:cs="Arial"/>
          <w:b/>
          <w:sz w:val="52"/>
          <w:szCs w:val="52"/>
        </w:rPr>
      </w:pPr>
      <w:r w:rsidRPr="00262FA1">
        <w:rPr>
          <w:rFonts w:cs="Arial"/>
          <w:b/>
          <w:sz w:val="52"/>
          <w:szCs w:val="52"/>
        </w:rPr>
        <w:t>I</w:t>
      </w:r>
      <w:r w:rsidR="008F5AB0" w:rsidRPr="00262FA1">
        <w:rPr>
          <w:rFonts w:cs="Arial"/>
          <w:b/>
          <w:sz w:val="52"/>
          <w:szCs w:val="52"/>
        </w:rPr>
        <w:t xml:space="preserve">NVITATION TO </w:t>
      </w:r>
      <w:r w:rsidR="009F3F38" w:rsidRPr="00262FA1">
        <w:rPr>
          <w:rFonts w:cs="Arial"/>
          <w:b/>
          <w:sz w:val="52"/>
          <w:szCs w:val="52"/>
        </w:rPr>
        <w:t>QUOTE</w:t>
      </w:r>
    </w:p>
    <w:p w14:paraId="6C2F5725" w14:textId="2C00EDF2" w:rsidR="00063D83" w:rsidRPr="00262FA1" w:rsidRDefault="00735634" w:rsidP="00063D83">
      <w:pPr>
        <w:pStyle w:val="Header"/>
        <w:jc w:val="center"/>
        <w:rPr>
          <w:rFonts w:cs="Arial"/>
          <w:b/>
          <w:sz w:val="52"/>
          <w:szCs w:val="52"/>
        </w:rPr>
      </w:pPr>
      <w:r w:rsidRPr="4BF70CBF">
        <w:rPr>
          <w:rFonts w:cs="Arial"/>
          <w:b/>
          <w:bCs/>
          <w:sz w:val="52"/>
          <w:szCs w:val="52"/>
        </w:rPr>
        <w:t>for the p</w:t>
      </w:r>
      <w:r w:rsidR="00650ECC" w:rsidRPr="4BF70CBF">
        <w:rPr>
          <w:rFonts w:cs="Arial"/>
          <w:b/>
          <w:bCs/>
          <w:sz w:val="52"/>
          <w:szCs w:val="52"/>
        </w:rPr>
        <w:t>rovision of</w:t>
      </w:r>
    </w:p>
    <w:p w14:paraId="472A0373" w14:textId="6EA86528" w:rsidR="008F5AB0" w:rsidRPr="00B5192F" w:rsidRDefault="002E1C19" w:rsidP="4BF70CBF">
      <w:pPr>
        <w:jc w:val="center"/>
        <w:rPr>
          <w:rFonts w:cs="Arial"/>
          <w:b/>
          <w:bCs/>
          <w:sz w:val="56"/>
          <w:szCs w:val="56"/>
        </w:rPr>
      </w:pPr>
      <w:r>
        <w:rPr>
          <w:rFonts w:cs="Arial"/>
          <w:b/>
          <w:bCs/>
          <w:sz w:val="56"/>
          <w:szCs w:val="56"/>
        </w:rPr>
        <w:t>Workforce for the Future</w:t>
      </w:r>
      <w:r w:rsidR="00F50971">
        <w:rPr>
          <w:rFonts w:cs="Arial"/>
          <w:b/>
          <w:bCs/>
          <w:sz w:val="56"/>
          <w:szCs w:val="56"/>
        </w:rPr>
        <w:t xml:space="preserve"> summative assessment</w:t>
      </w:r>
    </w:p>
    <w:p w14:paraId="0C21898F" w14:textId="77777777" w:rsidR="00324B23" w:rsidRPr="0013186F" w:rsidRDefault="00324B23">
      <w:pPr>
        <w:rPr>
          <w:rFonts w:cs="Arial"/>
        </w:rPr>
      </w:pPr>
    </w:p>
    <w:p w14:paraId="7DA6E72C" w14:textId="77777777" w:rsidR="00324B23" w:rsidRPr="0013186F" w:rsidRDefault="00324B23">
      <w:pPr>
        <w:rPr>
          <w:rFonts w:cs="Arial"/>
        </w:rPr>
      </w:pPr>
    </w:p>
    <w:p w14:paraId="06FF73FB" w14:textId="77777777" w:rsidR="00324B23" w:rsidRDefault="00324B23">
      <w:pPr>
        <w:rPr>
          <w:rFonts w:cs="Arial"/>
        </w:rPr>
      </w:pPr>
    </w:p>
    <w:p w14:paraId="1111145E" w14:textId="77777777" w:rsidR="00735634" w:rsidRDefault="00735634">
      <w:pPr>
        <w:rPr>
          <w:rFonts w:cs="Arial"/>
        </w:rPr>
      </w:pPr>
    </w:p>
    <w:p w14:paraId="574705C1" w14:textId="77777777" w:rsidR="00735634" w:rsidRDefault="00735634">
      <w:pPr>
        <w:rPr>
          <w:rFonts w:cs="Arial"/>
        </w:rPr>
      </w:pPr>
    </w:p>
    <w:p w14:paraId="5AB4B260" w14:textId="77777777" w:rsidR="00735634" w:rsidRPr="0013186F" w:rsidRDefault="00735634">
      <w:pPr>
        <w:rPr>
          <w:rFonts w:cs="Arial"/>
        </w:rPr>
      </w:pPr>
    </w:p>
    <w:p w14:paraId="612BF0FA" w14:textId="77777777" w:rsidR="00324B23" w:rsidRPr="0013186F" w:rsidRDefault="00324B23">
      <w:pPr>
        <w:rPr>
          <w:rFonts w:cs="Arial"/>
        </w:rPr>
      </w:pPr>
    </w:p>
    <w:p w14:paraId="6DC89A6F" w14:textId="77777777" w:rsidR="00324B23" w:rsidRPr="0013186F" w:rsidRDefault="00324B23">
      <w:pPr>
        <w:rPr>
          <w:rFonts w:cs="Arial"/>
        </w:rPr>
      </w:pPr>
    </w:p>
    <w:p w14:paraId="43D97894" w14:textId="77777777" w:rsidR="00324B23" w:rsidRPr="0013186F" w:rsidRDefault="00324B23">
      <w:pPr>
        <w:rPr>
          <w:rFonts w:cs="Arial"/>
        </w:rPr>
      </w:pPr>
    </w:p>
    <w:p w14:paraId="08F3A11B" w14:textId="77777777" w:rsidR="00324B23" w:rsidRPr="0013186F" w:rsidRDefault="00324B23">
      <w:pPr>
        <w:rPr>
          <w:rFonts w:cs="Arial"/>
        </w:rPr>
      </w:pPr>
    </w:p>
    <w:p w14:paraId="05784C66" w14:textId="77777777" w:rsidR="00324B23" w:rsidRPr="0013186F" w:rsidRDefault="00324B23">
      <w:pPr>
        <w:rPr>
          <w:rFonts w:cs="Arial"/>
        </w:rPr>
      </w:pPr>
    </w:p>
    <w:p w14:paraId="73179262" w14:textId="77777777" w:rsidR="00324B23" w:rsidRPr="0013186F" w:rsidRDefault="00324B23">
      <w:pPr>
        <w:rPr>
          <w:rFonts w:cs="Arial"/>
        </w:rPr>
      </w:pPr>
    </w:p>
    <w:p w14:paraId="6A57B5AE" w14:textId="77777777" w:rsidR="00324B23" w:rsidRPr="0013186F" w:rsidRDefault="00324B23">
      <w:pPr>
        <w:rPr>
          <w:rFonts w:cs="Arial"/>
        </w:rPr>
      </w:pPr>
    </w:p>
    <w:p w14:paraId="41E1CC9F" w14:textId="77777777" w:rsidR="00324B23" w:rsidRPr="0013186F" w:rsidRDefault="00324B23">
      <w:pPr>
        <w:rPr>
          <w:rFonts w:cs="Arial"/>
        </w:rPr>
      </w:pPr>
    </w:p>
    <w:p w14:paraId="0E73C5A2" w14:textId="77777777" w:rsidR="00324B23" w:rsidRPr="0013186F" w:rsidRDefault="00324B23">
      <w:pPr>
        <w:rPr>
          <w:rFonts w:cs="Arial"/>
        </w:rPr>
      </w:pPr>
    </w:p>
    <w:p w14:paraId="0A71917A" w14:textId="77777777" w:rsidR="00324B23" w:rsidRPr="0013186F" w:rsidRDefault="00324B23">
      <w:pPr>
        <w:rPr>
          <w:rFonts w:cs="Arial"/>
        </w:rPr>
      </w:pPr>
    </w:p>
    <w:p w14:paraId="41E69C95" w14:textId="77777777" w:rsidR="00324B23" w:rsidRPr="0013186F" w:rsidRDefault="00324B23">
      <w:pPr>
        <w:rPr>
          <w:rFonts w:cs="Arial"/>
        </w:rPr>
      </w:pPr>
    </w:p>
    <w:p w14:paraId="4711E0DC" w14:textId="495BFF2B" w:rsidR="00324B23" w:rsidRPr="00EB3CED" w:rsidRDefault="00324B23">
      <w:pPr>
        <w:rPr>
          <w:rFonts w:cs="Arial"/>
        </w:rPr>
      </w:pPr>
      <w:r w:rsidRPr="4BF70CBF">
        <w:rPr>
          <w:rFonts w:cs="Arial"/>
        </w:rPr>
        <w:t xml:space="preserve">Supply the </w:t>
      </w:r>
      <w:proofErr w:type="gramStart"/>
      <w:r w:rsidRPr="4BF70CBF">
        <w:rPr>
          <w:rFonts w:cs="Arial"/>
        </w:rPr>
        <w:t>South West</w:t>
      </w:r>
      <w:proofErr w:type="gramEnd"/>
      <w:r w:rsidRPr="4BF70CBF">
        <w:rPr>
          <w:rFonts w:cs="Arial"/>
        </w:rPr>
        <w:t xml:space="preserve"> reference number:</w:t>
      </w:r>
      <w:r w:rsidR="00747C03" w:rsidRPr="4BF70CBF">
        <w:rPr>
          <w:rFonts w:cs="Arial"/>
        </w:rPr>
        <w:t xml:space="preserve"> </w:t>
      </w:r>
      <w:r w:rsidR="00304C4B">
        <w:rPr>
          <w:rFonts w:cs="Arial"/>
        </w:rPr>
        <w:t>C1156</w:t>
      </w:r>
    </w:p>
    <w:p w14:paraId="13EC44DF" w14:textId="77777777" w:rsidR="00324B23" w:rsidRPr="00EB3CED" w:rsidRDefault="00324B23">
      <w:pPr>
        <w:rPr>
          <w:rFonts w:cs="Arial"/>
        </w:rPr>
      </w:pPr>
    </w:p>
    <w:p w14:paraId="6A1AD688" w14:textId="54FEFBA7" w:rsidR="00324B23" w:rsidRPr="0033103D" w:rsidRDefault="002A6F77">
      <w:pPr>
        <w:rPr>
          <w:rFonts w:cs="Arial"/>
        </w:rPr>
      </w:pPr>
      <w:r w:rsidRPr="0033103D">
        <w:rPr>
          <w:rFonts w:cs="Arial"/>
        </w:rPr>
        <w:t xml:space="preserve">Published </w:t>
      </w:r>
      <w:r w:rsidR="00F6453D" w:rsidRPr="0033103D">
        <w:rPr>
          <w:rFonts w:cs="Arial"/>
        </w:rPr>
        <w:t>–</w:t>
      </w:r>
      <w:r w:rsidRPr="0033103D">
        <w:rPr>
          <w:rFonts w:cs="Arial"/>
        </w:rPr>
        <w:t xml:space="preserve"> </w:t>
      </w:r>
      <w:r w:rsidR="00DB1218" w:rsidRPr="0033103D">
        <w:rPr>
          <w:rFonts w:cs="Arial"/>
        </w:rPr>
        <w:t>2</w:t>
      </w:r>
      <w:r w:rsidR="00052168">
        <w:rPr>
          <w:rFonts w:cs="Arial"/>
        </w:rPr>
        <w:t>6</w:t>
      </w:r>
      <w:r w:rsidR="7F301437" w:rsidRPr="0033103D">
        <w:rPr>
          <w:rFonts w:cs="Arial"/>
        </w:rPr>
        <w:t>/</w:t>
      </w:r>
      <w:r w:rsidR="00070024" w:rsidRPr="0033103D">
        <w:rPr>
          <w:rFonts w:cs="Arial"/>
        </w:rPr>
        <w:t>0</w:t>
      </w:r>
      <w:r w:rsidR="00BC6CA7">
        <w:rPr>
          <w:rFonts w:cs="Arial"/>
        </w:rPr>
        <w:t>5</w:t>
      </w:r>
      <w:r w:rsidR="7F301437" w:rsidRPr="0033103D">
        <w:rPr>
          <w:rFonts w:cs="Arial"/>
        </w:rPr>
        <w:t>/</w:t>
      </w:r>
      <w:r w:rsidR="00070024" w:rsidRPr="0033103D">
        <w:rPr>
          <w:rFonts w:cs="Arial"/>
        </w:rPr>
        <w:t>2023</w:t>
      </w:r>
    </w:p>
    <w:p w14:paraId="0D3D4C99" w14:textId="03B04B60" w:rsidR="002A6F77" w:rsidRPr="0033103D" w:rsidRDefault="002A6F77">
      <w:pPr>
        <w:rPr>
          <w:rFonts w:cs="Arial"/>
        </w:rPr>
      </w:pPr>
    </w:p>
    <w:p w14:paraId="1D48416C" w14:textId="3928E3A3" w:rsidR="002A6F77" w:rsidRPr="0033103D" w:rsidRDefault="00F860F2">
      <w:pPr>
        <w:rPr>
          <w:rFonts w:cs="Arial"/>
        </w:rPr>
      </w:pPr>
      <w:r w:rsidRPr="0033103D">
        <w:rPr>
          <w:rFonts w:cs="Arial"/>
        </w:rPr>
        <w:t xml:space="preserve">Submission by: </w:t>
      </w:r>
      <w:r w:rsidR="007432BB" w:rsidRPr="0033103D">
        <w:rPr>
          <w:rFonts w:cs="Arial"/>
        </w:rPr>
        <w:t xml:space="preserve">14:00 on </w:t>
      </w:r>
      <w:r w:rsidR="00BD26FE">
        <w:rPr>
          <w:rFonts w:cs="Arial"/>
        </w:rPr>
        <w:t>1</w:t>
      </w:r>
      <w:r w:rsidR="00997165">
        <w:rPr>
          <w:rFonts w:cs="Arial"/>
        </w:rPr>
        <w:t>6</w:t>
      </w:r>
      <w:r w:rsidR="00BC6CA7">
        <w:rPr>
          <w:rFonts w:cs="Arial"/>
        </w:rPr>
        <w:t>/06/</w:t>
      </w:r>
      <w:r w:rsidR="00215274" w:rsidRPr="0033103D">
        <w:rPr>
          <w:rFonts w:cs="Arial"/>
        </w:rPr>
        <w:t>2023</w:t>
      </w:r>
    </w:p>
    <w:p w14:paraId="6404BBCD" w14:textId="24A59266" w:rsidR="00B77038" w:rsidRPr="0033103D" w:rsidRDefault="00B77038">
      <w:pPr>
        <w:rPr>
          <w:rFonts w:cs="Arial"/>
        </w:rPr>
      </w:pPr>
    </w:p>
    <w:p w14:paraId="7EEE0E3F" w14:textId="4A5047A2" w:rsidR="00B77038" w:rsidRPr="00EB3CED" w:rsidRDefault="00B77038">
      <w:pPr>
        <w:rPr>
          <w:rFonts w:cs="Arial"/>
        </w:rPr>
      </w:pPr>
      <w:r w:rsidRPr="0033103D">
        <w:rPr>
          <w:rFonts w:cs="Arial"/>
        </w:rPr>
        <w:t xml:space="preserve">Procurement LEAD </w:t>
      </w:r>
      <w:r w:rsidR="00936602" w:rsidRPr="0033103D">
        <w:rPr>
          <w:rFonts w:cs="Arial"/>
        </w:rPr>
        <w:t>–</w:t>
      </w:r>
      <w:r w:rsidRPr="0033103D">
        <w:rPr>
          <w:rFonts w:cs="Arial"/>
        </w:rPr>
        <w:t xml:space="preserve"> </w:t>
      </w:r>
      <w:r w:rsidR="00936602" w:rsidRPr="0033103D">
        <w:rPr>
          <w:rFonts w:cs="Arial"/>
        </w:rPr>
        <w:t>Greg Derrick</w:t>
      </w:r>
    </w:p>
    <w:p w14:paraId="22A5101A" w14:textId="77777777" w:rsidR="00324B23" w:rsidRPr="00EB3CED" w:rsidRDefault="00324B23">
      <w:pPr>
        <w:rPr>
          <w:rFonts w:cs="Arial"/>
        </w:rPr>
      </w:pPr>
    </w:p>
    <w:p w14:paraId="15AAE7B5" w14:textId="263ED4B2" w:rsidR="00F6453D" w:rsidRDefault="00F6453D">
      <w:pPr>
        <w:rPr>
          <w:rFonts w:cs="Arial"/>
        </w:rPr>
      </w:pPr>
    </w:p>
    <w:p w14:paraId="53726497" w14:textId="6689C9F9" w:rsidR="00717C4C" w:rsidRDefault="00717C4C">
      <w:pPr>
        <w:rPr>
          <w:rFonts w:cs="Arial"/>
        </w:rPr>
      </w:pPr>
    </w:p>
    <w:p w14:paraId="4F163C7C" w14:textId="231B3186" w:rsidR="00717C4C" w:rsidRDefault="00717C4C">
      <w:pPr>
        <w:rPr>
          <w:rFonts w:cs="Arial"/>
        </w:rPr>
      </w:pPr>
    </w:p>
    <w:p w14:paraId="6547984D" w14:textId="06AAABC6" w:rsidR="00717C4C" w:rsidRDefault="00717C4C">
      <w:pPr>
        <w:rPr>
          <w:rFonts w:cs="Arial"/>
        </w:rPr>
      </w:pPr>
    </w:p>
    <w:p w14:paraId="5C8C90B0" w14:textId="77777777" w:rsidR="00717C4C" w:rsidRPr="00EB3CED" w:rsidRDefault="00717C4C">
      <w:pPr>
        <w:rPr>
          <w:rFonts w:cs="Arial"/>
        </w:rPr>
      </w:pPr>
    </w:p>
    <w:p w14:paraId="6EC6FEFE" w14:textId="63315786" w:rsidR="00F6453D" w:rsidRDefault="00F6453D">
      <w:pPr>
        <w:rPr>
          <w:rFonts w:cs="Arial"/>
        </w:rPr>
      </w:pPr>
    </w:p>
    <w:p w14:paraId="76F79641" w14:textId="134C2F02" w:rsidR="00F6453D" w:rsidRDefault="00F6453D">
      <w:pPr>
        <w:rPr>
          <w:rFonts w:cs="Arial"/>
        </w:rPr>
      </w:pPr>
    </w:p>
    <w:p w14:paraId="6CB408B6" w14:textId="51BF15AB" w:rsidR="00F6453D" w:rsidRDefault="00F6453D">
      <w:pPr>
        <w:rPr>
          <w:rFonts w:cs="Arial"/>
        </w:rPr>
      </w:pPr>
    </w:p>
    <w:p w14:paraId="2AAF1C29" w14:textId="1AD81EF9" w:rsidR="00F6453D" w:rsidRDefault="00F6453D">
      <w:pPr>
        <w:rPr>
          <w:rFonts w:cs="Arial"/>
        </w:rPr>
      </w:pPr>
    </w:p>
    <w:p w14:paraId="7028F445" w14:textId="6E2FF5A6" w:rsidR="00F6453D" w:rsidRDefault="00F6453D">
      <w:pPr>
        <w:rPr>
          <w:rFonts w:cs="Arial"/>
        </w:rPr>
      </w:pPr>
    </w:p>
    <w:p w14:paraId="1B6D5DAE" w14:textId="7CAF4E13" w:rsidR="4BF70CBF" w:rsidRDefault="4BF70CBF" w:rsidP="4BF70CBF">
      <w:pPr>
        <w:pStyle w:val="paragraph"/>
        <w:spacing w:before="0" w:beforeAutospacing="0" w:after="0" w:afterAutospacing="0" w:line="276" w:lineRule="auto"/>
        <w:rPr>
          <w:rStyle w:val="normaltextrun"/>
          <w:rFonts w:ascii="Arial" w:hAnsi="Arial" w:cs="Arial"/>
          <w:b/>
          <w:bCs/>
        </w:rPr>
      </w:pPr>
    </w:p>
    <w:p w14:paraId="28C29D9F" w14:textId="36059215" w:rsidR="4BF70CBF" w:rsidRDefault="4BF70CBF" w:rsidP="4BF70CBF">
      <w:pPr>
        <w:pStyle w:val="paragraph"/>
        <w:spacing w:before="0" w:beforeAutospacing="0" w:after="0" w:afterAutospacing="0" w:line="276" w:lineRule="auto"/>
        <w:rPr>
          <w:rStyle w:val="normaltextrun"/>
          <w:rFonts w:ascii="Arial" w:hAnsi="Arial" w:cs="Arial"/>
          <w:b/>
          <w:bCs/>
        </w:rPr>
      </w:pPr>
    </w:p>
    <w:p w14:paraId="110E4992" w14:textId="325E121B" w:rsidR="4BF70CBF" w:rsidRDefault="4BF70CBF" w:rsidP="4BF70CBF">
      <w:pPr>
        <w:pStyle w:val="paragraph"/>
        <w:spacing w:before="0" w:beforeAutospacing="0" w:after="0" w:afterAutospacing="0" w:line="276" w:lineRule="auto"/>
        <w:rPr>
          <w:rStyle w:val="normaltextrun"/>
          <w:rFonts w:ascii="Arial" w:hAnsi="Arial" w:cs="Arial"/>
          <w:b/>
          <w:bCs/>
        </w:rPr>
      </w:pPr>
    </w:p>
    <w:p w14:paraId="0B4996CD" w14:textId="7C453CA7" w:rsidR="4BF70CBF" w:rsidRDefault="4BF70CBF" w:rsidP="4BF70CBF">
      <w:pPr>
        <w:pStyle w:val="paragraph"/>
        <w:spacing w:before="0" w:beforeAutospacing="0" w:after="0" w:afterAutospacing="0" w:line="276" w:lineRule="auto"/>
        <w:rPr>
          <w:rStyle w:val="normaltextrun"/>
          <w:rFonts w:ascii="Arial" w:hAnsi="Arial" w:cs="Arial"/>
          <w:b/>
          <w:bCs/>
        </w:rPr>
      </w:pPr>
    </w:p>
    <w:p w14:paraId="188256E3" w14:textId="7E7D924E" w:rsidR="00842051" w:rsidRPr="00DC3F9A" w:rsidRDefault="00842051" w:rsidP="0015196D">
      <w:pPr>
        <w:pStyle w:val="paragraph"/>
        <w:spacing w:before="0" w:beforeAutospacing="0" w:after="0" w:afterAutospacing="0" w:line="276" w:lineRule="auto"/>
        <w:textAlignment w:val="baseline"/>
        <w:rPr>
          <w:rStyle w:val="eop"/>
          <w:rFonts w:ascii="Arial" w:hAnsi="Arial" w:cs="Arial"/>
        </w:rPr>
      </w:pPr>
      <w:r w:rsidRPr="00DC3F9A">
        <w:rPr>
          <w:rStyle w:val="normaltextrun"/>
          <w:rFonts w:ascii="Arial" w:hAnsi="Arial" w:cs="Arial"/>
          <w:b/>
          <w:bCs/>
        </w:rPr>
        <w:t>West of England Combined Authority</w:t>
      </w:r>
      <w:r w:rsidRPr="00DC3F9A">
        <w:rPr>
          <w:rStyle w:val="eop"/>
          <w:rFonts w:ascii="Arial" w:hAnsi="Arial" w:cs="Arial"/>
        </w:rPr>
        <w:t> </w:t>
      </w:r>
    </w:p>
    <w:p w14:paraId="3262C661" w14:textId="77777777" w:rsidR="00842051" w:rsidRPr="00DC3F9A" w:rsidRDefault="00842051" w:rsidP="0015196D">
      <w:pPr>
        <w:pStyle w:val="paragraph"/>
        <w:spacing w:before="0" w:beforeAutospacing="0" w:after="0" w:afterAutospacing="0" w:line="276" w:lineRule="auto"/>
        <w:textAlignment w:val="baseline"/>
        <w:rPr>
          <w:rFonts w:ascii="Arial" w:hAnsi="Arial" w:cs="Arial"/>
        </w:rPr>
      </w:pPr>
    </w:p>
    <w:p w14:paraId="5B4C05C0" w14:textId="1F911718" w:rsidR="00842051" w:rsidRPr="00DC3F9A" w:rsidRDefault="00842051" w:rsidP="0015196D">
      <w:pPr>
        <w:pStyle w:val="paragraph"/>
        <w:spacing w:before="0" w:beforeAutospacing="0" w:after="0" w:afterAutospacing="0" w:line="276" w:lineRule="auto"/>
        <w:jc w:val="both"/>
        <w:textAlignment w:val="baseline"/>
        <w:rPr>
          <w:rStyle w:val="eop"/>
          <w:rFonts w:ascii="Arial" w:hAnsi="Arial" w:cs="Arial"/>
        </w:rPr>
      </w:pPr>
      <w:r w:rsidRPr="00DC3F9A">
        <w:rPr>
          <w:rStyle w:val="normaltextrun"/>
          <w:rFonts w:ascii="Arial" w:hAnsi="Arial" w:cs="Arial"/>
        </w:rPr>
        <w:t xml:space="preserve">The West of England is an economic leader with an economy worth over £33 billion a year. With a population of over 1.1 million people, one of the highest rates of employment in the country, and over 45,000 businesses, the region competes on a global scale. The West of England is a place where </w:t>
      </w:r>
      <w:proofErr w:type="gramStart"/>
      <w:r w:rsidRPr="00DC3F9A">
        <w:rPr>
          <w:rStyle w:val="normaltextrun"/>
          <w:rFonts w:ascii="Arial" w:hAnsi="Arial" w:cs="Arial"/>
        </w:rPr>
        <w:t>highly-skilled</w:t>
      </w:r>
      <w:proofErr w:type="gramEnd"/>
      <w:r w:rsidRPr="00DC3F9A">
        <w:rPr>
          <w:rStyle w:val="normaltextrun"/>
          <w:rFonts w:ascii="Arial" w:hAnsi="Arial" w:cs="Arial"/>
        </w:rPr>
        <w:t xml:space="preserve"> people work, where ideas flourish, and where businesses grow. It’s also a place that a diverse population of people call home.</w:t>
      </w:r>
      <w:r w:rsidR="00DC1123">
        <w:rPr>
          <w:rStyle w:val="normaltextrun"/>
          <w:rFonts w:ascii="Arial" w:hAnsi="Arial" w:cs="Arial"/>
        </w:rPr>
        <w:t xml:space="preserve"> </w:t>
      </w:r>
    </w:p>
    <w:p w14:paraId="1D94718C" w14:textId="77777777" w:rsidR="0015196D" w:rsidRPr="00DC3F9A" w:rsidRDefault="0015196D" w:rsidP="0015196D">
      <w:pPr>
        <w:pStyle w:val="paragraph"/>
        <w:spacing w:before="0" w:beforeAutospacing="0" w:after="0" w:afterAutospacing="0" w:line="276" w:lineRule="auto"/>
        <w:jc w:val="both"/>
        <w:textAlignment w:val="baseline"/>
        <w:rPr>
          <w:rFonts w:ascii="Arial" w:hAnsi="Arial" w:cs="Arial"/>
        </w:rPr>
      </w:pPr>
    </w:p>
    <w:p w14:paraId="0E8574F0" w14:textId="0753A945" w:rsidR="00842051" w:rsidRPr="00DC3F9A" w:rsidRDefault="00842051" w:rsidP="39191D58">
      <w:pPr>
        <w:pStyle w:val="paragraph"/>
        <w:spacing w:before="0" w:beforeAutospacing="0" w:after="0" w:afterAutospacing="0" w:line="276" w:lineRule="auto"/>
        <w:textAlignment w:val="baseline"/>
        <w:rPr>
          <w:rStyle w:val="eop"/>
          <w:rFonts w:ascii="Arial" w:hAnsi="Arial" w:cs="Arial"/>
        </w:rPr>
      </w:pPr>
      <w:r w:rsidRPr="39191D58">
        <w:rPr>
          <w:rStyle w:val="normaltextrun"/>
          <w:rFonts w:ascii="Arial" w:hAnsi="Arial" w:cs="Arial"/>
        </w:rPr>
        <w:t>The</w:t>
      </w:r>
      <w:r w:rsidR="2F235E5F" w:rsidRPr="39191D58">
        <w:rPr>
          <w:rStyle w:val="normaltextrun"/>
          <w:rFonts w:ascii="Arial" w:hAnsi="Arial" w:cs="Arial"/>
        </w:rPr>
        <w:t xml:space="preserve"> West of England</w:t>
      </w:r>
      <w:r w:rsidRPr="39191D58">
        <w:rPr>
          <w:rStyle w:val="normaltextrun"/>
          <w:rFonts w:ascii="Arial" w:hAnsi="Arial" w:cs="Arial"/>
        </w:rPr>
        <w:t xml:space="preserve"> Combined Authority was formed in 2017, to champion the region and drive clean and inclusive economic growth. As a result, significant powers and funding have been transferred to the region through the new Combined Authority and West of England Mayor.</w:t>
      </w:r>
      <w:r w:rsidRPr="39191D58">
        <w:rPr>
          <w:rStyle w:val="eop"/>
          <w:rFonts w:ascii="Arial" w:hAnsi="Arial" w:cs="Arial"/>
        </w:rPr>
        <w:t> </w:t>
      </w:r>
    </w:p>
    <w:p w14:paraId="195682BF" w14:textId="77777777" w:rsidR="0015196D" w:rsidRPr="00DC3F9A" w:rsidRDefault="0015196D" w:rsidP="0015196D">
      <w:pPr>
        <w:pStyle w:val="paragraph"/>
        <w:spacing w:before="0" w:beforeAutospacing="0" w:after="0" w:afterAutospacing="0" w:line="276" w:lineRule="auto"/>
        <w:textAlignment w:val="baseline"/>
        <w:rPr>
          <w:rFonts w:ascii="Arial" w:hAnsi="Arial" w:cs="Arial"/>
        </w:rPr>
      </w:pPr>
    </w:p>
    <w:p w14:paraId="30E3DB07" w14:textId="26E286B9" w:rsidR="00842051" w:rsidRPr="00DC3F9A" w:rsidRDefault="00842051" w:rsidP="0015196D">
      <w:pPr>
        <w:pStyle w:val="paragraph"/>
        <w:spacing w:before="0" w:beforeAutospacing="0" w:after="0" w:afterAutospacing="0" w:line="276" w:lineRule="auto"/>
        <w:jc w:val="both"/>
        <w:textAlignment w:val="baseline"/>
        <w:rPr>
          <w:rStyle w:val="eop"/>
          <w:rFonts w:ascii="Arial" w:hAnsi="Arial" w:cs="Arial"/>
        </w:rPr>
      </w:pPr>
      <w:r w:rsidRPr="00DC3F9A">
        <w:rPr>
          <w:rStyle w:val="normaltextrun"/>
          <w:rFonts w:ascii="Arial" w:hAnsi="Arial" w:cs="Arial"/>
        </w:rPr>
        <w:t>Our aim is to deliver economic growth for the region and address some of our challenges, such as productivity and skills, housing and transport.</w:t>
      </w:r>
      <w:r w:rsidRPr="00DC3F9A">
        <w:rPr>
          <w:rStyle w:val="eop"/>
          <w:rFonts w:ascii="Arial" w:hAnsi="Arial" w:cs="Arial"/>
        </w:rPr>
        <w:t> </w:t>
      </w:r>
    </w:p>
    <w:p w14:paraId="5B572210" w14:textId="77777777" w:rsidR="0015196D" w:rsidRPr="00DC3F9A" w:rsidRDefault="0015196D" w:rsidP="0015196D">
      <w:pPr>
        <w:pStyle w:val="paragraph"/>
        <w:spacing w:before="0" w:beforeAutospacing="0" w:after="0" w:afterAutospacing="0" w:line="276" w:lineRule="auto"/>
        <w:jc w:val="both"/>
        <w:textAlignment w:val="baseline"/>
        <w:rPr>
          <w:rFonts w:ascii="Arial" w:hAnsi="Arial" w:cs="Arial"/>
        </w:rPr>
      </w:pPr>
    </w:p>
    <w:p w14:paraId="30566C18" w14:textId="421CA914" w:rsidR="00842051" w:rsidRPr="00DC3F9A" w:rsidRDefault="00A662BF" w:rsidP="39191D58">
      <w:pPr>
        <w:pStyle w:val="paragraph"/>
        <w:spacing w:before="0" w:beforeAutospacing="0" w:after="0" w:afterAutospacing="0" w:line="276" w:lineRule="auto"/>
        <w:textAlignment w:val="baseline"/>
        <w:rPr>
          <w:rFonts w:ascii="Arial" w:hAnsi="Arial" w:cs="Arial"/>
        </w:rPr>
      </w:pPr>
      <w:r w:rsidRPr="39191D58">
        <w:rPr>
          <w:rStyle w:val="normaltextrun"/>
          <w:rFonts w:ascii="Arial" w:hAnsi="Arial" w:cs="Arial"/>
        </w:rPr>
        <w:t>The Combined Authority</w:t>
      </w:r>
      <w:r w:rsidR="00D81B46" w:rsidRPr="39191D58">
        <w:rPr>
          <w:rStyle w:val="normaltextrun"/>
          <w:rFonts w:ascii="Arial" w:hAnsi="Arial" w:cs="Arial"/>
        </w:rPr>
        <w:t xml:space="preserve"> </w:t>
      </w:r>
      <w:r w:rsidR="00842051" w:rsidRPr="39191D58">
        <w:rPr>
          <w:rStyle w:val="normaltextrun"/>
          <w:rFonts w:ascii="Arial" w:hAnsi="Arial" w:cs="Arial"/>
        </w:rPr>
        <w:t xml:space="preserve">is made up of three of the local authorities in the region – Bath &amp; </w:t>
      </w:r>
      <w:proofErr w:type="gramStart"/>
      <w:r w:rsidR="00842051" w:rsidRPr="39191D58">
        <w:rPr>
          <w:rStyle w:val="normaltextrun"/>
          <w:rFonts w:ascii="Arial" w:hAnsi="Arial" w:cs="Arial"/>
        </w:rPr>
        <w:t>North East</w:t>
      </w:r>
      <w:proofErr w:type="gramEnd"/>
      <w:r w:rsidR="00842051" w:rsidRPr="39191D58">
        <w:rPr>
          <w:rStyle w:val="normaltextrun"/>
          <w:rFonts w:ascii="Arial" w:hAnsi="Arial" w:cs="Arial"/>
        </w:rPr>
        <w:t xml:space="preserve"> Somerset, Bristol and South Gloucestershire. Building on a strong track record of partnership working in the region, the Combined Authority continues to work closely with North Somerset Council. The Combined Authority </w:t>
      </w:r>
      <w:r w:rsidR="00375D5F" w:rsidRPr="39191D58">
        <w:rPr>
          <w:rStyle w:val="normaltextrun"/>
          <w:rFonts w:ascii="Arial" w:hAnsi="Arial" w:cs="Arial"/>
        </w:rPr>
        <w:t xml:space="preserve">is </w:t>
      </w:r>
      <w:r w:rsidR="00842051" w:rsidRPr="39191D58">
        <w:rPr>
          <w:rStyle w:val="normaltextrun"/>
          <w:rFonts w:ascii="Arial" w:hAnsi="Arial" w:cs="Arial"/>
        </w:rPr>
        <w:t>also the accountable body for the West of England Local Enterprise Partnership.</w:t>
      </w:r>
      <w:r w:rsidR="00842051" w:rsidRPr="39191D58">
        <w:rPr>
          <w:rStyle w:val="eop"/>
          <w:rFonts w:ascii="Arial" w:hAnsi="Arial" w:cs="Arial"/>
        </w:rPr>
        <w:t> </w:t>
      </w:r>
    </w:p>
    <w:p w14:paraId="0E25584C" w14:textId="77777777" w:rsidR="00842051" w:rsidRPr="00DC3F9A" w:rsidRDefault="00842051" w:rsidP="00757F72">
      <w:pPr>
        <w:rPr>
          <w:rFonts w:cs="Arial"/>
          <w:b/>
        </w:rPr>
      </w:pPr>
    </w:p>
    <w:p w14:paraId="5DD4B605" w14:textId="77777777" w:rsidR="00842051" w:rsidRDefault="00842051" w:rsidP="00757F72">
      <w:pPr>
        <w:rPr>
          <w:rFonts w:cs="Arial"/>
          <w:b/>
        </w:rPr>
      </w:pPr>
    </w:p>
    <w:p w14:paraId="791E40CC" w14:textId="77777777" w:rsidR="00842051" w:rsidRDefault="00842051" w:rsidP="00757F72">
      <w:pPr>
        <w:rPr>
          <w:rFonts w:cs="Arial"/>
          <w:b/>
        </w:rPr>
      </w:pPr>
    </w:p>
    <w:p w14:paraId="1E00EB2D" w14:textId="77777777" w:rsidR="00842051" w:rsidRDefault="00842051" w:rsidP="00757F72">
      <w:pPr>
        <w:rPr>
          <w:rFonts w:cs="Arial"/>
          <w:b/>
        </w:rPr>
      </w:pPr>
    </w:p>
    <w:p w14:paraId="67A9C442" w14:textId="77777777" w:rsidR="00842051" w:rsidRDefault="00842051" w:rsidP="00757F72">
      <w:pPr>
        <w:rPr>
          <w:rFonts w:cs="Arial"/>
          <w:b/>
        </w:rPr>
      </w:pPr>
    </w:p>
    <w:p w14:paraId="4C6123B9" w14:textId="77777777" w:rsidR="00842051" w:rsidRDefault="00842051" w:rsidP="00757F72">
      <w:pPr>
        <w:rPr>
          <w:rFonts w:cs="Arial"/>
          <w:b/>
        </w:rPr>
      </w:pPr>
    </w:p>
    <w:p w14:paraId="4915D2EA" w14:textId="77777777" w:rsidR="00842051" w:rsidRDefault="00842051" w:rsidP="00757F72">
      <w:pPr>
        <w:rPr>
          <w:rFonts w:cs="Arial"/>
          <w:b/>
        </w:rPr>
      </w:pPr>
    </w:p>
    <w:p w14:paraId="429A503B" w14:textId="77777777" w:rsidR="00842051" w:rsidRDefault="00842051" w:rsidP="00757F72">
      <w:pPr>
        <w:rPr>
          <w:rFonts w:cs="Arial"/>
          <w:b/>
        </w:rPr>
      </w:pPr>
    </w:p>
    <w:p w14:paraId="12AB29C7" w14:textId="77777777" w:rsidR="00842051" w:rsidRDefault="00842051" w:rsidP="00757F72">
      <w:pPr>
        <w:rPr>
          <w:rFonts w:cs="Arial"/>
          <w:b/>
        </w:rPr>
      </w:pPr>
    </w:p>
    <w:p w14:paraId="6653559D" w14:textId="77777777" w:rsidR="00842051" w:rsidRDefault="00842051" w:rsidP="00757F72">
      <w:pPr>
        <w:rPr>
          <w:rFonts w:cs="Arial"/>
          <w:b/>
        </w:rPr>
      </w:pPr>
    </w:p>
    <w:p w14:paraId="2B76FF20" w14:textId="77777777" w:rsidR="00842051" w:rsidRDefault="00842051" w:rsidP="00757F72">
      <w:pPr>
        <w:rPr>
          <w:rFonts w:cs="Arial"/>
          <w:b/>
        </w:rPr>
      </w:pPr>
    </w:p>
    <w:p w14:paraId="4B12CAC3" w14:textId="77777777" w:rsidR="00842051" w:rsidRDefault="00842051" w:rsidP="00757F72">
      <w:pPr>
        <w:rPr>
          <w:rFonts w:cs="Arial"/>
          <w:b/>
        </w:rPr>
      </w:pPr>
    </w:p>
    <w:p w14:paraId="4228A46A" w14:textId="77777777" w:rsidR="00842051" w:rsidRDefault="00842051" w:rsidP="00757F72">
      <w:pPr>
        <w:rPr>
          <w:rFonts w:cs="Arial"/>
          <w:b/>
        </w:rPr>
      </w:pPr>
    </w:p>
    <w:p w14:paraId="05AECC2F" w14:textId="77777777" w:rsidR="00842051" w:rsidRDefault="00842051" w:rsidP="00757F72">
      <w:pPr>
        <w:rPr>
          <w:rFonts w:cs="Arial"/>
          <w:b/>
        </w:rPr>
      </w:pPr>
    </w:p>
    <w:p w14:paraId="14E675B6" w14:textId="77777777" w:rsidR="00842051" w:rsidRDefault="00842051" w:rsidP="00757F72">
      <w:pPr>
        <w:rPr>
          <w:rFonts w:cs="Arial"/>
          <w:b/>
        </w:rPr>
      </w:pPr>
    </w:p>
    <w:p w14:paraId="3FACEDFF" w14:textId="77777777" w:rsidR="00842051" w:rsidRDefault="00842051" w:rsidP="00757F72">
      <w:pPr>
        <w:rPr>
          <w:rFonts w:cs="Arial"/>
          <w:b/>
        </w:rPr>
      </w:pPr>
    </w:p>
    <w:p w14:paraId="5E4CBBAC" w14:textId="7D101CDB" w:rsidR="00324B23" w:rsidRPr="00A31871" w:rsidRDefault="00757F72" w:rsidP="0015196D">
      <w:pPr>
        <w:spacing w:line="276" w:lineRule="auto"/>
        <w:rPr>
          <w:rFonts w:cs="Arial"/>
          <w:b/>
        </w:rPr>
      </w:pPr>
      <w:r w:rsidRPr="00A31871">
        <w:rPr>
          <w:rFonts w:cs="Arial"/>
          <w:b/>
        </w:rPr>
        <w:t>I</w:t>
      </w:r>
      <w:r w:rsidR="001F2196" w:rsidRPr="00A31871">
        <w:rPr>
          <w:rFonts w:cs="Arial"/>
          <w:b/>
        </w:rPr>
        <w:t>NDEX</w:t>
      </w:r>
    </w:p>
    <w:p w14:paraId="0AA7EE93" w14:textId="77777777" w:rsidR="005B4F17" w:rsidRPr="00A31871" w:rsidRDefault="005B4F17" w:rsidP="0015196D">
      <w:pPr>
        <w:spacing w:line="276" w:lineRule="auto"/>
        <w:rPr>
          <w:rFonts w:cs="Arial"/>
          <w:b/>
        </w:rPr>
      </w:pPr>
    </w:p>
    <w:p w14:paraId="3E90161F" w14:textId="2769E74E" w:rsidR="001F2196" w:rsidRDefault="00464220" w:rsidP="0015196D">
      <w:pPr>
        <w:spacing w:line="276" w:lineRule="auto"/>
        <w:rPr>
          <w:rFonts w:cs="Arial"/>
          <w:b/>
        </w:rPr>
      </w:pPr>
      <w:r w:rsidRPr="00A31871">
        <w:rPr>
          <w:rFonts w:cs="Arial"/>
          <w:b/>
        </w:rPr>
        <w:t xml:space="preserve">Section 1 – </w:t>
      </w:r>
      <w:r w:rsidR="004F31DD" w:rsidRPr="00A31871">
        <w:rPr>
          <w:rFonts w:cs="Arial"/>
          <w:b/>
        </w:rPr>
        <w:t>THE REQUIREMENT</w:t>
      </w:r>
    </w:p>
    <w:p w14:paraId="24DB75DA" w14:textId="77777777" w:rsidR="00717C4C" w:rsidRPr="00A31871" w:rsidRDefault="00717C4C" w:rsidP="0015196D">
      <w:pPr>
        <w:spacing w:line="276" w:lineRule="auto"/>
        <w:rPr>
          <w:rFonts w:cs="Arial"/>
          <w:b/>
        </w:rPr>
      </w:pPr>
    </w:p>
    <w:p w14:paraId="717FED4E" w14:textId="77777777" w:rsidR="004F0173" w:rsidRPr="00A31871" w:rsidRDefault="004F0173" w:rsidP="00FB5A6A">
      <w:pPr>
        <w:pStyle w:val="ListParagraph"/>
        <w:numPr>
          <w:ilvl w:val="1"/>
          <w:numId w:val="8"/>
        </w:numPr>
        <w:spacing w:line="276" w:lineRule="auto"/>
        <w:rPr>
          <w:rFonts w:cs="Arial"/>
        </w:rPr>
      </w:pPr>
      <w:r w:rsidRPr="00A31871">
        <w:rPr>
          <w:rFonts w:cs="Arial"/>
        </w:rPr>
        <w:t>Introduction</w:t>
      </w:r>
    </w:p>
    <w:p w14:paraId="53BFC770" w14:textId="7A561867" w:rsidR="004F0173" w:rsidRPr="00235E93" w:rsidRDefault="00235E93" w:rsidP="00235E93">
      <w:pPr>
        <w:pStyle w:val="ListParagraph"/>
        <w:numPr>
          <w:ilvl w:val="1"/>
          <w:numId w:val="8"/>
        </w:numPr>
        <w:spacing w:line="276" w:lineRule="auto"/>
        <w:rPr>
          <w:rFonts w:cs="Arial"/>
        </w:rPr>
      </w:pPr>
      <w:r w:rsidRPr="00235E93">
        <w:rPr>
          <w:rFonts w:cs="Arial"/>
        </w:rPr>
        <w:t>What will the project deliver</w:t>
      </w:r>
      <w:r>
        <w:rPr>
          <w:rFonts w:cs="Arial"/>
        </w:rPr>
        <w:t>?</w:t>
      </w:r>
    </w:p>
    <w:p w14:paraId="7F53087F" w14:textId="3CA98F6B" w:rsidR="004F0173" w:rsidRPr="00A31871" w:rsidRDefault="004F0173" w:rsidP="00235E93">
      <w:pPr>
        <w:pStyle w:val="ListParagraph"/>
        <w:numPr>
          <w:ilvl w:val="1"/>
          <w:numId w:val="8"/>
        </w:numPr>
        <w:spacing w:line="276" w:lineRule="auto"/>
        <w:rPr>
          <w:rFonts w:cs="Arial"/>
        </w:rPr>
      </w:pPr>
      <w:r w:rsidRPr="00A31871">
        <w:rPr>
          <w:rFonts w:cs="Arial"/>
        </w:rPr>
        <w:t>Specification</w:t>
      </w:r>
    </w:p>
    <w:p w14:paraId="2F79F729" w14:textId="7E0B725F" w:rsidR="004F0173" w:rsidRPr="00235E93" w:rsidRDefault="00890D68" w:rsidP="00235E93">
      <w:pPr>
        <w:pStyle w:val="ListParagraph"/>
        <w:numPr>
          <w:ilvl w:val="1"/>
          <w:numId w:val="8"/>
        </w:numPr>
        <w:spacing w:line="276" w:lineRule="auto"/>
        <w:rPr>
          <w:rFonts w:cs="Arial"/>
        </w:rPr>
      </w:pPr>
      <w:r w:rsidRPr="00235E93">
        <w:rPr>
          <w:rFonts w:cs="Arial"/>
        </w:rPr>
        <w:t>Term of Contract</w:t>
      </w:r>
    </w:p>
    <w:p w14:paraId="750B9FA8" w14:textId="19D8AC71" w:rsidR="00890D68" w:rsidRPr="00235E93" w:rsidRDefault="00890D68" w:rsidP="00235E93">
      <w:pPr>
        <w:pStyle w:val="ListParagraph"/>
        <w:numPr>
          <w:ilvl w:val="1"/>
          <w:numId w:val="8"/>
        </w:numPr>
        <w:spacing w:line="276" w:lineRule="auto"/>
        <w:rPr>
          <w:rFonts w:cs="Arial"/>
        </w:rPr>
      </w:pPr>
      <w:r w:rsidRPr="00235E93">
        <w:rPr>
          <w:rFonts w:cs="Arial"/>
        </w:rPr>
        <w:t xml:space="preserve">Contract </w:t>
      </w:r>
      <w:r w:rsidR="00235E93" w:rsidRPr="00235E93">
        <w:rPr>
          <w:rFonts w:cs="Arial"/>
        </w:rPr>
        <w:t>Award</w:t>
      </w:r>
    </w:p>
    <w:p w14:paraId="323E448D" w14:textId="09222A6E" w:rsidR="00235E93" w:rsidRDefault="00235E93" w:rsidP="00235E93">
      <w:pPr>
        <w:pStyle w:val="ListParagraph"/>
        <w:numPr>
          <w:ilvl w:val="1"/>
          <w:numId w:val="8"/>
        </w:numPr>
        <w:spacing w:line="276" w:lineRule="auto"/>
        <w:rPr>
          <w:rFonts w:cs="Arial"/>
        </w:rPr>
      </w:pPr>
      <w:r>
        <w:rPr>
          <w:rFonts w:cs="Arial"/>
        </w:rPr>
        <w:t>Contract Value</w:t>
      </w:r>
    </w:p>
    <w:p w14:paraId="7EC272EF" w14:textId="33E1DABD" w:rsidR="00C276E4" w:rsidRDefault="00C276E4" w:rsidP="00235E93">
      <w:pPr>
        <w:pStyle w:val="ListParagraph"/>
        <w:numPr>
          <w:ilvl w:val="1"/>
          <w:numId w:val="8"/>
        </w:numPr>
        <w:spacing w:line="276" w:lineRule="auto"/>
        <w:rPr>
          <w:rFonts w:cs="Arial"/>
        </w:rPr>
      </w:pPr>
      <w:r>
        <w:rPr>
          <w:rFonts w:cs="Arial"/>
        </w:rPr>
        <w:t>Assessment Criteria</w:t>
      </w:r>
    </w:p>
    <w:p w14:paraId="7A91453F" w14:textId="194876B0" w:rsidR="00C276E4" w:rsidRPr="00235E93" w:rsidRDefault="00C276E4" w:rsidP="00235E93">
      <w:pPr>
        <w:pStyle w:val="ListParagraph"/>
        <w:numPr>
          <w:ilvl w:val="1"/>
          <w:numId w:val="8"/>
        </w:numPr>
        <w:spacing w:line="276" w:lineRule="auto"/>
        <w:rPr>
          <w:rFonts w:cs="Arial"/>
        </w:rPr>
      </w:pPr>
      <w:r>
        <w:rPr>
          <w:rFonts w:cs="Arial"/>
        </w:rPr>
        <w:t>Procurement Timetable</w:t>
      </w:r>
    </w:p>
    <w:p w14:paraId="1A2403DD" w14:textId="1244EFDC" w:rsidR="00717C4C" w:rsidRDefault="00717C4C" w:rsidP="00717C4C">
      <w:pPr>
        <w:pStyle w:val="ListParagraph"/>
        <w:spacing w:line="276" w:lineRule="auto"/>
        <w:ind w:left="2160"/>
        <w:rPr>
          <w:rFonts w:cs="Arial"/>
        </w:rPr>
      </w:pPr>
    </w:p>
    <w:p w14:paraId="7609A48D" w14:textId="4FC77F4E" w:rsidR="00464220" w:rsidRDefault="00464220" w:rsidP="0015196D">
      <w:pPr>
        <w:spacing w:line="276" w:lineRule="auto"/>
        <w:rPr>
          <w:rFonts w:cs="Arial"/>
          <w:b/>
        </w:rPr>
      </w:pPr>
      <w:r w:rsidRPr="00A31871">
        <w:rPr>
          <w:rFonts w:cs="Arial"/>
          <w:b/>
        </w:rPr>
        <w:t xml:space="preserve">Section 2 – </w:t>
      </w:r>
      <w:r w:rsidR="004F31DD" w:rsidRPr="00A31871">
        <w:rPr>
          <w:rFonts w:cs="Arial"/>
          <w:b/>
        </w:rPr>
        <w:t xml:space="preserve">INSTRUCTIONS TO </w:t>
      </w:r>
      <w:r w:rsidR="00F21F34" w:rsidRPr="00A31871">
        <w:rPr>
          <w:rFonts w:cs="Arial"/>
          <w:b/>
        </w:rPr>
        <w:t>SUPPLIERS</w:t>
      </w:r>
    </w:p>
    <w:p w14:paraId="336BA5D5" w14:textId="77777777" w:rsidR="00717C4C" w:rsidRPr="00A31871" w:rsidRDefault="00717C4C" w:rsidP="0015196D">
      <w:pPr>
        <w:spacing w:line="276" w:lineRule="auto"/>
        <w:rPr>
          <w:rFonts w:cs="Arial"/>
          <w:b/>
        </w:rPr>
      </w:pPr>
    </w:p>
    <w:p w14:paraId="2C996498"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Pr="00A31871">
        <w:rPr>
          <w:rFonts w:cs="Arial"/>
        </w:rPr>
        <w:tab/>
        <w:t>E-</w:t>
      </w:r>
      <w:r w:rsidR="000E3B9C" w:rsidRPr="00A31871">
        <w:rPr>
          <w:rFonts w:cs="Arial"/>
        </w:rPr>
        <w:t>Quote</w:t>
      </w:r>
      <w:r w:rsidRPr="00A31871">
        <w:rPr>
          <w:rFonts w:cs="Arial"/>
        </w:rPr>
        <w:t xml:space="preserve"> System</w:t>
      </w:r>
    </w:p>
    <w:p w14:paraId="13B4E27B" w14:textId="77777777" w:rsidR="00A91405" w:rsidRPr="00A31871" w:rsidRDefault="00A91405" w:rsidP="0015196D">
      <w:pPr>
        <w:spacing w:line="276" w:lineRule="auto"/>
        <w:rPr>
          <w:rFonts w:cs="Arial"/>
        </w:rPr>
      </w:pPr>
      <w:r w:rsidRPr="00A31871">
        <w:rPr>
          <w:rFonts w:cs="Arial"/>
        </w:rPr>
        <w:tab/>
      </w:r>
      <w:r w:rsidRPr="00A31871">
        <w:rPr>
          <w:rFonts w:cs="Arial"/>
        </w:rPr>
        <w:tab/>
        <w:t>2.2</w:t>
      </w:r>
      <w:r w:rsidRPr="00A31871">
        <w:rPr>
          <w:rFonts w:cs="Arial"/>
        </w:rPr>
        <w:tab/>
        <w:t xml:space="preserve">Register Intent or </w:t>
      </w:r>
      <w:proofErr w:type="spellStart"/>
      <w:r w:rsidRPr="00A31871">
        <w:rPr>
          <w:rFonts w:cs="Arial"/>
        </w:rPr>
        <w:t>Opt</w:t>
      </w:r>
      <w:proofErr w:type="spellEnd"/>
      <w:r w:rsidRPr="00A31871">
        <w:rPr>
          <w:rFonts w:cs="Arial"/>
        </w:rPr>
        <w:t xml:space="preserve"> Out</w:t>
      </w:r>
    </w:p>
    <w:p w14:paraId="1D613232" w14:textId="77777777" w:rsidR="00A91405" w:rsidRPr="00A31871" w:rsidRDefault="00A91405" w:rsidP="0015196D">
      <w:pPr>
        <w:spacing w:line="276" w:lineRule="auto"/>
        <w:rPr>
          <w:rFonts w:cs="Arial"/>
        </w:rPr>
      </w:pPr>
      <w:r w:rsidRPr="00A31871">
        <w:rPr>
          <w:rFonts w:cs="Arial"/>
        </w:rPr>
        <w:tab/>
      </w:r>
      <w:r w:rsidRPr="00A31871">
        <w:rPr>
          <w:rFonts w:cs="Arial"/>
        </w:rPr>
        <w:tab/>
        <w:t>2.3</w:t>
      </w:r>
      <w:r w:rsidRPr="00A31871">
        <w:rPr>
          <w:rFonts w:cs="Arial"/>
        </w:rPr>
        <w:tab/>
        <w:t xml:space="preserve">Preparation of </w:t>
      </w:r>
      <w:r w:rsidR="000E3B9C" w:rsidRPr="00A31871">
        <w:rPr>
          <w:rFonts w:cs="Arial"/>
        </w:rPr>
        <w:t>Quote</w:t>
      </w:r>
    </w:p>
    <w:p w14:paraId="34CF73C5" w14:textId="77777777" w:rsidR="00A91405" w:rsidRPr="00A31871" w:rsidRDefault="00A91405" w:rsidP="0015196D">
      <w:pPr>
        <w:spacing w:line="276" w:lineRule="auto"/>
        <w:rPr>
          <w:rFonts w:cs="Arial"/>
        </w:rPr>
      </w:pPr>
      <w:r w:rsidRPr="00A31871">
        <w:rPr>
          <w:rFonts w:cs="Arial"/>
        </w:rPr>
        <w:tab/>
      </w:r>
      <w:r w:rsidRPr="00A31871">
        <w:rPr>
          <w:rFonts w:cs="Arial"/>
        </w:rPr>
        <w:tab/>
        <w:t>2.4</w:t>
      </w:r>
      <w:r w:rsidRPr="00A31871">
        <w:rPr>
          <w:rFonts w:cs="Arial"/>
        </w:rPr>
        <w:tab/>
        <w:t>Price Schedules</w:t>
      </w:r>
    </w:p>
    <w:p w14:paraId="15990A9C" w14:textId="77777777" w:rsidR="00A91405" w:rsidRPr="00A31871" w:rsidRDefault="00A91405" w:rsidP="0015196D">
      <w:pPr>
        <w:spacing w:line="276" w:lineRule="auto"/>
        <w:rPr>
          <w:rFonts w:cs="Arial"/>
        </w:rPr>
      </w:pPr>
      <w:r w:rsidRPr="00A31871">
        <w:rPr>
          <w:rFonts w:cs="Arial"/>
        </w:rPr>
        <w:tab/>
      </w:r>
      <w:r w:rsidRPr="00A31871">
        <w:rPr>
          <w:rFonts w:cs="Arial"/>
        </w:rPr>
        <w:tab/>
        <w:t>2.5</w:t>
      </w:r>
      <w:r w:rsidRPr="00A31871">
        <w:rPr>
          <w:rFonts w:cs="Arial"/>
        </w:rPr>
        <w:tab/>
        <w:t>Other Documents or Supporting Evidence</w:t>
      </w:r>
    </w:p>
    <w:p w14:paraId="2B38C56F" w14:textId="77777777" w:rsidR="00A91405" w:rsidRPr="00A31871" w:rsidRDefault="00A91405" w:rsidP="0015196D">
      <w:pPr>
        <w:spacing w:line="276" w:lineRule="auto"/>
        <w:rPr>
          <w:rFonts w:cs="Arial"/>
        </w:rPr>
      </w:pPr>
      <w:r w:rsidRPr="00A31871">
        <w:rPr>
          <w:rFonts w:cs="Arial"/>
        </w:rPr>
        <w:tab/>
      </w:r>
      <w:r w:rsidRPr="00A31871">
        <w:rPr>
          <w:rFonts w:cs="Arial"/>
        </w:rPr>
        <w:tab/>
        <w:t>2.6</w:t>
      </w:r>
      <w:r w:rsidRPr="00A31871">
        <w:rPr>
          <w:rFonts w:cs="Arial"/>
        </w:rPr>
        <w:tab/>
        <w:t>Submission Deadline</w:t>
      </w:r>
    </w:p>
    <w:p w14:paraId="3BFB0718" w14:textId="77777777" w:rsidR="00A91405" w:rsidRPr="00A31871" w:rsidRDefault="00A91405" w:rsidP="0015196D">
      <w:pPr>
        <w:spacing w:line="276" w:lineRule="auto"/>
        <w:rPr>
          <w:rFonts w:cs="Arial"/>
        </w:rPr>
      </w:pPr>
      <w:r w:rsidRPr="00A31871">
        <w:rPr>
          <w:rFonts w:cs="Arial"/>
        </w:rPr>
        <w:tab/>
      </w:r>
      <w:r w:rsidRPr="00A31871">
        <w:rPr>
          <w:rFonts w:cs="Arial"/>
        </w:rPr>
        <w:tab/>
        <w:t>2.7</w:t>
      </w:r>
      <w:r w:rsidRPr="00A31871">
        <w:rPr>
          <w:rFonts w:cs="Arial"/>
        </w:rPr>
        <w:tab/>
      </w:r>
      <w:r w:rsidR="000E3B9C" w:rsidRPr="00A31871">
        <w:rPr>
          <w:rFonts w:cs="Arial"/>
        </w:rPr>
        <w:t>Quote</w:t>
      </w:r>
      <w:r w:rsidRPr="00A31871">
        <w:rPr>
          <w:rFonts w:cs="Arial"/>
        </w:rPr>
        <w:t xml:space="preserve"> Validity</w:t>
      </w:r>
    </w:p>
    <w:p w14:paraId="284C0068" w14:textId="77777777" w:rsidR="00A91405" w:rsidRPr="00A31871" w:rsidRDefault="00A91405" w:rsidP="0015196D">
      <w:pPr>
        <w:spacing w:line="276" w:lineRule="auto"/>
        <w:rPr>
          <w:rFonts w:cs="Arial"/>
        </w:rPr>
      </w:pPr>
      <w:r w:rsidRPr="00A31871">
        <w:rPr>
          <w:rFonts w:cs="Arial"/>
        </w:rPr>
        <w:tab/>
      </w:r>
      <w:r w:rsidRPr="00A31871">
        <w:rPr>
          <w:rFonts w:cs="Arial"/>
        </w:rPr>
        <w:tab/>
        <w:t>2.8</w:t>
      </w:r>
      <w:r w:rsidRPr="00A31871">
        <w:rPr>
          <w:rFonts w:cs="Arial"/>
        </w:rPr>
        <w:tab/>
        <w:t>Communication</w:t>
      </w:r>
    </w:p>
    <w:p w14:paraId="06B863B6" w14:textId="77777777" w:rsidR="00A91405" w:rsidRPr="00A31871" w:rsidRDefault="00A91405" w:rsidP="0015196D">
      <w:pPr>
        <w:spacing w:line="276" w:lineRule="auto"/>
        <w:rPr>
          <w:rFonts w:cs="Arial"/>
        </w:rPr>
      </w:pPr>
      <w:r w:rsidRPr="00A31871">
        <w:rPr>
          <w:rFonts w:cs="Arial"/>
        </w:rPr>
        <w:tab/>
      </w:r>
      <w:r w:rsidRPr="00A31871">
        <w:rPr>
          <w:rFonts w:cs="Arial"/>
        </w:rPr>
        <w:tab/>
        <w:t>2.9</w:t>
      </w:r>
      <w:r w:rsidRPr="00A31871">
        <w:rPr>
          <w:rFonts w:cs="Arial"/>
        </w:rPr>
        <w:tab/>
        <w:t>Confidentiality</w:t>
      </w:r>
    </w:p>
    <w:p w14:paraId="6AD5ECFE" w14:textId="77777777" w:rsidR="00A91405" w:rsidRPr="00A31871" w:rsidRDefault="00A91405" w:rsidP="0015196D">
      <w:pPr>
        <w:spacing w:line="276" w:lineRule="auto"/>
        <w:rPr>
          <w:rFonts w:cs="Arial"/>
        </w:rPr>
      </w:pPr>
      <w:r w:rsidRPr="00A31871">
        <w:rPr>
          <w:rFonts w:cs="Arial"/>
        </w:rPr>
        <w:tab/>
      </w:r>
      <w:r w:rsidRPr="00A31871">
        <w:rPr>
          <w:rFonts w:cs="Arial"/>
        </w:rPr>
        <w:tab/>
        <w:t>2.10</w:t>
      </w:r>
      <w:r w:rsidRPr="00A31871">
        <w:rPr>
          <w:rFonts w:cs="Arial"/>
        </w:rPr>
        <w:tab/>
        <w:t>Disclaimer</w:t>
      </w:r>
    </w:p>
    <w:p w14:paraId="2BF1CF1A"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1</w:t>
      </w:r>
      <w:r w:rsidRPr="00A31871">
        <w:rPr>
          <w:rFonts w:cs="Arial"/>
        </w:rPr>
        <w:tab/>
        <w:t>Freedom of Information Act</w:t>
      </w:r>
    </w:p>
    <w:p w14:paraId="76A2D19D"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2</w:t>
      </w:r>
      <w:r w:rsidRPr="00A31871">
        <w:rPr>
          <w:rFonts w:cs="Arial"/>
        </w:rPr>
        <w:tab/>
        <w:t>Transparency</w:t>
      </w:r>
    </w:p>
    <w:p w14:paraId="5F506493"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3</w:t>
      </w:r>
      <w:r w:rsidRPr="00A31871">
        <w:rPr>
          <w:rFonts w:cs="Arial"/>
        </w:rPr>
        <w:tab/>
        <w:t>Procurement Timetable</w:t>
      </w:r>
    </w:p>
    <w:p w14:paraId="2A2F5503" w14:textId="72B50634" w:rsidR="00A91405"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4</w:t>
      </w:r>
      <w:r w:rsidRPr="00A31871">
        <w:rPr>
          <w:rFonts w:cs="Arial"/>
        </w:rPr>
        <w:tab/>
        <w:t>Required Documents</w:t>
      </w:r>
    </w:p>
    <w:p w14:paraId="25BBFFB0" w14:textId="77777777" w:rsidR="00717C4C" w:rsidRPr="00A31871" w:rsidRDefault="00717C4C" w:rsidP="0015196D">
      <w:pPr>
        <w:spacing w:line="276" w:lineRule="auto"/>
        <w:rPr>
          <w:rFonts w:cs="Arial"/>
        </w:rPr>
      </w:pPr>
    </w:p>
    <w:p w14:paraId="63158231" w14:textId="43C5B5B2" w:rsidR="00464220" w:rsidRDefault="00464220" w:rsidP="0015196D">
      <w:pPr>
        <w:spacing w:line="276" w:lineRule="auto"/>
        <w:rPr>
          <w:rFonts w:cs="Arial"/>
          <w:b/>
        </w:rPr>
      </w:pPr>
      <w:r w:rsidRPr="00A31871">
        <w:rPr>
          <w:rFonts w:cs="Arial"/>
          <w:b/>
        </w:rPr>
        <w:t xml:space="preserve">Section 3 – </w:t>
      </w:r>
      <w:r w:rsidR="004F31DD" w:rsidRPr="00A31871">
        <w:rPr>
          <w:rFonts w:cs="Arial"/>
          <w:b/>
        </w:rPr>
        <w:t>QUESTIONNAIRE</w:t>
      </w:r>
      <w:r w:rsidRPr="00A31871">
        <w:rPr>
          <w:rFonts w:cs="Arial"/>
          <w:b/>
        </w:rPr>
        <w:t xml:space="preserve"> </w:t>
      </w:r>
    </w:p>
    <w:p w14:paraId="12D834ED" w14:textId="77777777" w:rsidR="00717C4C" w:rsidRPr="00A31871" w:rsidRDefault="00717C4C" w:rsidP="0015196D">
      <w:pPr>
        <w:spacing w:line="276" w:lineRule="auto"/>
        <w:rPr>
          <w:rFonts w:cs="Arial"/>
          <w:b/>
        </w:rPr>
      </w:pPr>
    </w:p>
    <w:p w14:paraId="20724CA4" w14:textId="77777777" w:rsidR="00FA4F58" w:rsidRPr="00A31871" w:rsidRDefault="00FA4F58" w:rsidP="0015196D">
      <w:pPr>
        <w:spacing w:line="276" w:lineRule="auto"/>
        <w:rPr>
          <w:rFonts w:cs="Arial"/>
        </w:rPr>
      </w:pPr>
      <w:r w:rsidRPr="00A31871">
        <w:rPr>
          <w:rFonts w:cs="Arial"/>
        </w:rPr>
        <w:tab/>
      </w:r>
      <w:r w:rsidRPr="00A31871">
        <w:rPr>
          <w:rFonts w:cs="Arial"/>
        </w:rPr>
        <w:tab/>
        <w:t>A</w:t>
      </w:r>
      <w:r w:rsidRPr="00A31871">
        <w:rPr>
          <w:rFonts w:cs="Arial"/>
        </w:rPr>
        <w:tab/>
        <w:t>Notes for Completion</w:t>
      </w:r>
    </w:p>
    <w:p w14:paraId="5BF301A0" w14:textId="384CD416" w:rsidR="00FA4F58" w:rsidRDefault="00FA4F58" w:rsidP="0015196D">
      <w:pPr>
        <w:spacing w:line="276" w:lineRule="auto"/>
        <w:rPr>
          <w:rFonts w:cs="Arial"/>
        </w:rPr>
      </w:pPr>
      <w:r w:rsidRPr="00A31871">
        <w:rPr>
          <w:rFonts w:cs="Arial"/>
        </w:rPr>
        <w:tab/>
      </w:r>
      <w:r w:rsidRPr="00A31871">
        <w:rPr>
          <w:rFonts w:cs="Arial"/>
        </w:rPr>
        <w:tab/>
        <w:t>B</w:t>
      </w:r>
      <w:r w:rsidRPr="00A31871">
        <w:rPr>
          <w:rFonts w:cs="Arial"/>
        </w:rPr>
        <w:tab/>
        <w:t>Question</w:t>
      </w:r>
      <w:r w:rsidR="00BA195F" w:rsidRPr="00A31871">
        <w:rPr>
          <w:rFonts w:cs="Arial"/>
        </w:rPr>
        <w:t>naire</w:t>
      </w:r>
    </w:p>
    <w:p w14:paraId="76711EF7" w14:textId="77777777" w:rsidR="00717C4C" w:rsidRPr="00A31871" w:rsidRDefault="00717C4C" w:rsidP="0015196D">
      <w:pPr>
        <w:spacing w:line="276" w:lineRule="auto"/>
        <w:rPr>
          <w:rFonts w:cs="Arial"/>
        </w:rPr>
      </w:pPr>
    </w:p>
    <w:p w14:paraId="4661B380" w14:textId="0B73119D" w:rsidR="00464220" w:rsidRDefault="00390700" w:rsidP="0015196D">
      <w:pPr>
        <w:spacing w:line="276" w:lineRule="auto"/>
        <w:rPr>
          <w:rFonts w:cs="Arial"/>
          <w:b/>
        </w:rPr>
      </w:pPr>
      <w:r w:rsidRPr="00A31871">
        <w:rPr>
          <w:rFonts w:cs="Arial"/>
          <w:b/>
        </w:rPr>
        <w:t xml:space="preserve">Section </w:t>
      </w:r>
      <w:r w:rsidR="00EE18FC" w:rsidRPr="00A31871">
        <w:rPr>
          <w:rFonts w:cs="Arial"/>
          <w:b/>
        </w:rPr>
        <w:t>4</w:t>
      </w:r>
      <w:r w:rsidRPr="00A31871">
        <w:rPr>
          <w:rFonts w:cs="Arial"/>
          <w:b/>
        </w:rPr>
        <w:t xml:space="preserve"> </w:t>
      </w:r>
      <w:r w:rsidR="004F31DD" w:rsidRPr="00A31871">
        <w:rPr>
          <w:rFonts w:cs="Arial"/>
          <w:b/>
        </w:rPr>
        <w:t>–</w:t>
      </w:r>
      <w:r w:rsidRPr="00A31871">
        <w:rPr>
          <w:rFonts w:cs="Arial"/>
          <w:b/>
        </w:rPr>
        <w:t xml:space="preserve"> </w:t>
      </w:r>
      <w:r w:rsidR="004F31DD" w:rsidRPr="00A31871">
        <w:rPr>
          <w:rFonts w:cs="Arial"/>
          <w:b/>
        </w:rPr>
        <w:t>EVALUATION AND AWARD</w:t>
      </w:r>
    </w:p>
    <w:p w14:paraId="58775946" w14:textId="77777777" w:rsidR="00717C4C" w:rsidRPr="00A31871" w:rsidRDefault="00717C4C" w:rsidP="0015196D">
      <w:pPr>
        <w:spacing w:line="276" w:lineRule="auto"/>
        <w:rPr>
          <w:rFonts w:cs="Arial"/>
          <w:b/>
        </w:rPr>
      </w:pPr>
    </w:p>
    <w:p w14:paraId="2A97EDF3" w14:textId="18AE868B" w:rsidR="001648C3" w:rsidRPr="00A31871" w:rsidRDefault="001648C3" w:rsidP="0015196D">
      <w:pPr>
        <w:spacing w:line="276" w:lineRule="auto"/>
        <w:rPr>
          <w:rFonts w:cs="Arial"/>
        </w:rPr>
      </w:pPr>
      <w:r w:rsidRPr="00A31871">
        <w:rPr>
          <w:rFonts w:cs="Arial"/>
        </w:rPr>
        <w:tab/>
      </w:r>
      <w:r w:rsidRPr="00A31871">
        <w:rPr>
          <w:rFonts w:cs="Arial"/>
        </w:rPr>
        <w:tab/>
        <w:t>5.1</w:t>
      </w:r>
      <w:r w:rsidRPr="00A31871">
        <w:rPr>
          <w:rFonts w:cs="Arial"/>
        </w:rPr>
        <w:tab/>
        <w:t xml:space="preserve">Evaluation </w:t>
      </w:r>
      <w:r w:rsidR="001E785A" w:rsidRPr="00A31871">
        <w:rPr>
          <w:rFonts w:cs="Arial"/>
        </w:rPr>
        <w:t>(Part 1 &amp; Part 2)</w:t>
      </w:r>
    </w:p>
    <w:p w14:paraId="21903BDA" w14:textId="77777777" w:rsidR="001648C3" w:rsidRPr="00A31871" w:rsidRDefault="001648C3" w:rsidP="0015196D">
      <w:pPr>
        <w:spacing w:line="276" w:lineRule="auto"/>
        <w:rPr>
          <w:rFonts w:cs="Arial"/>
        </w:rPr>
      </w:pPr>
      <w:r w:rsidRPr="00A31871">
        <w:rPr>
          <w:rFonts w:cs="Arial"/>
        </w:rPr>
        <w:lastRenderedPageBreak/>
        <w:tab/>
      </w:r>
      <w:r w:rsidRPr="00A31871">
        <w:rPr>
          <w:rFonts w:cs="Arial"/>
        </w:rPr>
        <w:tab/>
        <w:t>5.2</w:t>
      </w:r>
      <w:r w:rsidRPr="00A31871">
        <w:rPr>
          <w:rFonts w:cs="Arial"/>
        </w:rPr>
        <w:tab/>
        <w:t>Recommendation</w:t>
      </w:r>
    </w:p>
    <w:p w14:paraId="3554D2FE" w14:textId="6CBDD4CD" w:rsidR="001648C3" w:rsidRDefault="001648C3" w:rsidP="0015196D">
      <w:pPr>
        <w:spacing w:line="276" w:lineRule="auto"/>
        <w:rPr>
          <w:rFonts w:cs="Arial"/>
        </w:rPr>
      </w:pPr>
      <w:r w:rsidRPr="00A31871">
        <w:rPr>
          <w:rFonts w:cs="Arial"/>
        </w:rPr>
        <w:tab/>
      </w:r>
      <w:r w:rsidRPr="00A31871">
        <w:rPr>
          <w:rFonts w:cs="Arial"/>
        </w:rPr>
        <w:tab/>
        <w:t>5.</w:t>
      </w:r>
      <w:r w:rsidR="00EC7506" w:rsidRPr="00A31871">
        <w:rPr>
          <w:rFonts w:cs="Arial"/>
        </w:rPr>
        <w:t>3</w:t>
      </w:r>
      <w:r w:rsidRPr="00A31871">
        <w:rPr>
          <w:rFonts w:cs="Arial"/>
        </w:rPr>
        <w:tab/>
        <w:t>Contract Award</w:t>
      </w:r>
    </w:p>
    <w:p w14:paraId="4999AC0A" w14:textId="77777777" w:rsidR="00717C4C" w:rsidRPr="00A31871" w:rsidRDefault="00717C4C" w:rsidP="0015196D">
      <w:pPr>
        <w:spacing w:line="276" w:lineRule="auto"/>
        <w:rPr>
          <w:rFonts w:cs="Arial"/>
        </w:rPr>
      </w:pPr>
    </w:p>
    <w:p w14:paraId="13CB5F8A" w14:textId="7C1CF0F8" w:rsidR="0015196D" w:rsidRPr="00A31871" w:rsidRDefault="0015196D" w:rsidP="0015196D">
      <w:pPr>
        <w:spacing w:line="276" w:lineRule="auto"/>
        <w:rPr>
          <w:rFonts w:cs="Arial"/>
        </w:rPr>
      </w:pPr>
    </w:p>
    <w:p w14:paraId="7D555100" w14:textId="17978DE6" w:rsidR="0015196D" w:rsidRDefault="0015196D" w:rsidP="0015196D">
      <w:pPr>
        <w:spacing w:line="276" w:lineRule="auto"/>
        <w:rPr>
          <w:rFonts w:cs="Arial"/>
        </w:rPr>
      </w:pPr>
    </w:p>
    <w:p w14:paraId="2C2B81DA" w14:textId="1C21651C" w:rsidR="00717C4C" w:rsidRDefault="00717C4C" w:rsidP="0015196D">
      <w:pPr>
        <w:spacing w:line="276" w:lineRule="auto"/>
        <w:rPr>
          <w:rFonts w:cs="Arial"/>
        </w:rPr>
      </w:pPr>
    </w:p>
    <w:p w14:paraId="4B6C2751" w14:textId="77777777" w:rsidR="00AC7BE5" w:rsidRPr="00A31871" w:rsidRDefault="00F67DBF">
      <w:pPr>
        <w:rPr>
          <w:rFonts w:cs="Arial"/>
          <w:b/>
        </w:rPr>
      </w:pPr>
      <w:r w:rsidRPr="00A31871">
        <w:rPr>
          <w:rFonts w:cs="Arial"/>
          <w:b/>
        </w:rPr>
        <w:t>SEC</w:t>
      </w:r>
      <w:r w:rsidR="00AC7BE5" w:rsidRPr="00A31871">
        <w:rPr>
          <w:rFonts w:cs="Arial"/>
          <w:b/>
        </w:rPr>
        <w:t>TION 1</w:t>
      </w:r>
      <w:r w:rsidR="004F31DD" w:rsidRPr="00A31871">
        <w:rPr>
          <w:rFonts w:cs="Arial"/>
          <w:b/>
        </w:rPr>
        <w:t xml:space="preserve"> – THE REQUIREMENT</w:t>
      </w:r>
    </w:p>
    <w:p w14:paraId="0F2D3B99" w14:textId="77777777" w:rsidR="00AC7BE5" w:rsidRPr="00A31871" w:rsidRDefault="00AC7BE5">
      <w:pPr>
        <w:rPr>
          <w:rFonts w:cs="Arial"/>
          <w:u w:val="single"/>
        </w:rPr>
      </w:pPr>
    </w:p>
    <w:p w14:paraId="44499155" w14:textId="3E6623B8" w:rsidR="00E67CB4" w:rsidRPr="0074143F" w:rsidRDefault="00324B23" w:rsidP="0074143F">
      <w:pPr>
        <w:spacing w:line="276" w:lineRule="auto"/>
        <w:rPr>
          <w:rFonts w:cs="Arial"/>
          <w:b/>
          <w:bCs/>
        </w:rPr>
      </w:pPr>
      <w:r w:rsidRPr="00487F9D">
        <w:rPr>
          <w:rFonts w:cs="Arial"/>
          <w:b/>
          <w:bCs/>
        </w:rPr>
        <w:t>Introduction</w:t>
      </w:r>
    </w:p>
    <w:p w14:paraId="2E7C555E" w14:textId="77777777" w:rsidR="00EA0CF7" w:rsidRDefault="00EA0CF7" w:rsidP="00490979">
      <w:pPr>
        <w:pStyle w:val="ListParagraph"/>
        <w:spacing w:line="276" w:lineRule="auto"/>
        <w:ind w:left="0"/>
        <w:jc w:val="both"/>
        <w:rPr>
          <w:rFonts w:cs="Arial"/>
          <w:bCs/>
        </w:rPr>
      </w:pPr>
    </w:p>
    <w:p w14:paraId="529E3C2B" w14:textId="59DAF968" w:rsidR="002931C2" w:rsidRDefault="30DE3555" w:rsidP="0E4F105E">
      <w:pPr>
        <w:pStyle w:val="ListParagraph"/>
        <w:spacing w:line="276" w:lineRule="auto"/>
        <w:ind w:left="0"/>
        <w:jc w:val="both"/>
        <w:rPr>
          <w:rFonts w:cs="Arial"/>
        </w:rPr>
      </w:pPr>
      <w:r w:rsidRPr="0E4F105E">
        <w:rPr>
          <w:rFonts w:cs="Arial"/>
        </w:rPr>
        <w:t xml:space="preserve">Operating under the </w:t>
      </w:r>
      <w:r w:rsidR="6298BD50" w:rsidRPr="0E4F105E">
        <w:rPr>
          <w:rFonts w:cs="Arial"/>
        </w:rPr>
        <w:t xml:space="preserve">ESF </w:t>
      </w:r>
      <w:r w:rsidRPr="0E4F105E">
        <w:rPr>
          <w:rFonts w:cs="Arial"/>
        </w:rPr>
        <w:t xml:space="preserve">strategic priority of “Improving the labour market relevance of education and training systems”, Workforce for the Future </w:t>
      </w:r>
      <w:r w:rsidR="245B6D3D" w:rsidRPr="0E4F105E">
        <w:rPr>
          <w:rFonts w:cs="Arial"/>
        </w:rPr>
        <w:t>was</w:t>
      </w:r>
      <w:r w:rsidR="77655E3A" w:rsidRPr="0E4F105E">
        <w:rPr>
          <w:rFonts w:cs="Arial"/>
        </w:rPr>
        <w:t xml:space="preserve"> created to support </w:t>
      </w:r>
      <w:r w:rsidR="4E968A07" w:rsidRPr="0E4F105E">
        <w:rPr>
          <w:rFonts w:cs="Arial"/>
        </w:rPr>
        <w:t>small</w:t>
      </w:r>
      <w:r w:rsidR="4EDD2ADD" w:rsidRPr="0E4F105E">
        <w:rPr>
          <w:rFonts w:cs="Arial"/>
        </w:rPr>
        <w:t>,</w:t>
      </w:r>
      <w:r w:rsidR="4E968A07" w:rsidRPr="0E4F105E">
        <w:rPr>
          <w:rFonts w:cs="Arial"/>
        </w:rPr>
        <w:t xml:space="preserve"> medium </w:t>
      </w:r>
      <w:r w:rsidR="4EDD2ADD" w:rsidRPr="0E4F105E">
        <w:rPr>
          <w:rFonts w:cs="Arial"/>
        </w:rPr>
        <w:t>and</w:t>
      </w:r>
      <w:r w:rsidR="4E968A07" w:rsidRPr="0E4F105E">
        <w:rPr>
          <w:rFonts w:cs="Arial"/>
        </w:rPr>
        <w:t xml:space="preserve"> micro sized enterprises (S</w:t>
      </w:r>
      <w:r w:rsidR="77655E3A" w:rsidRPr="0E4F105E">
        <w:rPr>
          <w:rFonts w:cs="Arial"/>
        </w:rPr>
        <w:t>MEs</w:t>
      </w:r>
      <w:r w:rsidR="4E968A07" w:rsidRPr="0E4F105E">
        <w:rPr>
          <w:rFonts w:cs="Arial"/>
        </w:rPr>
        <w:t>)</w:t>
      </w:r>
      <w:r w:rsidR="77655E3A" w:rsidRPr="0E4F105E">
        <w:rPr>
          <w:rFonts w:cs="Arial"/>
        </w:rPr>
        <w:t xml:space="preserve"> </w:t>
      </w:r>
      <w:r w:rsidR="4E968A07" w:rsidRPr="0E4F105E">
        <w:rPr>
          <w:rFonts w:cs="Arial"/>
        </w:rPr>
        <w:t>with</w:t>
      </w:r>
      <w:r w:rsidR="77655E3A" w:rsidRPr="0E4F105E">
        <w:rPr>
          <w:rFonts w:cs="Arial"/>
        </w:rPr>
        <w:t>in the region (</w:t>
      </w:r>
      <w:r w:rsidR="1CEAD5D8" w:rsidRPr="0E4F105E">
        <w:rPr>
          <w:rFonts w:cs="Arial"/>
        </w:rPr>
        <w:t xml:space="preserve">Bristol, Bath and North East Somerset, North Somerset and South Gloucestershire) to </w:t>
      </w:r>
      <w:r w:rsidR="027777CB" w:rsidRPr="0E4F105E">
        <w:rPr>
          <w:rFonts w:cs="Arial"/>
        </w:rPr>
        <w:t>identify their skills needs and gaps</w:t>
      </w:r>
      <w:r w:rsidR="4B253230" w:rsidRPr="0E4F105E">
        <w:rPr>
          <w:rFonts w:cs="Arial"/>
        </w:rPr>
        <w:t xml:space="preserve"> and </w:t>
      </w:r>
      <w:r w:rsidR="027777CB" w:rsidRPr="0E4F105E">
        <w:rPr>
          <w:rFonts w:cs="Arial"/>
        </w:rPr>
        <w:t xml:space="preserve">support </w:t>
      </w:r>
      <w:r w:rsidR="549D3465" w:rsidRPr="0E4F105E">
        <w:rPr>
          <w:rFonts w:cs="Arial"/>
        </w:rPr>
        <w:t>businesses</w:t>
      </w:r>
      <w:r w:rsidR="027777CB" w:rsidRPr="0E4F105E">
        <w:rPr>
          <w:rFonts w:cs="Arial"/>
        </w:rPr>
        <w:t xml:space="preserve"> to engage </w:t>
      </w:r>
      <w:r w:rsidR="4B253230" w:rsidRPr="0E4F105E">
        <w:rPr>
          <w:rFonts w:cs="Arial"/>
        </w:rPr>
        <w:t xml:space="preserve">with </w:t>
      </w:r>
      <w:r w:rsidR="027777CB" w:rsidRPr="0E4F105E">
        <w:rPr>
          <w:rFonts w:cs="Arial"/>
        </w:rPr>
        <w:t>skills provi</w:t>
      </w:r>
      <w:r w:rsidR="4B253230" w:rsidRPr="0E4F105E">
        <w:rPr>
          <w:rFonts w:cs="Arial"/>
        </w:rPr>
        <w:t xml:space="preserve">ders to </w:t>
      </w:r>
      <w:r w:rsidR="19B65E48" w:rsidRPr="0E4F105E">
        <w:rPr>
          <w:rFonts w:cs="Arial"/>
        </w:rPr>
        <w:t xml:space="preserve">make sure </w:t>
      </w:r>
      <w:r w:rsidR="549D3465" w:rsidRPr="0E4F105E">
        <w:rPr>
          <w:rFonts w:cs="Arial"/>
        </w:rPr>
        <w:t>they</w:t>
      </w:r>
      <w:r w:rsidR="19B65E48" w:rsidRPr="0E4F105E">
        <w:rPr>
          <w:rFonts w:cs="Arial"/>
        </w:rPr>
        <w:t xml:space="preserve"> h</w:t>
      </w:r>
      <w:r w:rsidR="4E0B3FAF" w:rsidRPr="0E4F105E">
        <w:rPr>
          <w:rFonts w:cs="Arial"/>
        </w:rPr>
        <w:t>ave the</w:t>
      </w:r>
      <w:r w:rsidR="027777CB" w:rsidRPr="0E4F105E">
        <w:rPr>
          <w:rFonts w:cs="Arial"/>
        </w:rPr>
        <w:t xml:space="preserve"> skills </w:t>
      </w:r>
      <w:r w:rsidR="4E0B3FAF" w:rsidRPr="0E4F105E">
        <w:rPr>
          <w:rFonts w:cs="Arial"/>
        </w:rPr>
        <w:t>needed within their workforce to achieve the</w:t>
      </w:r>
      <w:r w:rsidR="245B6D3D" w:rsidRPr="0E4F105E">
        <w:rPr>
          <w:rFonts w:cs="Arial"/>
        </w:rPr>
        <w:t xml:space="preserve">ir </w:t>
      </w:r>
      <w:r w:rsidR="4E0B3FAF" w:rsidRPr="0E4F105E">
        <w:rPr>
          <w:rFonts w:cs="Arial"/>
        </w:rPr>
        <w:t>ambitions.</w:t>
      </w:r>
      <w:r w:rsidR="027777CB" w:rsidRPr="0E4F105E">
        <w:rPr>
          <w:rFonts w:cs="Arial"/>
        </w:rPr>
        <w:t xml:space="preserve"> </w:t>
      </w:r>
      <w:r w:rsidR="245B6D3D" w:rsidRPr="0E4F105E">
        <w:rPr>
          <w:rFonts w:cs="Arial"/>
        </w:rPr>
        <w:t xml:space="preserve">Through the project </w:t>
      </w:r>
      <w:r w:rsidR="4EDD2ADD" w:rsidRPr="0E4F105E">
        <w:rPr>
          <w:rFonts w:cs="Arial"/>
        </w:rPr>
        <w:t>a min</w:t>
      </w:r>
      <w:r w:rsidR="574638B2" w:rsidRPr="0E4F105E">
        <w:rPr>
          <w:rFonts w:cs="Arial"/>
        </w:rPr>
        <w:t>imum of 471 businesses will be supported to identify their skills needs</w:t>
      </w:r>
      <w:r w:rsidR="15FFD763" w:rsidRPr="0E4F105E">
        <w:rPr>
          <w:rFonts w:cs="Arial"/>
        </w:rPr>
        <w:t xml:space="preserve"> </w:t>
      </w:r>
      <w:r w:rsidR="6EFE93AD" w:rsidRPr="0E4F105E">
        <w:rPr>
          <w:rFonts w:cs="Arial"/>
        </w:rPr>
        <w:t>(c</w:t>
      </w:r>
      <w:r w:rsidR="125EF8F9" w:rsidRPr="0E4F105E">
        <w:rPr>
          <w:rFonts w:cs="Arial"/>
        </w:rPr>
        <w:t>ategorised</w:t>
      </w:r>
      <w:r w:rsidR="6EFE93AD" w:rsidRPr="0E4F105E">
        <w:rPr>
          <w:rFonts w:cs="Arial"/>
        </w:rPr>
        <w:t xml:space="preserve"> as CO23 support) </w:t>
      </w:r>
      <w:r w:rsidR="15FFD763" w:rsidRPr="0E4F105E">
        <w:rPr>
          <w:rFonts w:cs="Arial"/>
        </w:rPr>
        <w:t>and</w:t>
      </w:r>
      <w:r w:rsidRPr="0E4F105E">
        <w:rPr>
          <w:rFonts w:cs="Arial"/>
        </w:rPr>
        <w:t xml:space="preserve"> at least 3</w:t>
      </w:r>
      <w:r w:rsidR="7BB2EBA2" w:rsidRPr="0E4F105E">
        <w:rPr>
          <w:rFonts w:cs="Arial"/>
        </w:rPr>
        <w:t>54</w:t>
      </w:r>
      <w:r w:rsidRPr="0E4F105E">
        <w:rPr>
          <w:rFonts w:cs="Arial"/>
        </w:rPr>
        <w:t xml:space="preserve"> </w:t>
      </w:r>
      <w:r w:rsidR="574638B2" w:rsidRPr="0E4F105E">
        <w:rPr>
          <w:rFonts w:cs="Arial"/>
        </w:rPr>
        <w:t xml:space="preserve">of those </w:t>
      </w:r>
      <w:r w:rsidRPr="0E4F105E">
        <w:rPr>
          <w:rFonts w:cs="Arial"/>
        </w:rPr>
        <w:t>SME</w:t>
      </w:r>
      <w:r w:rsidR="574638B2" w:rsidRPr="0E4F105E">
        <w:rPr>
          <w:rFonts w:cs="Arial"/>
        </w:rPr>
        <w:t>s will</w:t>
      </w:r>
      <w:r w:rsidR="6D7885A5" w:rsidRPr="0E4F105E">
        <w:rPr>
          <w:rFonts w:cs="Arial"/>
        </w:rPr>
        <w:t xml:space="preserve"> complete</w:t>
      </w:r>
      <w:r w:rsidRPr="0E4F105E">
        <w:rPr>
          <w:rFonts w:cs="Arial"/>
        </w:rPr>
        <w:t xml:space="preserve"> projects which increase employer engagement in the skills system and/or the number of people progressing into or within skills provision</w:t>
      </w:r>
      <w:r w:rsidR="3369016A" w:rsidRPr="0E4F105E">
        <w:rPr>
          <w:rFonts w:cs="Arial"/>
        </w:rPr>
        <w:t xml:space="preserve"> (</w:t>
      </w:r>
      <w:r w:rsidR="2990819D" w:rsidRPr="0E4F105E">
        <w:rPr>
          <w:rFonts w:cs="Arial"/>
        </w:rPr>
        <w:t>categorised as R9 support)</w:t>
      </w:r>
      <w:r w:rsidRPr="0E4F105E">
        <w:rPr>
          <w:rFonts w:cs="Arial"/>
        </w:rPr>
        <w:t>.</w:t>
      </w:r>
      <w:r w:rsidR="00DC1123">
        <w:rPr>
          <w:rFonts w:cs="Arial"/>
        </w:rPr>
        <w:t xml:space="preserve"> </w:t>
      </w:r>
      <w:r w:rsidRPr="0E4F105E">
        <w:rPr>
          <w:rFonts w:cs="Arial"/>
        </w:rPr>
        <w:t>The number of learner participants in</w:t>
      </w:r>
      <w:r w:rsidR="0A119987" w:rsidRPr="0E4F105E">
        <w:rPr>
          <w:rFonts w:cs="Arial"/>
        </w:rPr>
        <w:t>volved in</w:t>
      </w:r>
      <w:r w:rsidRPr="0E4F105E">
        <w:rPr>
          <w:rFonts w:cs="Arial"/>
        </w:rPr>
        <w:t xml:space="preserve"> the SME projects is projected to be approximately </w:t>
      </w:r>
      <w:r w:rsidR="0C56C28D" w:rsidRPr="0E4F105E">
        <w:rPr>
          <w:rFonts w:cs="Arial"/>
        </w:rPr>
        <w:t>1062</w:t>
      </w:r>
      <w:r w:rsidR="2636FC2F" w:rsidRPr="0E4F105E">
        <w:rPr>
          <w:rFonts w:cs="Arial"/>
        </w:rPr>
        <w:t xml:space="preserve"> (categorised as O1 support)</w:t>
      </w:r>
      <w:r w:rsidRPr="0E4F105E">
        <w:rPr>
          <w:rFonts w:cs="Arial"/>
        </w:rPr>
        <w:t>.</w:t>
      </w:r>
      <w:r w:rsidR="00DC1123">
        <w:rPr>
          <w:rFonts w:cs="Arial"/>
        </w:rPr>
        <w:t xml:space="preserve"> </w:t>
      </w:r>
    </w:p>
    <w:p w14:paraId="2E471697" w14:textId="783A7AA4" w:rsidR="00AA6110" w:rsidRDefault="00AA6110" w:rsidP="00490979">
      <w:pPr>
        <w:pStyle w:val="ListParagraph"/>
        <w:spacing w:line="276" w:lineRule="auto"/>
        <w:ind w:left="0"/>
        <w:jc w:val="both"/>
        <w:rPr>
          <w:rFonts w:cs="Arial"/>
          <w:bCs/>
        </w:rPr>
      </w:pPr>
    </w:p>
    <w:p w14:paraId="767FD2F8" w14:textId="72CE532A" w:rsidR="00AA6110" w:rsidRPr="00D7145A" w:rsidRDefault="5A80CE35" w:rsidP="7D94104E">
      <w:pPr>
        <w:pStyle w:val="ListParagraph"/>
        <w:spacing w:line="276" w:lineRule="auto"/>
        <w:ind w:left="0"/>
        <w:jc w:val="both"/>
        <w:rPr>
          <w:rFonts w:cs="Arial"/>
        </w:rPr>
      </w:pPr>
      <w:r w:rsidRPr="39191D58">
        <w:rPr>
          <w:rFonts w:cs="Arial"/>
        </w:rPr>
        <w:t xml:space="preserve">The Combined Authority grant funds a set of partners </w:t>
      </w:r>
      <w:r w:rsidR="707701D3" w:rsidRPr="39191D58">
        <w:rPr>
          <w:rFonts w:cs="Arial"/>
        </w:rPr>
        <w:t xml:space="preserve">(brochure explaining the </w:t>
      </w:r>
      <w:proofErr w:type="spellStart"/>
      <w:r w:rsidR="707701D3" w:rsidRPr="39191D58">
        <w:rPr>
          <w:rFonts w:cs="Arial"/>
        </w:rPr>
        <w:t>WftF</w:t>
      </w:r>
      <w:proofErr w:type="spellEnd"/>
      <w:r w:rsidR="707701D3" w:rsidRPr="39191D58">
        <w:rPr>
          <w:rFonts w:cs="Arial"/>
        </w:rPr>
        <w:t xml:space="preserve"> offer is </w:t>
      </w:r>
      <w:hyperlink r:id="rId11">
        <w:r w:rsidR="707701D3" w:rsidRPr="39191D58">
          <w:rPr>
            <w:rStyle w:val="Hyperlink"/>
            <w:rFonts w:cs="Arial"/>
          </w:rPr>
          <w:t>here</w:t>
        </w:r>
      </w:hyperlink>
      <w:r w:rsidR="707701D3" w:rsidRPr="39191D58">
        <w:rPr>
          <w:rFonts w:cs="Arial"/>
        </w:rPr>
        <w:t xml:space="preserve">) </w:t>
      </w:r>
      <w:r w:rsidRPr="39191D58">
        <w:rPr>
          <w:rFonts w:cs="Arial"/>
        </w:rPr>
        <w:t>to deliver the</w:t>
      </w:r>
      <w:r w:rsidR="44887393" w:rsidRPr="39191D58">
        <w:rPr>
          <w:rFonts w:cs="Arial"/>
        </w:rPr>
        <w:t xml:space="preserve"> support</w:t>
      </w:r>
      <w:r w:rsidRPr="39191D58">
        <w:rPr>
          <w:rFonts w:cs="Arial"/>
        </w:rPr>
        <w:t xml:space="preserve"> to the businesses</w:t>
      </w:r>
      <w:r w:rsidR="44887393" w:rsidRPr="39191D58">
        <w:rPr>
          <w:rFonts w:cs="Arial"/>
        </w:rPr>
        <w:t xml:space="preserve">, with each partner delivering a unique and specialised </w:t>
      </w:r>
      <w:r w:rsidR="69B57E0E" w:rsidRPr="39191D58">
        <w:rPr>
          <w:rFonts w:cs="Arial"/>
        </w:rPr>
        <w:t>support service</w:t>
      </w:r>
      <w:r w:rsidR="058CD7AA" w:rsidRPr="39191D58">
        <w:rPr>
          <w:rFonts w:cs="Arial"/>
        </w:rPr>
        <w:t xml:space="preserve"> (</w:t>
      </w:r>
      <w:r w:rsidR="7B70F69C" w:rsidRPr="39191D58">
        <w:rPr>
          <w:rFonts w:cs="Arial"/>
        </w:rPr>
        <w:t xml:space="preserve">partner project summaries </w:t>
      </w:r>
      <w:r w:rsidR="4CBA6205" w:rsidRPr="39191D58">
        <w:rPr>
          <w:rFonts w:cs="Arial"/>
        </w:rPr>
        <w:t xml:space="preserve">are available under ‘What </w:t>
      </w:r>
      <w:r w:rsidR="000C3C45">
        <w:rPr>
          <w:rFonts w:cs="Arial"/>
        </w:rPr>
        <w:t>p</w:t>
      </w:r>
      <w:r w:rsidR="4CBA6205" w:rsidRPr="39191D58">
        <w:rPr>
          <w:rFonts w:cs="Arial"/>
        </w:rPr>
        <w:t xml:space="preserve">rojects do we fund’ section </w:t>
      </w:r>
      <w:hyperlink r:id="rId12" w:history="1">
        <w:r w:rsidR="4CBA6205" w:rsidRPr="39191D58">
          <w:rPr>
            <w:rStyle w:val="Hyperlink"/>
            <w:rFonts w:cs="Arial"/>
          </w:rPr>
          <w:t>here</w:t>
        </w:r>
      </w:hyperlink>
      <w:r w:rsidR="7B70F69C" w:rsidRPr="39191D58">
        <w:rPr>
          <w:rFonts w:cs="Arial"/>
        </w:rPr>
        <w:t>)</w:t>
      </w:r>
      <w:r w:rsidR="69B57E0E" w:rsidRPr="39191D58">
        <w:rPr>
          <w:rFonts w:cs="Arial"/>
        </w:rPr>
        <w:t>.</w:t>
      </w:r>
      <w:r w:rsidR="00DC1123">
        <w:rPr>
          <w:rFonts w:cs="Arial"/>
        </w:rPr>
        <w:t xml:space="preserve"> </w:t>
      </w:r>
      <w:r w:rsidR="5757ADB4" w:rsidRPr="39191D58">
        <w:rPr>
          <w:rFonts w:cs="Arial"/>
        </w:rPr>
        <w:t xml:space="preserve">The majority of partners support businesses across all sectors and geographies however </w:t>
      </w:r>
      <w:r w:rsidR="5699327F" w:rsidRPr="39191D58">
        <w:rPr>
          <w:rFonts w:cs="Arial"/>
        </w:rPr>
        <w:t xml:space="preserve">there are </w:t>
      </w:r>
      <w:r w:rsidR="5757ADB4" w:rsidRPr="39191D58">
        <w:rPr>
          <w:rFonts w:cs="Arial"/>
        </w:rPr>
        <w:t xml:space="preserve">some partners </w:t>
      </w:r>
      <w:r w:rsidR="2CE2B32C" w:rsidRPr="39191D58">
        <w:rPr>
          <w:rFonts w:cs="Arial"/>
        </w:rPr>
        <w:t xml:space="preserve">who </w:t>
      </w:r>
      <w:r w:rsidR="5757ADB4" w:rsidRPr="39191D58">
        <w:rPr>
          <w:rFonts w:cs="Arial"/>
        </w:rPr>
        <w:t>have a specific geographic or sector fo</w:t>
      </w:r>
      <w:r w:rsidR="61D600A1" w:rsidRPr="39191D58">
        <w:rPr>
          <w:rFonts w:cs="Arial"/>
        </w:rPr>
        <w:t>cus.</w:t>
      </w:r>
      <w:r w:rsidR="00DC1123">
        <w:rPr>
          <w:rFonts w:cs="Arial"/>
        </w:rPr>
        <w:t xml:space="preserve"> </w:t>
      </w:r>
      <w:r w:rsidR="69B57E0E" w:rsidRPr="39191D58">
        <w:rPr>
          <w:rFonts w:cs="Arial"/>
        </w:rPr>
        <w:t>Businesses are able to receive as much or as little support from one or more partners</w:t>
      </w:r>
      <w:r w:rsidR="707701D3" w:rsidRPr="39191D58">
        <w:rPr>
          <w:rFonts w:cs="Arial"/>
        </w:rPr>
        <w:t xml:space="preserve"> as they choose.</w:t>
      </w:r>
    </w:p>
    <w:p w14:paraId="4EC0403E" w14:textId="77777777" w:rsidR="00916054" w:rsidRPr="00717C4C" w:rsidRDefault="00916054" w:rsidP="00487F9D">
      <w:pPr>
        <w:rPr>
          <w:b/>
        </w:rPr>
      </w:pPr>
    </w:p>
    <w:p w14:paraId="7D226118" w14:textId="6C5684A9" w:rsidR="00CF700E" w:rsidRDefault="00CF700E" w:rsidP="4BF70CBF">
      <w:pPr>
        <w:pStyle w:val="CommentText"/>
        <w:spacing w:line="276" w:lineRule="auto"/>
        <w:rPr>
          <w:rFonts w:cs="Arial"/>
          <w:b/>
          <w:bCs/>
          <w:sz w:val="24"/>
          <w:szCs w:val="24"/>
        </w:rPr>
      </w:pPr>
      <w:r w:rsidRPr="4BF70CBF">
        <w:rPr>
          <w:rFonts w:cs="Arial"/>
          <w:b/>
          <w:bCs/>
          <w:sz w:val="24"/>
          <w:szCs w:val="24"/>
        </w:rPr>
        <w:t>1.2</w:t>
      </w:r>
      <w:r w:rsidR="04652898" w:rsidRPr="4BF70CBF">
        <w:rPr>
          <w:rFonts w:cs="Arial"/>
          <w:b/>
          <w:bCs/>
          <w:sz w:val="24"/>
          <w:szCs w:val="24"/>
        </w:rPr>
        <w:t xml:space="preserve"> </w:t>
      </w:r>
      <w:r w:rsidRPr="00717C4C">
        <w:rPr>
          <w:rFonts w:cs="Arial"/>
          <w:b/>
          <w:sz w:val="24"/>
          <w:szCs w:val="24"/>
        </w:rPr>
        <w:tab/>
      </w:r>
      <w:r w:rsidRPr="4BF70CBF">
        <w:rPr>
          <w:rFonts w:cs="Arial"/>
          <w:b/>
          <w:bCs/>
          <w:sz w:val="24"/>
          <w:szCs w:val="24"/>
        </w:rPr>
        <w:t>What will the Project deliver?</w:t>
      </w:r>
    </w:p>
    <w:p w14:paraId="4E2C32EB" w14:textId="10AA3BAA" w:rsidR="00235E93" w:rsidRDefault="00235E93" w:rsidP="4BF70CBF">
      <w:pPr>
        <w:pStyle w:val="CommentText"/>
        <w:spacing w:line="276" w:lineRule="auto"/>
        <w:rPr>
          <w:rFonts w:cs="Arial"/>
          <w:b/>
          <w:bCs/>
          <w:sz w:val="24"/>
          <w:szCs w:val="24"/>
        </w:rPr>
      </w:pPr>
    </w:p>
    <w:p w14:paraId="654DBABB" w14:textId="5EF372B5" w:rsidR="00CE5E60" w:rsidRDefault="00FC29E5" w:rsidP="002A627F">
      <w:pPr>
        <w:pStyle w:val="CommentText"/>
        <w:tabs>
          <w:tab w:val="right" w:pos="9027"/>
        </w:tabs>
        <w:spacing w:line="276" w:lineRule="auto"/>
        <w:rPr>
          <w:rFonts w:cs="Arial"/>
          <w:sz w:val="24"/>
          <w:szCs w:val="24"/>
        </w:rPr>
      </w:pPr>
      <w:r>
        <w:rPr>
          <w:rFonts w:cs="Arial"/>
          <w:sz w:val="24"/>
          <w:szCs w:val="24"/>
        </w:rPr>
        <w:t>The successful tenderer will deliver:</w:t>
      </w:r>
      <w:r w:rsidR="002A627F">
        <w:rPr>
          <w:rFonts w:cs="Arial"/>
          <w:sz w:val="24"/>
          <w:szCs w:val="24"/>
        </w:rPr>
        <w:tab/>
      </w:r>
    </w:p>
    <w:p w14:paraId="12FC0B8C" w14:textId="573F8E99" w:rsidR="001736F2" w:rsidRDefault="695F9048" w:rsidP="00FC29E5">
      <w:pPr>
        <w:pStyle w:val="ListBullet"/>
      </w:pPr>
      <w:r>
        <w:t xml:space="preserve">An evaluation methodology that </w:t>
      </w:r>
      <w:r w:rsidR="15B98957">
        <w:t>meets</w:t>
      </w:r>
      <w:r w:rsidR="6391BC2F">
        <w:t xml:space="preserve"> the requirements of this Invitation to Quote</w:t>
      </w:r>
      <w:r w:rsidR="76491E79">
        <w:t>, which will be assessed and approved by the Combined Authority</w:t>
      </w:r>
    </w:p>
    <w:p w14:paraId="4953A090" w14:textId="38B99667" w:rsidR="00FC29E5" w:rsidRDefault="76491E79" w:rsidP="00FC29E5">
      <w:pPr>
        <w:pStyle w:val="ListBullet"/>
      </w:pPr>
      <w:r>
        <w:t>An evaluation</w:t>
      </w:r>
      <w:r w:rsidR="48B202E1">
        <w:t xml:space="preserve"> that </w:t>
      </w:r>
      <w:r w:rsidR="583C6A4E">
        <w:t>provides all of the information required in the Specification</w:t>
      </w:r>
      <w:r w:rsidR="3F5FB649">
        <w:t xml:space="preserve"> in the form of a final report</w:t>
      </w:r>
      <w:r w:rsidR="0880589C">
        <w:t>; the final report to include</w:t>
      </w:r>
      <w:r w:rsidR="57670538">
        <w:t xml:space="preserve"> at a minimum</w:t>
      </w:r>
      <w:r w:rsidR="0880589C">
        <w:t>:</w:t>
      </w:r>
    </w:p>
    <w:p w14:paraId="4AFEAD0F" w14:textId="71414E92" w:rsidR="00EE1BEB" w:rsidRDefault="00EE1BEB" w:rsidP="00EE1BEB">
      <w:pPr>
        <w:pStyle w:val="ListBullet"/>
        <w:tabs>
          <w:tab w:val="num" w:pos="720"/>
        </w:tabs>
      </w:pPr>
      <w:r>
        <w:t xml:space="preserve">data summaries </w:t>
      </w:r>
      <w:r w:rsidR="003F210B">
        <w:t xml:space="preserve">and data analysis </w:t>
      </w:r>
      <w:r>
        <w:t>(and full data tables annexed to the report)</w:t>
      </w:r>
      <w:r w:rsidR="3DE48B33">
        <w:t xml:space="preserve"> with qualitative information</w:t>
      </w:r>
      <w:r w:rsidR="7622DA00">
        <w:t xml:space="preserve"> reviewed and added to bring the quantitative data to life</w:t>
      </w:r>
      <w:r w:rsidR="3DE48B33">
        <w:t xml:space="preserve"> </w:t>
      </w:r>
    </w:p>
    <w:p w14:paraId="4B9BF760" w14:textId="34380274" w:rsidR="0756E813" w:rsidRDefault="00EE1BEB" w:rsidP="0082889D">
      <w:pPr>
        <w:pStyle w:val="ListBullet"/>
        <w:tabs>
          <w:tab w:val="num" w:pos="720"/>
        </w:tabs>
      </w:pPr>
      <w:r>
        <w:t>lessons learnt logs where appropriate</w:t>
      </w:r>
      <w:r w:rsidR="457275B0">
        <w:t xml:space="preserve"> </w:t>
      </w:r>
    </w:p>
    <w:p w14:paraId="4DCF1CE5" w14:textId="0C0BFB25" w:rsidR="0756E813" w:rsidRDefault="70D3211E" w:rsidP="0082889D">
      <w:pPr>
        <w:pStyle w:val="ListBullet"/>
        <w:tabs>
          <w:tab w:val="num" w:pos="720"/>
        </w:tabs>
      </w:pPr>
      <w:r>
        <w:lastRenderedPageBreak/>
        <w:t xml:space="preserve">strategic outcomes for the Combined Authority as a result of </w:t>
      </w:r>
      <w:r w:rsidR="1A87D6C7">
        <w:t>the overall project and the merits of each delivery partners offer</w:t>
      </w:r>
    </w:p>
    <w:p w14:paraId="5A7B56C8" w14:textId="2DBAB532" w:rsidR="0756E813" w:rsidRDefault="62BF8101" w:rsidP="0082889D">
      <w:pPr>
        <w:pStyle w:val="ListBullet"/>
        <w:tabs>
          <w:tab w:val="num" w:pos="720"/>
        </w:tabs>
      </w:pPr>
      <w:r>
        <w:t>assessment as to whether the project has supported the ESF priority</w:t>
      </w:r>
    </w:p>
    <w:p w14:paraId="08A53994" w14:textId="2B82D109" w:rsidR="0756E813" w:rsidRDefault="3845030A" w:rsidP="0082889D">
      <w:pPr>
        <w:pStyle w:val="ListBullet"/>
        <w:tabs>
          <w:tab w:val="num" w:pos="720"/>
        </w:tabs>
      </w:pPr>
      <w:r>
        <w:t xml:space="preserve">results of customer satisfaction surveys </w:t>
      </w:r>
      <w:r w:rsidR="3B7CA3CC">
        <w:t xml:space="preserve">and </w:t>
      </w:r>
      <w:r>
        <w:t xml:space="preserve">alongside </w:t>
      </w:r>
      <w:r w:rsidR="44A0C08D">
        <w:t>these qualitative highlights from SMEs feedback on support received (noted on the support paperwork)</w:t>
      </w:r>
    </w:p>
    <w:p w14:paraId="0E629DA2" w14:textId="6E7A76A1" w:rsidR="0756E813" w:rsidRDefault="3AAA6962" w:rsidP="0082889D">
      <w:pPr>
        <w:pStyle w:val="ListBullet"/>
        <w:tabs>
          <w:tab w:val="num" w:pos="720"/>
        </w:tabs>
      </w:pPr>
      <w:r>
        <w:t xml:space="preserve">findings from </w:t>
      </w:r>
      <w:r w:rsidR="0B379CB3">
        <w:t xml:space="preserve">project </w:t>
      </w:r>
      <w:r>
        <w:t xml:space="preserve">reviews with a sample of SMEs </w:t>
      </w:r>
      <w:r w:rsidR="3E6192D3">
        <w:t xml:space="preserve">(sample to be taken from various timeframes of the project) and </w:t>
      </w:r>
      <w:r w:rsidR="0B88A684">
        <w:t>considered in the context of outside impacts such as Covid.</w:t>
      </w:r>
      <w:r w:rsidR="00DC1123">
        <w:t xml:space="preserve"> </w:t>
      </w:r>
      <w:r w:rsidR="0B88A684">
        <w:t>And in addition</w:t>
      </w:r>
      <w:r w:rsidR="44B9F01D">
        <w:t>,</w:t>
      </w:r>
      <w:r w:rsidR="0B88A684">
        <w:t xml:space="preserve"> reviews with </w:t>
      </w:r>
      <w:r>
        <w:t>partners</w:t>
      </w:r>
      <w:r w:rsidR="71597ADC">
        <w:t xml:space="preserve"> involved in providing support to businesses</w:t>
      </w:r>
      <w:r w:rsidR="500FEFF7">
        <w:t>.</w:t>
      </w:r>
    </w:p>
    <w:p w14:paraId="64E75529" w14:textId="2EAAC236" w:rsidR="006C3F22" w:rsidRPr="00CE5E60" w:rsidRDefault="00EE1BEB" w:rsidP="00EE1BEB">
      <w:pPr>
        <w:pStyle w:val="ListBullet"/>
        <w:tabs>
          <w:tab w:val="num" w:pos="720"/>
        </w:tabs>
      </w:pPr>
      <w:r>
        <w:t>recommendations for changes to be made to subsequent project delivery</w:t>
      </w:r>
    </w:p>
    <w:p w14:paraId="4210EA11" w14:textId="77777777" w:rsidR="00CE5E60" w:rsidRDefault="00CE5E60" w:rsidP="4BF70CBF">
      <w:pPr>
        <w:pStyle w:val="CommentText"/>
        <w:spacing w:line="276" w:lineRule="auto"/>
        <w:rPr>
          <w:rFonts w:cs="Arial"/>
          <w:b/>
          <w:bCs/>
          <w:sz w:val="24"/>
          <w:szCs w:val="24"/>
        </w:rPr>
      </w:pPr>
    </w:p>
    <w:p w14:paraId="0931A12B" w14:textId="77777777" w:rsidR="006712DC" w:rsidRPr="00717C4C" w:rsidRDefault="006712DC" w:rsidP="00CF700E">
      <w:pPr>
        <w:pStyle w:val="CommentText"/>
        <w:spacing w:line="276" w:lineRule="auto"/>
        <w:ind w:left="720"/>
        <w:rPr>
          <w:rFonts w:cs="Arial"/>
          <w:b/>
          <w:sz w:val="24"/>
          <w:szCs w:val="24"/>
        </w:rPr>
      </w:pPr>
    </w:p>
    <w:p w14:paraId="6B52C681" w14:textId="0F6CDC6B" w:rsidR="0091076D" w:rsidRDefault="0091076D" w:rsidP="00717C4C">
      <w:pPr>
        <w:rPr>
          <w:rFonts w:cs="Arial"/>
          <w:b/>
        </w:rPr>
      </w:pPr>
      <w:r w:rsidRPr="00717C4C">
        <w:rPr>
          <w:rFonts w:cs="Arial"/>
          <w:b/>
        </w:rPr>
        <w:t xml:space="preserve">1.3 </w:t>
      </w:r>
      <w:r w:rsidR="00717C4C" w:rsidRPr="00717C4C">
        <w:rPr>
          <w:rFonts w:cs="Arial"/>
          <w:b/>
        </w:rPr>
        <w:tab/>
      </w:r>
      <w:r w:rsidRPr="00717C4C">
        <w:rPr>
          <w:rFonts w:cs="Arial"/>
          <w:b/>
        </w:rPr>
        <w:t xml:space="preserve">Specification </w:t>
      </w:r>
    </w:p>
    <w:p w14:paraId="5E50B861" w14:textId="59BE5454" w:rsidR="00235E93" w:rsidRDefault="00235E93" w:rsidP="00717C4C">
      <w:pPr>
        <w:rPr>
          <w:rFonts w:cs="Arial"/>
          <w:b/>
        </w:rPr>
      </w:pPr>
    </w:p>
    <w:p w14:paraId="1340AD78" w14:textId="43CCB7C3" w:rsidR="002A627F" w:rsidRDefault="0098529E" w:rsidP="00717C4C">
      <w:pPr>
        <w:rPr>
          <w:rFonts w:cs="Arial"/>
          <w:bCs/>
        </w:rPr>
      </w:pPr>
      <w:r>
        <w:rPr>
          <w:rFonts w:cs="Arial"/>
          <w:b/>
        </w:rPr>
        <w:t xml:space="preserve">Detailed outputs </w:t>
      </w:r>
    </w:p>
    <w:p w14:paraId="1D9F18A8" w14:textId="77777777" w:rsidR="0098529E" w:rsidRDefault="0098529E" w:rsidP="00717C4C">
      <w:pPr>
        <w:rPr>
          <w:rFonts w:cs="Arial"/>
          <w:bCs/>
        </w:rPr>
      </w:pPr>
    </w:p>
    <w:p w14:paraId="2C2921F3" w14:textId="3CB035B9" w:rsidR="00EA1281" w:rsidRDefault="00EA1281" w:rsidP="00ED43C1">
      <w:pPr>
        <w:rPr>
          <w:rFonts w:cs="Arial"/>
          <w:bCs/>
        </w:rPr>
      </w:pPr>
      <w:r>
        <w:rPr>
          <w:rFonts w:cs="Arial"/>
          <w:bCs/>
        </w:rPr>
        <w:t>The evaluation methodology</w:t>
      </w:r>
      <w:r w:rsidR="00247954">
        <w:rPr>
          <w:rFonts w:cs="Arial"/>
          <w:bCs/>
        </w:rPr>
        <w:t>, once prepared,</w:t>
      </w:r>
      <w:r>
        <w:rPr>
          <w:rFonts w:cs="Arial"/>
          <w:bCs/>
        </w:rPr>
        <w:t xml:space="preserve"> can be presented in a format </w:t>
      </w:r>
      <w:r w:rsidR="008E61BB">
        <w:rPr>
          <w:rFonts w:cs="Arial"/>
          <w:bCs/>
        </w:rPr>
        <w:t>determined by the Supplier, to be provided to the Combined Authority as one of the milestones described later in this section.</w:t>
      </w:r>
    </w:p>
    <w:p w14:paraId="04EF7B23" w14:textId="77777777" w:rsidR="008E61BB" w:rsidRDefault="008E61BB" w:rsidP="00ED43C1">
      <w:pPr>
        <w:rPr>
          <w:rFonts w:cs="Arial"/>
          <w:bCs/>
        </w:rPr>
      </w:pPr>
    </w:p>
    <w:p w14:paraId="0F91ED00" w14:textId="0E916510" w:rsidR="008E61BB" w:rsidRPr="00C80375" w:rsidRDefault="36786ADF" w:rsidP="6D94977A">
      <w:pPr>
        <w:rPr>
          <w:rFonts w:cs="Arial"/>
          <w:b/>
          <w:bCs/>
        </w:rPr>
      </w:pPr>
      <w:r w:rsidRPr="1178804B">
        <w:rPr>
          <w:rFonts w:cs="Arial"/>
        </w:rPr>
        <w:t xml:space="preserve">Once approved, the </w:t>
      </w:r>
      <w:r w:rsidR="165BB812" w:rsidRPr="1178804B">
        <w:rPr>
          <w:rFonts w:cs="Arial"/>
        </w:rPr>
        <w:t xml:space="preserve">project </w:t>
      </w:r>
      <w:r w:rsidRPr="1178804B">
        <w:rPr>
          <w:rFonts w:cs="Arial"/>
        </w:rPr>
        <w:t xml:space="preserve">evaluation </w:t>
      </w:r>
      <w:r w:rsidR="165BB812" w:rsidRPr="1178804B">
        <w:rPr>
          <w:rFonts w:cs="Arial"/>
        </w:rPr>
        <w:t>can commence. The evaluation report should be provided initially in draft as a Microsoft Word document for review, and the final version should be provided as a PDF document</w:t>
      </w:r>
      <w:r w:rsidR="5076B54A" w:rsidRPr="1178804B">
        <w:rPr>
          <w:rFonts w:cs="Arial"/>
        </w:rPr>
        <w:t xml:space="preserve"> (with supporting data tables as appropriate).</w:t>
      </w:r>
      <w:r w:rsidR="0BB668CF" w:rsidRPr="1178804B">
        <w:rPr>
          <w:rFonts w:cs="Arial"/>
        </w:rPr>
        <w:t xml:space="preserve"> </w:t>
      </w:r>
      <w:r w:rsidR="150D2C97" w:rsidRPr="1178804B">
        <w:rPr>
          <w:rFonts w:cs="Arial"/>
          <w:b/>
          <w:bCs/>
        </w:rPr>
        <w:t xml:space="preserve">The report should include a summary section or report that highlights key messages. </w:t>
      </w:r>
    </w:p>
    <w:p w14:paraId="72050C9B" w14:textId="220C324B" w:rsidR="00EA1281" w:rsidRDefault="00EA1281" w:rsidP="00ED43C1">
      <w:pPr>
        <w:rPr>
          <w:rFonts w:cs="Arial"/>
          <w:bCs/>
        </w:rPr>
      </w:pPr>
    </w:p>
    <w:p w14:paraId="48F22942" w14:textId="6F8C77BA" w:rsidR="00E67CB4" w:rsidRDefault="00E67CB4" w:rsidP="1178804B">
      <w:pPr>
        <w:rPr>
          <w:rFonts w:cs="Arial"/>
        </w:rPr>
      </w:pPr>
      <w:r w:rsidRPr="1178804B">
        <w:rPr>
          <w:rFonts w:cs="Arial"/>
        </w:rPr>
        <w:t xml:space="preserve">Information about </w:t>
      </w:r>
      <w:r w:rsidR="003F210B" w:rsidRPr="1178804B">
        <w:rPr>
          <w:rFonts w:cs="Arial"/>
        </w:rPr>
        <w:t>Workforce for the Future</w:t>
      </w:r>
      <w:r w:rsidRPr="1178804B">
        <w:rPr>
          <w:rFonts w:cs="Arial"/>
        </w:rPr>
        <w:t xml:space="preserve"> will be annexed to this document to help prospective Suppliers understand the scope of the project to be evaluated. </w:t>
      </w:r>
    </w:p>
    <w:p w14:paraId="78095BEA" w14:textId="77777777" w:rsidR="00E67CB4" w:rsidRDefault="00E67CB4" w:rsidP="00ED43C1">
      <w:pPr>
        <w:rPr>
          <w:rFonts w:cs="Arial"/>
          <w:bCs/>
        </w:rPr>
      </w:pPr>
    </w:p>
    <w:p w14:paraId="0A8B7316" w14:textId="41082F22" w:rsidR="0098529E" w:rsidRDefault="02C92152" w:rsidP="0E4F105E">
      <w:pPr>
        <w:rPr>
          <w:rFonts w:cs="Arial"/>
        </w:rPr>
      </w:pPr>
      <w:r w:rsidRPr="0E4F105E">
        <w:rPr>
          <w:rFonts w:cs="Arial"/>
        </w:rPr>
        <w:t>Both the evaluation methodology and the evaluation itself should be informed by the below requirements</w:t>
      </w:r>
      <w:r w:rsidR="3101EED4" w:rsidRPr="0E4F105E">
        <w:rPr>
          <w:rFonts w:cs="Arial"/>
        </w:rPr>
        <w:t>.</w:t>
      </w:r>
    </w:p>
    <w:p w14:paraId="7F4900CF" w14:textId="0A7B51FC" w:rsidR="0E4F105E" w:rsidRDefault="0E4F105E" w:rsidP="0E4F105E">
      <w:pPr>
        <w:rPr>
          <w:rFonts w:cs="Arial"/>
        </w:rPr>
      </w:pPr>
    </w:p>
    <w:p w14:paraId="17448B77" w14:textId="7ADA12FA" w:rsidR="008A697A" w:rsidRDefault="4937EF34" w:rsidP="00ED43C1">
      <w:pPr>
        <w:rPr>
          <w:rFonts w:cs="Arial"/>
          <w:bCs/>
        </w:rPr>
      </w:pPr>
      <w:r w:rsidRPr="0E4F105E">
        <w:rPr>
          <w:rFonts w:cs="Arial"/>
        </w:rPr>
        <w:t>Minimum Requirements:</w:t>
      </w:r>
    </w:p>
    <w:p w14:paraId="47BB3C28" w14:textId="02572113" w:rsidR="008A697A" w:rsidRDefault="008A697A" w:rsidP="1178804B">
      <w:pPr>
        <w:rPr>
          <w:rFonts w:cs="Arial"/>
        </w:rPr>
      </w:pPr>
      <w:r w:rsidRPr="1178804B">
        <w:rPr>
          <w:rFonts w:cs="Arial"/>
        </w:rPr>
        <w:t>The evaluation should be structured around answering the below research questions:</w:t>
      </w:r>
    </w:p>
    <w:p w14:paraId="74FFB441" w14:textId="77777777" w:rsidR="008A697A" w:rsidRDefault="008A697A" w:rsidP="008A697A">
      <w:pPr>
        <w:rPr>
          <w:rFonts w:cs="Arial"/>
          <w:bCs/>
        </w:rPr>
      </w:pPr>
    </w:p>
    <w:p w14:paraId="10B306C5" w14:textId="6D21BDF3" w:rsidR="008A697A" w:rsidRDefault="5CB0B78A" w:rsidP="008A697A">
      <w:pPr>
        <w:pStyle w:val="ListBullet"/>
        <w:rPr>
          <w:rFonts w:asciiTheme="minorHAnsi" w:hAnsiTheme="minorHAnsi"/>
          <w:sz w:val="22"/>
          <w:szCs w:val="22"/>
        </w:rPr>
      </w:pPr>
      <w:r>
        <w:t>Has the project been delivered to the required scope, time and cost?</w:t>
      </w:r>
      <w:r w:rsidR="1DA57283">
        <w:t xml:space="preserve"> </w:t>
      </w:r>
      <w:r w:rsidR="5B38B2A3">
        <w:t>What impact has current circumstances like inflation, the Ukraine War</w:t>
      </w:r>
      <w:r w:rsidR="4D4F8F18">
        <w:t>, Brexit</w:t>
      </w:r>
      <w:r w:rsidR="5B38B2A3">
        <w:t xml:space="preserve"> and COVID had on delivery?</w:t>
      </w:r>
    </w:p>
    <w:p w14:paraId="3F176F6F" w14:textId="77777777" w:rsidR="008A697A" w:rsidRDefault="5CB0B78A" w:rsidP="008A697A">
      <w:pPr>
        <w:pStyle w:val="ListBullet"/>
      </w:pPr>
      <w:r>
        <w:t>Has the project achieved the desired outputs? Have the outputs been appropriately measured throughout the project?</w:t>
      </w:r>
    </w:p>
    <w:p w14:paraId="02EB57C5" w14:textId="75A926BC" w:rsidR="0085241B" w:rsidRDefault="17C30E41" w:rsidP="005128F4">
      <w:pPr>
        <w:pStyle w:val="ListBullet"/>
      </w:pPr>
      <w:r>
        <w:t>What benefits and impact</w:t>
      </w:r>
      <w:r w:rsidR="50015D0E">
        <w:t>s, both directly and indirectly, related to the project have been achieved</w:t>
      </w:r>
      <w:r w:rsidR="4194EBFA">
        <w:t xml:space="preserve"> (at a minimum to review those detailed in the benefits tracker)</w:t>
      </w:r>
    </w:p>
    <w:p w14:paraId="2D076A59" w14:textId="70D2D956" w:rsidR="0085241B" w:rsidRDefault="327D0F5A" w:rsidP="005128F4">
      <w:pPr>
        <w:pStyle w:val="ListBullet"/>
      </w:pPr>
      <w:r>
        <w:lastRenderedPageBreak/>
        <w:t>Do</w:t>
      </w:r>
      <w:r w:rsidR="2C2EFCB0">
        <w:t>es</w:t>
      </w:r>
      <w:r>
        <w:t xml:space="preserve"> the </w:t>
      </w:r>
      <w:r w:rsidR="18CE19B9">
        <w:t xml:space="preserve">overall </w:t>
      </w:r>
      <w:r>
        <w:t xml:space="preserve">project </w:t>
      </w:r>
      <w:r w:rsidR="5E726381">
        <w:t xml:space="preserve">and its sub parts delivered by partners </w:t>
      </w:r>
      <w:r>
        <w:t>represent value for money?</w:t>
      </w:r>
    </w:p>
    <w:p w14:paraId="011AD430" w14:textId="05B53C25" w:rsidR="008A697A" w:rsidRDefault="008A697A" w:rsidP="008A697A">
      <w:pPr>
        <w:pStyle w:val="ListBullet"/>
      </w:pPr>
      <w:r>
        <w:t xml:space="preserve">What lessons have been learnt from project delivery, both </w:t>
      </w:r>
      <w:r w:rsidR="6946BD48">
        <w:t xml:space="preserve">operationally and </w:t>
      </w:r>
      <w:r>
        <w:t>strategically (for the Combined Authority) and specifically for subsequent similar projects?</w:t>
      </w:r>
    </w:p>
    <w:p w14:paraId="7D4AE743" w14:textId="77777777" w:rsidR="008A697A" w:rsidRDefault="5CB0B78A" w:rsidP="008A697A">
      <w:pPr>
        <w:pStyle w:val="ListBullet"/>
      </w:pPr>
      <w:r>
        <w:t>What level of satisfaction with project delivery do recipients, delivery partners and internal partners report? What has worked well and what has not worked well?</w:t>
      </w:r>
    </w:p>
    <w:p w14:paraId="3D96ED87" w14:textId="0B50AC1E" w:rsidR="008A697A" w:rsidRDefault="5CB0B78A" w:rsidP="008A697A">
      <w:pPr>
        <w:pStyle w:val="ListBullet"/>
      </w:pPr>
      <w:r>
        <w:t xml:space="preserve">How does </w:t>
      </w:r>
      <w:r w:rsidR="00375821">
        <w:t>the West of England Combined Authority</w:t>
      </w:r>
      <w:r>
        <w:t>’s project delivery compare to projects delivered by other authorities?</w:t>
      </w:r>
    </w:p>
    <w:p w14:paraId="39133D07" w14:textId="77777777" w:rsidR="00ED43C1" w:rsidRDefault="00ED43C1" w:rsidP="00ED43C1">
      <w:pPr>
        <w:rPr>
          <w:rFonts w:cs="Arial"/>
          <w:bCs/>
        </w:rPr>
      </w:pPr>
    </w:p>
    <w:p w14:paraId="05FE6959" w14:textId="60578FCB" w:rsidR="00ED43C1" w:rsidRDefault="14D4C18D" w:rsidP="6D94977A">
      <w:pPr>
        <w:rPr>
          <w:rFonts w:cs="Arial"/>
        </w:rPr>
      </w:pPr>
      <w:r w:rsidRPr="7D94104E">
        <w:rPr>
          <w:rFonts w:cs="Arial"/>
        </w:rPr>
        <w:t>T</w:t>
      </w:r>
      <w:r w:rsidR="5286ABF2" w:rsidRPr="7D94104E">
        <w:rPr>
          <w:rFonts w:cs="Arial"/>
        </w:rPr>
        <w:t xml:space="preserve">he evaluation must include a consideration </w:t>
      </w:r>
      <w:r w:rsidR="5FEB2EDA" w:rsidRPr="7D94104E">
        <w:rPr>
          <w:rFonts w:cs="Arial"/>
        </w:rPr>
        <w:t xml:space="preserve">of the below </w:t>
      </w:r>
      <w:r w:rsidR="5CB0B78A" w:rsidRPr="7D94104E">
        <w:rPr>
          <w:rFonts w:cs="Arial"/>
        </w:rPr>
        <w:t>themes</w:t>
      </w:r>
      <w:r w:rsidR="5FEB2EDA" w:rsidRPr="7D94104E">
        <w:rPr>
          <w:rFonts w:cs="Arial"/>
        </w:rPr>
        <w:t>:</w:t>
      </w:r>
    </w:p>
    <w:p w14:paraId="5284DD1A" w14:textId="77777777" w:rsidR="006310AF" w:rsidRDefault="006310AF" w:rsidP="00ED43C1">
      <w:pPr>
        <w:rPr>
          <w:rFonts w:cs="Arial"/>
          <w:bCs/>
          <w:i/>
          <w:iCs/>
        </w:rPr>
      </w:pPr>
    </w:p>
    <w:p w14:paraId="1D6FF002" w14:textId="327F2395" w:rsidR="0030197B" w:rsidRDefault="0030197B" w:rsidP="00ED43C1">
      <w:pPr>
        <w:rPr>
          <w:rFonts w:cs="Arial"/>
          <w:bCs/>
        </w:rPr>
      </w:pPr>
      <w:r w:rsidRPr="006310AF">
        <w:rPr>
          <w:rFonts w:cs="Arial"/>
          <w:bCs/>
          <w:i/>
          <w:iCs/>
        </w:rPr>
        <w:t>Relevance and consistency:</w:t>
      </w:r>
      <w:r w:rsidRPr="0030197B">
        <w:rPr>
          <w:rFonts w:cs="Arial"/>
          <w:bCs/>
        </w:rPr>
        <w:t xml:space="preserve"> the summative assessments must explore the continued relevance and consistency of the project, in light of any changes in policy or economic circumstances during its delivery period. </w:t>
      </w:r>
    </w:p>
    <w:p w14:paraId="2DFDCB45" w14:textId="77777777" w:rsidR="0030197B" w:rsidRDefault="0030197B" w:rsidP="00ED43C1">
      <w:pPr>
        <w:rPr>
          <w:rFonts w:cs="Arial"/>
          <w:bCs/>
        </w:rPr>
      </w:pPr>
    </w:p>
    <w:p w14:paraId="48AFFEFE" w14:textId="77777777" w:rsidR="0030197B" w:rsidRDefault="0030197B" w:rsidP="00ED43C1">
      <w:pPr>
        <w:rPr>
          <w:rFonts w:cs="Arial"/>
          <w:bCs/>
        </w:rPr>
      </w:pPr>
      <w:r w:rsidRPr="0030197B">
        <w:rPr>
          <w:rFonts w:cs="Arial"/>
          <w:bCs/>
          <w:i/>
          <w:iCs/>
        </w:rPr>
        <w:t>Progress:</w:t>
      </w:r>
      <w:r w:rsidRPr="0030197B">
        <w:rPr>
          <w:rFonts w:cs="Arial"/>
          <w:bCs/>
        </w:rPr>
        <w:t xml:space="preserve"> the summative assessments will set out the progress of the project against contractual targets, any reasons for under or over performance, and the expected lifetime results. </w:t>
      </w:r>
    </w:p>
    <w:p w14:paraId="0BE152A7" w14:textId="77777777" w:rsidR="0030197B" w:rsidRDefault="0030197B" w:rsidP="00ED43C1">
      <w:pPr>
        <w:rPr>
          <w:rFonts w:cs="Arial"/>
          <w:bCs/>
        </w:rPr>
      </w:pPr>
    </w:p>
    <w:p w14:paraId="23EE40A3" w14:textId="6556CEB7" w:rsidR="0030197B" w:rsidRDefault="0030197B" w:rsidP="00ED43C1">
      <w:pPr>
        <w:rPr>
          <w:rFonts w:cs="Arial"/>
          <w:bCs/>
        </w:rPr>
      </w:pPr>
      <w:r w:rsidRPr="0030197B">
        <w:rPr>
          <w:rFonts w:cs="Arial"/>
          <w:bCs/>
          <w:i/>
          <w:iCs/>
        </w:rPr>
        <w:t>Delivery and management:</w:t>
      </w:r>
      <w:r w:rsidRPr="0030197B">
        <w:rPr>
          <w:rFonts w:cs="Arial"/>
          <w:bCs/>
        </w:rPr>
        <w:t xml:space="preserve"> the summative assessment</w:t>
      </w:r>
      <w:r>
        <w:rPr>
          <w:rFonts w:cs="Arial"/>
          <w:bCs/>
        </w:rPr>
        <w:t xml:space="preserve"> </w:t>
      </w:r>
      <w:r w:rsidRPr="0030197B">
        <w:rPr>
          <w:rFonts w:cs="Arial"/>
          <w:bCs/>
        </w:rPr>
        <w:t>must</w:t>
      </w:r>
      <w:r>
        <w:rPr>
          <w:rFonts w:cs="Arial"/>
          <w:bCs/>
        </w:rPr>
        <w:t xml:space="preserve"> </w:t>
      </w:r>
      <w:r w:rsidRPr="0030197B">
        <w:rPr>
          <w:rFonts w:cs="Arial"/>
          <w:bCs/>
        </w:rPr>
        <w:t>explore</w:t>
      </w:r>
      <w:r>
        <w:rPr>
          <w:rFonts w:cs="Arial"/>
          <w:bCs/>
        </w:rPr>
        <w:t xml:space="preserve"> </w:t>
      </w:r>
      <w:r w:rsidRPr="0030197B">
        <w:rPr>
          <w:rFonts w:cs="Arial"/>
          <w:bCs/>
        </w:rPr>
        <w:t>the experience of implementing and managing the project and any lessons which have emerged from</w:t>
      </w:r>
      <w:r>
        <w:rPr>
          <w:rFonts w:cs="Arial"/>
          <w:bCs/>
        </w:rPr>
        <w:t xml:space="preserve"> </w:t>
      </w:r>
      <w:r w:rsidRPr="0030197B">
        <w:rPr>
          <w:rFonts w:cs="Arial"/>
          <w:bCs/>
        </w:rPr>
        <w:t xml:space="preserve">this. </w:t>
      </w:r>
    </w:p>
    <w:p w14:paraId="569A2DA0" w14:textId="77777777" w:rsidR="0030197B" w:rsidRDefault="0030197B" w:rsidP="00ED43C1">
      <w:pPr>
        <w:rPr>
          <w:rFonts w:cs="Arial"/>
          <w:bCs/>
        </w:rPr>
      </w:pPr>
    </w:p>
    <w:p w14:paraId="0D3FC3BA" w14:textId="0C1B001C" w:rsidR="0030197B" w:rsidRDefault="0030197B" w:rsidP="00ED43C1">
      <w:pPr>
        <w:rPr>
          <w:rFonts w:cs="Arial"/>
          <w:bCs/>
        </w:rPr>
      </w:pPr>
      <w:r w:rsidRPr="0030197B">
        <w:rPr>
          <w:rFonts w:cs="Arial"/>
          <w:bCs/>
          <w:i/>
          <w:iCs/>
        </w:rPr>
        <w:t>Impacts:</w:t>
      </w:r>
      <w:r w:rsidRPr="0030197B">
        <w:rPr>
          <w:rFonts w:cs="Arial"/>
          <w:bCs/>
        </w:rPr>
        <w:t xml:space="preserve"> the summative assessment, where possible,</w:t>
      </w:r>
      <w:r>
        <w:rPr>
          <w:rFonts w:cs="Arial"/>
          <w:bCs/>
        </w:rPr>
        <w:t xml:space="preserve"> </w:t>
      </w:r>
      <w:r w:rsidRPr="0030197B">
        <w:rPr>
          <w:rFonts w:cs="Arial"/>
          <w:bCs/>
        </w:rPr>
        <w:t>must</w:t>
      </w:r>
      <w:r>
        <w:rPr>
          <w:rFonts w:cs="Arial"/>
          <w:bCs/>
        </w:rPr>
        <w:t xml:space="preserve"> </w:t>
      </w:r>
      <w:r w:rsidRPr="0030197B">
        <w:rPr>
          <w:rFonts w:cs="Arial"/>
          <w:bCs/>
        </w:rPr>
        <w:t>show</w:t>
      </w:r>
      <w:r>
        <w:rPr>
          <w:rFonts w:cs="Arial"/>
          <w:bCs/>
        </w:rPr>
        <w:t xml:space="preserve"> </w:t>
      </w:r>
      <w:r w:rsidRPr="0030197B">
        <w:rPr>
          <w:rFonts w:cs="Arial"/>
          <w:bCs/>
        </w:rPr>
        <w:t xml:space="preserve">the economic impact attributable to the project, including both the intended and actual outcomes and impact. </w:t>
      </w:r>
    </w:p>
    <w:p w14:paraId="2F5DFD13" w14:textId="77777777" w:rsidR="006310AF" w:rsidRDefault="006310AF" w:rsidP="00ED43C1">
      <w:pPr>
        <w:rPr>
          <w:rFonts w:cs="Arial"/>
          <w:bCs/>
        </w:rPr>
      </w:pPr>
    </w:p>
    <w:p w14:paraId="39CACF55" w14:textId="02CA0D71" w:rsidR="00ED74D9" w:rsidRDefault="4CC4065D" w:rsidP="0E4F105E">
      <w:pPr>
        <w:rPr>
          <w:rFonts w:cs="Arial"/>
        </w:rPr>
      </w:pPr>
      <w:r w:rsidRPr="0E4F105E">
        <w:rPr>
          <w:rFonts w:cs="Arial"/>
          <w:i/>
          <w:iCs/>
        </w:rPr>
        <w:t>Assessing value for money:</w:t>
      </w:r>
      <w:r w:rsidRPr="0E4F105E">
        <w:rPr>
          <w:rFonts w:cs="Arial"/>
        </w:rPr>
        <w:t xml:space="preserve"> the summative assessments must analyse the cost-effectiveness of the project in light of its intended and unintended outcomes and impacts, and hence its value for money.</w:t>
      </w:r>
    </w:p>
    <w:p w14:paraId="37484DFD" w14:textId="39426ADA" w:rsidR="0E4F105E" w:rsidRDefault="0E4F105E" w:rsidP="0E4F105E">
      <w:pPr>
        <w:rPr>
          <w:rFonts w:cs="Arial"/>
        </w:rPr>
      </w:pPr>
    </w:p>
    <w:p w14:paraId="0C61A998" w14:textId="1DF5C319" w:rsidR="7D6AEF31" w:rsidRDefault="7D6AEF31" w:rsidP="0E4F105E">
      <w:pPr>
        <w:rPr>
          <w:rFonts w:cs="Arial"/>
        </w:rPr>
      </w:pPr>
      <w:r w:rsidRPr="0E4F105E">
        <w:rPr>
          <w:rFonts w:cs="Arial"/>
        </w:rPr>
        <w:t>Additional Requirement</w:t>
      </w:r>
      <w:r w:rsidR="06CA565C" w:rsidRPr="0E4F105E">
        <w:rPr>
          <w:rFonts w:cs="Arial"/>
        </w:rPr>
        <w:t>:</w:t>
      </w:r>
    </w:p>
    <w:p w14:paraId="5646FDC6" w14:textId="061CF112" w:rsidR="06CA565C" w:rsidRDefault="06CA565C" w:rsidP="0E4F105E">
      <w:pPr>
        <w:rPr>
          <w:rFonts w:cs="Arial"/>
        </w:rPr>
      </w:pPr>
      <w:r w:rsidRPr="0E4F105E">
        <w:rPr>
          <w:rFonts w:cs="Arial"/>
        </w:rPr>
        <w:t xml:space="preserve">The project has gathered significant amounts of data – both quantitative and qualitative. </w:t>
      </w:r>
    </w:p>
    <w:p w14:paraId="3AAA2264" w14:textId="402C9652" w:rsidR="0E4F105E" w:rsidRDefault="0E4F105E" w:rsidP="0E4F105E">
      <w:pPr>
        <w:rPr>
          <w:rFonts w:cs="Arial"/>
        </w:rPr>
      </w:pPr>
    </w:p>
    <w:p w14:paraId="0B1B40B3" w14:textId="6D7F0F91" w:rsidR="237DDF17" w:rsidRDefault="237DDF17" w:rsidP="0E4F105E">
      <w:pPr>
        <w:rPr>
          <w:rFonts w:cs="Arial"/>
        </w:rPr>
      </w:pPr>
      <w:r w:rsidRPr="0E4F105E">
        <w:rPr>
          <w:rFonts w:cs="Arial"/>
        </w:rPr>
        <w:t>Quantitative data sources - surveys conducted at the start and end of a business's support as well as performance data returned quarterly by delivery partners</w:t>
      </w:r>
      <w:r w:rsidR="38586AE0" w:rsidRPr="0E4F105E">
        <w:rPr>
          <w:rFonts w:cs="Arial"/>
        </w:rPr>
        <w:t xml:space="preserve"> throughout the duration of the project</w:t>
      </w:r>
      <w:r w:rsidRPr="0E4F105E">
        <w:rPr>
          <w:rFonts w:cs="Arial"/>
        </w:rPr>
        <w:t xml:space="preserve"> are the main sources of quantitative data.</w:t>
      </w:r>
      <w:r w:rsidR="00DC1123">
        <w:rPr>
          <w:rFonts w:cs="Arial"/>
        </w:rPr>
        <w:t xml:space="preserve"> </w:t>
      </w:r>
      <w:r w:rsidR="451E674A" w:rsidRPr="0E4F105E">
        <w:rPr>
          <w:rFonts w:cs="Arial"/>
        </w:rPr>
        <w:t xml:space="preserve">The various data sets will be made available </w:t>
      </w:r>
      <w:r w:rsidR="0C6316B9" w:rsidRPr="0E4F105E">
        <w:rPr>
          <w:rFonts w:cs="Arial"/>
        </w:rPr>
        <w:t xml:space="preserve">however </w:t>
      </w:r>
      <w:r w:rsidR="5750F690" w:rsidRPr="0E4F105E">
        <w:rPr>
          <w:rFonts w:cs="Arial"/>
        </w:rPr>
        <w:t>some data cleansing ma</w:t>
      </w:r>
      <w:r w:rsidR="00C43E79">
        <w:rPr>
          <w:rFonts w:cs="Arial"/>
        </w:rPr>
        <w:t xml:space="preserve">y </w:t>
      </w:r>
      <w:r w:rsidR="5750F690" w:rsidRPr="0E4F105E">
        <w:rPr>
          <w:rFonts w:cs="Arial"/>
        </w:rPr>
        <w:t xml:space="preserve">be required in </w:t>
      </w:r>
      <w:r w:rsidR="451E674A" w:rsidRPr="0E4F105E">
        <w:rPr>
          <w:rFonts w:cs="Arial"/>
        </w:rPr>
        <w:t xml:space="preserve">order for analysis </w:t>
      </w:r>
      <w:r w:rsidR="1E8E75A1" w:rsidRPr="0E4F105E">
        <w:rPr>
          <w:rFonts w:cs="Arial"/>
        </w:rPr>
        <w:t>to be undertaken and conclusions made in relation to the project.</w:t>
      </w:r>
      <w:r w:rsidR="00DC1123">
        <w:rPr>
          <w:rFonts w:cs="Arial"/>
        </w:rPr>
        <w:t xml:space="preserve"> </w:t>
      </w:r>
      <w:r w:rsidR="69754CBC" w:rsidRPr="0E4F105E">
        <w:rPr>
          <w:rFonts w:cs="Arial"/>
        </w:rPr>
        <w:t>A summary of the data should be provided as part of the report.</w:t>
      </w:r>
    </w:p>
    <w:p w14:paraId="2C3F4DFA" w14:textId="46003746" w:rsidR="0E4F105E" w:rsidRDefault="0E4F105E" w:rsidP="0E4F105E">
      <w:pPr>
        <w:rPr>
          <w:rFonts w:cs="Arial"/>
        </w:rPr>
      </w:pPr>
    </w:p>
    <w:p w14:paraId="416E0077" w14:textId="68046B2E" w:rsidR="2A5A6E83" w:rsidRDefault="2A5A6E83" w:rsidP="0E4F105E">
      <w:pPr>
        <w:rPr>
          <w:rFonts w:cs="Arial"/>
        </w:rPr>
      </w:pPr>
      <w:r w:rsidRPr="0E4F105E">
        <w:rPr>
          <w:rFonts w:cs="Arial"/>
        </w:rPr>
        <w:t xml:space="preserve">Qualitative data sources – delivery partners have a set of forms to complete based on the type of support given </w:t>
      </w:r>
      <w:r w:rsidR="12BB7403" w:rsidRPr="0E4F105E">
        <w:rPr>
          <w:rFonts w:cs="Arial"/>
        </w:rPr>
        <w:t xml:space="preserve">(CO23, R9 or O1, see Introduction section for details). </w:t>
      </w:r>
      <w:r w:rsidR="06F6AB7F" w:rsidRPr="0E4F105E">
        <w:rPr>
          <w:rFonts w:cs="Arial"/>
        </w:rPr>
        <w:t xml:space="preserve">These forms contain information that is not </w:t>
      </w:r>
      <w:proofErr w:type="gramStart"/>
      <w:r w:rsidR="06F6AB7F" w:rsidRPr="0E4F105E">
        <w:rPr>
          <w:rFonts w:cs="Arial"/>
        </w:rPr>
        <w:t>quantifiable</w:t>
      </w:r>
      <w:proofErr w:type="gramEnd"/>
      <w:r w:rsidR="06F6AB7F" w:rsidRPr="0E4F105E">
        <w:rPr>
          <w:rFonts w:cs="Arial"/>
        </w:rPr>
        <w:t xml:space="preserve"> but which will provide </w:t>
      </w:r>
      <w:r w:rsidR="06F6AB7F" w:rsidRPr="0E4F105E">
        <w:rPr>
          <w:rFonts w:cs="Arial"/>
        </w:rPr>
        <w:lastRenderedPageBreak/>
        <w:t>insights and supplement the quantitative data gathered through the project.</w:t>
      </w:r>
      <w:r w:rsidR="00DC1123">
        <w:rPr>
          <w:rFonts w:cs="Arial"/>
        </w:rPr>
        <w:t xml:space="preserve"> </w:t>
      </w:r>
      <w:r w:rsidR="3F34FA4C" w:rsidRPr="0E4F105E">
        <w:rPr>
          <w:rFonts w:cs="Arial"/>
        </w:rPr>
        <w:t xml:space="preserve">This information should therefore be reviewed, and key insights pulled out and </w:t>
      </w:r>
      <w:r w:rsidR="18A508A3" w:rsidRPr="0E4F105E">
        <w:rPr>
          <w:rFonts w:cs="Arial"/>
        </w:rPr>
        <w:t>included in the report narrative.</w:t>
      </w:r>
      <w:r w:rsidR="00DC1123">
        <w:rPr>
          <w:rFonts w:cs="Arial"/>
        </w:rPr>
        <w:t xml:space="preserve"> </w:t>
      </w:r>
      <w:r w:rsidR="18A508A3" w:rsidRPr="0E4F105E">
        <w:rPr>
          <w:rFonts w:cs="Arial"/>
        </w:rPr>
        <w:t>Any data summaries able to be produced should be appended to the final report.</w:t>
      </w:r>
    </w:p>
    <w:p w14:paraId="30D6ACCD" w14:textId="33FCD697" w:rsidR="0E4F105E" w:rsidRDefault="0E4F105E" w:rsidP="0E4F105E">
      <w:pPr>
        <w:rPr>
          <w:rFonts w:cs="Arial"/>
        </w:rPr>
      </w:pPr>
    </w:p>
    <w:p w14:paraId="197A2F0B" w14:textId="50DB85F4" w:rsidR="0E080CB6" w:rsidRPr="00487F9D" w:rsidRDefault="0E080CB6" w:rsidP="0E4F105E">
      <w:pPr>
        <w:rPr>
          <w:rFonts w:cs="Arial"/>
          <w:b/>
          <w:bCs/>
        </w:rPr>
      </w:pPr>
      <w:r w:rsidRPr="00487F9D">
        <w:rPr>
          <w:rFonts w:cs="Arial"/>
          <w:b/>
          <w:bCs/>
        </w:rPr>
        <w:t>Summary of key asks</w:t>
      </w:r>
      <w:r w:rsidR="3A3E881A" w:rsidRPr="00487F9D">
        <w:rPr>
          <w:rFonts w:cs="Arial"/>
          <w:b/>
          <w:bCs/>
        </w:rPr>
        <w:t>:</w:t>
      </w:r>
    </w:p>
    <w:p w14:paraId="088B8F4E" w14:textId="318CDDB5" w:rsidR="0E4F105E" w:rsidRDefault="0E4F105E" w:rsidP="0E4F105E">
      <w:pPr>
        <w:rPr>
          <w:rFonts w:cs="Arial"/>
          <w:b/>
          <w:bCs/>
        </w:rPr>
      </w:pPr>
      <w:r w:rsidRPr="0E4F105E">
        <w:rPr>
          <w:rFonts w:cs="Arial"/>
          <w:b/>
          <w:bCs/>
        </w:rPr>
        <w:t xml:space="preserve">- </w:t>
      </w:r>
      <w:r w:rsidR="0E080CB6" w:rsidRPr="00487F9D">
        <w:rPr>
          <w:rFonts w:cs="Arial"/>
          <w:b/>
          <w:bCs/>
        </w:rPr>
        <w:t>What we want</w:t>
      </w:r>
    </w:p>
    <w:p w14:paraId="0F3B5DCD" w14:textId="41B7DA74" w:rsidR="0E080CB6" w:rsidRDefault="0E080CB6" w:rsidP="00487F9D">
      <w:pPr>
        <w:pStyle w:val="ListParagraph"/>
        <w:numPr>
          <w:ilvl w:val="0"/>
          <w:numId w:val="4"/>
        </w:numPr>
        <w:rPr>
          <w:rFonts w:cs="Arial"/>
        </w:rPr>
      </w:pPr>
      <w:r w:rsidRPr="0E4F105E">
        <w:rPr>
          <w:rFonts w:cs="Arial"/>
        </w:rPr>
        <w:t>A report that is tailored to the project and i</w:t>
      </w:r>
      <w:r w:rsidR="13B59F2D" w:rsidRPr="0E4F105E">
        <w:rPr>
          <w:rFonts w:cs="Arial"/>
        </w:rPr>
        <w:t xml:space="preserve">s reflective of the region, </w:t>
      </w:r>
      <w:r w:rsidR="49C1EA7F" w:rsidRPr="0E4F105E">
        <w:rPr>
          <w:rFonts w:cs="Arial"/>
        </w:rPr>
        <w:t xml:space="preserve">the </w:t>
      </w:r>
      <w:r w:rsidR="13B59F2D" w:rsidRPr="0E4F105E">
        <w:rPr>
          <w:rFonts w:cs="Arial"/>
        </w:rPr>
        <w:t>challenges faced by SM</w:t>
      </w:r>
      <w:r w:rsidR="380C849F" w:rsidRPr="0E4F105E">
        <w:rPr>
          <w:rFonts w:cs="Arial"/>
        </w:rPr>
        <w:t xml:space="preserve">Es </w:t>
      </w:r>
      <w:r w:rsidR="13B59F2D" w:rsidRPr="0E4F105E">
        <w:rPr>
          <w:rFonts w:cs="Arial"/>
        </w:rPr>
        <w:t xml:space="preserve">as well as </w:t>
      </w:r>
      <w:r w:rsidR="00375821">
        <w:rPr>
          <w:rFonts w:cs="Arial"/>
        </w:rPr>
        <w:t>the West of England Combined Authority</w:t>
      </w:r>
      <w:r w:rsidR="13B59F2D" w:rsidRPr="0E4F105E">
        <w:rPr>
          <w:rFonts w:cs="Arial"/>
        </w:rPr>
        <w:t xml:space="preserve"> and its delivery partners and which reflects on the </w:t>
      </w:r>
      <w:r w:rsidR="461189B8" w:rsidRPr="0E4F105E">
        <w:rPr>
          <w:rFonts w:cs="Arial"/>
        </w:rPr>
        <w:t xml:space="preserve">complexities of </w:t>
      </w:r>
      <w:r w:rsidR="13B59F2D" w:rsidRPr="0E4F105E">
        <w:rPr>
          <w:rFonts w:cs="Arial"/>
        </w:rPr>
        <w:t>skills provision</w:t>
      </w:r>
    </w:p>
    <w:p w14:paraId="1B101BB8" w14:textId="19735AD3" w:rsidR="5A96718B" w:rsidRDefault="5A96718B" w:rsidP="00487F9D">
      <w:pPr>
        <w:pStyle w:val="ListParagraph"/>
        <w:numPr>
          <w:ilvl w:val="0"/>
          <w:numId w:val="4"/>
        </w:numPr>
        <w:rPr>
          <w:rFonts w:cs="Arial"/>
        </w:rPr>
      </w:pPr>
      <w:r w:rsidRPr="0E4F105E">
        <w:rPr>
          <w:rFonts w:cs="Arial"/>
        </w:rPr>
        <w:t>A detailed report accompanied by a summary and data appendices</w:t>
      </w:r>
    </w:p>
    <w:p w14:paraId="14A52D4A" w14:textId="7E61236A" w:rsidR="5A96718B" w:rsidRDefault="5A96718B" w:rsidP="00487F9D">
      <w:pPr>
        <w:pStyle w:val="ListParagraph"/>
        <w:numPr>
          <w:ilvl w:val="0"/>
          <w:numId w:val="4"/>
        </w:numPr>
        <w:rPr>
          <w:rFonts w:cs="Arial"/>
        </w:rPr>
      </w:pPr>
      <w:r w:rsidRPr="0E4F105E">
        <w:rPr>
          <w:rFonts w:cs="Arial"/>
        </w:rPr>
        <w:t>A report that uses infographics and other tools to</w:t>
      </w:r>
      <w:r w:rsidR="7ED40AA7" w:rsidRPr="0E4F105E">
        <w:rPr>
          <w:rFonts w:cs="Arial"/>
        </w:rPr>
        <w:t xml:space="preserve"> highlight key findings and make it an easier read</w:t>
      </w:r>
    </w:p>
    <w:p w14:paraId="2A07799F" w14:textId="70596EA3" w:rsidR="0F9DD260" w:rsidRDefault="0F9DD260" w:rsidP="00487F9D">
      <w:pPr>
        <w:pStyle w:val="ListParagraph"/>
        <w:numPr>
          <w:ilvl w:val="0"/>
          <w:numId w:val="4"/>
        </w:numPr>
        <w:rPr>
          <w:rFonts w:cs="Arial"/>
        </w:rPr>
      </w:pPr>
      <w:r w:rsidRPr="0E4F105E">
        <w:rPr>
          <w:rFonts w:cs="Arial"/>
        </w:rPr>
        <w:t>A report that answers the key questions referenced above</w:t>
      </w:r>
      <w:r w:rsidR="00F00970">
        <w:rPr>
          <w:rFonts w:cs="Arial"/>
        </w:rPr>
        <w:t>,</w:t>
      </w:r>
      <w:r w:rsidRPr="0E4F105E">
        <w:rPr>
          <w:rFonts w:cs="Arial"/>
        </w:rPr>
        <w:t xml:space="preserve"> but in summary</w:t>
      </w:r>
      <w:r w:rsidR="00F00970">
        <w:rPr>
          <w:rFonts w:cs="Arial"/>
        </w:rPr>
        <w:t>:</w:t>
      </w:r>
      <w:r w:rsidRPr="0E4F105E">
        <w:rPr>
          <w:rFonts w:cs="Arial"/>
        </w:rPr>
        <w:t xml:space="preserve"> has the project made a difference and if so how and what</w:t>
      </w:r>
      <w:r w:rsidR="00F00970">
        <w:rPr>
          <w:rFonts w:cs="Arial"/>
        </w:rPr>
        <w:t>?</w:t>
      </w:r>
    </w:p>
    <w:p w14:paraId="4A8885C6" w14:textId="133F94DC" w:rsidR="5F96A172" w:rsidRDefault="5F96A172" w:rsidP="00487F9D">
      <w:pPr>
        <w:pStyle w:val="ListParagraph"/>
        <w:numPr>
          <w:ilvl w:val="0"/>
          <w:numId w:val="4"/>
        </w:numPr>
        <w:rPr>
          <w:rFonts w:cs="Arial"/>
        </w:rPr>
      </w:pPr>
      <w:r w:rsidRPr="6A232725">
        <w:rPr>
          <w:rFonts w:cs="Arial"/>
        </w:rPr>
        <w:t>Specialists in the field of this type of project evaluation</w:t>
      </w:r>
      <w:r w:rsidR="6F36D4E7" w:rsidRPr="6A232725">
        <w:rPr>
          <w:rFonts w:cs="Arial"/>
        </w:rPr>
        <w:t xml:space="preserve"> e.g. skills and business suppor</w:t>
      </w:r>
      <w:r w:rsidR="706C9B86" w:rsidRPr="6A232725">
        <w:rPr>
          <w:rFonts w:cs="Arial"/>
        </w:rPr>
        <w:t>t</w:t>
      </w:r>
    </w:p>
    <w:p w14:paraId="69D8EBD2" w14:textId="4A8ECDEC" w:rsidR="0DCFDA9F" w:rsidRDefault="0DCFDA9F" w:rsidP="6A232725">
      <w:pPr>
        <w:pStyle w:val="ListParagraph"/>
        <w:numPr>
          <w:ilvl w:val="0"/>
          <w:numId w:val="4"/>
        </w:numPr>
        <w:rPr>
          <w:rFonts w:cs="Arial"/>
        </w:rPr>
      </w:pPr>
      <w:r w:rsidRPr="2DF66543">
        <w:rPr>
          <w:rFonts w:cs="Arial"/>
        </w:rPr>
        <w:t>A report that</w:t>
      </w:r>
      <w:r w:rsidR="1CFCCC48" w:rsidRPr="2DF66543">
        <w:rPr>
          <w:rFonts w:cs="Arial"/>
        </w:rPr>
        <w:t xml:space="preserve"> is compliant with</w:t>
      </w:r>
      <w:r w:rsidRPr="2DF66543">
        <w:rPr>
          <w:rFonts w:cs="Arial"/>
        </w:rPr>
        <w:t xml:space="preserve"> Government accessibility requirements</w:t>
      </w:r>
    </w:p>
    <w:p w14:paraId="76F52181" w14:textId="240CBFC8" w:rsidR="0E4F105E" w:rsidRDefault="0E4F105E" w:rsidP="0E4F105E">
      <w:pPr>
        <w:rPr>
          <w:rFonts w:cs="Arial"/>
        </w:rPr>
      </w:pPr>
    </w:p>
    <w:p w14:paraId="516F6B98" w14:textId="3C8744B4" w:rsidR="0E4F105E" w:rsidRDefault="0E4F105E" w:rsidP="0E4F105E">
      <w:pPr>
        <w:rPr>
          <w:rFonts w:cs="Arial"/>
          <w:b/>
          <w:bCs/>
        </w:rPr>
      </w:pPr>
      <w:r w:rsidRPr="0E4F105E">
        <w:rPr>
          <w:rFonts w:cs="Arial"/>
          <w:b/>
          <w:bCs/>
        </w:rPr>
        <w:t xml:space="preserve">- </w:t>
      </w:r>
      <w:r w:rsidR="13B59F2D" w:rsidRPr="00487F9D">
        <w:rPr>
          <w:rFonts w:cs="Arial"/>
          <w:b/>
          <w:bCs/>
        </w:rPr>
        <w:t>What we don’t want</w:t>
      </w:r>
    </w:p>
    <w:p w14:paraId="0F2D26B8" w14:textId="6D5DC934" w:rsidR="13B59F2D" w:rsidRDefault="13B59F2D" w:rsidP="00487F9D">
      <w:pPr>
        <w:pStyle w:val="ListParagraph"/>
        <w:numPr>
          <w:ilvl w:val="0"/>
          <w:numId w:val="1"/>
        </w:numPr>
        <w:rPr>
          <w:rFonts w:cs="Arial"/>
        </w:rPr>
      </w:pPr>
      <w:r w:rsidRPr="0E4F105E">
        <w:rPr>
          <w:rFonts w:cs="Arial"/>
        </w:rPr>
        <w:t>An off the shelf, generic report that could relate to any project delivery</w:t>
      </w:r>
    </w:p>
    <w:p w14:paraId="2E12F2FD" w14:textId="507B6359" w:rsidR="4FA44EC1" w:rsidRDefault="4FA44EC1" w:rsidP="00487F9D">
      <w:pPr>
        <w:pStyle w:val="ListParagraph"/>
        <w:numPr>
          <w:ilvl w:val="0"/>
          <w:numId w:val="1"/>
        </w:numPr>
        <w:rPr>
          <w:rFonts w:cs="Arial"/>
        </w:rPr>
      </w:pPr>
      <w:r w:rsidRPr="0E4F105E">
        <w:rPr>
          <w:rFonts w:cs="Arial"/>
        </w:rPr>
        <w:t>Pages of only text</w:t>
      </w:r>
    </w:p>
    <w:p w14:paraId="135A512B" w14:textId="48FA2A23" w:rsidR="3AB48122" w:rsidRDefault="3AB48122" w:rsidP="00487F9D">
      <w:pPr>
        <w:pStyle w:val="ListParagraph"/>
        <w:numPr>
          <w:ilvl w:val="0"/>
          <w:numId w:val="1"/>
        </w:numPr>
        <w:rPr>
          <w:rFonts w:cs="Arial"/>
        </w:rPr>
      </w:pPr>
      <w:r w:rsidRPr="0E4F105E">
        <w:rPr>
          <w:rFonts w:cs="Arial"/>
        </w:rPr>
        <w:t xml:space="preserve">A methodology and outline of the evaluation process that is unclear on what </w:t>
      </w:r>
      <w:r w:rsidR="3298E907" w:rsidRPr="0E4F105E">
        <w:rPr>
          <w:rFonts w:cs="Arial"/>
        </w:rPr>
        <w:t>review activities</w:t>
      </w:r>
      <w:r w:rsidRPr="0E4F105E">
        <w:rPr>
          <w:rFonts w:cs="Arial"/>
        </w:rPr>
        <w:t xml:space="preserve"> will be undertaken and the content and d</w:t>
      </w:r>
      <w:r w:rsidR="70106F20" w:rsidRPr="0E4F105E">
        <w:rPr>
          <w:rFonts w:cs="Arial"/>
        </w:rPr>
        <w:t>epth of the final report</w:t>
      </w:r>
    </w:p>
    <w:p w14:paraId="266F3EF1" w14:textId="31B9D122" w:rsidR="3B38B344" w:rsidRDefault="3B38B344" w:rsidP="00487F9D">
      <w:pPr>
        <w:pStyle w:val="ListParagraph"/>
        <w:numPr>
          <w:ilvl w:val="0"/>
          <w:numId w:val="1"/>
        </w:numPr>
        <w:rPr>
          <w:rFonts w:cs="Arial"/>
        </w:rPr>
      </w:pPr>
      <w:r w:rsidRPr="0E4F105E">
        <w:rPr>
          <w:rFonts w:cs="Arial"/>
        </w:rPr>
        <w:t xml:space="preserve">Changes of </w:t>
      </w:r>
      <w:r w:rsidR="20F1BC41" w:rsidRPr="0E4F105E">
        <w:rPr>
          <w:rFonts w:cs="Arial"/>
        </w:rPr>
        <w:t xml:space="preserve">numerous </w:t>
      </w:r>
      <w:r w:rsidRPr="0E4F105E">
        <w:rPr>
          <w:rFonts w:cs="Arial"/>
        </w:rPr>
        <w:t>staff during the evaluation process</w:t>
      </w:r>
      <w:r w:rsidR="70433EF7" w:rsidRPr="0E4F105E">
        <w:rPr>
          <w:rFonts w:cs="Arial"/>
        </w:rPr>
        <w:t xml:space="preserve">, appreciating that there may be turnover and also </w:t>
      </w:r>
      <w:r w:rsidR="38642836" w:rsidRPr="0E4F105E">
        <w:rPr>
          <w:rFonts w:cs="Arial"/>
        </w:rPr>
        <w:t>specialists for certain elements of the evaluation</w:t>
      </w:r>
    </w:p>
    <w:p w14:paraId="6834327A" w14:textId="77777777" w:rsidR="0039629D" w:rsidRDefault="0039629D" w:rsidP="00ED43C1">
      <w:pPr>
        <w:rPr>
          <w:rFonts w:cs="Arial"/>
          <w:bCs/>
        </w:rPr>
      </w:pPr>
    </w:p>
    <w:p w14:paraId="19FAAF6D" w14:textId="5706218C" w:rsidR="006310AF" w:rsidRDefault="0056226B" w:rsidP="00717C4C">
      <w:pPr>
        <w:rPr>
          <w:rFonts w:cs="Arial"/>
          <w:b/>
        </w:rPr>
      </w:pPr>
      <w:r>
        <w:rPr>
          <w:rFonts w:cs="Arial"/>
          <w:b/>
        </w:rPr>
        <w:t>Data used to support evaluation</w:t>
      </w:r>
    </w:p>
    <w:p w14:paraId="0F07CA7C" w14:textId="77777777" w:rsidR="0056226B" w:rsidRDefault="0056226B" w:rsidP="00717C4C">
      <w:pPr>
        <w:rPr>
          <w:rFonts w:cs="Arial"/>
          <w:b/>
        </w:rPr>
      </w:pPr>
    </w:p>
    <w:p w14:paraId="5DB864FD" w14:textId="5ABC33DA" w:rsidR="0056226B" w:rsidRDefault="0056226B" w:rsidP="00717C4C">
      <w:pPr>
        <w:rPr>
          <w:rFonts w:cs="Arial"/>
          <w:bCs/>
        </w:rPr>
      </w:pPr>
      <w:r>
        <w:rPr>
          <w:rFonts w:cs="Arial"/>
          <w:bCs/>
        </w:rPr>
        <w:t>The below data should be used to support the development of the evaluation</w:t>
      </w:r>
    </w:p>
    <w:p w14:paraId="7B6F8807" w14:textId="77777777" w:rsidR="0056226B" w:rsidRDefault="0056226B" w:rsidP="00717C4C">
      <w:pPr>
        <w:rPr>
          <w:rFonts w:cs="Arial"/>
          <w:bCs/>
        </w:rPr>
      </w:pPr>
    </w:p>
    <w:p w14:paraId="079BC9E8" w14:textId="6E641A88" w:rsidR="00591C11" w:rsidRPr="00EA6F86" w:rsidRDefault="00EA6F86" w:rsidP="00717C4C">
      <w:pPr>
        <w:rPr>
          <w:rFonts w:cs="Arial"/>
          <w:bCs/>
          <w:i/>
          <w:iCs/>
        </w:rPr>
      </w:pPr>
      <w:r>
        <w:rPr>
          <w:rFonts w:cs="Arial"/>
          <w:bCs/>
          <w:i/>
          <w:iCs/>
        </w:rPr>
        <w:t xml:space="preserve">Provided by </w:t>
      </w:r>
      <w:r w:rsidR="00375821">
        <w:rPr>
          <w:rFonts w:cs="Arial"/>
          <w:bCs/>
          <w:i/>
          <w:iCs/>
        </w:rPr>
        <w:t>the West of England Combined Authority</w:t>
      </w:r>
      <w:r>
        <w:rPr>
          <w:rFonts w:cs="Arial"/>
          <w:bCs/>
          <w:i/>
          <w:iCs/>
        </w:rPr>
        <w:t>:</w:t>
      </w:r>
    </w:p>
    <w:p w14:paraId="3C2D8F6A" w14:textId="522C2BC0" w:rsidR="00120D51" w:rsidRDefault="38F65AF0" w:rsidP="7D94104E">
      <w:pPr>
        <w:rPr>
          <w:rFonts w:cs="Arial"/>
        </w:rPr>
      </w:pPr>
      <w:r w:rsidRPr="1178804B">
        <w:rPr>
          <w:rFonts w:cs="Arial"/>
        </w:rPr>
        <w:t>N</w:t>
      </w:r>
      <w:r w:rsidR="5BDD1C30" w:rsidRPr="1178804B">
        <w:rPr>
          <w:rFonts w:cs="Arial"/>
        </w:rPr>
        <w:t>umber / % of SMEs investing in staff training in the last 12 months</w:t>
      </w:r>
    </w:p>
    <w:p w14:paraId="5AD942D6" w14:textId="54240CDC" w:rsidR="6A0E5FCB" w:rsidRDefault="6A0E5FCB" w:rsidP="7D94104E">
      <w:pPr>
        <w:rPr>
          <w:rFonts w:cs="Arial"/>
        </w:rPr>
      </w:pPr>
      <w:r w:rsidRPr="7D94104E">
        <w:rPr>
          <w:rFonts w:cs="Arial"/>
        </w:rPr>
        <w:t>Number / % of SMEs engaging in the skills and education provision</w:t>
      </w:r>
    </w:p>
    <w:p w14:paraId="5E5A72FA" w14:textId="364E3FA7" w:rsidR="0C840505" w:rsidRDefault="0C840505" w:rsidP="7D94104E">
      <w:pPr>
        <w:rPr>
          <w:rFonts w:cs="Arial"/>
        </w:rPr>
      </w:pPr>
      <w:r w:rsidRPr="7D94104E">
        <w:rPr>
          <w:rFonts w:cs="Arial"/>
        </w:rPr>
        <w:t xml:space="preserve">Number of SMEs that have received support through </w:t>
      </w:r>
      <w:r w:rsidR="00387753">
        <w:rPr>
          <w:rFonts w:cs="Arial"/>
        </w:rPr>
        <w:t xml:space="preserve">Workforce for the Future </w:t>
      </w:r>
      <w:r w:rsidRPr="7D94104E">
        <w:rPr>
          <w:rFonts w:cs="Arial"/>
        </w:rPr>
        <w:t xml:space="preserve">to provide a </w:t>
      </w:r>
      <w:r w:rsidR="000118A0" w:rsidRPr="7D94104E">
        <w:rPr>
          <w:rFonts w:cs="Arial"/>
        </w:rPr>
        <w:t>work placement</w:t>
      </w:r>
      <w:r w:rsidRPr="7D94104E">
        <w:rPr>
          <w:rFonts w:cs="Arial"/>
        </w:rPr>
        <w:t xml:space="preserve"> experience</w:t>
      </w:r>
    </w:p>
    <w:p w14:paraId="750CBD48" w14:textId="614451A6" w:rsidR="0C840505" w:rsidRDefault="0C840505" w:rsidP="7D94104E">
      <w:pPr>
        <w:rPr>
          <w:rFonts w:cs="Arial"/>
        </w:rPr>
      </w:pPr>
      <w:r w:rsidRPr="7D94104E">
        <w:rPr>
          <w:rFonts w:cs="Arial"/>
        </w:rPr>
        <w:t xml:space="preserve">Number of new </w:t>
      </w:r>
      <w:proofErr w:type="gramStart"/>
      <w:r w:rsidRPr="7D94104E">
        <w:rPr>
          <w:rFonts w:cs="Arial"/>
        </w:rPr>
        <w:t>apprenticeship</w:t>
      </w:r>
      <w:proofErr w:type="gramEnd"/>
      <w:r w:rsidRPr="7D94104E">
        <w:rPr>
          <w:rFonts w:cs="Arial"/>
        </w:rPr>
        <w:t xml:space="preserve"> starts</w:t>
      </w:r>
    </w:p>
    <w:p w14:paraId="635A593C" w14:textId="36E7FC90" w:rsidR="0C840505" w:rsidRDefault="0C840505" w:rsidP="7D94104E">
      <w:pPr>
        <w:rPr>
          <w:rFonts w:cs="Arial"/>
        </w:rPr>
      </w:pPr>
      <w:r w:rsidRPr="7D94104E">
        <w:rPr>
          <w:rFonts w:cs="Arial"/>
        </w:rPr>
        <w:t>Number / % of SMEs reporting that they have a better understanding of their skills needs and how they can be met</w:t>
      </w:r>
    </w:p>
    <w:p w14:paraId="412D7C18" w14:textId="3627FBD9" w:rsidR="0C840505" w:rsidRDefault="0C840505" w:rsidP="7D94104E">
      <w:pPr>
        <w:rPr>
          <w:rFonts w:cs="Arial"/>
        </w:rPr>
      </w:pPr>
      <w:r w:rsidRPr="7D94104E">
        <w:rPr>
          <w:rFonts w:cs="Arial"/>
        </w:rPr>
        <w:t>Reduction in no. of hard to fill vacancies</w:t>
      </w:r>
    </w:p>
    <w:p w14:paraId="2DA1C3BC" w14:textId="384D1C65" w:rsidR="0C840505" w:rsidRDefault="0C840505" w:rsidP="7D94104E">
      <w:pPr>
        <w:rPr>
          <w:rFonts w:cs="Arial"/>
        </w:rPr>
      </w:pPr>
      <w:r w:rsidRPr="7D94104E">
        <w:rPr>
          <w:rFonts w:cs="Arial"/>
        </w:rPr>
        <w:t>Increase in GVA per hour worked</w:t>
      </w:r>
    </w:p>
    <w:p w14:paraId="65FE40DC" w14:textId="526CE091" w:rsidR="0C840505" w:rsidRDefault="0C840505" w:rsidP="7D94104E">
      <w:pPr>
        <w:rPr>
          <w:rFonts w:cs="Arial"/>
        </w:rPr>
      </w:pPr>
      <w:r w:rsidRPr="7D94104E">
        <w:rPr>
          <w:rFonts w:cs="Arial"/>
        </w:rPr>
        <w:t>Number / % of businesses reskilling / upskilling their current workforce</w:t>
      </w:r>
    </w:p>
    <w:p w14:paraId="04187EA4" w14:textId="37FE24E4" w:rsidR="0C840505" w:rsidRDefault="0C840505" w:rsidP="7D94104E">
      <w:pPr>
        <w:rPr>
          <w:rFonts w:cs="Arial"/>
        </w:rPr>
      </w:pPr>
      <w:r w:rsidRPr="7D94104E">
        <w:rPr>
          <w:rFonts w:cs="Arial"/>
        </w:rPr>
        <w:lastRenderedPageBreak/>
        <w:t>Number / % of SMEs reporting that their current employees have the skills required to help their business achieve the business aims and aspirations</w:t>
      </w:r>
    </w:p>
    <w:p w14:paraId="2C2B1179" w14:textId="011501D4" w:rsidR="0C840505" w:rsidRDefault="0C840505" w:rsidP="7D94104E">
      <w:pPr>
        <w:rPr>
          <w:rFonts w:cs="Arial"/>
        </w:rPr>
      </w:pPr>
      <w:r w:rsidRPr="7D94104E">
        <w:rPr>
          <w:rFonts w:cs="Arial"/>
        </w:rPr>
        <w:t>Increase in the % of SMEs engaging with schools</w:t>
      </w:r>
    </w:p>
    <w:p w14:paraId="1D1B520B" w14:textId="3BC600BC" w:rsidR="0C840505" w:rsidRDefault="0C840505" w:rsidP="7D94104E">
      <w:pPr>
        <w:rPr>
          <w:rFonts w:cs="Arial"/>
        </w:rPr>
      </w:pPr>
      <w:r w:rsidRPr="7D94104E">
        <w:rPr>
          <w:rFonts w:cs="Arial"/>
        </w:rPr>
        <w:t>Number / % of SMEs reporting that they are confident they can find employees with the skills needed to help their business succeed</w:t>
      </w:r>
    </w:p>
    <w:p w14:paraId="0C64CB9E" w14:textId="4237C599" w:rsidR="0C840505" w:rsidRDefault="0C840505" w:rsidP="7D94104E">
      <w:pPr>
        <w:rPr>
          <w:rFonts w:cs="Arial"/>
        </w:rPr>
      </w:pPr>
      <w:r w:rsidRPr="7D94104E">
        <w:rPr>
          <w:rFonts w:cs="Arial"/>
        </w:rPr>
        <w:t>Number / % of SMEs reporting that current curriculum (provided by Further and Higher Education) reflects their business needs</w:t>
      </w:r>
    </w:p>
    <w:p w14:paraId="3E725456" w14:textId="31DF8D62" w:rsidR="0C840505" w:rsidRDefault="0C840505" w:rsidP="7D94104E">
      <w:pPr>
        <w:rPr>
          <w:rFonts w:cs="Arial"/>
        </w:rPr>
      </w:pPr>
      <w:r w:rsidRPr="7D94104E">
        <w:rPr>
          <w:rFonts w:cs="Arial"/>
        </w:rPr>
        <w:t>Increase in the number of learners with higher skills levels: Levels 1 – 2 and 3- 4 (split by NVQ and apprenticeship)</w:t>
      </w:r>
    </w:p>
    <w:p w14:paraId="37D55DC7" w14:textId="165979DE" w:rsidR="304F87F7" w:rsidRDefault="304F87F7" w:rsidP="7D94104E">
      <w:pPr>
        <w:rPr>
          <w:rFonts w:cs="Arial"/>
        </w:rPr>
      </w:pPr>
      <w:r w:rsidRPr="7D94104E">
        <w:rPr>
          <w:rFonts w:cs="Arial"/>
        </w:rPr>
        <w:t>Increased earnings potential for participants</w:t>
      </w:r>
    </w:p>
    <w:p w14:paraId="627AA8E6" w14:textId="64F34499" w:rsidR="304F87F7" w:rsidRDefault="304F87F7" w:rsidP="7D94104E">
      <w:pPr>
        <w:rPr>
          <w:rFonts w:cs="Arial"/>
        </w:rPr>
      </w:pPr>
      <w:r w:rsidRPr="7D94104E">
        <w:rPr>
          <w:rFonts w:cs="Arial"/>
        </w:rPr>
        <w:t>Number / % of SMEs reporting a lack of applicants with the right attitude and mindset</w:t>
      </w:r>
    </w:p>
    <w:p w14:paraId="4EA43C58" w14:textId="5E890560" w:rsidR="304F87F7" w:rsidRDefault="304F87F7" w:rsidP="7D94104E">
      <w:pPr>
        <w:rPr>
          <w:rFonts w:cs="Arial"/>
        </w:rPr>
      </w:pPr>
      <w:r w:rsidRPr="7D94104E">
        <w:rPr>
          <w:rFonts w:cs="Arial"/>
        </w:rPr>
        <w:t xml:space="preserve">Number of learners/placements through </w:t>
      </w:r>
      <w:r w:rsidR="00387753">
        <w:rPr>
          <w:rFonts w:cs="Arial"/>
        </w:rPr>
        <w:t xml:space="preserve">Workforce for the Future </w:t>
      </w:r>
      <w:r w:rsidRPr="7D94104E">
        <w:rPr>
          <w:rFonts w:cs="Arial"/>
        </w:rPr>
        <w:t xml:space="preserve">who are </w:t>
      </w:r>
      <w:proofErr w:type="spellStart"/>
      <w:r w:rsidRPr="7D94104E">
        <w:rPr>
          <w:rFonts w:cs="Arial"/>
        </w:rPr>
        <w:t>i</w:t>
      </w:r>
      <w:proofErr w:type="spellEnd"/>
      <w:r w:rsidRPr="7D94104E">
        <w:rPr>
          <w:rFonts w:cs="Arial"/>
        </w:rPr>
        <w:t>) from a BAME background ii) have a disability</w:t>
      </w:r>
    </w:p>
    <w:p w14:paraId="4AD97039" w14:textId="310B84E2" w:rsidR="304F87F7" w:rsidRDefault="304F87F7" w:rsidP="7D94104E">
      <w:pPr>
        <w:rPr>
          <w:rFonts w:cs="Arial"/>
        </w:rPr>
      </w:pPr>
      <w:r w:rsidRPr="7D94104E">
        <w:rPr>
          <w:rFonts w:cs="Arial"/>
        </w:rPr>
        <w:t>Number / % of SMEs reporting that they feel confident their business growth plans can be achieved</w:t>
      </w:r>
    </w:p>
    <w:p w14:paraId="08463BB3" w14:textId="77777777" w:rsidR="00120D51" w:rsidRDefault="00120D51" w:rsidP="00717C4C">
      <w:pPr>
        <w:rPr>
          <w:rFonts w:cs="Arial"/>
          <w:bCs/>
        </w:rPr>
      </w:pPr>
    </w:p>
    <w:p w14:paraId="40D46BC7" w14:textId="77777777" w:rsidR="0056226B" w:rsidRDefault="0056226B" w:rsidP="00717C4C">
      <w:pPr>
        <w:rPr>
          <w:rFonts w:cs="Arial"/>
          <w:bCs/>
        </w:rPr>
      </w:pPr>
    </w:p>
    <w:p w14:paraId="3D185629" w14:textId="63E1B114" w:rsidR="00EA6F86" w:rsidRDefault="00EA6F86" w:rsidP="00717C4C">
      <w:pPr>
        <w:rPr>
          <w:rFonts w:cs="Arial"/>
          <w:bCs/>
          <w:i/>
          <w:iCs/>
        </w:rPr>
      </w:pPr>
      <w:r>
        <w:rPr>
          <w:rFonts w:cs="Arial"/>
          <w:bCs/>
          <w:i/>
          <w:iCs/>
        </w:rPr>
        <w:t>Gained as part of evaluation:</w:t>
      </w:r>
    </w:p>
    <w:p w14:paraId="6556E690" w14:textId="77777777" w:rsidR="00EA6F86" w:rsidRDefault="00EA6F86" w:rsidP="00717C4C">
      <w:pPr>
        <w:rPr>
          <w:rFonts w:cs="Arial"/>
          <w:bCs/>
          <w:i/>
          <w:iCs/>
        </w:rPr>
      </w:pPr>
    </w:p>
    <w:tbl>
      <w:tblPr>
        <w:tblStyle w:val="TableGrid"/>
        <w:tblW w:w="9493" w:type="dxa"/>
        <w:tblLook w:val="04A0" w:firstRow="1" w:lastRow="0" w:firstColumn="1" w:lastColumn="0" w:noHBand="0" w:noVBand="1"/>
      </w:tblPr>
      <w:tblGrid>
        <w:gridCol w:w="1310"/>
        <w:gridCol w:w="8183"/>
      </w:tblGrid>
      <w:tr w:rsidR="006C3F22" w:rsidRPr="006C3F22" w14:paraId="2A06229B" w14:textId="77777777" w:rsidTr="1178804B">
        <w:trPr>
          <w:trHeight w:val="300"/>
        </w:trPr>
        <w:tc>
          <w:tcPr>
            <w:tcW w:w="1170" w:type="dxa"/>
            <w:tcBorders>
              <w:top w:val="single" w:sz="4" w:space="0" w:color="auto"/>
              <w:left w:val="single" w:sz="4" w:space="0" w:color="auto"/>
              <w:bottom w:val="single" w:sz="4" w:space="0" w:color="auto"/>
              <w:right w:val="single" w:sz="4" w:space="0" w:color="auto"/>
            </w:tcBorders>
            <w:hideMark/>
          </w:tcPr>
          <w:p w14:paraId="5BF666F9" w14:textId="77777777" w:rsidR="006C3F22" w:rsidRPr="006C3F22" w:rsidRDefault="66CE4CA2" w:rsidP="1178804B">
            <w:pPr>
              <w:rPr>
                <w:rFonts w:asciiTheme="minorHAnsi" w:hAnsiTheme="minorHAnsi"/>
                <w:b/>
                <w:bCs/>
                <w:sz w:val="22"/>
                <w:szCs w:val="22"/>
              </w:rPr>
            </w:pPr>
            <w:r w:rsidRPr="1178804B">
              <w:rPr>
                <w:b/>
                <w:bCs/>
              </w:rPr>
              <w:t>Project</w:t>
            </w:r>
          </w:p>
        </w:tc>
        <w:tc>
          <w:tcPr>
            <w:tcW w:w="8323" w:type="dxa"/>
            <w:tcBorders>
              <w:top w:val="single" w:sz="4" w:space="0" w:color="auto"/>
              <w:left w:val="single" w:sz="4" w:space="0" w:color="auto"/>
              <w:bottom w:val="single" w:sz="4" w:space="0" w:color="auto"/>
              <w:right w:val="single" w:sz="4" w:space="0" w:color="auto"/>
            </w:tcBorders>
            <w:hideMark/>
          </w:tcPr>
          <w:p w14:paraId="16D95106" w14:textId="77777777" w:rsidR="006C3F22" w:rsidRPr="006C3F22" w:rsidRDefault="66CE4CA2" w:rsidP="1178804B">
            <w:pPr>
              <w:rPr>
                <w:b/>
                <w:bCs/>
              </w:rPr>
            </w:pPr>
            <w:r w:rsidRPr="1178804B">
              <w:rPr>
                <w:b/>
                <w:bCs/>
              </w:rPr>
              <w:t>Information</w:t>
            </w:r>
          </w:p>
        </w:tc>
      </w:tr>
      <w:tr w:rsidR="006C3F22" w:rsidRPr="006C3F22" w14:paraId="57B11EFC" w14:textId="77777777" w:rsidTr="1178804B">
        <w:trPr>
          <w:trHeight w:val="300"/>
        </w:trPr>
        <w:tc>
          <w:tcPr>
            <w:tcW w:w="1170" w:type="dxa"/>
            <w:tcBorders>
              <w:top w:val="single" w:sz="4" w:space="0" w:color="auto"/>
              <w:left w:val="single" w:sz="4" w:space="0" w:color="auto"/>
              <w:bottom w:val="single" w:sz="4" w:space="0" w:color="auto"/>
              <w:right w:val="single" w:sz="4" w:space="0" w:color="auto"/>
            </w:tcBorders>
            <w:hideMark/>
          </w:tcPr>
          <w:p w14:paraId="32F14133" w14:textId="18F0BB6F" w:rsidR="006C3F22" w:rsidRPr="006C3F22" w:rsidRDefault="002439DF" w:rsidP="1178804B">
            <w:r>
              <w:t xml:space="preserve">Workforce for the Future </w:t>
            </w:r>
          </w:p>
        </w:tc>
        <w:tc>
          <w:tcPr>
            <w:tcW w:w="8323" w:type="dxa"/>
            <w:tcBorders>
              <w:top w:val="single" w:sz="4" w:space="0" w:color="auto"/>
              <w:left w:val="single" w:sz="4" w:space="0" w:color="auto"/>
              <w:bottom w:val="single" w:sz="4" w:space="0" w:color="auto"/>
              <w:right w:val="single" w:sz="4" w:space="0" w:color="auto"/>
            </w:tcBorders>
          </w:tcPr>
          <w:p w14:paraId="6C5F1AC4" w14:textId="3079CE40" w:rsidR="006C3F22" w:rsidRPr="006C3F22" w:rsidRDefault="66CE4CA2" w:rsidP="1178804B">
            <w:pPr>
              <w:pStyle w:val="ListParagraph"/>
              <w:ind w:left="0"/>
              <w:rPr>
                <w:b/>
                <w:bCs/>
              </w:rPr>
            </w:pPr>
            <w:r w:rsidRPr="1178804B">
              <w:rPr>
                <w:b/>
                <w:bCs/>
              </w:rPr>
              <w:t>Via surveys of participants</w:t>
            </w:r>
            <w:r w:rsidR="478E16EC" w:rsidRPr="1178804B">
              <w:rPr>
                <w:b/>
                <w:bCs/>
              </w:rPr>
              <w:t xml:space="preserve"> (SMEs)</w:t>
            </w:r>
            <w:r w:rsidRPr="1178804B">
              <w:rPr>
                <w:b/>
                <w:bCs/>
              </w:rPr>
              <w:t>:</w:t>
            </w:r>
          </w:p>
          <w:p w14:paraId="1792B7DC" w14:textId="1F81A34D" w:rsidR="006C3F22" w:rsidRPr="006C3F22" w:rsidRDefault="66CE4CA2" w:rsidP="1178804B">
            <w:pPr>
              <w:pStyle w:val="ListParagraph"/>
              <w:ind w:left="0"/>
            </w:pPr>
            <w:r>
              <w:t>Reported changes in skills gaps</w:t>
            </w:r>
            <w:r w:rsidR="706111AB">
              <w:t xml:space="preserve"> and understanding of skills sector</w:t>
            </w:r>
          </w:p>
          <w:p w14:paraId="72A420B3" w14:textId="77777777" w:rsidR="006C3F22" w:rsidRPr="006C3F22" w:rsidRDefault="66CE4CA2" w:rsidP="1178804B">
            <w:pPr>
              <w:pStyle w:val="ListParagraph"/>
              <w:ind w:left="0"/>
            </w:pPr>
            <w:r>
              <w:t>Reported change in earnings</w:t>
            </w:r>
          </w:p>
          <w:p w14:paraId="4FC5C83A" w14:textId="698EFF52" w:rsidR="1CAB2B23" w:rsidRDefault="272F3281" w:rsidP="1178804B">
            <w:pPr>
              <w:pStyle w:val="ListParagraph"/>
              <w:ind w:left="0"/>
            </w:pPr>
            <w:r>
              <w:t>Reported changes in business confidence and ambitions to grow</w:t>
            </w:r>
          </w:p>
          <w:p w14:paraId="320850B4" w14:textId="797A9438" w:rsidR="76DEB310" w:rsidRDefault="407B9206" w:rsidP="1178804B">
            <w:pPr>
              <w:pStyle w:val="ListParagraph"/>
              <w:ind w:left="0"/>
            </w:pPr>
            <w:r>
              <w:t>Reported wider outcomes and impacts related to benefits tracker</w:t>
            </w:r>
          </w:p>
          <w:p w14:paraId="1D87728F" w14:textId="23B99EB2" w:rsidR="006C3F22" w:rsidRPr="006C3F22" w:rsidRDefault="0880589C" w:rsidP="1178804B">
            <w:pPr>
              <w:pStyle w:val="ListParagraph"/>
              <w:ind w:left="0"/>
            </w:pPr>
            <w:r>
              <w:t>Experience of using the project</w:t>
            </w:r>
            <w:r w:rsidR="00DC1123">
              <w:t xml:space="preserve"> </w:t>
            </w:r>
            <w:r w:rsidR="521FA191">
              <w:t>linking to case studies and testimonials referenced below</w:t>
            </w:r>
          </w:p>
          <w:p w14:paraId="7042916B" w14:textId="77777777" w:rsidR="006C3F22" w:rsidRPr="006C3F22" w:rsidRDefault="006C3F22" w:rsidP="1178804B">
            <w:pPr>
              <w:pStyle w:val="ListParagraph"/>
              <w:ind w:left="0"/>
            </w:pPr>
          </w:p>
          <w:p w14:paraId="44D19BEC" w14:textId="77777777" w:rsidR="006C3F22" w:rsidRPr="006C3F22" w:rsidRDefault="66CE4CA2" w:rsidP="1178804B">
            <w:pPr>
              <w:pStyle w:val="ListParagraph"/>
              <w:ind w:left="0"/>
              <w:rPr>
                <w:b/>
                <w:bCs/>
              </w:rPr>
            </w:pPr>
            <w:r w:rsidRPr="1178804B">
              <w:rPr>
                <w:b/>
                <w:bCs/>
              </w:rPr>
              <w:t>Via individual interviews with SMEs</w:t>
            </w:r>
          </w:p>
          <w:p w14:paraId="385795DC" w14:textId="7596FB7A" w:rsidR="006C3F22" w:rsidRPr="006C3F22" w:rsidRDefault="0880589C" w:rsidP="1178804B">
            <w:pPr>
              <w:pStyle w:val="ListParagraph"/>
              <w:ind w:left="0"/>
            </w:pPr>
            <w:r>
              <w:t>Process evaluation to understand issues and benefits of delivery</w:t>
            </w:r>
            <w:r w:rsidR="13941D51">
              <w:t xml:space="preserve"> and improvements</w:t>
            </w:r>
          </w:p>
          <w:p w14:paraId="5A2694E4" w14:textId="228410BF" w:rsidR="006C3F22" w:rsidRDefault="0880589C" w:rsidP="1178804B">
            <w:pPr>
              <w:pStyle w:val="ListParagraph"/>
              <w:ind w:left="0"/>
            </w:pPr>
            <w:r>
              <w:t>Case studies, testimonials and other feedback</w:t>
            </w:r>
          </w:p>
          <w:p w14:paraId="0A8EEB21" w14:textId="77777777" w:rsidR="003F210B" w:rsidRDefault="003F210B" w:rsidP="1178804B">
            <w:pPr>
              <w:pStyle w:val="ListParagraph"/>
              <w:ind w:left="0"/>
            </w:pPr>
          </w:p>
          <w:p w14:paraId="2E810319" w14:textId="77777777" w:rsidR="003F210B" w:rsidRDefault="003F210B" w:rsidP="1178804B">
            <w:pPr>
              <w:pStyle w:val="ListParagraph"/>
              <w:ind w:left="0"/>
              <w:rPr>
                <w:b/>
                <w:bCs/>
              </w:rPr>
            </w:pPr>
            <w:r w:rsidRPr="1178804B">
              <w:rPr>
                <w:b/>
                <w:bCs/>
              </w:rPr>
              <w:t>Via interviews with Delivery Partners</w:t>
            </w:r>
          </w:p>
          <w:p w14:paraId="72D40EE1" w14:textId="77777777" w:rsidR="003F210B" w:rsidRDefault="003F210B" w:rsidP="1178804B">
            <w:pPr>
              <w:pStyle w:val="ListParagraph"/>
              <w:ind w:left="0"/>
            </w:pPr>
            <w:r>
              <w:t>Process evaluation to understand issues and benefits of delivery</w:t>
            </w:r>
          </w:p>
          <w:p w14:paraId="3C08820D" w14:textId="77777777" w:rsidR="003F210B" w:rsidRDefault="003F210B" w:rsidP="1178804B">
            <w:pPr>
              <w:pStyle w:val="ListParagraph"/>
              <w:ind w:left="0"/>
            </w:pPr>
            <w:r>
              <w:t>Advantages and disadvantages of working in a multi-partner project</w:t>
            </w:r>
          </w:p>
          <w:p w14:paraId="131CECB2" w14:textId="6404BE63" w:rsidR="003F210B" w:rsidRPr="003F210B" w:rsidRDefault="003F210B" w:rsidP="1178804B">
            <w:pPr>
              <w:pStyle w:val="ListParagraph"/>
              <w:ind w:left="0"/>
            </w:pPr>
            <w:r>
              <w:t xml:space="preserve">How the relationship between </w:t>
            </w:r>
            <w:r w:rsidR="00375821">
              <w:t>the West of England Combined Authority</w:t>
            </w:r>
            <w:r>
              <w:t xml:space="preserve"> and the partners worked</w:t>
            </w:r>
          </w:p>
        </w:tc>
      </w:tr>
    </w:tbl>
    <w:p w14:paraId="6B26F9D5" w14:textId="77777777" w:rsidR="00EA6F86" w:rsidRPr="00EA6F86" w:rsidRDefault="00EA6F86" w:rsidP="00717C4C">
      <w:pPr>
        <w:rPr>
          <w:rFonts w:cs="Arial"/>
          <w:bCs/>
          <w:i/>
          <w:iCs/>
        </w:rPr>
      </w:pPr>
    </w:p>
    <w:p w14:paraId="7A883DDB" w14:textId="77777777" w:rsidR="006B4D82" w:rsidRDefault="006B4D82" w:rsidP="00717C4C">
      <w:pPr>
        <w:rPr>
          <w:rFonts w:cs="Arial"/>
          <w:b/>
        </w:rPr>
      </w:pPr>
    </w:p>
    <w:p w14:paraId="72BBA00D" w14:textId="183C07A6" w:rsidR="00440EAF" w:rsidRDefault="002D0E00" w:rsidP="00717C4C">
      <w:pPr>
        <w:rPr>
          <w:rFonts w:cs="Arial"/>
          <w:b/>
        </w:rPr>
      </w:pPr>
      <w:r>
        <w:rPr>
          <w:rFonts w:cs="Arial"/>
          <w:b/>
        </w:rPr>
        <w:t>Phases of delivery</w:t>
      </w:r>
    </w:p>
    <w:p w14:paraId="1FF4F90B" w14:textId="77777777" w:rsidR="002D0E00" w:rsidRDefault="002D0E00" w:rsidP="00717C4C">
      <w:pPr>
        <w:rPr>
          <w:rFonts w:cs="Arial"/>
          <w:b/>
        </w:rPr>
      </w:pPr>
    </w:p>
    <w:p w14:paraId="4D724A34" w14:textId="6B292B5C" w:rsidR="002D0E00" w:rsidRDefault="002D0E00" w:rsidP="00717C4C">
      <w:pPr>
        <w:rPr>
          <w:rFonts w:cs="Arial"/>
          <w:bCs/>
        </w:rPr>
      </w:pPr>
      <w:r>
        <w:rPr>
          <w:rFonts w:cs="Arial"/>
          <w:bCs/>
        </w:rPr>
        <w:t>As suggested above, there are two phases of delivery:</w:t>
      </w:r>
    </w:p>
    <w:p w14:paraId="079CF858" w14:textId="77777777" w:rsidR="002D0E00" w:rsidRDefault="002D0E00" w:rsidP="00717C4C">
      <w:pPr>
        <w:rPr>
          <w:rFonts w:cs="Arial"/>
          <w:bCs/>
        </w:rPr>
      </w:pPr>
    </w:p>
    <w:p w14:paraId="33375770" w14:textId="07F96EBF" w:rsidR="002D0E00" w:rsidRDefault="002D0E00" w:rsidP="00717C4C">
      <w:pPr>
        <w:rPr>
          <w:rFonts w:cs="Arial"/>
          <w:bCs/>
        </w:rPr>
      </w:pPr>
      <w:r>
        <w:rPr>
          <w:rFonts w:cs="Arial"/>
          <w:bCs/>
          <w:i/>
          <w:iCs/>
        </w:rPr>
        <w:t>Phase 1:</w:t>
      </w:r>
      <w:r>
        <w:rPr>
          <w:rFonts w:cs="Arial"/>
          <w:bCs/>
        </w:rPr>
        <w:t xml:space="preserve"> preparation and approval of an evaluation methodology</w:t>
      </w:r>
      <w:r w:rsidR="006657A3">
        <w:rPr>
          <w:rFonts w:cs="Arial"/>
          <w:bCs/>
        </w:rPr>
        <w:t>, questionnaires and discussion guides</w:t>
      </w:r>
    </w:p>
    <w:p w14:paraId="3050F893" w14:textId="6456D8FB" w:rsidR="002D0E00" w:rsidRDefault="002D0E00" w:rsidP="00717C4C">
      <w:pPr>
        <w:rPr>
          <w:rFonts w:cs="Arial"/>
          <w:bCs/>
        </w:rPr>
      </w:pPr>
      <w:r>
        <w:rPr>
          <w:rFonts w:cs="Arial"/>
          <w:bCs/>
          <w:i/>
          <w:iCs/>
        </w:rPr>
        <w:lastRenderedPageBreak/>
        <w:t xml:space="preserve">Phase 2: </w:t>
      </w:r>
      <w:r>
        <w:rPr>
          <w:rFonts w:cs="Arial"/>
          <w:bCs/>
        </w:rPr>
        <w:t>delivery of a project evaluation, to be summarised in a final evaluation report</w:t>
      </w:r>
    </w:p>
    <w:p w14:paraId="7FEBE871" w14:textId="77777777" w:rsidR="00D871F1" w:rsidRDefault="00D871F1" w:rsidP="00717C4C">
      <w:pPr>
        <w:rPr>
          <w:rFonts w:cs="Arial"/>
          <w:bCs/>
        </w:rPr>
      </w:pPr>
    </w:p>
    <w:p w14:paraId="1B30707F" w14:textId="20698D70" w:rsidR="00D871F1" w:rsidRDefault="00736D8F" w:rsidP="1178804B">
      <w:pPr>
        <w:rPr>
          <w:rFonts w:cs="Arial"/>
          <w:b/>
          <w:bCs/>
          <w:color w:val="FF0000"/>
        </w:rPr>
      </w:pPr>
      <w:r w:rsidRPr="1178804B">
        <w:rPr>
          <w:rFonts w:cs="Arial"/>
          <w:b/>
          <w:bCs/>
        </w:rPr>
        <w:t>Milestones</w:t>
      </w:r>
      <w:r w:rsidR="5C63E8C1" w:rsidRPr="1178804B">
        <w:rPr>
          <w:rFonts w:cs="Arial"/>
          <w:b/>
          <w:bCs/>
        </w:rPr>
        <w:t xml:space="preserve"> </w:t>
      </w:r>
    </w:p>
    <w:p w14:paraId="77FE7FD4" w14:textId="77777777" w:rsidR="00736D8F" w:rsidRDefault="00736D8F" w:rsidP="00717C4C">
      <w:pPr>
        <w:rPr>
          <w:rFonts w:cs="Arial"/>
          <w:b/>
        </w:rPr>
      </w:pPr>
    </w:p>
    <w:tbl>
      <w:tblPr>
        <w:tblStyle w:val="TableGrid"/>
        <w:tblW w:w="0" w:type="auto"/>
        <w:tblLook w:val="04A0" w:firstRow="1" w:lastRow="0" w:firstColumn="1" w:lastColumn="0" w:noHBand="0" w:noVBand="1"/>
      </w:tblPr>
      <w:tblGrid>
        <w:gridCol w:w="4508"/>
        <w:gridCol w:w="4509"/>
      </w:tblGrid>
      <w:tr w:rsidR="00736D8F" w14:paraId="6C2C0D44" w14:textId="77777777" w:rsidTr="00567E06">
        <w:tc>
          <w:tcPr>
            <w:tcW w:w="4508" w:type="dxa"/>
            <w:shd w:val="clear" w:color="auto" w:fill="C4BC96" w:themeFill="background2" w:themeFillShade="BF"/>
          </w:tcPr>
          <w:p w14:paraId="2F170E60" w14:textId="2403E534" w:rsidR="00736D8F" w:rsidRPr="00567E06" w:rsidRDefault="00736D8F" w:rsidP="00717C4C">
            <w:pPr>
              <w:rPr>
                <w:rFonts w:cs="Arial"/>
                <w:b/>
              </w:rPr>
            </w:pPr>
            <w:r w:rsidRPr="00567E06">
              <w:rPr>
                <w:rFonts w:cs="Arial"/>
                <w:b/>
              </w:rPr>
              <w:t>Milestone</w:t>
            </w:r>
          </w:p>
        </w:tc>
        <w:tc>
          <w:tcPr>
            <w:tcW w:w="4509" w:type="dxa"/>
            <w:shd w:val="clear" w:color="auto" w:fill="C4BC96" w:themeFill="background2" w:themeFillShade="BF"/>
          </w:tcPr>
          <w:p w14:paraId="228F3D36" w14:textId="6BE6366F" w:rsidR="00736D8F" w:rsidRPr="00567E06" w:rsidRDefault="00736D8F" w:rsidP="00717C4C">
            <w:pPr>
              <w:rPr>
                <w:rFonts w:cs="Arial"/>
                <w:b/>
              </w:rPr>
            </w:pPr>
            <w:r w:rsidRPr="00567E06">
              <w:rPr>
                <w:rFonts w:cs="Arial"/>
                <w:b/>
              </w:rPr>
              <w:t>Date</w:t>
            </w:r>
          </w:p>
        </w:tc>
      </w:tr>
      <w:tr w:rsidR="00736D8F" w14:paraId="6DB2C403" w14:textId="77777777" w:rsidTr="1178804B">
        <w:tc>
          <w:tcPr>
            <w:tcW w:w="4508" w:type="dxa"/>
          </w:tcPr>
          <w:p w14:paraId="7105E2EF" w14:textId="606D7045" w:rsidR="00736D8F" w:rsidRDefault="00A72513" w:rsidP="00717C4C">
            <w:pPr>
              <w:rPr>
                <w:rFonts w:cs="Arial"/>
                <w:bCs/>
              </w:rPr>
            </w:pPr>
            <w:r>
              <w:rPr>
                <w:rFonts w:cs="Arial"/>
                <w:bCs/>
              </w:rPr>
              <w:t>Publication of Invitation to Quote</w:t>
            </w:r>
          </w:p>
        </w:tc>
        <w:tc>
          <w:tcPr>
            <w:tcW w:w="4509" w:type="dxa"/>
          </w:tcPr>
          <w:p w14:paraId="2EF38443" w14:textId="0106485E" w:rsidR="1178804B" w:rsidRDefault="006A7858" w:rsidP="00052168">
            <w:pPr>
              <w:rPr>
                <w:rFonts w:cs="Arial"/>
              </w:rPr>
            </w:pPr>
            <w:r>
              <w:rPr>
                <w:rFonts w:cs="Arial"/>
              </w:rPr>
              <w:t>2</w:t>
            </w:r>
            <w:r w:rsidR="003853E1">
              <w:rPr>
                <w:rFonts w:cs="Arial"/>
              </w:rPr>
              <w:t>6</w:t>
            </w:r>
            <w:r w:rsidR="00FF4148">
              <w:rPr>
                <w:rFonts w:cs="Arial"/>
              </w:rPr>
              <w:t>/0</w:t>
            </w:r>
            <w:r w:rsidR="003853E1">
              <w:rPr>
                <w:rFonts w:cs="Arial"/>
              </w:rPr>
              <w:t>5</w:t>
            </w:r>
            <w:r w:rsidR="00FF4148">
              <w:rPr>
                <w:rFonts w:cs="Arial"/>
              </w:rPr>
              <w:t>/2023</w:t>
            </w:r>
          </w:p>
        </w:tc>
      </w:tr>
      <w:tr w:rsidR="00736D8F" w14:paraId="7EB9513E" w14:textId="77777777" w:rsidTr="1178804B">
        <w:tc>
          <w:tcPr>
            <w:tcW w:w="4508" w:type="dxa"/>
          </w:tcPr>
          <w:p w14:paraId="7E169DEC" w14:textId="25D9A380" w:rsidR="00736D8F" w:rsidRDefault="00A72513" w:rsidP="00717C4C">
            <w:pPr>
              <w:rPr>
                <w:rFonts w:cs="Arial"/>
                <w:bCs/>
              </w:rPr>
            </w:pPr>
            <w:r>
              <w:rPr>
                <w:rFonts w:cs="Arial"/>
                <w:bCs/>
              </w:rPr>
              <w:t>Clarification period finishes</w:t>
            </w:r>
          </w:p>
        </w:tc>
        <w:tc>
          <w:tcPr>
            <w:tcW w:w="4509" w:type="dxa"/>
          </w:tcPr>
          <w:p w14:paraId="2AAD05EE" w14:textId="3157E1D7" w:rsidR="1178804B" w:rsidRDefault="00D706A8" w:rsidP="00052168">
            <w:pPr>
              <w:rPr>
                <w:rFonts w:cs="Arial"/>
              </w:rPr>
            </w:pPr>
            <w:r>
              <w:rPr>
                <w:rFonts w:cs="Arial"/>
              </w:rPr>
              <w:t>06</w:t>
            </w:r>
            <w:r w:rsidR="002800DA">
              <w:rPr>
                <w:rFonts w:cs="Arial"/>
              </w:rPr>
              <w:t>/0</w:t>
            </w:r>
            <w:r>
              <w:rPr>
                <w:rFonts w:cs="Arial"/>
              </w:rPr>
              <w:t>6</w:t>
            </w:r>
            <w:r w:rsidR="1178804B" w:rsidRPr="1178804B">
              <w:rPr>
                <w:rFonts w:cs="Arial"/>
              </w:rPr>
              <w:t>/2023</w:t>
            </w:r>
          </w:p>
        </w:tc>
      </w:tr>
      <w:tr w:rsidR="00736D8F" w14:paraId="31CEFCD1" w14:textId="77777777" w:rsidTr="1178804B">
        <w:tc>
          <w:tcPr>
            <w:tcW w:w="4508" w:type="dxa"/>
          </w:tcPr>
          <w:p w14:paraId="266EA260" w14:textId="01CCB534" w:rsidR="00736D8F" w:rsidRDefault="00A72513" w:rsidP="00717C4C">
            <w:pPr>
              <w:rPr>
                <w:rFonts w:cs="Arial"/>
                <w:bCs/>
              </w:rPr>
            </w:pPr>
            <w:r>
              <w:rPr>
                <w:rFonts w:cs="Arial"/>
                <w:bCs/>
              </w:rPr>
              <w:t>Deadline for quote submissions</w:t>
            </w:r>
          </w:p>
        </w:tc>
        <w:tc>
          <w:tcPr>
            <w:tcW w:w="4509" w:type="dxa"/>
          </w:tcPr>
          <w:p w14:paraId="465710A5" w14:textId="645A0BF7" w:rsidR="1178804B" w:rsidRDefault="00944864" w:rsidP="00052168">
            <w:pPr>
              <w:rPr>
                <w:rFonts w:cs="Arial"/>
              </w:rPr>
            </w:pPr>
            <w:r>
              <w:rPr>
                <w:rFonts w:cs="Arial"/>
              </w:rPr>
              <w:t>1</w:t>
            </w:r>
            <w:r w:rsidR="00BD26FE">
              <w:rPr>
                <w:rFonts w:cs="Arial"/>
              </w:rPr>
              <w:t>6</w:t>
            </w:r>
            <w:r w:rsidR="1178804B" w:rsidRPr="1178804B">
              <w:rPr>
                <w:rFonts w:cs="Arial"/>
              </w:rPr>
              <w:t>/0</w:t>
            </w:r>
            <w:r w:rsidR="00212B98">
              <w:rPr>
                <w:rFonts w:cs="Arial"/>
              </w:rPr>
              <w:t>6/</w:t>
            </w:r>
            <w:r w:rsidR="1178804B" w:rsidRPr="1178804B">
              <w:rPr>
                <w:rFonts w:cs="Arial"/>
              </w:rPr>
              <w:t>2023</w:t>
            </w:r>
          </w:p>
        </w:tc>
      </w:tr>
      <w:tr w:rsidR="00736D8F" w14:paraId="2B2AAA89" w14:textId="77777777" w:rsidTr="1178804B">
        <w:tc>
          <w:tcPr>
            <w:tcW w:w="4508" w:type="dxa"/>
          </w:tcPr>
          <w:p w14:paraId="6CC5AC60" w14:textId="37E8FDAF" w:rsidR="00736D8F" w:rsidRDefault="000C06C0" w:rsidP="00717C4C">
            <w:pPr>
              <w:rPr>
                <w:rFonts w:cs="Arial"/>
                <w:bCs/>
              </w:rPr>
            </w:pPr>
            <w:r>
              <w:rPr>
                <w:rFonts w:cs="Arial"/>
                <w:bCs/>
              </w:rPr>
              <w:t>Inception meeting</w:t>
            </w:r>
          </w:p>
        </w:tc>
        <w:tc>
          <w:tcPr>
            <w:tcW w:w="4509" w:type="dxa"/>
          </w:tcPr>
          <w:p w14:paraId="7748F8F8" w14:textId="60210A4D" w:rsidR="1178804B" w:rsidRDefault="00051CBE" w:rsidP="00052168">
            <w:pPr>
              <w:rPr>
                <w:rFonts w:cs="Arial"/>
              </w:rPr>
            </w:pPr>
            <w:r>
              <w:rPr>
                <w:rFonts w:cs="Arial"/>
              </w:rPr>
              <w:t>w/c 2</w:t>
            </w:r>
            <w:r w:rsidR="00AA3179">
              <w:rPr>
                <w:rFonts w:cs="Arial"/>
              </w:rPr>
              <w:t>6/</w:t>
            </w:r>
            <w:r w:rsidR="1178804B" w:rsidRPr="1178804B">
              <w:rPr>
                <w:rFonts w:cs="Arial"/>
              </w:rPr>
              <w:t>0</w:t>
            </w:r>
            <w:r w:rsidR="00AA3179">
              <w:rPr>
                <w:rFonts w:cs="Arial"/>
              </w:rPr>
              <w:t>6</w:t>
            </w:r>
            <w:r w:rsidR="1178804B" w:rsidRPr="1178804B">
              <w:rPr>
                <w:rFonts w:cs="Arial"/>
              </w:rPr>
              <w:t>/2023</w:t>
            </w:r>
          </w:p>
        </w:tc>
      </w:tr>
    </w:tbl>
    <w:p w14:paraId="4E2C143F" w14:textId="2049B773" w:rsidR="006310AF" w:rsidRDefault="006310AF" w:rsidP="00717C4C">
      <w:pPr>
        <w:rPr>
          <w:rFonts w:cs="Arial"/>
          <w:b/>
        </w:rPr>
      </w:pPr>
    </w:p>
    <w:p w14:paraId="1588C9EA" w14:textId="3DA5B300" w:rsidR="004F0E93" w:rsidRDefault="004F0E93" w:rsidP="00717C4C">
      <w:pPr>
        <w:rPr>
          <w:rFonts w:cs="Arial"/>
          <w:b/>
        </w:rPr>
      </w:pPr>
      <w:r>
        <w:rPr>
          <w:rFonts w:cs="Arial"/>
          <w:b/>
        </w:rPr>
        <w:t>Expertise</w:t>
      </w:r>
    </w:p>
    <w:p w14:paraId="1F099865" w14:textId="77777777" w:rsidR="004F0E93" w:rsidRDefault="004F0E93" w:rsidP="00717C4C">
      <w:pPr>
        <w:rPr>
          <w:rFonts w:cs="Arial"/>
          <w:b/>
        </w:rPr>
      </w:pPr>
    </w:p>
    <w:p w14:paraId="726F30E2" w14:textId="4974714F" w:rsidR="004F0E93" w:rsidRDefault="004F0E93" w:rsidP="00717C4C">
      <w:pPr>
        <w:rPr>
          <w:rFonts w:cs="Arial"/>
          <w:bCs/>
        </w:rPr>
      </w:pPr>
      <w:r>
        <w:rPr>
          <w:rFonts w:cs="Arial"/>
          <w:bCs/>
        </w:rPr>
        <w:t xml:space="preserve">Submissions should reflect the </w:t>
      </w:r>
      <w:r w:rsidR="0075142D">
        <w:rPr>
          <w:rFonts w:cs="Arial"/>
          <w:bCs/>
        </w:rPr>
        <w:t>key expertise required to deliver this work:</w:t>
      </w:r>
    </w:p>
    <w:p w14:paraId="1066850F" w14:textId="77777777" w:rsidR="0075142D" w:rsidRDefault="0075142D" w:rsidP="00717C4C">
      <w:pPr>
        <w:rPr>
          <w:rFonts w:cs="Arial"/>
          <w:bCs/>
        </w:rPr>
      </w:pPr>
    </w:p>
    <w:p w14:paraId="727ED52C" w14:textId="30442431" w:rsidR="0075142D" w:rsidRPr="002046EA" w:rsidRDefault="2BC3DA34" w:rsidP="0075142D">
      <w:pPr>
        <w:pStyle w:val="ListBullet"/>
      </w:pPr>
      <w:r w:rsidRPr="002046EA">
        <w:t>D</w:t>
      </w:r>
      <w:r w:rsidR="5CA2E693" w:rsidRPr="002046EA">
        <w:t xml:space="preserve">elivering and managing </w:t>
      </w:r>
      <w:r w:rsidR="3E49F208" w:rsidRPr="002046EA">
        <w:t>evaluation projects</w:t>
      </w:r>
    </w:p>
    <w:p w14:paraId="043475D4" w14:textId="7AB03617" w:rsidR="008410D0" w:rsidRPr="002046EA" w:rsidRDefault="015E3843" w:rsidP="0075142D">
      <w:pPr>
        <w:pStyle w:val="ListBullet"/>
      </w:pPr>
      <w:r w:rsidRPr="002046EA">
        <w:t>Developing research methodologies</w:t>
      </w:r>
    </w:p>
    <w:p w14:paraId="6A5F0E56" w14:textId="5E1285D5" w:rsidR="0EE00A32" w:rsidRPr="002046EA" w:rsidRDefault="0D543E37" w:rsidP="005128F4">
      <w:pPr>
        <w:pStyle w:val="ListBullet"/>
      </w:pPr>
      <w:r w:rsidRPr="002046EA">
        <w:t>Sufficient depth of experience to ensure consistent delivery regardless of leave or staff change</w:t>
      </w:r>
      <w:r w:rsidR="47075FD5" w:rsidRPr="002046EA">
        <w:t>over</w:t>
      </w:r>
    </w:p>
    <w:p w14:paraId="723A32BC" w14:textId="5E2109DE" w:rsidR="0EE00A32" w:rsidRPr="002046EA" w:rsidRDefault="0EE00A32" w:rsidP="005128F4">
      <w:pPr>
        <w:pStyle w:val="ListBullet"/>
      </w:pPr>
      <w:r w:rsidRPr="002046EA">
        <w:t xml:space="preserve">Data cleansing and analysis </w:t>
      </w:r>
      <w:r w:rsidR="71F34BB1" w:rsidRPr="002046EA">
        <w:t>of extensive data sets</w:t>
      </w:r>
    </w:p>
    <w:p w14:paraId="3F5AE105" w14:textId="3E9E3190" w:rsidR="6D94977A" w:rsidRDefault="6D94977A" w:rsidP="00487F9D">
      <w:pPr>
        <w:pStyle w:val="ListBullet"/>
        <w:numPr>
          <w:ilvl w:val="0"/>
          <w:numId w:val="0"/>
        </w:numPr>
        <w:rPr>
          <w:highlight w:val="yellow"/>
        </w:rPr>
      </w:pPr>
    </w:p>
    <w:p w14:paraId="2978A36A" w14:textId="77777777" w:rsidR="006A20F5" w:rsidRDefault="006A20F5" w:rsidP="006A20F5">
      <w:pPr>
        <w:pStyle w:val="ListBullet"/>
        <w:numPr>
          <w:ilvl w:val="0"/>
          <w:numId w:val="0"/>
        </w:numPr>
        <w:ind w:left="360" w:hanging="360"/>
      </w:pPr>
    </w:p>
    <w:p w14:paraId="6FCDB2C7" w14:textId="751AA4E8" w:rsidR="005470B2" w:rsidRDefault="005470B2" w:rsidP="006A20F5">
      <w:pPr>
        <w:pStyle w:val="ListBullet"/>
        <w:numPr>
          <w:ilvl w:val="0"/>
          <w:numId w:val="0"/>
        </w:numPr>
        <w:ind w:left="360" w:hanging="360"/>
      </w:pPr>
      <w:r>
        <w:t>Standard quality questions will request additional details regarding expertise</w:t>
      </w:r>
      <w:r w:rsidR="002371FE">
        <w:t>.</w:t>
      </w:r>
    </w:p>
    <w:p w14:paraId="24EE7954" w14:textId="77777777" w:rsidR="00480376" w:rsidRDefault="00480376" w:rsidP="00235E93">
      <w:pPr>
        <w:spacing w:line="276" w:lineRule="auto"/>
        <w:rPr>
          <w:rFonts w:cs="Arial"/>
        </w:rPr>
      </w:pPr>
    </w:p>
    <w:p w14:paraId="0B54363B" w14:textId="77777777" w:rsidR="00480376" w:rsidRDefault="00480376" w:rsidP="00235E93">
      <w:pPr>
        <w:spacing w:line="276" w:lineRule="auto"/>
        <w:rPr>
          <w:rFonts w:cs="Arial"/>
        </w:rPr>
      </w:pPr>
    </w:p>
    <w:p w14:paraId="010DB237" w14:textId="3DED5692" w:rsidR="00480376" w:rsidRPr="002046EA" w:rsidRDefault="00480376" w:rsidP="00235E93">
      <w:pPr>
        <w:spacing w:line="276" w:lineRule="auto"/>
        <w:rPr>
          <w:rFonts w:cs="Arial"/>
          <w:b/>
          <w:bCs/>
        </w:rPr>
      </w:pPr>
      <w:r w:rsidRPr="002046EA">
        <w:rPr>
          <w:rFonts w:cs="Arial"/>
          <w:b/>
          <w:bCs/>
        </w:rPr>
        <w:t>Annexed document:</w:t>
      </w:r>
    </w:p>
    <w:p w14:paraId="2E661AA0" w14:textId="57C5B41A" w:rsidR="2775CD50" w:rsidRPr="002046EA" w:rsidRDefault="31B1AB91" w:rsidP="7D94104E">
      <w:pPr>
        <w:pStyle w:val="ListParagraph"/>
        <w:numPr>
          <w:ilvl w:val="0"/>
          <w:numId w:val="51"/>
        </w:numPr>
        <w:spacing w:line="276" w:lineRule="auto"/>
        <w:rPr>
          <w:rFonts w:cs="Arial"/>
        </w:rPr>
      </w:pPr>
      <w:r w:rsidRPr="002046EA">
        <w:rPr>
          <w:rFonts w:cs="Arial"/>
        </w:rPr>
        <w:t>Benefits Tracker</w:t>
      </w:r>
      <w:r w:rsidR="77BF2C01" w:rsidRPr="002046EA">
        <w:rPr>
          <w:rFonts w:cs="Arial"/>
        </w:rPr>
        <w:t xml:space="preserve"> (Monitoring and Evaluation Plan)</w:t>
      </w:r>
    </w:p>
    <w:p w14:paraId="3008D2F6" w14:textId="24AB77AB" w:rsidR="00EC420D" w:rsidRPr="00717C4C" w:rsidRDefault="00EC420D" w:rsidP="1178804B">
      <w:pPr>
        <w:ind w:left="720"/>
        <w:rPr>
          <w:rFonts w:cs="Arial"/>
          <w:b/>
          <w:bCs/>
        </w:rPr>
      </w:pPr>
    </w:p>
    <w:p w14:paraId="4C11F1E9" w14:textId="187A876D" w:rsidR="00890D68" w:rsidRDefault="00890D68" w:rsidP="4BF70CBF">
      <w:pPr>
        <w:spacing w:line="276" w:lineRule="auto"/>
        <w:rPr>
          <w:rFonts w:cs="Arial"/>
          <w:b/>
          <w:bCs/>
        </w:rPr>
      </w:pPr>
      <w:r w:rsidRPr="4BF70CBF">
        <w:rPr>
          <w:rFonts w:cs="Arial"/>
          <w:b/>
          <w:bCs/>
        </w:rPr>
        <w:t>1.4</w:t>
      </w:r>
      <w:r w:rsidR="2741ACE0" w:rsidRPr="4BF70CBF">
        <w:rPr>
          <w:rFonts w:cs="Arial"/>
          <w:b/>
          <w:bCs/>
        </w:rPr>
        <w:t xml:space="preserve"> </w:t>
      </w:r>
      <w:r w:rsidRPr="00717C4C">
        <w:rPr>
          <w:rFonts w:cs="Arial"/>
          <w:b/>
        </w:rPr>
        <w:tab/>
      </w:r>
      <w:r w:rsidRPr="4BF70CBF">
        <w:rPr>
          <w:rFonts w:cs="Arial"/>
          <w:b/>
          <w:bCs/>
        </w:rPr>
        <w:t>Term</w:t>
      </w:r>
      <w:r w:rsidR="00EB3CED" w:rsidRPr="4BF70CBF">
        <w:rPr>
          <w:rFonts w:cs="Arial"/>
          <w:b/>
          <w:bCs/>
        </w:rPr>
        <w:t>s</w:t>
      </w:r>
      <w:r w:rsidRPr="4BF70CBF">
        <w:rPr>
          <w:rFonts w:cs="Arial"/>
          <w:b/>
          <w:bCs/>
        </w:rPr>
        <w:t xml:space="preserve"> of Contract</w:t>
      </w:r>
    </w:p>
    <w:p w14:paraId="3B2AAB8B" w14:textId="6F03CB62" w:rsidR="00235E93" w:rsidRDefault="00235E93" w:rsidP="4BF70CBF">
      <w:pPr>
        <w:spacing w:line="276" w:lineRule="auto"/>
        <w:rPr>
          <w:rFonts w:cs="Arial"/>
          <w:b/>
          <w:bCs/>
        </w:rPr>
      </w:pPr>
    </w:p>
    <w:p w14:paraId="288F8EAA" w14:textId="284D5534" w:rsidR="00A80954" w:rsidRPr="00A80954" w:rsidRDefault="00A80954" w:rsidP="4BF70CBF">
      <w:pPr>
        <w:spacing w:line="276" w:lineRule="auto"/>
        <w:rPr>
          <w:rFonts w:cs="Arial"/>
        </w:rPr>
      </w:pPr>
      <w:r w:rsidRPr="007474A8">
        <w:rPr>
          <w:rFonts w:cs="Arial"/>
        </w:rPr>
        <w:t xml:space="preserve">Delivered according to </w:t>
      </w:r>
      <w:r w:rsidR="00375821" w:rsidRPr="007474A8">
        <w:rPr>
          <w:rFonts w:cs="Arial"/>
        </w:rPr>
        <w:t>the West of England Combined Authority</w:t>
      </w:r>
      <w:r w:rsidRPr="007474A8">
        <w:rPr>
          <w:rFonts w:cs="Arial"/>
        </w:rPr>
        <w:t>’s standard Contract Terms</w:t>
      </w:r>
    </w:p>
    <w:p w14:paraId="0007B85A" w14:textId="43380A32" w:rsidR="00063D83" w:rsidRPr="00717C4C" w:rsidRDefault="00063D83" w:rsidP="008B30B7">
      <w:pPr>
        <w:ind w:left="720"/>
        <w:rPr>
          <w:rFonts w:cs="Arial"/>
          <w:b/>
        </w:rPr>
      </w:pPr>
    </w:p>
    <w:p w14:paraId="0473CF75" w14:textId="2A4B85F3" w:rsidR="00ED74D9" w:rsidRDefault="00ED74D9" w:rsidP="00EA58CE">
      <w:pPr>
        <w:rPr>
          <w:rFonts w:cs="Arial"/>
          <w:bCs/>
        </w:rPr>
      </w:pPr>
    </w:p>
    <w:p w14:paraId="1B67A9BD" w14:textId="77777777" w:rsidR="00ED74D9" w:rsidRPr="00717C4C" w:rsidRDefault="00ED74D9" w:rsidP="00ED74D9">
      <w:pPr>
        <w:rPr>
          <w:rFonts w:cs="Arial"/>
          <w:b/>
        </w:rPr>
      </w:pPr>
    </w:p>
    <w:p w14:paraId="073D24E5" w14:textId="77777777" w:rsidR="00235E93" w:rsidRPr="00235E93" w:rsidRDefault="00235E93" w:rsidP="00235E93">
      <w:pPr>
        <w:pStyle w:val="ListParagraph"/>
        <w:rPr>
          <w:rFonts w:cs="Arial"/>
          <w:b/>
          <w:bCs/>
        </w:rPr>
      </w:pPr>
    </w:p>
    <w:p w14:paraId="40F94FD2" w14:textId="430733B3" w:rsidR="00253481" w:rsidRPr="00A31871" w:rsidRDefault="00253481" w:rsidP="00253481">
      <w:pPr>
        <w:rPr>
          <w:rFonts w:cs="Arial"/>
        </w:rPr>
      </w:pPr>
      <w:r w:rsidRPr="4BF70CBF">
        <w:rPr>
          <w:rFonts w:cs="Arial"/>
          <w:b/>
          <w:bCs/>
        </w:rPr>
        <w:t>1.7</w:t>
      </w:r>
      <w:r w:rsidR="67CB0F1A" w:rsidRPr="4BF70CBF">
        <w:rPr>
          <w:rFonts w:cs="Arial"/>
          <w:b/>
          <w:bCs/>
        </w:rPr>
        <w:t xml:space="preserve"> </w:t>
      </w:r>
      <w:r w:rsidRPr="00A31871">
        <w:rPr>
          <w:rFonts w:cs="Arial"/>
          <w:b/>
        </w:rPr>
        <w:tab/>
      </w:r>
      <w:r w:rsidRPr="4BF70CBF">
        <w:rPr>
          <w:rFonts w:cs="Arial"/>
          <w:b/>
          <w:bCs/>
        </w:rPr>
        <w:t>Assessment criteria</w:t>
      </w:r>
    </w:p>
    <w:p w14:paraId="3777FB63" w14:textId="77777777" w:rsidR="00253481" w:rsidRPr="00A31871" w:rsidRDefault="00253481" w:rsidP="00253481">
      <w:pPr>
        <w:rPr>
          <w:rFonts w:cs="Arial"/>
        </w:rPr>
      </w:pP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0"/>
        <w:gridCol w:w="1416"/>
        <w:gridCol w:w="5114"/>
      </w:tblGrid>
      <w:tr w:rsidR="00235E93" w:rsidRPr="00A31871" w14:paraId="225367D2" w14:textId="77777777" w:rsidTr="0E4F105E">
        <w:trPr>
          <w:trHeight w:val="1125"/>
        </w:trPr>
        <w:tc>
          <w:tcPr>
            <w:tcW w:w="1380" w:type="dxa"/>
          </w:tcPr>
          <w:p w14:paraId="220754DD" w14:textId="262C7063" w:rsidR="00235E93" w:rsidRPr="00A31871" w:rsidRDefault="00235E93" w:rsidP="0010337F">
            <w:pPr>
              <w:rPr>
                <w:rFonts w:cs="Arial"/>
                <w:b/>
                <w:bCs/>
              </w:rPr>
            </w:pPr>
            <w:r>
              <w:rPr>
                <w:rFonts w:cs="Arial"/>
                <w:b/>
                <w:bCs/>
              </w:rPr>
              <w:t>QUALITY</w:t>
            </w:r>
          </w:p>
        </w:tc>
        <w:tc>
          <w:tcPr>
            <w:tcW w:w="1416" w:type="dxa"/>
            <w:tcMar>
              <w:top w:w="0" w:type="dxa"/>
              <w:left w:w="108" w:type="dxa"/>
              <w:bottom w:w="0" w:type="dxa"/>
              <w:right w:w="108" w:type="dxa"/>
            </w:tcMar>
            <w:vAlign w:val="center"/>
            <w:hideMark/>
          </w:tcPr>
          <w:p w14:paraId="77B72AFF" w14:textId="5586969A" w:rsidR="00235E93" w:rsidRPr="00A31871" w:rsidRDefault="1D1CF39F" w:rsidP="0010337F">
            <w:pPr>
              <w:rPr>
                <w:rFonts w:cs="Arial"/>
                <w:b/>
                <w:bCs/>
              </w:rPr>
            </w:pPr>
            <w:r w:rsidRPr="5A5E03CE">
              <w:rPr>
                <w:rFonts w:cs="Arial"/>
                <w:b/>
                <w:bCs/>
              </w:rPr>
              <w:t>70</w:t>
            </w:r>
            <w:r w:rsidR="00235E93" w:rsidRPr="5A5E03CE">
              <w:rPr>
                <w:rFonts w:cs="Arial"/>
                <w:b/>
                <w:bCs/>
              </w:rPr>
              <w:t>%</w:t>
            </w:r>
          </w:p>
        </w:tc>
        <w:tc>
          <w:tcPr>
            <w:tcW w:w="5114" w:type="dxa"/>
            <w:tcMar>
              <w:top w:w="0" w:type="dxa"/>
              <w:left w:w="108" w:type="dxa"/>
              <w:bottom w:w="0" w:type="dxa"/>
              <w:right w:w="108" w:type="dxa"/>
            </w:tcMar>
            <w:hideMark/>
          </w:tcPr>
          <w:p w14:paraId="48F962E3" w14:textId="6B230FCB" w:rsidR="00235E93" w:rsidRPr="002046EA" w:rsidRDefault="00EB40EA" w:rsidP="0010337F">
            <w:pPr>
              <w:rPr>
                <w:rFonts w:cs="Arial"/>
                <w:bCs/>
              </w:rPr>
            </w:pPr>
            <w:r w:rsidRPr="002046EA">
              <w:rPr>
                <w:rFonts w:cs="Arial"/>
                <w:bCs/>
              </w:rPr>
              <w:t>A</w:t>
            </w:r>
            <w:r w:rsidR="00F1694F" w:rsidRPr="002046EA">
              <w:rPr>
                <w:rFonts w:cs="Arial"/>
                <w:bCs/>
              </w:rPr>
              <w:t xml:space="preserve"> </w:t>
            </w:r>
            <w:r w:rsidRPr="002046EA">
              <w:rPr>
                <w:rFonts w:cs="Arial"/>
                <w:bCs/>
              </w:rPr>
              <w:t xml:space="preserve">proposal detailing how the </w:t>
            </w:r>
            <w:r w:rsidR="00F1694F" w:rsidRPr="002046EA">
              <w:rPr>
                <w:rFonts w:cs="Arial"/>
                <w:bCs/>
              </w:rPr>
              <w:t xml:space="preserve">specification will be met and the expertise used to </w:t>
            </w:r>
            <w:r w:rsidR="00BC6CA7" w:rsidRPr="002046EA">
              <w:rPr>
                <w:rFonts w:cs="Arial"/>
                <w:bCs/>
              </w:rPr>
              <w:t>deliver</w:t>
            </w:r>
            <w:r w:rsidR="00F1694F" w:rsidRPr="002046EA">
              <w:rPr>
                <w:rFonts w:cs="Arial"/>
                <w:bCs/>
              </w:rPr>
              <w:t xml:space="preserve">. </w:t>
            </w:r>
          </w:p>
        </w:tc>
      </w:tr>
      <w:tr w:rsidR="00235E93" w:rsidRPr="00A31871" w14:paraId="0A6AB326" w14:textId="77777777" w:rsidTr="0E4F105E">
        <w:trPr>
          <w:trHeight w:val="1122"/>
        </w:trPr>
        <w:tc>
          <w:tcPr>
            <w:tcW w:w="1380" w:type="dxa"/>
          </w:tcPr>
          <w:p w14:paraId="165A5757" w14:textId="18856C88" w:rsidR="00235E93" w:rsidRPr="00A31871" w:rsidRDefault="00235E93" w:rsidP="0010337F">
            <w:pPr>
              <w:rPr>
                <w:rFonts w:cs="Arial"/>
                <w:b/>
                <w:bCs/>
              </w:rPr>
            </w:pPr>
            <w:r>
              <w:rPr>
                <w:rFonts w:cs="Arial"/>
                <w:b/>
                <w:bCs/>
              </w:rPr>
              <w:lastRenderedPageBreak/>
              <w:t>PRICE</w:t>
            </w:r>
          </w:p>
        </w:tc>
        <w:tc>
          <w:tcPr>
            <w:tcW w:w="1416" w:type="dxa"/>
            <w:tcMar>
              <w:top w:w="0" w:type="dxa"/>
              <w:left w:w="108" w:type="dxa"/>
              <w:bottom w:w="0" w:type="dxa"/>
              <w:right w:w="108" w:type="dxa"/>
            </w:tcMar>
            <w:vAlign w:val="center"/>
            <w:hideMark/>
          </w:tcPr>
          <w:p w14:paraId="6CDE982B" w14:textId="274C8017" w:rsidR="00235E93" w:rsidRPr="00A31871" w:rsidRDefault="43D15BAA" w:rsidP="0010337F">
            <w:pPr>
              <w:rPr>
                <w:rFonts w:cs="Arial"/>
                <w:b/>
                <w:bCs/>
              </w:rPr>
            </w:pPr>
            <w:r w:rsidRPr="5A5E03CE">
              <w:rPr>
                <w:rFonts w:cs="Arial"/>
                <w:b/>
                <w:bCs/>
              </w:rPr>
              <w:t>30</w:t>
            </w:r>
            <w:r w:rsidR="00235E93" w:rsidRPr="5A5E03CE">
              <w:rPr>
                <w:rFonts w:cs="Arial"/>
                <w:b/>
                <w:bCs/>
              </w:rPr>
              <w:t>%</w:t>
            </w:r>
          </w:p>
        </w:tc>
        <w:tc>
          <w:tcPr>
            <w:tcW w:w="5114" w:type="dxa"/>
            <w:tcMar>
              <w:top w:w="0" w:type="dxa"/>
              <w:left w:w="108" w:type="dxa"/>
              <w:bottom w:w="0" w:type="dxa"/>
              <w:right w:w="108" w:type="dxa"/>
            </w:tcMar>
            <w:hideMark/>
          </w:tcPr>
          <w:p w14:paraId="66F6C369" w14:textId="38D61DDC" w:rsidR="0F16DD86" w:rsidRPr="002046EA" w:rsidRDefault="006660BA" w:rsidP="0E4F105E">
            <w:pPr>
              <w:rPr>
                <w:rFonts w:cs="Arial"/>
              </w:rPr>
            </w:pPr>
            <w:r w:rsidRPr="002046EA">
              <w:rPr>
                <w:rFonts w:cs="Arial"/>
              </w:rPr>
              <w:t>As per pricing schedule</w:t>
            </w:r>
          </w:p>
          <w:p w14:paraId="32BF6D3C" w14:textId="6F570CAE" w:rsidR="00235E93" w:rsidRPr="002046EA" w:rsidRDefault="00235E93" w:rsidP="4BF70CBF">
            <w:pPr>
              <w:rPr>
                <w:rFonts w:cs="Arial"/>
                <w:bCs/>
              </w:rPr>
            </w:pPr>
          </w:p>
          <w:p w14:paraId="774EEAEF" w14:textId="263BE27C" w:rsidR="00235E93" w:rsidRPr="002046EA" w:rsidRDefault="00235E93" w:rsidP="4BF70CBF">
            <w:pPr>
              <w:rPr>
                <w:rFonts w:cs="Arial"/>
                <w:bCs/>
              </w:rPr>
            </w:pPr>
          </w:p>
          <w:p w14:paraId="32809897" w14:textId="6F66E13C" w:rsidR="00235E93" w:rsidRPr="002046EA" w:rsidRDefault="00235E93" w:rsidP="4BF70CBF">
            <w:pPr>
              <w:rPr>
                <w:rFonts w:cs="Arial"/>
                <w:bCs/>
              </w:rPr>
            </w:pPr>
          </w:p>
        </w:tc>
      </w:tr>
    </w:tbl>
    <w:p w14:paraId="36BFAD3C" w14:textId="77777777" w:rsidR="00253481" w:rsidRPr="00A31871" w:rsidRDefault="00253481" w:rsidP="00253481">
      <w:pPr>
        <w:rPr>
          <w:rFonts w:cs="Arial"/>
        </w:rPr>
      </w:pPr>
    </w:p>
    <w:p w14:paraId="72659C8D" w14:textId="6202BC9B" w:rsidR="00253481" w:rsidRDefault="00253481" w:rsidP="00253481">
      <w:pPr>
        <w:rPr>
          <w:rFonts w:cs="Arial"/>
        </w:rPr>
      </w:pPr>
    </w:p>
    <w:p w14:paraId="1E0A82EB" w14:textId="144D2779" w:rsidR="00C276E4" w:rsidRDefault="00C276E4" w:rsidP="00253481">
      <w:pPr>
        <w:rPr>
          <w:rFonts w:cs="Arial"/>
        </w:rPr>
      </w:pPr>
    </w:p>
    <w:p w14:paraId="64CCF10E" w14:textId="4DD1F9EB" w:rsidR="00717C4C" w:rsidRDefault="00717C4C" w:rsidP="1178804B"/>
    <w:p w14:paraId="2CBAB64D" w14:textId="67CC64B1" w:rsidR="00717C4C" w:rsidRDefault="00717C4C"/>
    <w:p w14:paraId="28EE4960" w14:textId="73413930" w:rsidR="00717C4C" w:rsidRDefault="00717C4C"/>
    <w:p w14:paraId="7753FA7D" w14:textId="3C64B065" w:rsidR="00717C4C" w:rsidRDefault="00717C4C"/>
    <w:p w14:paraId="49D56C26" w14:textId="16A7BF1D" w:rsidR="00717C4C" w:rsidRDefault="00717C4C"/>
    <w:p w14:paraId="6BA96824" w14:textId="647B0812" w:rsidR="00717C4C" w:rsidRDefault="00717C4C"/>
    <w:p w14:paraId="2260CA43" w14:textId="3187DD9D" w:rsidR="00717C4C" w:rsidRDefault="00717C4C"/>
    <w:p w14:paraId="576DBDDF" w14:textId="552BF81D" w:rsidR="00717C4C" w:rsidRDefault="00717C4C"/>
    <w:p w14:paraId="6DD7F7CA" w14:textId="273CFFFE" w:rsidR="00717C4C" w:rsidRDefault="00717C4C"/>
    <w:p w14:paraId="5DB5DB15" w14:textId="23FE3214" w:rsidR="00717C4C" w:rsidRDefault="00717C4C"/>
    <w:p w14:paraId="288B46F9" w14:textId="19924C49" w:rsidR="00717C4C" w:rsidRDefault="00717C4C" w:rsidP="7D94104E">
      <w:pPr>
        <w:rPr>
          <w:rFonts w:cs="Arial"/>
          <w:b/>
          <w:bCs/>
        </w:rPr>
      </w:pPr>
    </w:p>
    <w:p w14:paraId="1B848142" w14:textId="77777777" w:rsidR="00C276E4" w:rsidRDefault="00C276E4" w:rsidP="4BF70CBF">
      <w:pPr>
        <w:rPr>
          <w:rFonts w:cs="Arial"/>
          <w:b/>
          <w:bCs/>
        </w:rPr>
      </w:pPr>
    </w:p>
    <w:p w14:paraId="0093CD45" w14:textId="77777777" w:rsidR="004713BE" w:rsidRDefault="004713BE">
      <w:pPr>
        <w:rPr>
          <w:rFonts w:cs="Arial"/>
          <w:b/>
          <w:bCs/>
        </w:rPr>
      </w:pPr>
      <w:r>
        <w:rPr>
          <w:rFonts w:cs="Arial"/>
          <w:b/>
          <w:bCs/>
        </w:rPr>
        <w:br w:type="page"/>
      </w:r>
    </w:p>
    <w:p w14:paraId="2C509112" w14:textId="6317276E" w:rsidR="00C276E4" w:rsidRPr="00A31871" w:rsidRDefault="00AC7BE5" w:rsidP="4BF70CBF">
      <w:pPr>
        <w:rPr>
          <w:rFonts w:cs="Arial"/>
          <w:b/>
          <w:bCs/>
        </w:rPr>
      </w:pPr>
      <w:r w:rsidRPr="4BF70CBF">
        <w:rPr>
          <w:rFonts w:cs="Arial"/>
          <w:b/>
          <w:bCs/>
        </w:rPr>
        <w:lastRenderedPageBreak/>
        <w:t>SECTION 2</w:t>
      </w:r>
      <w:r w:rsidR="004F31DD" w:rsidRPr="4BF70CBF">
        <w:rPr>
          <w:rFonts w:cs="Arial"/>
          <w:b/>
          <w:bCs/>
        </w:rPr>
        <w:t xml:space="preserve"> – INSTRUCTIONS TO </w:t>
      </w:r>
      <w:r w:rsidR="008409C3" w:rsidRPr="4BF70CBF">
        <w:rPr>
          <w:rFonts w:cs="Arial"/>
          <w:b/>
          <w:bCs/>
        </w:rPr>
        <w:t>BIDDERS</w:t>
      </w:r>
      <w:r w:rsidR="2C436FB9" w:rsidRPr="4BF70CBF">
        <w:rPr>
          <w:rFonts w:cs="Arial"/>
          <w:b/>
          <w:bCs/>
        </w:rPr>
        <w:t xml:space="preserve"> (</w:t>
      </w:r>
    </w:p>
    <w:p w14:paraId="0BBD7026" w14:textId="77777777" w:rsidR="00AC7BE5" w:rsidRPr="00A31871" w:rsidRDefault="00AC7BE5">
      <w:pPr>
        <w:rPr>
          <w:rFonts w:cs="Arial"/>
          <w:b/>
        </w:rPr>
      </w:pPr>
    </w:p>
    <w:p w14:paraId="7D842324" w14:textId="77777777" w:rsidR="001462E3" w:rsidRPr="00A31871" w:rsidRDefault="008F28B5" w:rsidP="009C0E8A">
      <w:pPr>
        <w:spacing w:line="276" w:lineRule="auto"/>
        <w:rPr>
          <w:rFonts w:cs="Arial"/>
        </w:rPr>
      </w:pPr>
      <w:r w:rsidRPr="00A31871">
        <w:rPr>
          <w:rFonts w:cs="Arial"/>
        </w:rPr>
        <w:t>2.1</w:t>
      </w:r>
      <w:r w:rsidRPr="00A31871">
        <w:rPr>
          <w:rFonts w:cs="Arial"/>
        </w:rPr>
        <w:tab/>
      </w:r>
      <w:r w:rsidR="001462E3" w:rsidRPr="00A31871">
        <w:rPr>
          <w:rFonts w:cs="Arial"/>
          <w:b/>
        </w:rPr>
        <w:t>E-</w:t>
      </w:r>
      <w:r w:rsidR="000E3B9C" w:rsidRPr="00A31871">
        <w:rPr>
          <w:rFonts w:cs="Arial"/>
          <w:b/>
        </w:rPr>
        <w:t>Quote</w:t>
      </w:r>
      <w:r w:rsidR="001462E3" w:rsidRPr="00A31871">
        <w:rPr>
          <w:rFonts w:cs="Arial"/>
          <w:b/>
        </w:rPr>
        <w:t xml:space="preserve"> System</w:t>
      </w:r>
    </w:p>
    <w:p w14:paraId="5FD9F040" w14:textId="7F3CB9C6" w:rsidR="00055304" w:rsidRPr="00A31871" w:rsidRDefault="00D10E10"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uses </w:t>
      </w:r>
      <w:proofErr w:type="spellStart"/>
      <w:r w:rsidRPr="00A31871">
        <w:rPr>
          <w:rFonts w:cs="Arial"/>
        </w:rPr>
        <w:t>ProContract</w:t>
      </w:r>
      <w:proofErr w:type="spellEnd"/>
      <w:r w:rsidRPr="00A31871">
        <w:rPr>
          <w:rFonts w:cs="Arial"/>
        </w:rPr>
        <w:t xml:space="preserve"> as its e-</w:t>
      </w:r>
      <w:r w:rsidR="000E3B9C" w:rsidRPr="00A31871">
        <w:rPr>
          <w:rFonts w:cs="Arial"/>
        </w:rPr>
        <w:t>procurement</w:t>
      </w:r>
      <w:r w:rsidRPr="00A31871">
        <w:rPr>
          <w:rFonts w:cs="Arial"/>
        </w:rPr>
        <w:t xml:space="preserve"> system. </w:t>
      </w:r>
      <w:r w:rsidR="001462E3" w:rsidRPr="00A31871">
        <w:rPr>
          <w:rFonts w:cs="Arial"/>
        </w:rPr>
        <w:t>Assistance in relation to the e-</w:t>
      </w:r>
      <w:r w:rsidR="008F33BA" w:rsidRPr="00A31871">
        <w:rPr>
          <w:rFonts w:cs="Arial"/>
        </w:rPr>
        <w:t>procurement</w:t>
      </w:r>
      <w:r w:rsidR="001462E3" w:rsidRPr="00A31871">
        <w:rPr>
          <w:rFonts w:cs="Arial"/>
        </w:rPr>
        <w:t xml:space="preserve"> system is available to </w:t>
      </w:r>
      <w:r w:rsidR="00F21F34" w:rsidRPr="00A31871">
        <w:rPr>
          <w:rFonts w:cs="Arial"/>
        </w:rPr>
        <w:t>suppliers</w:t>
      </w:r>
      <w:r w:rsidR="001462E3" w:rsidRPr="00A31871">
        <w:rPr>
          <w:rFonts w:cs="Arial"/>
        </w:rPr>
        <w:t xml:space="preserve"> via the Supplier Help Icon within the system.</w:t>
      </w:r>
      <w:r w:rsidR="00DC1123">
        <w:rPr>
          <w:rFonts w:cs="Arial"/>
        </w:rPr>
        <w:t xml:space="preserve"> </w:t>
      </w:r>
      <w:r w:rsidR="001462E3" w:rsidRPr="00A31871">
        <w:rPr>
          <w:rFonts w:cs="Arial"/>
        </w:rPr>
        <w:t>Supplier Guidance documents are also available to view and download.</w:t>
      </w:r>
    </w:p>
    <w:p w14:paraId="46E2BB64" w14:textId="77777777" w:rsidR="00055304" w:rsidRPr="00A31871" w:rsidRDefault="00055304" w:rsidP="009C0E8A">
      <w:pPr>
        <w:spacing w:line="276" w:lineRule="auto"/>
        <w:ind w:left="720"/>
        <w:rPr>
          <w:rFonts w:cs="Arial"/>
        </w:rPr>
      </w:pPr>
    </w:p>
    <w:p w14:paraId="033BB3A3" w14:textId="0EB085E2" w:rsidR="00055304" w:rsidRPr="00A31871" w:rsidRDefault="00055304" w:rsidP="0015196D">
      <w:pPr>
        <w:spacing w:line="276" w:lineRule="auto"/>
        <w:rPr>
          <w:rFonts w:cs="Arial"/>
          <w:b/>
        </w:rPr>
      </w:pPr>
      <w:r w:rsidRPr="00A31871">
        <w:rPr>
          <w:rFonts w:cs="Arial"/>
          <w:b/>
        </w:rPr>
        <w:t xml:space="preserve">Suppliers must ensure that they have the most up to date Invitation to Tender document by registering on the e-tendering system at </w:t>
      </w:r>
      <w:hyperlink r:id="rId13" w:history="1">
        <w:r w:rsidRPr="00A31871">
          <w:rPr>
            <w:rStyle w:val="Hyperlink"/>
            <w:rFonts w:cs="Arial"/>
            <w:b/>
          </w:rPr>
          <w:t>www.supplyingthesouthwest.</w:t>
        </w:r>
        <w:r w:rsidR="00843415" w:rsidRPr="00A31871">
          <w:rPr>
            <w:rStyle w:val="Hyperlink"/>
            <w:rFonts w:cs="Arial"/>
            <w:b/>
          </w:rPr>
          <w:t>org</w:t>
        </w:r>
      </w:hyperlink>
      <w:r w:rsidR="00843415" w:rsidRPr="00A31871">
        <w:rPr>
          <w:rStyle w:val="Hyperlink"/>
          <w:rFonts w:cs="Arial"/>
          <w:b/>
        </w:rPr>
        <w:t>.uk</w:t>
      </w:r>
      <w:r w:rsidRPr="00A31871">
        <w:rPr>
          <w:rFonts w:cs="Arial"/>
          <w:b/>
        </w:rPr>
        <w:t xml:space="preserve"> and expressing an interest.</w:t>
      </w:r>
      <w:r w:rsidR="00DC1123">
        <w:rPr>
          <w:rFonts w:cs="Arial"/>
          <w:b/>
        </w:rPr>
        <w:t xml:space="preserve"> </w:t>
      </w:r>
      <w:r w:rsidRPr="00A31871">
        <w:rPr>
          <w:rFonts w:cs="Arial"/>
          <w:b/>
        </w:rPr>
        <w:t>This will enable suppliers to view the latest documents and see any comments and discussions on those documents.</w:t>
      </w:r>
    </w:p>
    <w:p w14:paraId="2467328F" w14:textId="77777777" w:rsidR="00055304" w:rsidRPr="00A31871" w:rsidRDefault="00055304" w:rsidP="008F33BA">
      <w:pPr>
        <w:ind w:left="720"/>
        <w:rPr>
          <w:rFonts w:cs="Arial"/>
        </w:rPr>
      </w:pPr>
    </w:p>
    <w:p w14:paraId="260B503A" w14:textId="77777777" w:rsidR="00151237" w:rsidRPr="00A31871" w:rsidRDefault="00055304" w:rsidP="0015196D">
      <w:pPr>
        <w:spacing w:line="276" w:lineRule="auto"/>
        <w:rPr>
          <w:rFonts w:cs="Arial"/>
        </w:rPr>
      </w:pPr>
      <w:r w:rsidRPr="00A31871">
        <w:rPr>
          <w:rFonts w:cs="Arial"/>
        </w:rPr>
        <w:t>I</w:t>
      </w:r>
      <w:r w:rsidR="005F1680" w:rsidRPr="00A31871">
        <w:rPr>
          <w:rFonts w:cs="Arial"/>
        </w:rPr>
        <w:t xml:space="preserve">f you are still unable to resolve your issue in using the system </w:t>
      </w:r>
      <w:r w:rsidR="00151237" w:rsidRPr="00A31871">
        <w:rPr>
          <w:rFonts w:cs="Arial"/>
        </w:rPr>
        <w:t xml:space="preserve">you should send an e-mail to </w:t>
      </w:r>
      <w:hyperlink r:id="rId14" w:history="1">
        <w:r w:rsidR="00151237" w:rsidRPr="00A31871">
          <w:rPr>
            <w:rStyle w:val="Hyperlink"/>
            <w:rFonts w:cs="Arial"/>
          </w:rPr>
          <w:t>ProContractsuppliers@Proactis.com</w:t>
        </w:r>
      </w:hyperlink>
      <w:r w:rsidR="00151237" w:rsidRPr="00A31871">
        <w:rPr>
          <w:rFonts w:cs="Arial"/>
        </w:rPr>
        <w:t xml:space="preserve"> explaining the nature of your query.</w:t>
      </w:r>
    </w:p>
    <w:p w14:paraId="1B117500" w14:textId="3D68414B" w:rsidR="00151237" w:rsidRDefault="00151237" w:rsidP="009C0E8A">
      <w:pPr>
        <w:spacing w:line="276" w:lineRule="auto"/>
        <w:ind w:left="720"/>
        <w:rPr>
          <w:rFonts w:cs="Arial"/>
        </w:rPr>
      </w:pPr>
    </w:p>
    <w:p w14:paraId="639DAE3D" w14:textId="33324BC1" w:rsidR="00C276E4" w:rsidRDefault="00C276E4" w:rsidP="009C0E8A">
      <w:pPr>
        <w:spacing w:line="276" w:lineRule="auto"/>
        <w:ind w:left="720"/>
        <w:rPr>
          <w:rFonts w:cs="Arial"/>
        </w:rPr>
      </w:pPr>
    </w:p>
    <w:p w14:paraId="07C22FC2" w14:textId="77777777" w:rsidR="005F1680" w:rsidRPr="00A31871" w:rsidRDefault="008F28B5" w:rsidP="009C0E8A">
      <w:pPr>
        <w:spacing w:line="276" w:lineRule="auto"/>
        <w:rPr>
          <w:rFonts w:cs="Arial"/>
        </w:rPr>
      </w:pPr>
      <w:r w:rsidRPr="00A31871">
        <w:rPr>
          <w:rFonts w:cs="Arial"/>
        </w:rPr>
        <w:t>2.2</w:t>
      </w:r>
      <w:r w:rsidRPr="00A31871">
        <w:rPr>
          <w:rFonts w:cs="Arial"/>
        </w:rPr>
        <w:tab/>
      </w:r>
      <w:r w:rsidR="005F1680" w:rsidRPr="00A31871">
        <w:rPr>
          <w:rFonts w:cs="Arial"/>
          <w:b/>
        </w:rPr>
        <w:t>Register Intent or opt out</w:t>
      </w:r>
    </w:p>
    <w:p w14:paraId="33BFC38D" w14:textId="77777777" w:rsidR="005F1680" w:rsidRPr="00A31871" w:rsidRDefault="005F1680" w:rsidP="0015196D">
      <w:pPr>
        <w:spacing w:line="276" w:lineRule="auto"/>
        <w:rPr>
          <w:rFonts w:cs="Arial"/>
        </w:rPr>
      </w:pPr>
      <w:r w:rsidRPr="00A31871">
        <w:rPr>
          <w:rFonts w:cs="Arial"/>
        </w:rPr>
        <w:t xml:space="preserve">Once the </w:t>
      </w:r>
      <w:r w:rsidR="000E3B9C" w:rsidRPr="00A31871">
        <w:rPr>
          <w:rFonts w:cs="Arial"/>
        </w:rPr>
        <w:t>Quote</w:t>
      </w:r>
      <w:r w:rsidRPr="00A31871">
        <w:rPr>
          <w:rFonts w:cs="Arial"/>
        </w:rPr>
        <w:t xml:space="preserve"> Information has been viewed </w:t>
      </w:r>
      <w:r w:rsidR="00F21F34" w:rsidRPr="00A31871">
        <w:rPr>
          <w:rFonts w:cs="Arial"/>
        </w:rPr>
        <w:t>supplier</w:t>
      </w:r>
      <w:r w:rsidR="000E3B9C" w:rsidRPr="00A31871">
        <w:rPr>
          <w:rFonts w:cs="Arial"/>
        </w:rPr>
        <w:t>s</w:t>
      </w:r>
      <w:r w:rsidRPr="00A31871">
        <w:rPr>
          <w:rFonts w:cs="Arial"/>
        </w:rPr>
        <w:t xml:space="preserve"> will be able to click on “Register Intent” which will inform the </w:t>
      </w:r>
      <w:r w:rsidR="00737543" w:rsidRPr="00A31871">
        <w:rPr>
          <w:rFonts w:cs="Arial"/>
        </w:rPr>
        <w:t>Authority</w:t>
      </w:r>
      <w:r w:rsidRPr="00A31871">
        <w:rPr>
          <w:rFonts w:cs="Arial"/>
        </w:rPr>
        <w:t xml:space="preserve"> of your intention to respond to this opportunity.</w:t>
      </w:r>
    </w:p>
    <w:p w14:paraId="5EBDD535" w14:textId="77777777" w:rsidR="005F1680" w:rsidRPr="00A31871" w:rsidRDefault="005F1680" w:rsidP="009C0E8A">
      <w:pPr>
        <w:spacing w:line="276" w:lineRule="auto"/>
        <w:rPr>
          <w:rFonts w:cs="Arial"/>
        </w:rPr>
      </w:pPr>
    </w:p>
    <w:p w14:paraId="33A93C0E" w14:textId="2935E3F9" w:rsidR="005F1680" w:rsidRPr="00A31871" w:rsidRDefault="005F1680" w:rsidP="0015196D">
      <w:pPr>
        <w:spacing w:line="276" w:lineRule="auto"/>
        <w:rPr>
          <w:rFonts w:cs="Arial"/>
        </w:rPr>
      </w:pPr>
      <w:r w:rsidRPr="00A31871">
        <w:rPr>
          <w:rFonts w:cs="Arial"/>
        </w:rPr>
        <w:t xml:space="preserve">If a </w:t>
      </w:r>
      <w:r w:rsidR="00F21F34" w:rsidRPr="00A31871">
        <w:rPr>
          <w:rFonts w:cs="Arial"/>
        </w:rPr>
        <w:t>supplier</w:t>
      </w:r>
      <w:r w:rsidRPr="00A31871">
        <w:rPr>
          <w:rFonts w:cs="Arial"/>
        </w:rPr>
        <w:t xml:space="preserve"> does not wish </w:t>
      </w:r>
      <w:r w:rsidR="00B360CF" w:rsidRPr="00A31871">
        <w:rPr>
          <w:rFonts w:cs="Arial"/>
        </w:rPr>
        <w:t>to</w:t>
      </w:r>
      <w:r w:rsidR="00AF254F" w:rsidRPr="00A31871">
        <w:rPr>
          <w:rFonts w:cs="Arial"/>
        </w:rPr>
        <w:t xml:space="preserve"> </w:t>
      </w:r>
      <w:r w:rsidR="00B360CF" w:rsidRPr="00A31871">
        <w:rPr>
          <w:rFonts w:cs="Arial"/>
        </w:rPr>
        <w:t>or</w:t>
      </w:r>
      <w:r w:rsidRPr="00A31871">
        <w:rPr>
          <w:rFonts w:cs="Arial"/>
        </w:rPr>
        <w:t xml:space="preserve"> is unable to submit a </w:t>
      </w:r>
      <w:r w:rsidR="000E3B9C" w:rsidRPr="00A31871">
        <w:rPr>
          <w:rFonts w:cs="Arial"/>
        </w:rPr>
        <w:t>Quote</w:t>
      </w:r>
      <w:r w:rsidRPr="00A31871">
        <w:rPr>
          <w:rFonts w:cs="Arial"/>
        </w:rPr>
        <w:t xml:space="preserve"> and not interested in proceeding, then they are required to click on “</w:t>
      </w:r>
      <w:proofErr w:type="spellStart"/>
      <w:r w:rsidRPr="00A31871">
        <w:rPr>
          <w:rFonts w:cs="Arial"/>
        </w:rPr>
        <w:t>Opt</w:t>
      </w:r>
      <w:proofErr w:type="spellEnd"/>
      <w:r w:rsidRPr="00A31871">
        <w:rPr>
          <w:rFonts w:cs="Arial"/>
        </w:rPr>
        <w:t xml:space="preserve"> Out” to decline the opportunity.</w:t>
      </w:r>
    </w:p>
    <w:p w14:paraId="7E71AAD7" w14:textId="77777777" w:rsidR="005F1680" w:rsidRPr="00A31871" w:rsidRDefault="005F1680" w:rsidP="009C0E8A">
      <w:pPr>
        <w:spacing w:line="276" w:lineRule="auto"/>
        <w:rPr>
          <w:rFonts w:cs="Arial"/>
        </w:rPr>
      </w:pPr>
    </w:p>
    <w:p w14:paraId="69B3FE6D" w14:textId="3FB24A30" w:rsidR="00325A62" w:rsidRDefault="008F28B5" w:rsidP="009C0E8A">
      <w:pPr>
        <w:spacing w:line="276" w:lineRule="auto"/>
        <w:rPr>
          <w:rFonts w:cs="Arial"/>
          <w:b/>
        </w:rPr>
      </w:pPr>
      <w:r w:rsidRPr="00A31871">
        <w:rPr>
          <w:rFonts w:cs="Arial"/>
        </w:rPr>
        <w:t>2.3</w:t>
      </w:r>
      <w:r w:rsidRPr="00A31871">
        <w:rPr>
          <w:rFonts w:cs="Arial"/>
        </w:rPr>
        <w:tab/>
      </w:r>
      <w:r w:rsidR="00325A62" w:rsidRPr="00A31871">
        <w:rPr>
          <w:rFonts w:cs="Arial"/>
          <w:b/>
        </w:rPr>
        <w:t xml:space="preserve">Preparation of </w:t>
      </w:r>
      <w:r w:rsidR="000E3B9C" w:rsidRPr="00A31871">
        <w:rPr>
          <w:rFonts w:cs="Arial"/>
          <w:b/>
        </w:rPr>
        <w:t>Quote</w:t>
      </w:r>
    </w:p>
    <w:p w14:paraId="35D4DB25" w14:textId="77777777" w:rsidR="00717C4C" w:rsidRPr="00A31871" w:rsidRDefault="00717C4C" w:rsidP="009C0E8A">
      <w:pPr>
        <w:spacing w:line="276" w:lineRule="auto"/>
        <w:rPr>
          <w:rFonts w:cs="Arial"/>
          <w:b/>
        </w:rPr>
      </w:pPr>
    </w:p>
    <w:p w14:paraId="3107E7A1"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obtain for themselves all information necessary for the preparation of their </w:t>
      </w:r>
      <w:r w:rsidR="000E3B9C" w:rsidRPr="00A31871">
        <w:rPr>
          <w:rFonts w:cs="Arial"/>
        </w:rPr>
        <w:t>Quote</w:t>
      </w:r>
      <w:r w:rsidR="00325A62" w:rsidRPr="00A31871">
        <w:rPr>
          <w:rFonts w:cs="Arial"/>
        </w:rPr>
        <w:t xml:space="preserve"> response and all costs, expenses and liabilities incurred by the </w:t>
      </w:r>
      <w:r w:rsidRPr="00A31871">
        <w:rPr>
          <w:rFonts w:cs="Arial"/>
        </w:rPr>
        <w:t>supplier</w:t>
      </w:r>
      <w:r w:rsidR="00325A62" w:rsidRPr="00A31871">
        <w:rPr>
          <w:rFonts w:cs="Arial"/>
        </w:rPr>
        <w:t xml:space="preserve"> in connection with the preparation and submission of the </w:t>
      </w:r>
      <w:r w:rsidR="000E3B9C" w:rsidRPr="00A31871">
        <w:rPr>
          <w:rFonts w:cs="Arial"/>
        </w:rPr>
        <w:t>Quote</w:t>
      </w:r>
      <w:r w:rsidR="00325A62" w:rsidRPr="00A31871">
        <w:rPr>
          <w:rFonts w:cs="Arial"/>
        </w:rPr>
        <w:t xml:space="preserve"> shall be borne by the </w:t>
      </w:r>
      <w:r w:rsidRPr="00A31871">
        <w:rPr>
          <w:rFonts w:cs="Arial"/>
        </w:rPr>
        <w:t>supplier</w:t>
      </w:r>
      <w:r w:rsidR="00325A62" w:rsidRPr="00A31871">
        <w:rPr>
          <w:rFonts w:cs="Arial"/>
        </w:rPr>
        <w:t xml:space="preserve">, whether or not their </w:t>
      </w:r>
      <w:r w:rsidR="0070658F" w:rsidRPr="00A31871">
        <w:rPr>
          <w:rFonts w:cs="Arial"/>
        </w:rPr>
        <w:t>offer</w:t>
      </w:r>
      <w:r w:rsidR="00325A62" w:rsidRPr="00A31871">
        <w:rPr>
          <w:rFonts w:cs="Arial"/>
        </w:rPr>
        <w:t xml:space="preserve"> is successful.</w:t>
      </w:r>
    </w:p>
    <w:p w14:paraId="174DE614" w14:textId="77777777" w:rsidR="00325A62" w:rsidRPr="00A31871" w:rsidRDefault="00325A62" w:rsidP="009C0E8A">
      <w:pPr>
        <w:spacing w:line="276" w:lineRule="auto"/>
        <w:rPr>
          <w:rFonts w:cs="Arial"/>
        </w:rPr>
      </w:pPr>
    </w:p>
    <w:p w14:paraId="228057E5" w14:textId="78D90AE5" w:rsidR="00325A62" w:rsidRPr="00A31871" w:rsidRDefault="00325A62" w:rsidP="0015196D">
      <w:pPr>
        <w:spacing w:line="276" w:lineRule="auto"/>
        <w:rPr>
          <w:rFonts w:cs="Arial"/>
        </w:rPr>
      </w:pPr>
      <w:r w:rsidRPr="00A31871">
        <w:rPr>
          <w:rFonts w:cs="Arial"/>
        </w:rPr>
        <w:t xml:space="preserve">Information supplied to the </w:t>
      </w:r>
      <w:r w:rsidR="00F21F34" w:rsidRPr="00A31871">
        <w:rPr>
          <w:rFonts w:cs="Arial"/>
        </w:rPr>
        <w:t>supplier</w:t>
      </w:r>
      <w:r w:rsidRPr="00A31871">
        <w:rPr>
          <w:rFonts w:cs="Arial"/>
        </w:rPr>
        <w:t xml:space="preserve"> by </w:t>
      </w:r>
      <w:r w:rsidR="00737543" w:rsidRPr="00A31871">
        <w:rPr>
          <w:rFonts w:cs="Arial"/>
        </w:rPr>
        <w:t>Authority</w:t>
      </w:r>
      <w:r w:rsidRPr="00A31871">
        <w:rPr>
          <w:rFonts w:cs="Arial"/>
        </w:rPr>
        <w:t xml:space="preserve"> staff or contained in </w:t>
      </w:r>
      <w:r w:rsidR="00737543" w:rsidRPr="00A31871">
        <w:rPr>
          <w:rFonts w:cs="Arial"/>
        </w:rPr>
        <w:t>Authority</w:t>
      </w:r>
      <w:r w:rsidRPr="00A31871">
        <w:rPr>
          <w:rFonts w:cs="Arial"/>
        </w:rPr>
        <w:t xml:space="preserve"> publications is supplied only for general guidance in the preparation of the </w:t>
      </w:r>
      <w:r w:rsidR="000E3B9C" w:rsidRPr="00A31871">
        <w:rPr>
          <w:rFonts w:cs="Arial"/>
        </w:rPr>
        <w:t>Quote</w:t>
      </w:r>
      <w:r w:rsidRPr="00A31871">
        <w:rPr>
          <w:rFonts w:cs="Arial"/>
        </w:rPr>
        <w:t>.</w:t>
      </w:r>
      <w:r w:rsidR="00DC1123">
        <w:rPr>
          <w:rFonts w:cs="Arial"/>
        </w:rPr>
        <w:t xml:space="preserve"> </w:t>
      </w:r>
      <w:r w:rsidRPr="00A31871">
        <w:rPr>
          <w:rFonts w:cs="Arial"/>
        </w:rPr>
        <w:t xml:space="preserve">It shall remain the property of the </w:t>
      </w:r>
      <w:r w:rsidR="00737543" w:rsidRPr="00A31871">
        <w:rPr>
          <w:rFonts w:cs="Arial"/>
        </w:rPr>
        <w:t>Authority</w:t>
      </w:r>
      <w:r w:rsidRPr="00A31871">
        <w:rPr>
          <w:rFonts w:cs="Arial"/>
        </w:rPr>
        <w:t xml:space="preserve"> and shall be used only for the purpose of this procurement exercise.</w:t>
      </w:r>
    </w:p>
    <w:p w14:paraId="30B8C2BC" w14:textId="77777777" w:rsidR="00325A62" w:rsidRPr="00A31871" w:rsidRDefault="00325A62" w:rsidP="009C0E8A">
      <w:pPr>
        <w:spacing w:line="276" w:lineRule="auto"/>
        <w:rPr>
          <w:rFonts w:cs="Arial"/>
        </w:rPr>
      </w:pPr>
    </w:p>
    <w:p w14:paraId="3B137845"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satisfy themselves as to the accuracy of any such information and no responsibility is accepted by the </w:t>
      </w:r>
      <w:r w:rsidR="00737543" w:rsidRPr="00A31871">
        <w:rPr>
          <w:rFonts w:cs="Arial"/>
        </w:rPr>
        <w:t>Authority</w:t>
      </w:r>
      <w:r w:rsidR="00325A62" w:rsidRPr="00A31871">
        <w:rPr>
          <w:rFonts w:cs="Arial"/>
        </w:rPr>
        <w:t xml:space="preserve"> for any loss or damage of whatever kind and howsoever caused arising from the use by </w:t>
      </w:r>
      <w:r w:rsidRPr="00A31871">
        <w:rPr>
          <w:rFonts w:cs="Arial"/>
        </w:rPr>
        <w:t>suppliers</w:t>
      </w:r>
      <w:r w:rsidR="00325A62" w:rsidRPr="00A31871">
        <w:rPr>
          <w:rFonts w:cs="Arial"/>
        </w:rPr>
        <w:t xml:space="preserve"> of such information.</w:t>
      </w:r>
    </w:p>
    <w:p w14:paraId="2BF990D6" w14:textId="41E7EDC3" w:rsidR="00325A62" w:rsidRDefault="00325A62" w:rsidP="009C0E8A">
      <w:pPr>
        <w:spacing w:line="276" w:lineRule="auto"/>
        <w:rPr>
          <w:rFonts w:cs="Arial"/>
        </w:rPr>
      </w:pPr>
    </w:p>
    <w:p w14:paraId="20362EFF" w14:textId="773D5508" w:rsidR="00325A62" w:rsidRDefault="008F28B5" w:rsidP="009C0E8A">
      <w:pPr>
        <w:spacing w:line="276" w:lineRule="auto"/>
        <w:rPr>
          <w:rFonts w:cs="Arial"/>
          <w:b/>
        </w:rPr>
      </w:pPr>
      <w:r w:rsidRPr="00A31871">
        <w:rPr>
          <w:rFonts w:cs="Arial"/>
        </w:rPr>
        <w:t>2.4</w:t>
      </w:r>
      <w:r w:rsidRPr="00A31871">
        <w:rPr>
          <w:rFonts w:cs="Arial"/>
        </w:rPr>
        <w:tab/>
      </w:r>
      <w:r w:rsidR="00325A62" w:rsidRPr="00A31871">
        <w:rPr>
          <w:rFonts w:cs="Arial"/>
          <w:b/>
        </w:rPr>
        <w:t>Pric</w:t>
      </w:r>
      <w:r w:rsidR="00C276E4">
        <w:rPr>
          <w:rFonts w:cs="Arial"/>
          <w:b/>
        </w:rPr>
        <w:t>ing Schedule</w:t>
      </w:r>
    </w:p>
    <w:p w14:paraId="0C8A0FBC" w14:textId="278A5E50" w:rsidR="00B77038" w:rsidRDefault="00B77038" w:rsidP="009C0E8A">
      <w:pPr>
        <w:spacing w:line="276" w:lineRule="auto"/>
        <w:rPr>
          <w:rFonts w:cs="Arial"/>
          <w:b/>
        </w:rPr>
      </w:pPr>
    </w:p>
    <w:p w14:paraId="29885DB9" w14:textId="77777777" w:rsidR="00717C4C" w:rsidRDefault="00717C4C" w:rsidP="009C0E8A">
      <w:pPr>
        <w:spacing w:line="276" w:lineRule="auto"/>
        <w:rPr>
          <w:rFonts w:cs="Arial"/>
          <w:b/>
        </w:rPr>
      </w:pPr>
    </w:p>
    <w:p w14:paraId="3D586530" w14:textId="700A5923" w:rsidR="004674F2" w:rsidRDefault="004674F2" w:rsidP="002E222D">
      <w:pPr>
        <w:spacing w:line="276" w:lineRule="auto"/>
        <w:rPr>
          <w:rFonts w:cs="Arial"/>
          <w:b/>
          <w:sz w:val="22"/>
          <w:szCs w:val="22"/>
        </w:rPr>
      </w:pPr>
      <w:r w:rsidRPr="007474A8">
        <w:rPr>
          <w:rFonts w:cs="Arial"/>
          <w:b/>
          <w:sz w:val="22"/>
          <w:szCs w:val="22"/>
        </w:rPr>
        <w:t xml:space="preserve">As part of your proposal please submit a </w:t>
      </w:r>
      <w:r w:rsidR="007711E0">
        <w:rPr>
          <w:rFonts w:cs="Arial"/>
          <w:b/>
          <w:sz w:val="22"/>
          <w:szCs w:val="22"/>
        </w:rPr>
        <w:t>cost for each</w:t>
      </w:r>
      <w:r w:rsidRPr="007474A8">
        <w:rPr>
          <w:rFonts w:cs="Arial"/>
          <w:b/>
          <w:sz w:val="22"/>
          <w:szCs w:val="22"/>
        </w:rPr>
        <w:t xml:space="preserve"> mil</w:t>
      </w:r>
      <w:r w:rsidR="002F334F">
        <w:rPr>
          <w:rFonts w:cs="Arial"/>
          <w:b/>
          <w:sz w:val="22"/>
          <w:szCs w:val="22"/>
        </w:rPr>
        <w:t>e</w:t>
      </w:r>
      <w:r w:rsidRPr="007474A8">
        <w:rPr>
          <w:rFonts w:cs="Arial"/>
          <w:b/>
          <w:sz w:val="22"/>
          <w:szCs w:val="22"/>
        </w:rPr>
        <w:t>stone</w:t>
      </w:r>
      <w:r w:rsidR="00B903EC">
        <w:rPr>
          <w:rFonts w:cs="Arial"/>
          <w:b/>
          <w:sz w:val="22"/>
          <w:szCs w:val="22"/>
        </w:rPr>
        <w:t>.</w:t>
      </w:r>
    </w:p>
    <w:p w14:paraId="41CCF132" w14:textId="77777777" w:rsidR="002E222D" w:rsidRDefault="002E222D" w:rsidP="002E222D">
      <w:pPr>
        <w:spacing w:line="276" w:lineRule="auto"/>
        <w:rPr>
          <w:rFonts w:cs="Arial"/>
          <w:b/>
          <w:sz w:val="22"/>
          <w:szCs w:val="22"/>
        </w:rPr>
      </w:pPr>
    </w:p>
    <w:p w14:paraId="3C06D82B" w14:textId="31551DBE" w:rsidR="002E222D" w:rsidRPr="007474A8" w:rsidRDefault="002E222D" w:rsidP="002E222D">
      <w:pPr>
        <w:spacing w:line="276" w:lineRule="auto"/>
        <w:rPr>
          <w:rFonts w:cs="Arial"/>
          <w:b/>
          <w:sz w:val="22"/>
          <w:szCs w:val="22"/>
        </w:rPr>
      </w:pPr>
      <w:r>
        <w:rPr>
          <w:rFonts w:cs="Arial"/>
          <w:b/>
          <w:sz w:val="22"/>
          <w:szCs w:val="22"/>
        </w:rPr>
        <w:t xml:space="preserve">Please provide a list of </w:t>
      </w:r>
      <w:r w:rsidR="00FD5FAB">
        <w:rPr>
          <w:rFonts w:cs="Arial"/>
          <w:b/>
          <w:sz w:val="22"/>
          <w:szCs w:val="22"/>
        </w:rPr>
        <w:t>all staff who would work on the project their title and hourly rate as per table below.</w:t>
      </w:r>
    </w:p>
    <w:p w14:paraId="45A4E1F7" w14:textId="77777777" w:rsidR="002E222D" w:rsidRPr="007474A8" w:rsidRDefault="002E222D" w:rsidP="002E222D">
      <w:pPr>
        <w:spacing w:line="276" w:lineRule="auto"/>
        <w:rPr>
          <w:rFonts w:cs="Arial"/>
          <w:b/>
          <w:sz w:val="22"/>
          <w:szCs w:val="22"/>
        </w:rPr>
      </w:pPr>
    </w:p>
    <w:tbl>
      <w:tblPr>
        <w:tblStyle w:val="TableGrid"/>
        <w:tblW w:w="0" w:type="auto"/>
        <w:tblLook w:val="04A0" w:firstRow="1" w:lastRow="0" w:firstColumn="1" w:lastColumn="0" w:noHBand="0" w:noVBand="1"/>
      </w:tblPr>
      <w:tblGrid>
        <w:gridCol w:w="2254"/>
        <w:gridCol w:w="2254"/>
        <w:gridCol w:w="2254"/>
        <w:gridCol w:w="2255"/>
      </w:tblGrid>
      <w:tr w:rsidR="002E222D" w:rsidRPr="002E222D" w14:paraId="0D2A293D" w14:textId="77777777" w:rsidTr="002E222D">
        <w:tc>
          <w:tcPr>
            <w:tcW w:w="2254" w:type="dxa"/>
          </w:tcPr>
          <w:p w14:paraId="1A87FACB" w14:textId="5C951419" w:rsidR="002E222D" w:rsidRPr="007474A8" w:rsidRDefault="002E222D" w:rsidP="002E222D">
            <w:pPr>
              <w:spacing w:line="276" w:lineRule="auto"/>
              <w:rPr>
                <w:rFonts w:cs="Arial"/>
                <w:b/>
                <w:sz w:val="22"/>
                <w:szCs w:val="22"/>
              </w:rPr>
            </w:pPr>
            <w:r w:rsidRPr="007474A8">
              <w:rPr>
                <w:rFonts w:cs="Arial"/>
                <w:b/>
                <w:sz w:val="22"/>
                <w:szCs w:val="22"/>
              </w:rPr>
              <w:t>Staff grade</w:t>
            </w:r>
          </w:p>
        </w:tc>
        <w:tc>
          <w:tcPr>
            <w:tcW w:w="2254" w:type="dxa"/>
          </w:tcPr>
          <w:p w14:paraId="6DACEB3A" w14:textId="3AE4EC7E" w:rsidR="002E222D" w:rsidRPr="007474A8" w:rsidRDefault="002E222D" w:rsidP="002E222D">
            <w:pPr>
              <w:spacing w:line="276" w:lineRule="auto"/>
              <w:rPr>
                <w:rFonts w:cs="Arial"/>
                <w:b/>
                <w:sz w:val="22"/>
                <w:szCs w:val="22"/>
              </w:rPr>
            </w:pPr>
            <w:r w:rsidRPr="007474A8">
              <w:rPr>
                <w:rFonts w:cs="Arial"/>
                <w:b/>
                <w:sz w:val="22"/>
                <w:szCs w:val="22"/>
              </w:rPr>
              <w:t>Hourly rate</w:t>
            </w:r>
          </w:p>
        </w:tc>
        <w:tc>
          <w:tcPr>
            <w:tcW w:w="2254" w:type="dxa"/>
          </w:tcPr>
          <w:p w14:paraId="1DC8F3BA" w14:textId="257738AC" w:rsidR="002E222D" w:rsidRPr="007474A8" w:rsidRDefault="002E222D" w:rsidP="002E222D">
            <w:pPr>
              <w:spacing w:line="276" w:lineRule="auto"/>
              <w:rPr>
                <w:rFonts w:cs="Arial"/>
                <w:b/>
                <w:sz w:val="22"/>
                <w:szCs w:val="22"/>
              </w:rPr>
            </w:pPr>
            <w:r w:rsidRPr="007474A8">
              <w:rPr>
                <w:rFonts w:cs="Arial"/>
                <w:b/>
                <w:sz w:val="22"/>
                <w:szCs w:val="22"/>
              </w:rPr>
              <w:t>Proposed hours</w:t>
            </w:r>
          </w:p>
        </w:tc>
        <w:tc>
          <w:tcPr>
            <w:tcW w:w="2255" w:type="dxa"/>
          </w:tcPr>
          <w:p w14:paraId="413AF086" w14:textId="3BCC147E" w:rsidR="002E222D" w:rsidRPr="007474A8" w:rsidRDefault="002E222D" w:rsidP="002E222D">
            <w:pPr>
              <w:spacing w:line="276" w:lineRule="auto"/>
              <w:rPr>
                <w:rFonts w:cs="Arial"/>
                <w:b/>
                <w:sz w:val="22"/>
                <w:szCs w:val="22"/>
              </w:rPr>
            </w:pPr>
            <w:r w:rsidRPr="007474A8">
              <w:rPr>
                <w:rFonts w:cs="Arial"/>
                <w:b/>
                <w:sz w:val="22"/>
                <w:szCs w:val="22"/>
              </w:rPr>
              <w:t>total</w:t>
            </w:r>
          </w:p>
        </w:tc>
      </w:tr>
      <w:tr w:rsidR="002E222D" w14:paraId="704941C0" w14:textId="77777777" w:rsidTr="002E222D">
        <w:tc>
          <w:tcPr>
            <w:tcW w:w="2254" w:type="dxa"/>
          </w:tcPr>
          <w:p w14:paraId="257CB37F" w14:textId="77777777" w:rsidR="002E222D" w:rsidRDefault="002E222D" w:rsidP="002E222D">
            <w:pPr>
              <w:spacing w:line="276" w:lineRule="auto"/>
              <w:rPr>
                <w:rFonts w:cs="Arial"/>
                <w:b/>
              </w:rPr>
            </w:pPr>
          </w:p>
        </w:tc>
        <w:tc>
          <w:tcPr>
            <w:tcW w:w="2254" w:type="dxa"/>
          </w:tcPr>
          <w:p w14:paraId="3BFEDAAA" w14:textId="77777777" w:rsidR="002E222D" w:rsidRDefault="002E222D" w:rsidP="002E222D">
            <w:pPr>
              <w:spacing w:line="276" w:lineRule="auto"/>
              <w:rPr>
                <w:rFonts w:cs="Arial"/>
                <w:b/>
              </w:rPr>
            </w:pPr>
          </w:p>
        </w:tc>
        <w:tc>
          <w:tcPr>
            <w:tcW w:w="2254" w:type="dxa"/>
          </w:tcPr>
          <w:p w14:paraId="3B178932" w14:textId="77777777" w:rsidR="002E222D" w:rsidRDefault="002E222D" w:rsidP="002E222D">
            <w:pPr>
              <w:spacing w:line="276" w:lineRule="auto"/>
              <w:rPr>
                <w:rFonts w:cs="Arial"/>
                <w:b/>
              </w:rPr>
            </w:pPr>
          </w:p>
        </w:tc>
        <w:tc>
          <w:tcPr>
            <w:tcW w:w="2255" w:type="dxa"/>
          </w:tcPr>
          <w:p w14:paraId="10F70A0D" w14:textId="77777777" w:rsidR="002E222D" w:rsidRDefault="002E222D" w:rsidP="002E222D">
            <w:pPr>
              <w:spacing w:line="276" w:lineRule="auto"/>
              <w:rPr>
                <w:rFonts w:cs="Arial"/>
                <w:b/>
              </w:rPr>
            </w:pPr>
          </w:p>
        </w:tc>
      </w:tr>
      <w:tr w:rsidR="002E222D" w14:paraId="558E8602" w14:textId="77777777" w:rsidTr="002E222D">
        <w:tc>
          <w:tcPr>
            <w:tcW w:w="2254" w:type="dxa"/>
          </w:tcPr>
          <w:p w14:paraId="456C6952" w14:textId="77777777" w:rsidR="002E222D" w:rsidRDefault="002E222D" w:rsidP="002E222D">
            <w:pPr>
              <w:spacing w:line="276" w:lineRule="auto"/>
              <w:rPr>
                <w:rFonts w:cs="Arial"/>
                <w:b/>
              </w:rPr>
            </w:pPr>
          </w:p>
        </w:tc>
        <w:tc>
          <w:tcPr>
            <w:tcW w:w="2254" w:type="dxa"/>
          </w:tcPr>
          <w:p w14:paraId="6B115151" w14:textId="77777777" w:rsidR="002E222D" w:rsidRDefault="002E222D" w:rsidP="002E222D">
            <w:pPr>
              <w:spacing w:line="276" w:lineRule="auto"/>
              <w:rPr>
                <w:rFonts w:cs="Arial"/>
                <w:b/>
              </w:rPr>
            </w:pPr>
          </w:p>
        </w:tc>
        <w:tc>
          <w:tcPr>
            <w:tcW w:w="2254" w:type="dxa"/>
          </w:tcPr>
          <w:p w14:paraId="12698B29" w14:textId="77777777" w:rsidR="002E222D" w:rsidRDefault="002E222D" w:rsidP="002E222D">
            <w:pPr>
              <w:spacing w:line="276" w:lineRule="auto"/>
              <w:rPr>
                <w:rFonts w:cs="Arial"/>
                <w:b/>
              </w:rPr>
            </w:pPr>
          </w:p>
        </w:tc>
        <w:tc>
          <w:tcPr>
            <w:tcW w:w="2255" w:type="dxa"/>
          </w:tcPr>
          <w:p w14:paraId="760C6BBF" w14:textId="77777777" w:rsidR="002E222D" w:rsidRDefault="002E222D" w:rsidP="002E222D">
            <w:pPr>
              <w:spacing w:line="276" w:lineRule="auto"/>
              <w:rPr>
                <w:rFonts w:cs="Arial"/>
                <w:b/>
              </w:rPr>
            </w:pPr>
          </w:p>
        </w:tc>
      </w:tr>
      <w:tr w:rsidR="002E222D" w14:paraId="25AD9946" w14:textId="77777777" w:rsidTr="002E222D">
        <w:tc>
          <w:tcPr>
            <w:tcW w:w="2254" w:type="dxa"/>
          </w:tcPr>
          <w:p w14:paraId="57B7CBDF" w14:textId="77777777" w:rsidR="002E222D" w:rsidRDefault="002E222D" w:rsidP="002E222D">
            <w:pPr>
              <w:spacing w:line="276" w:lineRule="auto"/>
              <w:rPr>
                <w:rFonts w:cs="Arial"/>
                <w:b/>
              </w:rPr>
            </w:pPr>
          </w:p>
        </w:tc>
        <w:tc>
          <w:tcPr>
            <w:tcW w:w="2254" w:type="dxa"/>
          </w:tcPr>
          <w:p w14:paraId="41151F5A" w14:textId="77777777" w:rsidR="002E222D" w:rsidRDefault="002E222D" w:rsidP="002E222D">
            <w:pPr>
              <w:spacing w:line="276" w:lineRule="auto"/>
              <w:rPr>
                <w:rFonts w:cs="Arial"/>
                <w:b/>
              </w:rPr>
            </w:pPr>
          </w:p>
        </w:tc>
        <w:tc>
          <w:tcPr>
            <w:tcW w:w="2254" w:type="dxa"/>
          </w:tcPr>
          <w:p w14:paraId="62608467" w14:textId="77777777" w:rsidR="002E222D" w:rsidRDefault="002E222D" w:rsidP="002E222D">
            <w:pPr>
              <w:spacing w:line="276" w:lineRule="auto"/>
              <w:rPr>
                <w:rFonts w:cs="Arial"/>
                <w:b/>
              </w:rPr>
            </w:pPr>
          </w:p>
        </w:tc>
        <w:tc>
          <w:tcPr>
            <w:tcW w:w="2255" w:type="dxa"/>
          </w:tcPr>
          <w:p w14:paraId="2BC452EA" w14:textId="77777777" w:rsidR="002E222D" w:rsidRDefault="002E222D" w:rsidP="002E222D">
            <w:pPr>
              <w:spacing w:line="276" w:lineRule="auto"/>
              <w:rPr>
                <w:rFonts w:cs="Arial"/>
                <w:b/>
              </w:rPr>
            </w:pPr>
          </w:p>
        </w:tc>
      </w:tr>
    </w:tbl>
    <w:p w14:paraId="2A35497F" w14:textId="77777777" w:rsidR="002E222D" w:rsidRPr="007474A8" w:rsidRDefault="002E222D" w:rsidP="002E222D">
      <w:pPr>
        <w:spacing w:line="276" w:lineRule="auto"/>
        <w:rPr>
          <w:rFonts w:cs="Arial"/>
          <w:b/>
        </w:rPr>
      </w:pPr>
    </w:p>
    <w:p w14:paraId="5FEEAECB" w14:textId="77777777" w:rsidR="004674F2" w:rsidRDefault="004674F2" w:rsidP="009C0E8A">
      <w:pPr>
        <w:spacing w:line="276" w:lineRule="auto"/>
        <w:rPr>
          <w:rFonts w:cs="Arial"/>
          <w:b/>
        </w:rPr>
      </w:pPr>
    </w:p>
    <w:p w14:paraId="452BEAAB" w14:textId="77777777" w:rsidR="004674F2" w:rsidRDefault="004674F2" w:rsidP="009C0E8A">
      <w:pPr>
        <w:spacing w:line="276" w:lineRule="auto"/>
        <w:rPr>
          <w:rFonts w:cs="Arial"/>
          <w:b/>
        </w:rPr>
      </w:pPr>
    </w:p>
    <w:p w14:paraId="7DAC5190" w14:textId="77777777" w:rsidR="004674F2" w:rsidRDefault="004674F2" w:rsidP="009C0E8A">
      <w:pPr>
        <w:spacing w:line="276" w:lineRule="auto"/>
        <w:rPr>
          <w:rFonts w:cs="Arial"/>
          <w:b/>
        </w:rPr>
      </w:pPr>
    </w:p>
    <w:p w14:paraId="6CF488EF" w14:textId="77777777" w:rsidR="004674F2" w:rsidRPr="00A31871" w:rsidRDefault="004674F2" w:rsidP="009C0E8A">
      <w:pPr>
        <w:spacing w:line="276" w:lineRule="auto"/>
        <w:rPr>
          <w:rFonts w:cs="Arial"/>
          <w:b/>
        </w:rPr>
      </w:pPr>
    </w:p>
    <w:p w14:paraId="1A26905B" w14:textId="77777777" w:rsidR="00325A62" w:rsidRPr="00A31871" w:rsidRDefault="00325A62" w:rsidP="0015196D">
      <w:pPr>
        <w:spacing w:line="276" w:lineRule="auto"/>
        <w:rPr>
          <w:rFonts w:cs="Arial"/>
        </w:rPr>
      </w:pPr>
      <w:r w:rsidRPr="00A31871">
        <w:rPr>
          <w:rFonts w:cs="Arial"/>
        </w:rPr>
        <w:t>All prices shall be in Pounds Sterling.</w:t>
      </w:r>
    </w:p>
    <w:p w14:paraId="547CA1AA" w14:textId="77777777" w:rsidR="00EA27FA" w:rsidRPr="00A31871" w:rsidRDefault="00EA27FA" w:rsidP="009C0E8A">
      <w:pPr>
        <w:spacing w:line="276" w:lineRule="auto"/>
        <w:ind w:firstLine="720"/>
        <w:rPr>
          <w:rFonts w:cs="Arial"/>
        </w:rPr>
      </w:pPr>
    </w:p>
    <w:p w14:paraId="1FFC908D" w14:textId="6F804BDC" w:rsidR="00325A62" w:rsidRDefault="008F28B5" w:rsidP="009C0E8A">
      <w:pPr>
        <w:spacing w:line="276" w:lineRule="auto"/>
        <w:rPr>
          <w:rFonts w:cs="Arial"/>
          <w:b/>
        </w:rPr>
      </w:pPr>
      <w:r w:rsidRPr="00A31871">
        <w:rPr>
          <w:rFonts w:cs="Arial"/>
        </w:rPr>
        <w:t>2.5</w:t>
      </w:r>
      <w:r w:rsidRPr="00A31871">
        <w:rPr>
          <w:rFonts w:cs="Arial"/>
        </w:rPr>
        <w:tab/>
      </w:r>
      <w:r w:rsidR="00325A62" w:rsidRPr="00A31871">
        <w:rPr>
          <w:rFonts w:cs="Arial"/>
          <w:b/>
        </w:rPr>
        <w:t>Other Documents or Supporting Evidence</w:t>
      </w:r>
    </w:p>
    <w:p w14:paraId="27EB25F8" w14:textId="77777777" w:rsidR="00717C4C" w:rsidRPr="00A31871" w:rsidRDefault="00717C4C" w:rsidP="009C0E8A">
      <w:pPr>
        <w:spacing w:line="276" w:lineRule="auto"/>
        <w:rPr>
          <w:rFonts w:cs="Arial"/>
        </w:rPr>
      </w:pPr>
    </w:p>
    <w:p w14:paraId="37422719" w14:textId="77777777" w:rsidR="00325A62" w:rsidRPr="00A31871" w:rsidRDefault="00B82A9F" w:rsidP="0015196D">
      <w:pPr>
        <w:spacing w:line="276" w:lineRule="auto"/>
        <w:rPr>
          <w:rFonts w:cs="Arial"/>
        </w:rPr>
      </w:pPr>
      <w:r w:rsidRPr="00A31871">
        <w:rPr>
          <w:rFonts w:cs="Arial"/>
        </w:rPr>
        <w:t>If</w:t>
      </w:r>
      <w:r w:rsidR="00325A62" w:rsidRPr="00A31871">
        <w:rPr>
          <w:rFonts w:cs="Arial"/>
        </w:rPr>
        <w:t xml:space="preserve"> instructed to do so within the e-</w:t>
      </w:r>
      <w:r w:rsidR="000E3B9C" w:rsidRPr="00A31871">
        <w:rPr>
          <w:rFonts w:cs="Arial"/>
        </w:rPr>
        <w:t>procurement</w:t>
      </w:r>
      <w:r w:rsidR="00325A62" w:rsidRPr="00A31871">
        <w:rPr>
          <w:rFonts w:cs="Arial"/>
        </w:rPr>
        <w:t xml:space="preserve"> system, the </w:t>
      </w:r>
      <w:r w:rsidR="00F21F34" w:rsidRPr="00A31871">
        <w:rPr>
          <w:rFonts w:cs="Arial"/>
        </w:rPr>
        <w:t>supplier</w:t>
      </w:r>
      <w:r w:rsidR="00325A62" w:rsidRPr="00A31871">
        <w:rPr>
          <w:rFonts w:cs="Arial"/>
        </w:rPr>
        <w:t xml:space="preserve"> must complete and upload other documentation that may be provided with this </w:t>
      </w:r>
      <w:r w:rsidR="000E3B9C" w:rsidRPr="00A31871">
        <w:rPr>
          <w:rFonts w:cs="Arial"/>
        </w:rPr>
        <w:t>Invitation to Quote</w:t>
      </w:r>
      <w:r w:rsidR="00325A62" w:rsidRPr="00A31871">
        <w:rPr>
          <w:rFonts w:cs="Arial"/>
        </w:rPr>
        <w:t>, or upload evidence to support their submission.</w:t>
      </w:r>
    </w:p>
    <w:p w14:paraId="7FE2B48F" w14:textId="77777777" w:rsidR="005C1CFB" w:rsidRPr="00A31871" w:rsidRDefault="005C1CFB" w:rsidP="0015196D">
      <w:pPr>
        <w:rPr>
          <w:rFonts w:cs="Arial"/>
        </w:rPr>
      </w:pPr>
    </w:p>
    <w:p w14:paraId="3735C0EB" w14:textId="53E7EDAA" w:rsidR="005C1CFB" w:rsidRPr="00A31871" w:rsidRDefault="005C1CFB" w:rsidP="0015196D">
      <w:pPr>
        <w:spacing w:line="276" w:lineRule="auto"/>
        <w:rPr>
          <w:rFonts w:cs="Arial"/>
        </w:rPr>
      </w:pPr>
      <w:r w:rsidRPr="00A31871">
        <w:rPr>
          <w:rFonts w:cs="Arial"/>
        </w:rPr>
        <w:t>Documentation:</w:t>
      </w:r>
      <w:r w:rsidR="00DC1123">
        <w:rPr>
          <w:rFonts w:cs="Arial"/>
        </w:rPr>
        <w:t xml:space="preserve"> </w:t>
      </w:r>
      <w:r w:rsidRPr="00A31871">
        <w:rPr>
          <w:rFonts w:cs="Arial"/>
        </w:rPr>
        <w:t>Do not include any macro enabled spreadsheets or embedded documents.</w:t>
      </w:r>
      <w:r w:rsidR="00DC1123">
        <w:rPr>
          <w:rFonts w:cs="Arial"/>
        </w:rPr>
        <w:t xml:space="preserve"> </w:t>
      </w:r>
      <w:r w:rsidRPr="00A31871">
        <w:rPr>
          <w:rFonts w:cs="Arial"/>
        </w:rPr>
        <w:t>Acceptable file formats are:</w:t>
      </w:r>
      <w:r w:rsidR="00DC1123">
        <w:rPr>
          <w:rFonts w:cs="Arial"/>
        </w:rPr>
        <w:t xml:space="preserve"> </w:t>
      </w:r>
      <w:r w:rsidRPr="00A31871">
        <w:rPr>
          <w:rFonts w:cs="Arial"/>
          <w:i/>
        </w:rPr>
        <w:t xml:space="preserve">txt, rtf, </w:t>
      </w:r>
      <w:proofErr w:type="spellStart"/>
      <w:r w:rsidRPr="00A31871">
        <w:rPr>
          <w:rFonts w:cs="Arial"/>
          <w:i/>
        </w:rPr>
        <w:t>mpp</w:t>
      </w:r>
      <w:proofErr w:type="spellEnd"/>
      <w:r w:rsidRPr="00A31871">
        <w:rPr>
          <w:rFonts w:cs="Arial"/>
          <w:i/>
        </w:rPr>
        <w:t xml:space="preserve">, </w:t>
      </w:r>
      <w:proofErr w:type="spellStart"/>
      <w:r w:rsidRPr="00A31871">
        <w:rPr>
          <w:rFonts w:cs="Arial"/>
          <w:i/>
        </w:rPr>
        <w:t>vsd</w:t>
      </w:r>
      <w:proofErr w:type="spellEnd"/>
      <w:r w:rsidRPr="00A31871">
        <w:rPr>
          <w:rFonts w:cs="Arial"/>
          <w:i/>
        </w:rPr>
        <w:t xml:space="preserve">, </w:t>
      </w:r>
      <w:proofErr w:type="spellStart"/>
      <w:r w:rsidRPr="00A31871">
        <w:rPr>
          <w:rFonts w:cs="Arial"/>
          <w:i/>
        </w:rPr>
        <w:t>dwg</w:t>
      </w:r>
      <w:proofErr w:type="spellEnd"/>
      <w:r w:rsidRPr="00A31871">
        <w:rPr>
          <w:rFonts w:cs="Arial"/>
          <w:i/>
        </w:rPr>
        <w:t xml:space="preserve">, </w:t>
      </w:r>
      <w:proofErr w:type="spellStart"/>
      <w:r w:rsidRPr="00A31871">
        <w:rPr>
          <w:rFonts w:cs="Arial"/>
          <w:i/>
        </w:rPr>
        <w:t>rar</w:t>
      </w:r>
      <w:proofErr w:type="spellEnd"/>
      <w:r w:rsidRPr="00A31871">
        <w:rPr>
          <w:rFonts w:cs="Arial"/>
          <w:i/>
        </w:rPr>
        <w:t xml:space="preserve">, </w:t>
      </w:r>
      <w:proofErr w:type="spellStart"/>
      <w:r w:rsidRPr="00A31871">
        <w:rPr>
          <w:rFonts w:cs="Arial"/>
          <w:i/>
        </w:rPr>
        <w:t>msg</w:t>
      </w:r>
      <w:proofErr w:type="spellEnd"/>
      <w:r w:rsidRPr="00A31871">
        <w:rPr>
          <w:rFonts w:cs="Arial"/>
          <w:i/>
        </w:rPr>
        <w:t xml:space="preserve">, </w:t>
      </w:r>
      <w:proofErr w:type="spellStart"/>
      <w:r w:rsidRPr="00A31871">
        <w:rPr>
          <w:rFonts w:cs="Arial"/>
          <w:i/>
        </w:rPr>
        <w:t>ics</w:t>
      </w:r>
      <w:proofErr w:type="spellEnd"/>
      <w:r w:rsidRPr="00A31871">
        <w:rPr>
          <w:rFonts w:cs="Arial"/>
          <w:i/>
        </w:rPr>
        <w:t xml:space="preserve">, html, gif, jpg, </w:t>
      </w:r>
      <w:proofErr w:type="spellStart"/>
      <w:r w:rsidRPr="00A31871">
        <w:rPr>
          <w:rFonts w:cs="Arial"/>
          <w:i/>
        </w:rPr>
        <w:t>png</w:t>
      </w:r>
      <w:proofErr w:type="spellEnd"/>
      <w:r w:rsidRPr="00A31871">
        <w:rPr>
          <w:rFonts w:cs="Arial"/>
          <w:i/>
        </w:rPr>
        <w:t xml:space="preserve">, jpeg, tiff, </w:t>
      </w:r>
      <w:proofErr w:type="spellStart"/>
      <w:r w:rsidRPr="00A31871">
        <w:rPr>
          <w:rFonts w:cs="Arial"/>
          <w:i/>
        </w:rPr>
        <w:t>tif</w:t>
      </w:r>
      <w:proofErr w:type="spellEnd"/>
      <w:r w:rsidRPr="00A31871">
        <w:rPr>
          <w:rFonts w:cs="Arial"/>
          <w:i/>
        </w:rPr>
        <w:t xml:space="preserve">, zip, pdf, doc, </w:t>
      </w:r>
      <w:proofErr w:type="spellStart"/>
      <w:r w:rsidRPr="00A31871">
        <w:rPr>
          <w:rFonts w:cs="Arial"/>
          <w:i/>
        </w:rPr>
        <w:t>xls</w:t>
      </w:r>
      <w:proofErr w:type="spellEnd"/>
      <w:r w:rsidRPr="00A31871">
        <w:rPr>
          <w:rFonts w:cs="Arial"/>
          <w:i/>
        </w:rPr>
        <w:t xml:space="preserve">, ppt, docx, xlsx, pptx, mp3, mov, m4a, </w:t>
      </w:r>
      <w:proofErr w:type="spellStart"/>
      <w:r w:rsidRPr="00A31871">
        <w:rPr>
          <w:rFonts w:cs="Arial"/>
          <w:i/>
        </w:rPr>
        <w:t>swf</w:t>
      </w:r>
      <w:proofErr w:type="spellEnd"/>
      <w:r w:rsidRPr="00A31871">
        <w:rPr>
          <w:rFonts w:cs="Arial"/>
          <w:i/>
        </w:rPr>
        <w:t xml:space="preserve">, </w:t>
      </w:r>
      <w:proofErr w:type="spellStart"/>
      <w:r w:rsidRPr="00A31871">
        <w:rPr>
          <w:rFonts w:cs="Arial"/>
          <w:i/>
        </w:rPr>
        <w:t>wmv</w:t>
      </w:r>
      <w:proofErr w:type="spellEnd"/>
      <w:r w:rsidRPr="00A31871">
        <w:rPr>
          <w:rFonts w:cs="Arial"/>
          <w:i/>
        </w:rPr>
        <w:t xml:space="preserve">, mpg, mpeg, </w:t>
      </w:r>
      <w:proofErr w:type="spellStart"/>
      <w:r w:rsidRPr="00A31871">
        <w:rPr>
          <w:rFonts w:cs="Arial"/>
          <w:i/>
        </w:rPr>
        <w:t>avi</w:t>
      </w:r>
      <w:proofErr w:type="spellEnd"/>
      <w:r w:rsidRPr="00A31871">
        <w:rPr>
          <w:rFonts w:cs="Arial"/>
          <w:i/>
        </w:rPr>
        <w:t xml:space="preserve">, wav, </w:t>
      </w:r>
      <w:proofErr w:type="spellStart"/>
      <w:r w:rsidRPr="00A31871">
        <w:rPr>
          <w:rFonts w:cs="Arial"/>
          <w:i/>
        </w:rPr>
        <w:t>odt</w:t>
      </w:r>
      <w:proofErr w:type="spellEnd"/>
      <w:r w:rsidRPr="00A31871">
        <w:rPr>
          <w:rFonts w:cs="Arial"/>
          <w:i/>
        </w:rPr>
        <w:t xml:space="preserve">, </w:t>
      </w:r>
      <w:proofErr w:type="spellStart"/>
      <w:r w:rsidRPr="00A31871">
        <w:rPr>
          <w:rFonts w:cs="Arial"/>
          <w:i/>
        </w:rPr>
        <w:t>odp</w:t>
      </w:r>
      <w:proofErr w:type="spellEnd"/>
      <w:r w:rsidRPr="00A31871">
        <w:rPr>
          <w:rFonts w:cs="Arial"/>
          <w:i/>
        </w:rPr>
        <w:t xml:space="preserve">, </w:t>
      </w:r>
      <w:proofErr w:type="spellStart"/>
      <w:r w:rsidRPr="00A31871">
        <w:rPr>
          <w:rFonts w:cs="Arial"/>
          <w:i/>
        </w:rPr>
        <w:t>ods</w:t>
      </w:r>
      <w:proofErr w:type="spellEnd"/>
      <w:r w:rsidRPr="00A31871">
        <w:rPr>
          <w:rFonts w:cs="Arial"/>
          <w:i/>
        </w:rPr>
        <w:t>, numbers and pages</w:t>
      </w:r>
      <w:r w:rsidRPr="00A31871">
        <w:rPr>
          <w:rFonts w:cs="Arial"/>
        </w:rPr>
        <w:t xml:space="preserve">. If you are uploading multiple documents, it is recommended that you zip them using </w:t>
      </w:r>
      <w:r w:rsidR="00E603FC" w:rsidRPr="00A31871">
        <w:rPr>
          <w:rFonts w:cs="Arial"/>
        </w:rPr>
        <w:t>WinZip or</w:t>
      </w:r>
      <w:r w:rsidRPr="00A31871">
        <w:rPr>
          <w:rFonts w:cs="Arial"/>
        </w:rPr>
        <w:t xml:space="preserve"> WinRAR</w:t>
      </w:r>
    </w:p>
    <w:p w14:paraId="2436D1A9" w14:textId="77777777" w:rsidR="00325A62" w:rsidRPr="00A31871" w:rsidRDefault="00325A62" w:rsidP="0015196D">
      <w:pPr>
        <w:spacing w:line="276" w:lineRule="auto"/>
        <w:rPr>
          <w:rFonts w:cs="Arial"/>
        </w:rPr>
      </w:pPr>
    </w:p>
    <w:p w14:paraId="66161583" w14:textId="3BC97882" w:rsidR="00325A62" w:rsidRPr="00A31871" w:rsidRDefault="000E3B9C" w:rsidP="0015196D">
      <w:pPr>
        <w:spacing w:line="276" w:lineRule="auto"/>
        <w:rPr>
          <w:rFonts w:cs="Arial"/>
        </w:rPr>
      </w:pPr>
      <w:r w:rsidRPr="00A31871">
        <w:rPr>
          <w:rFonts w:cs="Arial"/>
        </w:rPr>
        <w:t>Quote</w:t>
      </w:r>
      <w:r w:rsidR="00325A62" w:rsidRPr="00A31871">
        <w:rPr>
          <w:rFonts w:cs="Arial"/>
        </w:rPr>
        <w:t>s must not be qualified</w:t>
      </w:r>
      <w:r w:rsidR="00A52828" w:rsidRPr="00A31871">
        <w:rPr>
          <w:rFonts w:cs="Arial"/>
        </w:rPr>
        <w:t xml:space="preserve"> or</w:t>
      </w:r>
      <w:r w:rsidR="00325A62" w:rsidRPr="00A31871">
        <w:rPr>
          <w:rFonts w:cs="Arial"/>
        </w:rPr>
        <w:t xml:space="preserve"> conditional.</w:t>
      </w:r>
      <w:r w:rsidR="00DC1123">
        <w:rPr>
          <w:rFonts w:cs="Arial"/>
        </w:rPr>
        <w:t xml:space="preserve"> </w:t>
      </w:r>
      <w:r w:rsidR="00325A62" w:rsidRPr="00A31871">
        <w:rPr>
          <w:rFonts w:cs="Arial"/>
        </w:rPr>
        <w:t xml:space="preserve">Only </w:t>
      </w:r>
      <w:r w:rsidRPr="00A31871">
        <w:rPr>
          <w:rFonts w:cs="Arial"/>
        </w:rPr>
        <w:t>Quote</w:t>
      </w:r>
      <w:r w:rsidR="00325A62" w:rsidRPr="00A31871">
        <w:rPr>
          <w:rFonts w:cs="Arial"/>
        </w:rPr>
        <w:t>s subm</w:t>
      </w:r>
      <w:r w:rsidRPr="00A31871">
        <w:rPr>
          <w:rFonts w:cs="Arial"/>
        </w:rPr>
        <w:t>itt</w:t>
      </w:r>
      <w:r w:rsidR="00325A62" w:rsidRPr="00A31871">
        <w:rPr>
          <w:rFonts w:cs="Arial"/>
        </w:rPr>
        <w:t>ed without qualification will be accepted for consideration.</w:t>
      </w:r>
      <w:r w:rsidR="00DC1123">
        <w:rPr>
          <w:rFonts w:cs="Arial"/>
        </w:rPr>
        <w:t xml:space="preserve"> </w:t>
      </w:r>
      <w:r w:rsidR="00325A62" w:rsidRPr="00A31871">
        <w:rPr>
          <w:rFonts w:cs="Arial"/>
        </w:rPr>
        <w:t xml:space="preserve">If a </w:t>
      </w:r>
      <w:r w:rsidRPr="00A31871">
        <w:rPr>
          <w:rFonts w:cs="Arial"/>
        </w:rPr>
        <w:t>Quote</w:t>
      </w:r>
      <w:r w:rsidR="00325A62" w:rsidRPr="00A31871">
        <w:rPr>
          <w:rFonts w:cs="Arial"/>
        </w:rPr>
        <w:t xml:space="preserve"> is excluded from consideration, the </w:t>
      </w:r>
      <w:r w:rsidR="00F21F34" w:rsidRPr="00A31871">
        <w:rPr>
          <w:rFonts w:cs="Arial"/>
        </w:rPr>
        <w:t>supplier</w:t>
      </w:r>
      <w:r w:rsidR="00325A62" w:rsidRPr="00A31871">
        <w:rPr>
          <w:rFonts w:cs="Arial"/>
        </w:rPr>
        <w:t xml:space="preserve"> will be notified.</w:t>
      </w:r>
    </w:p>
    <w:p w14:paraId="7844299D" w14:textId="53132C9B" w:rsidR="00325A62" w:rsidRPr="00A31871" w:rsidRDefault="00325A62" w:rsidP="009C0E8A">
      <w:pPr>
        <w:spacing w:line="276" w:lineRule="auto"/>
        <w:rPr>
          <w:rFonts w:cs="Arial"/>
          <w:u w:val="single"/>
        </w:rPr>
      </w:pPr>
    </w:p>
    <w:p w14:paraId="69FD62DF" w14:textId="0DED7610" w:rsidR="005F1680" w:rsidRDefault="008F28B5" w:rsidP="009C0E8A">
      <w:pPr>
        <w:spacing w:line="276" w:lineRule="auto"/>
        <w:rPr>
          <w:rFonts w:cs="Arial"/>
          <w:b/>
        </w:rPr>
      </w:pPr>
      <w:r w:rsidRPr="00A31871">
        <w:rPr>
          <w:rFonts w:cs="Arial"/>
        </w:rPr>
        <w:t>2.6</w:t>
      </w:r>
      <w:r w:rsidRPr="00A31871">
        <w:rPr>
          <w:rFonts w:cs="Arial"/>
        </w:rPr>
        <w:tab/>
      </w:r>
      <w:r w:rsidR="005F1680" w:rsidRPr="00A31871">
        <w:rPr>
          <w:rFonts w:cs="Arial"/>
          <w:b/>
        </w:rPr>
        <w:t>Submission deadline</w:t>
      </w:r>
    </w:p>
    <w:p w14:paraId="69D70D64" w14:textId="77777777" w:rsidR="00717C4C" w:rsidRPr="00A31871" w:rsidRDefault="00717C4C" w:rsidP="009C0E8A">
      <w:pPr>
        <w:spacing w:line="276" w:lineRule="auto"/>
        <w:rPr>
          <w:rFonts w:cs="Arial"/>
          <w:b/>
        </w:rPr>
      </w:pPr>
    </w:p>
    <w:p w14:paraId="5A3EF8E9" w14:textId="56E31A59" w:rsidR="00F31971" w:rsidRPr="00A31871" w:rsidRDefault="00F21F34" w:rsidP="0015196D">
      <w:pPr>
        <w:spacing w:line="276" w:lineRule="auto"/>
        <w:rPr>
          <w:rFonts w:cs="Arial"/>
        </w:rPr>
      </w:pPr>
      <w:r w:rsidRPr="4BF70CBF">
        <w:rPr>
          <w:rFonts w:cs="Arial"/>
        </w:rPr>
        <w:t>Suppliers</w:t>
      </w:r>
      <w:r w:rsidR="00F31971" w:rsidRPr="4BF70CBF">
        <w:rPr>
          <w:rFonts w:cs="Arial"/>
        </w:rPr>
        <w:t xml:space="preserve"> are required to submit their </w:t>
      </w:r>
      <w:r w:rsidR="000E3B9C" w:rsidRPr="4BF70CBF">
        <w:rPr>
          <w:rFonts w:cs="Arial"/>
        </w:rPr>
        <w:t>Quote</w:t>
      </w:r>
      <w:r w:rsidR="00F31971" w:rsidRPr="4BF70CBF">
        <w:rPr>
          <w:rFonts w:cs="Arial"/>
        </w:rPr>
        <w:t xml:space="preserve"> within the e-</w:t>
      </w:r>
      <w:r w:rsidR="000E3B9C" w:rsidRPr="002046EA">
        <w:rPr>
          <w:rFonts w:cs="Arial"/>
        </w:rPr>
        <w:t>procurement</w:t>
      </w:r>
      <w:r w:rsidR="00F31971" w:rsidRPr="002046EA">
        <w:rPr>
          <w:rFonts w:cs="Arial"/>
        </w:rPr>
        <w:t xml:space="preserve"> system </w:t>
      </w:r>
      <w:r w:rsidR="007501FA" w:rsidRPr="002046EA">
        <w:rPr>
          <w:rFonts w:cs="Arial"/>
        </w:rPr>
        <w:t xml:space="preserve">by </w:t>
      </w:r>
      <w:r w:rsidR="00FD5FAB">
        <w:rPr>
          <w:rFonts w:cs="Arial"/>
        </w:rPr>
        <w:t xml:space="preserve">14:00 Hour on the </w:t>
      </w:r>
      <w:proofErr w:type="gramStart"/>
      <w:r w:rsidR="004A3CAC">
        <w:rPr>
          <w:rFonts w:cs="Arial"/>
        </w:rPr>
        <w:t>1</w:t>
      </w:r>
      <w:r w:rsidR="002046EA">
        <w:rPr>
          <w:rFonts w:cs="Arial"/>
        </w:rPr>
        <w:t>6</w:t>
      </w:r>
      <w:r w:rsidR="00FD5FAB" w:rsidRPr="007474A8">
        <w:rPr>
          <w:rFonts w:cs="Arial"/>
          <w:vertAlign w:val="superscript"/>
        </w:rPr>
        <w:t>th</w:t>
      </w:r>
      <w:proofErr w:type="gramEnd"/>
      <w:r w:rsidR="00FD5FAB">
        <w:rPr>
          <w:rFonts w:cs="Arial"/>
        </w:rPr>
        <w:t xml:space="preserve"> </w:t>
      </w:r>
      <w:r w:rsidR="004A3CAC">
        <w:rPr>
          <w:rFonts w:cs="Arial"/>
        </w:rPr>
        <w:t>May</w:t>
      </w:r>
      <w:r w:rsidR="00FD5FAB">
        <w:rPr>
          <w:rFonts w:cs="Arial"/>
        </w:rPr>
        <w:t xml:space="preserve"> 2023</w:t>
      </w:r>
      <w:r w:rsidR="00B360CF" w:rsidRPr="4BF70CBF">
        <w:rPr>
          <w:rFonts w:cs="Arial"/>
          <w:b/>
          <w:bCs/>
        </w:rPr>
        <w:t xml:space="preserve"> </w:t>
      </w:r>
      <w:r w:rsidR="00985193" w:rsidRPr="4BF70CBF">
        <w:rPr>
          <w:rFonts w:cs="Arial"/>
        </w:rPr>
        <w:t>and should</w:t>
      </w:r>
      <w:r w:rsidR="00F31971" w:rsidRPr="4BF70CBF">
        <w:rPr>
          <w:rFonts w:cs="Arial"/>
        </w:rPr>
        <w:t xml:space="preserve"> allow </w:t>
      </w:r>
      <w:r w:rsidR="00CC46D1" w:rsidRPr="4BF70CBF">
        <w:rPr>
          <w:rFonts w:cs="Arial"/>
        </w:rPr>
        <w:t>enough</w:t>
      </w:r>
      <w:r w:rsidR="00F31971" w:rsidRPr="4BF70CBF">
        <w:rPr>
          <w:rFonts w:cs="Arial"/>
        </w:rPr>
        <w:t xml:space="preserve"> time to complete questions and upload documentation where requested to do so. </w:t>
      </w:r>
      <w:r w:rsidR="000E3B9C" w:rsidRPr="4BF70CBF">
        <w:rPr>
          <w:rFonts w:cs="Arial"/>
        </w:rPr>
        <w:t>Quote</w:t>
      </w:r>
      <w:r w:rsidR="00985193" w:rsidRPr="4BF70CBF">
        <w:rPr>
          <w:rFonts w:cs="Arial"/>
        </w:rPr>
        <w:t xml:space="preserve">s received </w:t>
      </w:r>
      <w:r w:rsidR="00985193" w:rsidRPr="4BF70CBF">
        <w:rPr>
          <w:rFonts w:cs="Arial"/>
        </w:rPr>
        <w:lastRenderedPageBreak/>
        <w:t>after the closing date will not be considered</w:t>
      </w:r>
      <w:r w:rsidR="00A52828" w:rsidRPr="4BF70CBF">
        <w:rPr>
          <w:rFonts w:cs="Arial"/>
        </w:rPr>
        <w:t xml:space="preserve"> and</w:t>
      </w:r>
      <w:r w:rsidR="00F31971" w:rsidRPr="4BF70CBF">
        <w:rPr>
          <w:rFonts w:cs="Arial"/>
        </w:rPr>
        <w:t xml:space="preserve"> will result in the </w:t>
      </w:r>
      <w:r w:rsidR="00737543" w:rsidRPr="4BF70CBF">
        <w:rPr>
          <w:rFonts w:cs="Arial"/>
        </w:rPr>
        <w:t>Authority</w:t>
      </w:r>
      <w:r w:rsidR="00F31971" w:rsidRPr="4BF70CBF">
        <w:rPr>
          <w:rFonts w:cs="Arial"/>
        </w:rPr>
        <w:t xml:space="preserve"> rejecting the </w:t>
      </w:r>
      <w:r w:rsidR="000E3B9C" w:rsidRPr="4BF70CBF">
        <w:rPr>
          <w:rFonts w:cs="Arial"/>
        </w:rPr>
        <w:t>Quote</w:t>
      </w:r>
      <w:r w:rsidR="00F31971" w:rsidRPr="4BF70CBF">
        <w:rPr>
          <w:rFonts w:cs="Arial"/>
        </w:rPr>
        <w:t xml:space="preserve"> as a Fail / Non-compliant</w:t>
      </w:r>
      <w:r w:rsidR="004C442F" w:rsidRPr="4BF70CBF">
        <w:rPr>
          <w:rFonts w:cs="Arial"/>
        </w:rPr>
        <w:t xml:space="preserve"> </w:t>
      </w:r>
      <w:r w:rsidR="000E3B9C" w:rsidRPr="4BF70CBF">
        <w:rPr>
          <w:rFonts w:cs="Arial"/>
        </w:rPr>
        <w:t>Quote</w:t>
      </w:r>
      <w:r w:rsidR="00F31971" w:rsidRPr="4BF70CBF">
        <w:rPr>
          <w:rFonts w:cs="Arial"/>
        </w:rPr>
        <w:t xml:space="preserve">. </w:t>
      </w:r>
      <w:r w:rsidR="005C1CFB" w:rsidRPr="4BF70CBF">
        <w:rPr>
          <w:rFonts w:cs="Arial"/>
        </w:rPr>
        <w:t>Emailed or hard copy Tenders will not be accepted.</w:t>
      </w:r>
    </w:p>
    <w:p w14:paraId="62BC6905" w14:textId="77777777" w:rsidR="009C0E8A" w:rsidRPr="00A31871" w:rsidRDefault="009C0E8A" w:rsidP="009C0E8A">
      <w:pPr>
        <w:spacing w:line="276" w:lineRule="auto"/>
        <w:ind w:firstLine="720"/>
        <w:rPr>
          <w:rFonts w:cs="Arial"/>
        </w:rPr>
      </w:pPr>
    </w:p>
    <w:p w14:paraId="7322F254" w14:textId="179C502C" w:rsidR="00F31971"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is under no obligation to consider partial or late submissions.</w:t>
      </w:r>
    </w:p>
    <w:p w14:paraId="1EB773E8" w14:textId="77777777" w:rsidR="006C6F80" w:rsidRPr="00A31871" w:rsidRDefault="006C6F80" w:rsidP="0015196D">
      <w:pPr>
        <w:spacing w:line="276" w:lineRule="auto"/>
        <w:rPr>
          <w:rFonts w:cs="Arial"/>
        </w:rPr>
      </w:pPr>
    </w:p>
    <w:p w14:paraId="7EE65AA0" w14:textId="77777777" w:rsidR="006C6F80" w:rsidRPr="00A31871" w:rsidRDefault="006C6F80" w:rsidP="0015196D">
      <w:pPr>
        <w:spacing w:line="276" w:lineRule="auto"/>
        <w:rPr>
          <w:rFonts w:cs="Arial"/>
        </w:rPr>
      </w:pPr>
      <w:r w:rsidRPr="00A31871">
        <w:rPr>
          <w:rFonts w:cs="Arial"/>
        </w:rPr>
        <w:t xml:space="preserve">If the </w:t>
      </w:r>
      <w:r w:rsidR="00737543" w:rsidRPr="00A31871">
        <w:rPr>
          <w:rFonts w:cs="Arial"/>
        </w:rPr>
        <w:t>Authority</w:t>
      </w:r>
      <w:r w:rsidRPr="00A31871">
        <w:rPr>
          <w:rFonts w:cs="Arial"/>
        </w:rPr>
        <w:t xml:space="preserve"> issues an amendment to the original </w:t>
      </w:r>
      <w:r w:rsidR="000E3B9C" w:rsidRPr="00A31871">
        <w:rPr>
          <w:rFonts w:cs="Arial"/>
        </w:rPr>
        <w:t>Quote</w:t>
      </w:r>
      <w:r w:rsidRPr="00A31871">
        <w:rPr>
          <w:rFonts w:cs="Arial"/>
        </w:rPr>
        <w:t xml:space="preserve"> and if it regards that amendment as significant, an extension of the closing date may, at the discretion of the </w:t>
      </w:r>
      <w:r w:rsidR="00737543" w:rsidRPr="00A31871">
        <w:rPr>
          <w:rFonts w:cs="Arial"/>
        </w:rPr>
        <w:t>Authority</w:t>
      </w:r>
      <w:r w:rsidR="00E67A8D" w:rsidRPr="00A31871">
        <w:rPr>
          <w:rFonts w:cs="Arial"/>
        </w:rPr>
        <w:t>,</w:t>
      </w:r>
      <w:r w:rsidRPr="00A31871">
        <w:rPr>
          <w:rFonts w:cs="Arial"/>
        </w:rPr>
        <w:t xml:space="preserve"> be given to all Organisations.</w:t>
      </w:r>
    </w:p>
    <w:p w14:paraId="662FBA0A" w14:textId="77777777" w:rsidR="00F31971" w:rsidRPr="00A31871" w:rsidRDefault="00F31971" w:rsidP="0015196D">
      <w:pPr>
        <w:spacing w:line="276" w:lineRule="auto"/>
        <w:rPr>
          <w:rFonts w:cs="Arial"/>
        </w:rPr>
      </w:pPr>
    </w:p>
    <w:p w14:paraId="5000ECAC" w14:textId="77777777" w:rsidR="005F1680"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expressly reserves the right to require a </w:t>
      </w:r>
      <w:r w:rsidR="00F21F34" w:rsidRPr="00A31871">
        <w:rPr>
          <w:rFonts w:cs="Arial"/>
        </w:rPr>
        <w:t>supplier</w:t>
      </w:r>
      <w:r w:rsidRPr="00A31871">
        <w:rPr>
          <w:rFonts w:cs="Arial"/>
        </w:rPr>
        <w:t xml:space="preserve"> to provide additional information supplementing or clarifying any of the information provided in response to the requests set out in the </w:t>
      </w:r>
      <w:r w:rsidR="000E3B9C" w:rsidRPr="00A31871">
        <w:rPr>
          <w:rFonts w:cs="Arial"/>
        </w:rPr>
        <w:t>Quote</w:t>
      </w:r>
      <w:r w:rsidRPr="00A31871">
        <w:rPr>
          <w:rFonts w:cs="Arial"/>
        </w:rPr>
        <w:t xml:space="preserve">. However, the </w:t>
      </w:r>
      <w:r w:rsidR="00737543" w:rsidRPr="00A31871">
        <w:rPr>
          <w:rFonts w:cs="Arial"/>
        </w:rPr>
        <w:t>Authority</w:t>
      </w:r>
      <w:r w:rsidRPr="00A31871">
        <w:rPr>
          <w:rFonts w:cs="Arial"/>
        </w:rPr>
        <w:t xml:space="preserve"> is not obliged to make such requests.</w:t>
      </w:r>
    </w:p>
    <w:p w14:paraId="4E84508F" w14:textId="77777777" w:rsidR="00C87DA0" w:rsidRPr="00A31871" w:rsidRDefault="00C87DA0" w:rsidP="0015196D">
      <w:pPr>
        <w:spacing w:line="276" w:lineRule="auto"/>
        <w:rPr>
          <w:rFonts w:cs="Arial"/>
        </w:rPr>
      </w:pPr>
    </w:p>
    <w:p w14:paraId="13A86036" w14:textId="3EF7E3B3" w:rsidR="003E629C" w:rsidRPr="00A31871" w:rsidRDefault="00F21F34" w:rsidP="0015196D">
      <w:pPr>
        <w:spacing w:line="276" w:lineRule="auto"/>
        <w:rPr>
          <w:rFonts w:cs="Arial"/>
        </w:rPr>
      </w:pPr>
      <w:r w:rsidRPr="00A31871">
        <w:rPr>
          <w:rFonts w:cs="Arial"/>
        </w:rPr>
        <w:t>Suppliers</w:t>
      </w:r>
      <w:r w:rsidR="00C87DA0" w:rsidRPr="00A31871">
        <w:rPr>
          <w:rFonts w:cs="Arial"/>
        </w:rPr>
        <w:t xml:space="preserve"> shall accept and acknowledge that by issuing this </w:t>
      </w:r>
      <w:r w:rsidR="009F3F38" w:rsidRPr="00A31871">
        <w:rPr>
          <w:rFonts w:cs="Arial"/>
        </w:rPr>
        <w:t>ITQ</w:t>
      </w:r>
      <w:r w:rsidR="00C87DA0" w:rsidRPr="00A31871">
        <w:rPr>
          <w:rFonts w:cs="Arial"/>
        </w:rPr>
        <w:t xml:space="preserve"> the </w:t>
      </w:r>
      <w:r w:rsidR="00737543" w:rsidRPr="00A31871">
        <w:rPr>
          <w:rFonts w:cs="Arial"/>
        </w:rPr>
        <w:t>Authority</w:t>
      </w:r>
      <w:r w:rsidR="00C87DA0" w:rsidRPr="00A31871">
        <w:rPr>
          <w:rFonts w:cs="Arial"/>
        </w:rPr>
        <w:t xml:space="preserve"> shall not be bound to accept any </w:t>
      </w:r>
      <w:r w:rsidR="000E3B9C" w:rsidRPr="00A31871">
        <w:rPr>
          <w:rFonts w:cs="Arial"/>
        </w:rPr>
        <w:t>Quote</w:t>
      </w:r>
      <w:r w:rsidR="00C87DA0" w:rsidRPr="00A31871">
        <w:rPr>
          <w:rFonts w:cs="Arial"/>
        </w:rPr>
        <w:t xml:space="preserve"> and reserves the right not to conclude a Contract for some or all of the services for which </w:t>
      </w:r>
      <w:r w:rsidR="000E3B9C" w:rsidRPr="00A31871">
        <w:rPr>
          <w:rFonts w:cs="Arial"/>
        </w:rPr>
        <w:t>Quote</w:t>
      </w:r>
      <w:r w:rsidR="00C87DA0" w:rsidRPr="00A31871">
        <w:rPr>
          <w:rFonts w:cs="Arial"/>
        </w:rPr>
        <w:t>s are invited.</w:t>
      </w:r>
    </w:p>
    <w:p w14:paraId="46E732ED" w14:textId="77777777" w:rsidR="00B360CF" w:rsidRPr="00A31871" w:rsidRDefault="00B360CF" w:rsidP="009C0E8A">
      <w:pPr>
        <w:spacing w:line="276" w:lineRule="auto"/>
        <w:ind w:left="720"/>
        <w:rPr>
          <w:rFonts w:cs="Arial"/>
        </w:rPr>
      </w:pPr>
    </w:p>
    <w:p w14:paraId="3D7FB163" w14:textId="031C5611" w:rsidR="003E629C" w:rsidRDefault="008F28B5" w:rsidP="009C0E8A">
      <w:pPr>
        <w:spacing w:line="276" w:lineRule="auto"/>
        <w:rPr>
          <w:rFonts w:cs="Arial"/>
          <w:b/>
        </w:rPr>
      </w:pPr>
      <w:r w:rsidRPr="00A31871">
        <w:rPr>
          <w:rFonts w:cs="Arial"/>
        </w:rPr>
        <w:t>2.7</w:t>
      </w:r>
      <w:r w:rsidRPr="00A31871">
        <w:rPr>
          <w:rFonts w:cs="Arial"/>
        </w:rPr>
        <w:tab/>
      </w:r>
      <w:r w:rsidR="000E3B9C" w:rsidRPr="00A31871">
        <w:rPr>
          <w:rFonts w:cs="Arial"/>
          <w:b/>
        </w:rPr>
        <w:t>Quote</w:t>
      </w:r>
      <w:r w:rsidR="003E629C" w:rsidRPr="00A31871">
        <w:rPr>
          <w:rFonts w:cs="Arial"/>
          <w:b/>
        </w:rPr>
        <w:t xml:space="preserve"> Validity</w:t>
      </w:r>
    </w:p>
    <w:p w14:paraId="711E7BC7" w14:textId="77777777" w:rsidR="00717C4C" w:rsidRPr="00A31871" w:rsidRDefault="00717C4C" w:rsidP="009C0E8A">
      <w:pPr>
        <w:spacing w:line="276" w:lineRule="auto"/>
        <w:rPr>
          <w:rFonts w:cs="Arial"/>
        </w:rPr>
      </w:pPr>
    </w:p>
    <w:p w14:paraId="2E655989" w14:textId="7622BA27" w:rsidR="003E629C" w:rsidRPr="00A31871" w:rsidRDefault="003E629C" w:rsidP="0015196D">
      <w:pPr>
        <w:spacing w:line="276" w:lineRule="auto"/>
        <w:rPr>
          <w:rFonts w:cs="Arial"/>
        </w:rPr>
      </w:pPr>
      <w:r w:rsidRPr="00A31871">
        <w:rPr>
          <w:rFonts w:cs="Arial"/>
        </w:rPr>
        <w:t xml:space="preserve">The </w:t>
      </w:r>
      <w:r w:rsidR="000E3B9C" w:rsidRPr="00A31871">
        <w:rPr>
          <w:rFonts w:cs="Arial"/>
        </w:rPr>
        <w:t>Quote</w:t>
      </w:r>
      <w:r w:rsidRPr="00A31871">
        <w:rPr>
          <w:rFonts w:cs="Arial"/>
        </w:rPr>
        <w:t xml:space="preserve"> should remain open for acceptance for a period of </w:t>
      </w:r>
      <w:r w:rsidR="0010337F" w:rsidRPr="00A31871">
        <w:rPr>
          <w:rFonts w:cs="Arial"/>
        </w:rPr>
        <w:t>9</w:t>
      </w:r>
      <w:r w:rsidR="008F33BA" w:rsidRPr="00A31871">
        <w:rPr>
          <w:rFonts w:cs="Arial"/>
        </w:rPr>
        <w:t>0</w:t>
      </w:r>
      <w:r w:rsidRPr="00A31871">
        <w:rPr>
          <w:rFonts w:cs="Arial"/>
        </w:rPr>
        <w:t xml:space="preserve"> days.</w:t>
      </w:r>
      <w:r w:rsidR="00DC1123">
        <w:rPr>
          <w:rFonts w:cs="Arial"/>
        </w:rPr>
        <w:t xml:space="preserve"> </w:t>
      </w:r>
      <w:r w:rsidRPr="00A31871">
        <w:rPr>
          <w:rFonts w:cs="Arial"/>
        </w:rPr>
        <w:t xml:space="preserve">A </w:t>
      </w:r>
      <w:r w:rsidR="000E3B9C" w:rsidRPr="00A31871">
        <w:rPr>
          <w:rFonts w:cs="Arial"/>
        </w:rPr>
        <w:t>Quote</w:t>
      </w:r>
      <w:r w:rsidRPr="00A31871">
        <w:rPr>
          <w:rFonts w:cs="Arial"/>
        </w:rPr>
        <w:t xml:space="preserve"> valid for a shorter period may be rejected.</w:t>
      </w:r>
    </w:p>
    <w:p w14:paraId="6E6579A3" w14:textId="77777777" w:rsidR="009C0E8A" w:rsidRPr="00A31871" w:rsidRDefault="009C0E8A" w:rsidP="009C0E8A">
      <w:pPr>
        <w:spacing w:line="276" w:lineRule="auto"/>
        <w:ind w:left="720"/>
        <w:rPr>
          <w:rFonts w:cs="Arial"/>
        </w:rPr>
      </w:pPr>
    </w:p>
    <w:p w14:paraId="0F2C504A" w14:textId="397F6493" w:rsidR="004E3FAE" w:rsidRDefault="008F28B5" w:rsidP="009C0E8A">
      <w:pPr>
        <w:spacing w:line="276" w:lineRule="auto"/>
        <w:rPr>
          <w:rFonts w:cs="Arial"/>
          <w:b/>
        </w:rPr>
      </w:pPr>
      <w:r w:rsidRPr="00A31871">
        <w:rPr>
          <w:rFonts w:cs="Arial"/>
        </w:rPr>
        <w:t>2.8</w:t>
      </w:r>
      <w:r w:rsidRPr="00A31871">
        <w:rPr>
          <w:rFonts w:cs="Arial"/>
        </w:rPr>
        <w:tab/>
      </w:r>
      <w:r w:rsidR="004E3FAE" w:rsidRPr="00A31871">
        <w:rPr>
          <w:rFonts w:cs="Arial"/>
          <w:b/>
        </w:rPr>
        <w:t>Communication</w:t>
      </w:r>
    </w:p>
    <w:p w14:paraId="67423FBB" w14:textId="77777777" w:rsidR="00717C4C" w:rsidRPr="00A31871" w:rsidRDefault="00717C4C" w:rsidP="009C0E8A">
      <w:pPr>
        <w:spacing w:line="276" w:lineRule="auto"/>
        <w:rPr>
          <w:rFonts w:cs="Arial"/>
          <w:b/>
        </w:rPr>
      </w:pPr>
    </w:p>
    <w:p w14:paraId="4E955611" w14:textId="77777777" w:rsidR="004E3FAE" w:rsidRPr="00A31871" w:rsidRDefault="004E3FAE" w:rsidP="0015196D">
      <w:pPr>
        <w:spacing w:line="276" w:lineRule="auto"/>
        <w:rPr>
          <w:rFonts w:cs="Arial"/>
        </w:rPr>
      </w:pPr>
      <w:r w:rsidRPr="00A31871">
        <w:rPr>
          <w:rFonts w:cs="Arial"/>
        </w:rPr>
        <w:t>All contact and communication during this procurement should be subm</w:t>
      </w:r>
      <w:r w:rsidR="008F33BA" w:rsidRPr="00A31871">
        <w:rPr>
          <w:rFonts w:cs="Arial"/>
        </w:rPr>
        <w:t>itt</w:t>
      </w:r>
      <w:r w:rsidRPr="00A31871">
        <w:rPr>
          <w:rFonts w:cs="Arial"/>
        </w:rPr>
        <w:t>ed in writing through the e-</w:t>
      </w:r>
      <w:r w:rsidR="008F33BA" w:rsidRPr="00A31871">
        <w:rPr>
          <w:rFonts w:cs="Arial"/>
        </w:rPr>
        <w:t>procurement</w:t>
      </w:r>
      <w:r w:rsidRPr="00A31871">
        <w:rPr>
          <w:rFonts w:cs="Arial"/>
        </w:rPr>
        <w:t xml:space="preserve"> system</w:t>
      </w:r>
      <w:r w:rsidR="008F33BA" w:rsidRPr="00A31871">
        <w:rPr>
          <w:rFonts w:cs="Arial"/>
        </w:rPr>
        <w:t xml:space="preserve"> including any clarification questions i</w:t>
      </w:r>
      <w:r w:rsidRPr="00A31871">
        <w:rPr>
          <w:rFonts w:cs="Arial"/>
        </w:rPr>
        <w:t xml:space="preserve">n sufficient time before the closing date, to enable to the </w:t>
      </w:r>
      <w:r w:rsidR="00737543" w:rsidRPr="00A31871">
        <w:rPr>
          <w:rFonts w:cs="Arial"/>
        </w:rPr>
        <w:t>Authority</w:t>
      </w:r>
      <w:r w:rsidRPr="00A31871">
        <w:rPr>
          <w:rFonts w:cs="Arial"/>
        </w:rPr>
        <w:t xml:space="preserve"> to respond to all </w:t>
      </w:r>
      <w:r w:rsidR="00F21F34" w:rsidRPr="00A31871">
        <w:rPr>
          <w:rFonts w:cs="Arial"/>
        </w:rPr>
        <w:t>suppliers</w:t>
      </w:r>
      <w:r w:rsidRPr="00A31871">
        <w:rPr>
          <w:rFonts w:cs="Arial"/>
        </w:rPr>
        <w:t xml:space="preserve">. It is not acceptable for </w:t>
      </w:r>
      <w:r w:rsidR="00F21F34" w:rsidRPr="00A31871">
        <w:rPr>
          <w:rFonts w:cs="Arial"/>
        </w:rPr>
        <w:t>suppliers</w:t>
      </w:r>
      <w:r w:rsidRPr="00A31871">
        <w:rPr>
          <w:rFonts w:cs="Arial"/>
        </w:rPr>
        <w:t xml:space="preserve"> to seek clarifications via telephone or e-mail outside of the e-</w:t>
      </w:r>
      <w:r w:rsidR="008F33BA" w:rsidRPr="00A31871">
        <w:rPr>
          <w:rFonts w:cs="Arial"/>
        </w:rPr>
        <w:t xml:space="preserve">procurement </w:t>
      </w:r>
      <w:r w:rsidRPr="00A31871">
        <w:rPr>
          <w:rFonts w:cs="Arial"/>
        </w:rPr>
        <w:t xml:space="preserve">system. </w:t>
      </w:r>
    </w:p>
    <w:p w14:paraId="52139810" w14:textId="77777777" w:rsidR="004E3FAE" w:rsidRPr="00A31871" w:rsidRDefault="004E3FAE" w:rsidP="004E3FAE">
      <w:pPr>
        <w:rPr>
          <w:rFonts w:cs="Arial"/>
        </w:rPr>
      </w:pPr>
    </w:p>
    <w:p w14:paraId="54BD83B7" w14:textId="7393CB16" w:rsidR="004E3FAE" w:rsidRDefault="008F28B5" w:rsidP="009C0E8A">
      <w:pPr>
        <w:spacing w:line="276" w:lineRule="auto"/>
        <w:rPr>
          <w:rFonts w:cs="Arial"/>
          <w:b/>
        </w:rPr>
      </w:pPr>
      <w:r w:rsidRPr="00A31871">
        <w:rPr>
          <w:rFonts w:cs="Arial"/>
        </w:rPr>
        <w:t>2.9</w:t>
      </w:r>
      <w:r w:rsidRPr="00A31871">
        <w:rPr>
          <w:rFonts w:cs="Arial"/>
        </w:rPr>
        <w:tab/>
      </w:r>
      <w:r w:rsidR="004E3FAE" w:rsidRPr="00A31871">
        <w:rPr>
          <w:rFonts w:cs="Arial"/>
          <w:b/>
        </w:rPr>
        <w:t>Confidentiality</w:t>
      </w:r>
    </w:p>
    <w:p w14:paraId="07E30940" w14:textId="77777777" w:rsidR="00717C4C" w:rsidRPr="00A31871" w:rsidRDefault="00717C4C" w:rsidP="009C0E8A">
      <w:pPr>
        <w:spacing w:line="276" w:lineRule="auto"/>
        <w:rPr>
          <w:rFonts w:cs="Arial"/>
          <w:b/>
        </w:rPr>
      </w:pPr>
    </w:p>
    <w:p w14:paraId="22CF6265" w14:textId="63A89D93" w:rsidR="004E3FAE" w:rsidRPr="00A31871" w:rsidRDefault="003D1EE2" w:rsidP="0015196D">
      <w:pPr>
        <w:spacing w:line="276" w:lineRule="auto"/>
        <w:rPr>
          <w:rFonts w:cs="Arial"/>
        </w:rPr>
      </w:pPr>
      <w:r w:rsidRPr="00A31871">
        <w:rPr>
          <w:rFonts w:eastAsia="Arial" w:cs="Arial"/>
        </w:rPr>
        <w:t xml:space="preserve">The </w:t>
      </w:r>
      <w:r w:rsidR="00F21F34" w:rsidRPr="00A31871">
        <w:rPr>
          <w:rFonts w:eastAsia="Arial" w:cs="Arial"/>
        </w:rPr>
        <w:t>supplier</w:t>
      </w:r>
      <w:r w:rsidRPr="00A31871">
        <w:rPr>
          <w:rFonts w:eastAsia="Arial" w:cs="Arial"/>
        </w:rPr>
        <w:t xml:space="preserve"> must keep confidential and will not disclose to any third parties any information contained within their bid.</w:t>
      </w:r>
      <w:r w:rsidR="00DC1123">
        <w:rPr>
          <w:rFonts w:eastAsia="Arial" w:cs="Arial"/>
        </w:rPr>
        <w:t xml:space="preserve"> </w:t>
      </w:r>
      <w:r w:rsidRPr="00A31871">
        <w:rPr>
          <w:rFonts w:eastAsia="Arial" w:cs="Arial"/>
        </w:rPr>
        <w:t>They shall not release details</w:t>
      </w:r>
      <w:r w:rsidR="004E3FAE" w:rsidRPr="00A31871">
        <w:rPr>
          <w:rFonts w:cs="Arial"/>
        </w:rPr>
        <w:t xml:space="preserve"> other than on an ‘In Confidence’ basis to those whom they need to consult for the purpose of preparing the </w:t>
      </w:r>
      <w:r w:rsidR="000E3B9C" w:rsidRPr="00A31871">
        <w:rPr>
          <w:rFonts w:cs="Arial"/>
        </w:rPr>
        <w:t>Quote</w:t>
      </w:r>
      <w:r w:rsidR="004E3FAE" w:rsidRPr="00A31871">
        <w:rPr>
          <w:rFonts w:cs="Arial"/>
        </w:rPr>
        <w:t xml:space="preserve"> response, such as professional advisors or joint bidders.</w:t>
      </w:r>
    </w:p>
    <w:p w14:paraId="08FE7A83" w14:textId="77777777" w:rsidR="004E3FAE" w:rsidRPr="00A31871" w:rsidRDefault="004E3FAE" w:rsidP="0015196D">
      <w:pPr>
        <w:spacing w:line="276" w:lineRule="auto"/>
        <w:rPr>
          <w:rFonts w:cs="Arial"/>
        </w:rPr>
      </w:pPr>
    </w:p>
    <w:p w14:paraId="25AEA173" w14:textId="0670904A" w:rsidR="00222148" w:rsidRPr="00A31871" w:rsidRDefault="004E3FAE" w:rsidP="0015196D">
      <w:pPr>
        <w:spacing w:line="276" w:lineRule="auto"/>
        <w:rPr>
          <w:rFonts w:cs="Arial"/>
        </w:rPr>
      </w:pPr>
      <w:r w:rsidRPr="00A31871">
        <w:rPr>
          <w:rFonts w:cs="Arial"/>
        </w:rPr>
        <w:t xml:space="preserve">The </w:t>
      </w:r>
      <w:r w:rsidR="000E3B9C" w:rsidRPr="00A31871">
        <w:rPr>
          <w:rFonts w:cs="Arial"/>
        </w:rPr>
        <w:t>Quote</w:t>
      </w:r>
      <w:r w:rsidRPr="00A31871">
        <w:rPr>
          <w:rFonts w:cs="Arial"/>
        </w:rPr>
        <w:t xml:space="preserve"> shall not be canvassed for acceptance or discussed with the media, any other Organisation, member/officer of </w:t>
      </w:r>
      <w:r w:rsidR="00375821">
        <w:rPr>
          <w:rFonts w:cs="Arial"/>
        </w:rPr>
        <w:t>the West of England Combined Authority</w:t>
      </w:r>
      <w:r w:rsidRPr="00A31871">
        <w:rPr>
          <w:rFonts w:cs="Arial"/>
        </w:rPr>
        <w:t xml:space="preserve">, or </w:t>
      </w:r>
      <w:r w:rsidRPr="00A31871">
        <w:rPr>
          <w:rFonts w:cs="Arial"/>
        </w:rPr>
        <w:lastRenderedPageBreak/>
        <w:t>their representatives.</w:t>
      </w:r>
      <w:r w:rsidR="00DC1123">
        <w:rPr>
          <w:rFonts w:cs="Arial"/>
        </w:rPr>
        <w:t xml:space="preserve"> </w:t>
      </w:r>
      <w:r w:rsidR="00222148" w:rsidRPr="00A31871">
        <w:rPr>
          <w:rFonts w:cs="Arial"/>
        </w:rPr>
        <w:t xml:space="preserve">Any </w:t>
      </w:r>
      <w:r w:rsidR="00F21F34" w:rsidRPr="00A31871">
        <w:rPr>
          <w:rFonts w:cs="Arial"/>
        </w:rPr>
        <w:t>supplier</w:t>
      </w:r>
      <w:r w:rsidR="00222148" w:rsidRPr="00A31871">
        <w:rPr>
          <w:rFonts w:cs="Arial"/>
        </w:rPr>
        <w:t xml:space="preserve"> trying to exert any undue influence during the tender process could be excluded from the process.</w:t>
      </w:r>
    </w:p>
    <w:p w14:paraId="3774728C" w14:textId="77777777" w:rsidR="00222148" w:rsidRPr="00A31871" w:rsidRDefault="00222148" w:rsidP="009C0E8A">
      <w:pPr>
        <w:spacing w:line="276" w:lineRule="auto"/>
        <w:rPr>
          <w:rFonts w:cs="Arial"/>
        </w:rPr>
      </w:pPr>
    </w:p>
    <w:p w14:paraId="095B406D" w14:textId="2BE69246" w:rsidR="00AC151B" w:rsidRDefault="008F28B5" w:rsidP="009C0E8A">
      <w:pPr>
        <w:spacing w:line="276" w:lineRule="auto"/>
        <w:rPr>
          <w:rFonts w:cs="Arial"/>
          <w:b/>
        </w:rPr>
      </w:pPr>
      <w:r w:rsidRPr="00A31871">
        <w:rPr>
          <w:rFonts w:cs="Arial"/>
        </w:rPr>
        <w:t>2.10</w:t>
      </w:r>
      <w:r w:rsidRPr="00A31871">
        <w:rPr>
          <w:rFonts w:cs="Arial"/>
        </w:rPr>
        <w:tab/>
      </w:r>
      <w:r w:rsidR="00AC151B" w:rsidRPr="00A31871">
        <w:rPr>
          <w:rFonts w:cs="Arial"/>
          <w:b/>
        </w:rPr>
        <w:t>Disclaimer</w:t>
      </w:r>
    </w:p>
    <w:p w14:paraId="47865FD8" w14:textId="77777777" w:rsidR="00717C4C" w:rsidRPr="00A31871" w:rsidRDefault="00717C4C" w:rsidP="009C0E8A">
      <w:pPr>
        <w:spacing w:line="276" w:lineRule="auto"/>
        <w:rPr>
          <w:rFonts w:cs="Arial"/>
          <w:b/>
        </w:rPr>
      </w:pPr>
    </w:p>
    <w:p w14:paraId="3AA371E7" w14:textId="77777777" w:rsidR="00AC151B" w:rsidRPr="00A31871" w:rsidRDefault="00AC151B" w:rsidP="0015196D">
      <w:pPr>
        <w:spacing w:line="276" w:lineRule="auto"/>
        <w:rPr>
          <w:rFonts w:cs="Arial"/>
        </w:rPr>
      </w:pPr>
      <w:r w:rsidRPr="00A31871">
        <w:rPr>
          <w:rFonts w:cs="Arial"/>
        </w:rPr>
        <w:t xml:space="preserve">Neither the </w:t>
      </w:r>
      <w:r w:rsidR="00737543" w:rsidRPr="00A31871">
        <w:rPr>
          <w:rFonts w:cs="Arial"/>
        </w:rPr>
        <w:t>Authority</w:t>
      </w:r>
      <w:r w:rsidRPr="00A31871">
        <w:rPr>
          <w:rFonts w:cs="Arial"/>
        </w:rPr>
        <w:t>, [nor any relevant Other Contracting Bodies], nor their advisors, respective directors, officers, members, partners, employees, other staff or agents:</w:t>
      </w:r>
    </w:p>
    <w:p w14:paraId="2B5581C3" w14:textId="77777777" w:rsidR="00AC151B" w:rsidRPr="00A31871" w:rsidRDefault="00AC151B" w:rsidP="009C0E8A">
      <w:pPr>
        <w:spacing w:line="276" w:lineRule="auto"/>
        <w:rPr>
          <w:rFonts w:cs="Arial"/>
        </w:rPr>
      </w:pPr>
    </w:p>
    <w:p w14:paraId="0A5FDD53" w14:textId="77777777" w:rsidR="00AC151B" w:rsidRPr="00A31871" w:rsidRDefault="00AC151B" w:rsidP="00FB5A6A">
      <w:pPr>
        <w:pStyle w:val="ListParagraph"/>
        <w:numPr>
          <w:ilvl w:val="0"/>
          <w:numId w:val="7"/>
        </w:numPr>
        <w:spacing w:line="276" w:lineRule="auto"/>
        <w:rPr>
          <w:rFonts w:cs="Arial"/>
        </w:rPr>
      </w:pPr>
      <w:r w:rsidRPr="00A31871">
        <w:rPr>
          <w:rFonts w:cs="Arial"/>
        </w:rPr>
        <w:t xml:space="preserve">make any representation or warranty (express or implied) as to the accuracy, reasonableness or completeness of the </w:t>
      </w:r>
      <w:r w:rsidR="009F3F38" w:rsidRPr="00A31871">
        <w:rPr>
          <w:rFonts w:cs="Arial"/>
        </w:rPr>
        <w:t>ITQ</w:t>
      </w:r>
      <w:r w:rsidRPr="00A31871">
        <w:rPr>
          <w:rFonts w:cs="Arial"/>
        </w:rPr>
        <w:t>; or</w:t>
      </w:r>
    </w:p>
    <w:p w14:paraId="1ABA7792" w14:textId="77777777" w:rsidR="00AC151B" w:rsidRPr="00A31871" w:rsidRDefault="00AC151B" w:rsidP="00FB5A6A">
      <w:pPr>
        <w:pStyle w:val="ListParagraph"/>
        <w:numPr>
          <w:ilvl w:val="0"/>
          <w:numId w:val="7"/>
        </w:numPr>
        <w:spacing w:line="276" w:lineRule="auto"/>
        <w:rPr>
          <w:rFonts w:cs="Arial"/>
        </w:rPr>
      </w:pPr>
      <w:r w:rsidRPr="00A31871">
        <w:rPr>
          <w:rFonts w:cs="Arial"/>
        </w:rPr>
        <w:t xml:space="preserve">accepts any responsibility for the information contained in the </w:t>
      </w:r>
      <w:r w:rsidR="009F3F38" w:rsidRPr="00A31871">
        <w:rPr>
          <w:rFonts w:cs="Arial"/>
        </w:rPr>
        <w:t>ITQ</w:t>
      </w:r>
      <w:r w:rsidRPr="00A31871">
        <w:rPr>
          <w:rFonts w:cs="Arial"/>
        </w:rPr>
        <w:t xml:space="preserve"> or for their fairness, accuracy or completeness of that information nor shall any of then be liable for any loss or damage (other than in respect of fraudulent misrepresentation) arising as a result of reliance on such information or any subsequent communication.</w:t>
      </w:r>
    </w:p>
    <w:p w14:paraId="794488CE" w14:textId="5AA7C42C" w:rsidR="005D05D8" w:rsidRPr="00A31871" w:rsidRDefault="005D05D8" w:rsidP="00FB5A6A">
      <w:pPr>
        <w:pStyle w:val="ListParagraph"/>
        <w:numPr>
          <w:ilvl w:val="0"/>
          <w:numId w:val="7"/>
        </w:numPr>
        <w:spacing w:line="276" w:lineRule="auto"/>
        <w:rPr>
          <w:rFonts w:cs="Arial"/>
        </w:rPr>
      </w:pPr>
      <w:r w:rsidRPr="00A31871">
        <w:rPr>
          <w:rFonts w:cs="Arial"/>
        </w:rPr>
        <w:t>Can be responsible for any costs you may incur in preparation and submission of your bid</w:t>
      </w:r>
    </w:p>
    <w:p w14:paraId="7E89DB46" w14:textId="77777777" w:rsidR="00AC151B" w:rsidRPr="00A31871" w:rsidRDefault="00AC151B" w:rsidP="009C0E8A">
      <w:pPr>
        <w:spacing w:line="276" w:lineRule="auto"/>
        <w:rPr>
          <w:rFonts w:cs="Arial"/>
        </w:rPr>
      </w:pPr>
    </w:p>
    <w:p w14:paraId="09AE1853" w14:textId="77777777" w:rsidR="00AC151B" w:rsidRPr="00A31871" w:rsidRDefault="00AC151B" w:rsidP="0015196D">
      <w:pPr>
        <w:spacing w:line="276" w:lineRule="auto"/>
        <w:rPr>
          <w:rFonts w:cs="Arial"/>
        </w:rPr>
      </w:pPr>
      <w:r w:rsidRPr="00A31871">
        <w:rPr>
          <w:rFonts w:cs="Arial"/>
        </w:rPr>
        <w:t xml:space="preserve">Any </w:t>
      </w:r>
      <w:r w:rsidR="00A1300E" w:rsidRPr="00A31871">
        <w:rPr>
          <w:rFonts w:cs="Arial"/>
        </w:rPr>
        <w:t xml:space="preserve">resulting </w:t>
      </w:r>
      <w:r w:rsidRPr="00A31871">
        <w:rPr>
          <w:rFonts w:cs="Arial"/>
        </w:rPr>
        <w:t>Contract shall be governed by English law.</w:t>
      </w:r>
    </w:p>
    <w:p w14:paraId="76E7E06C" w14:textId="77777777" w:rsidR="007F695A" w:rsidRPr="00A31871" w:rsidRDefault="007F695A" w:rsidP="009C0E8A">
      <w:pPr>
        <w:spacing w:line="276" w:lineRule="auto"/>
        <w:ind w:left="720"/>
        <w:rPr>
          <w:rFonts w:cs="Arial"/>
        </w:rPr>
      </w:pPr>
    </w:p>
    <w:p w14:paraId="72BF546F" w14:textId="509CEDBB" w:rsidR="00D32F11" w:rsidRDefault="008F28B5" w:rsidP="009C0E8A">
      <w:pPr>
        <w:spacing w:line="276" w:lineRule="auto"/>
        <w:rPr>
          <w:rFonts w:cs="Arial"/>
          <w:b/>
        </w:rPr>
      </w:pPr>
      <w:r w:rsidRPr="00A31871">
        <w:rPr>
          <w:rFonts w:cs="Arial"/>
        </w:rPr>
        <w:t>2.1</w:t>
      </w:r>
      <w:r w:rsidR="003D1EE2" w:rsidRPr="00A31871">
        <w:rPr>
          <w:rFonts w:cs="Arial"/>
        </w:rPr>
        <w:t>1</w:t>
      </w:r>
      <w:r w:rsidRPr="00A31871">
        <w:rPr>
          <w:rFonts w:cs="Arial"/>
        </w:rPr>
        <w:tab/>
      </w:r>
      <w:r w:rsidR="00D32F11" w:rsidRPr="00A31871">
        <w:rPr>
          <w:rFonts w:cs="Arial"/>
          <w:b/>
        </w:rPr>
        <w:t>Freedom of Information Act</w:t>
      </w:r>
    </w:p>
    <w:p w14:paraId="2F58F208" w14:textId="77777777" w:rsidR="00717C4C" w:rsidRPr="00A31871" w:rsidRDefault="00717C4C" w:rsidP="009C0E8A">
      <w:pPr>
        <w:spacing w:line="276" w:lineRule="auto"/>
        <w:rPr>
          <w:rFonts w:cs="Arial"/>
          <w:b/>
        </w:rPr>
      </w:pPr>
    </w:p>
    <w:p w14:paraId="5E5F0FAF" w14:textId="220A2031" w:rsidR="004E3FAE" w:rsidRPr="00A31871" w:rsidRDefault="00F21F34" w:rsidP="0015196D">
      <w:pPr>
        <w:spacing w:line="276" w:lineRule="auto"/>
        <w:rPr>
          <w:rFonts w:cs="Arial"/>
        </w:rPr>
      </w:pPr>
      <w:r w:rsidRPr="00A31871">
        <w:rPr>
          <w:rFonts w:cs="Arial"/>
        </w:rPr>
        <w:t>Suppliers</w:t>
      </w:r>
      <w:r w:rsidR="004E3FAE" w:rsidRPr="00A31871">
        <w:rPr>
          <w:rFonts w:cs="Arial"/>
        </w:rPr>
        <w:t xml:space="preserve"> should note that the </w:t>
      </w:r>
      <w:r w:rsidR="00737543" w:rsidRPr="00A31871">
        <w:rPr>
          <w:rFonts w:cs="Arial"/>
        </w:rPr>
        <w:t>Authority</w:t>
      </w:r>
      <w:r w:rsidR="004E3FAE" w:rsidRPr="00A31871">
        <w:rPr>
          <w:rFonts w:cs="Arial"/>
        </w:rPr>
        <w:t xml:space="preserve"> is subject to the ‘Freedom of Information Act 2000’</w:t>
      </w:r>
      <w:r w:rsidR="00A1300E" w:rsidRPr="00A31871">
        <w:rPr>
          <w:rFonts w:cs="Arial"/>
        </w:rPr>
        <w:t>.</w:t>
      </w:r>
      <w:r w:rsidR="00DC1123">
        <w:rPr>
          <w:rFonts w:cs="Arial"/>
        </w:rPr>
        <w:t xml:space="preserve"> </w:t>
      </w:r>
      <w:r w:rsidRPr="00A31871">
        <w:rPr>
          <w:rFonts w:cs="Arial"/>
        </w:rPr>
        <w:t>Suppliers</w:t>
      </w:r>
      <w:r w:rsidR="004E3FAE" w:rsidRPr="00A31871">
        <w:rPr>
          <w:rFonts w:cs="Arial"/>
        </w:rPr>
        <w:t xml:space="preserve"> are requested to state which part, if any, of the information supplied with their </w:t>
      </w:r>
      <w:r w:rsidR="000E3B9C" w:rsidRPr="00A31871">
        <w:rPr>
          <w:rFonts w:cs="Arial"/>
        </w:rPr>
        <w:t>Quote</w:t>
      </w:r>
      <w:r w:rsidR="004E3FAE" w:rsidRPr="00A31871">
        <w:rPr>
          <w:rFonts w:cs="Arial"/>
        </w:rPr>
        <w:t xml:space="preserve"> is confidential or commercially sensitive or should not be disclosed in response to a request for information</w:t>
      </w:r>
      <w:r w:rsidR="00A1300E" w:rsidRPr="00A31871">
        <w:rPr>
          <w:rFonts w:cs="Arial"/>
        </w:rPr>
        <w:t xml:space="preserve"> and why</w:t>
      </w:r>
      <w:r w:rsidR="004E3FAE" w:rsidRPr="00A31871">
        <w:rPr>
          <w:rFonts w:cs="Arial"/>
        </w:rPr>
        <w:t>.</w:t>
      </w:r>
      <w:r w:rsidR="00DC1123">
        <w:rPr>
          <w:rFonts w:cs="Arial"/>
        </w:rPr>
        <w:t xml:space="preserve"> </w:t>
      </w:r>
      <w:r w:rsidRPr="00A31871">
        <w:rPr>
          <w:rFonts w:cs="Arial"/>
        </w:rPr>
        <w:t>Suppliers</w:t>
      </w:r>
      <w:r w:rsidR="00A1300E" w:rsidRPr="00A31871">
        <w:rPr>
          <w:rFonts w:cs="Arial"/>
        </w:rPr>
        <w:t>’</w:t>
      </w:r>
      <w:r w:rsidR="004E3FAE" w:rsidRPr="00A31871">
        <w:rPr>
          <w:rFonts w:cs="Arial"/>
        </w:rPr>
        <w:t xml:space="preserve"> statements will be considered </w:t>
      </w:r>
      <w:r w:rsidR="00A1300E" w:rsidRPr="00A31871">
        <w:rPr>
          <w:rFonts w:cs="Arial"/>
        </w:rPr>
        <w:t xml:space="preserve">however </w:t>
      </w:r>
      <w:r w:rsidR="004E3FAE" w:rsidRPr="00A31871">
        <w:rPr>
          <w:rFonts w:cs="Arial"/>
        </w:rPr>
        <w:t xml:space="preserve">the </w:t>
      </w:r>
      <w:r w:rsidR="00737543" w:rsidRPr="00A31871">
        <w:rPr>
          <w:rFonts w:cs="Arial"/>
        </w:rPr>
        <w:t>Authority</w:t>
      </w:r>
      <w:r w:rsidR="004E3FAE" w:rsidRPr="00A31871">
        <w:rPr>
          <w:rFonts w:cs="Arial"/>
        </w:rPr>
        <w:t xml:space="preserve"> is unable to give any guarantee that the information in question will not be disclosed.</w:t>
      </w:r>
    </w:p>
    <w:p w14:paraId="7FE99F36" w14:textId="77777777" w:rsidR="00E64E73" w:rsidRPr="00A31871" w:rsidRDefault="00E64E73" w:rsidP="009C0E8A">
      <w:pPr>
        <w:spacing w:line="276" w:lineRule="auto"/>
        <w:ind w:left="720"/>
        <w:rPr>
          <w:rFonts w:cs="Arial"/>
        </w:rPr>
      </w:pPr>
    </w:p>
    <w:p w14:paraId="408DD760" w14:textId="0917C833" w:rsidR="00B41F9C" w:rsidRDefault="008F28B5" w:rsidP="009C0E8A">
      <w:pPr>
        <w:spacing w:line="276" w:lineRule="auto"/>
        <w:rPr>
          <w:rFonts w:cs="Arial"/>
          <w:b/>
        </w:rPr>
      </w:pPr>
      <w:r w:rsidRPr="00A31871">
        <w:rPr>
          <w:rFonts w:cs="Arial"/>
        </w:rPr>
        <w:t>2.1</w:t>
      </w:r>
      <w:r w:rsidR="003D1EE2" w:rsidRPr="00A31871">
        <w:rPr>
          <w:rFonts w:cs="Arial"/>
        </w:rPr>
        <w:t>2</w:t>
      </w:r>
      <w:r w:rsidRPr="00A31871">
        <w:rPr>
          <w:rFonts w:cs="Arial"/>
        </w:rPr>
        <w:tab/>
      </w:r>
      <w:r w:rsidR="00B41F9C" w:rsidRPr="00A31871">
        <w:rPr>
          <w:rFonts w:cs="Arial"/>
          <w:b/>
        </w:rPr>
        <w:t>Transparency</w:t>
      </w:r>
    </w:p>
    <w:p w14:paraId="70680120" w14:textId="77777777" w:rsidR="00717C4C" w:rsidRPr="00A31871" w:rsidRDefault="00717C4C" w:rsidP="009C0E8A">
      <w:pPr>
        <w:spacing w:line="276" w:lineRule="auto"/>
        <w:rPr>
          <w:rFonts w:cs="Arial"/>
          <w:b/>
        </w:rPr>
      </w:pPr>
    </w:p>
    <w:p w14:paraId="4BCC3EA8" w14:textId="018E5233" w:rsidR="005D3863" w:rsidRPr="00A31871" w:rsidRDefault="005D3863" w:rsidP="0015196D">
      <w:pPr>
        <w:spacing w:line="276" w:lineRule="auto"/>
        <w:rPr>
          <w:rFonts w:cs="Arial"/>
        </w:rPr>
      </w:pPr>
      <w:r w:rsidRPr="00A31871">
        <w:rPr>
          <w:rFonts w:cs="Arial"/>
        </w:rPr>
        <w:t xml:space="preserve">Suppliers and those organisations who bid should be aware that if they are awarded a contract, the resulting contract between the supplier and the </w:t>
      </w:r>
      <w:r w:rsidR="00737543" w:rsidRPr="00A31871">
        <w:rPr>
          <w:rFonts w:cs="Arial"/>
        </w:rPr>
        <w:t>Authority</w:t>
      </w:r>
      <w:r w:rsidRPr="00A31871">
        <w:rPr>
          <w:rFonts w:cs="Arial"/>
        </w:rPr>
        <w:t xml:space="preserve"> will be published under the government transparency policy.</w:t>
      </w:r>
      <w:r w:rsidR="00DC1123">
        <w:rPr>
          <w:rFonts w:cs="Arial"/>
        </w:rPr>
        <w:t xml:space="preserve"> </w:t>
      </w:r>
      <w:r w:rsidRPr="00A31871">
        <w:rPr>
          <w:rFonts w:cs="Arial"/>
        </w:rPr>
        <w:t xml:space="preserve">To view details of what we MUST publish, see the Local Government Transparency Code 2015 at </w:t>
      </w:r>
      <w:hyperlink r:id="rId15" w:history="1">
        <w:r w:rsidRPr="00A31871">
          <w:rPr>
            <w:rStyle w:val="Hyperlink"/>
            <w:rFonts w:cs="Arial"/>
          </w:rPr>
          <w:t>Local Government Transparency code 2015</w:t>
        </w:r>
      </w:hyperlink>
    </w:p>
    <w:p w14:paraId="758C9243" w14:textId="77777777" w:rsidR="005D3863" w:rsidRPr="00A31871" w:rsidRDefault="005D3863" w:rsidP="0015196D">
      <w:pPr>
        <w:spacing w:line="276" w:lineRule="auto"/>
        <w:rPr>
          <w:rFonts w:cs="Arial"/>
        </w:rPr>
      </w:pPr>
    </w:p>
    <w:p w14:paraId="2CD40F60" w14:textId="6D0BF197" w:rsidR="005D3863" w:rsidRPr="00A31871" w:rsidRDefault="005D3863"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is required to publish details of all expenditure over £500 made to its suppliers and all contracts and framework agreements over £5000.</w:t>
      </w:r>
      <w:r w:rsidR="00DC1123">
        <w:rPr>
          <w:rFonts w:cs="Arial"/>
        </w:rPr>
        <w:t xml:space="preserve"> </w:t>
      </w:r>
    </w:p>
    <w:p w14:paraId="5E5E933D" w14:textId="77777777" w:rsidR="005D3863" w:rsidRPr="00A31871" w:rsidRDefault="005D3863" w:rsidP="001664A9">
      <w:pPr>
        <w:spacing w:line="276" w:lineRule="auto"/>
        <w:ind w:left="720"/>
        <w:rPr>
          <w:rFonts w:cs="Arial"/>
        </w:rPr>
      </w:pPr>
    </w:p>
    <w:p w14:paraId="6D43824B" w14:textId="77777777" w:rsidR="005D3863" w:rsidRPr="00A31871" w:rsidRDefault="005D3863" w:rsidP="0015196D">
      <w:pPr>
        <w:spacing w:line="276" w:lineRule="auto"/>
        <w:rPr>
          <w:rFonts w:cs="Arial"/>
        </w:rPr>
      </w:pPr>
      <w:r w:rsidRPr="00A31871">
        <w:rPr>
          <w:rFonts w:cs="Arial"/>
        </w:rPr>
        <w:lastRenderedPageBreak/>
        <w:t xml:space="preserve">Details will be published on the </w:t>
      </w:r>
      <w:r w:rsidR="00737543" w:rsidRPr="00A31871">
        <w:rPr>
          <w:rFonts w:cs="Arial"/>
        </w:rPr>
        <w:t>Authority</w:t>
      </w:r>
      <w:r w:rsidRPr="00A31871">
        <w:rPr>
          <w:rFonts w:cs="Arial"/>
        </w:rPr>
        <w:t>’s website and the government’s transparency website (Data.gov.uk) and Contracts Finder.</w:t>
      </w:r>
    </w:p>
    <w:p w14:paraId="30127E25" w14:textId="77777777" w:rsidR="00292C14" w:rsidRPr="00A31871" w:rsidRDefault="00292C14" w:rsidP="0015196D">
      <w:pPr>
        <w:spacing w:line="276" w:lineRule="auto"/>
        <w:rPr>
          <w:rFonts w:cs="Arial"/>
        </w:rPr>
      </w:pPr>
    </w:p>
    <w:p w14:paraId="4397955E" w14:textId="294A17E2" w:rsidR="00C276E4" w:rsidRDefault="00C276E4" w:rsidP="0015196D">
      <w:pPr>
        <w:spacing w:line="276" w:lineRule="auto"/>
        <w:rPr>
          <w:rFonts w:cs="Arial"/>
        </w:rPr>
      </w:pPr>
    </w:p>
    <w:p w14:paraId="09A0E79C" w14:textId="06849689" w:rsidR="005C3C4B" w:rsidRDefault="008F28B5" w:rsidP="0015196D">
      <w:pPr>
        <w:spacing w:line="276" w:lineRule="auto"/>
        <w:rPr>
          <w:rFonts w:cs="Arial"/>
          <w:b/>
        </w:rPr>
      </w:pPr>
      <w:r w:rsidRPr="00A31871">
        <w:rPr>
          <w:rFonts w:cs="Arial"/>
        </w:rPr>
        <w:t>2.1</w:t>
      </w:r>
      <w:r w:rsidR="003D1EE2" w:rsidRPr="00A31871">
        <w:rPr>
          <w:rFonts w:cs="Arial"/>
        </w:rPr>
        <w:t>4</w:t>
      </w:r>
      <w:r w:rsidRPr="00A31871">
        <w:rPr>
          <w:rFonts w:cs="Arial"/>
        </w:rPr>
        <w:tab/>
      </w:r>
      <w:r w:rsidR="005C3C4B" w:rsidRPr="00A31871">
        <w:rPr>
          <w:rFonts w:cs="Arial"/>
          <w:b/>
        </w:rPr>
        <w:t>Required documents</w:t>
      </w:r>
    </w:p>
    <w:p w14:paraId="278FBEF1" w14:textId="77777777" w:rsidR="00717C4C" w:rsidRPr="00A31871" w:rsidRDefault="00717C4C" w:rsidP="0015196D">
      <w:pPr>
        <w:spacing w:line="276" w:lineRule="auto"/>
        <w:rPr>
          <w:rFonts w:cs="Arial"/>
        </w:rPr>
      </w:pPr>
    </w:p>
    <w:p w14:paraId="0598BFE3" w14:textId="2E346238" w:rsidR="005C3C4B" w:rsidRPr="00A31871" w:rsidRDefault="005C3C4B" w:rsidP="0015196D">
      <w:pPr>
        <w:spacing w:line="276" w:lineRule="auto"/>
        <w:rPr>
          <w:rFonts w:cs="Arial"/>
        </w:rPr>
      </w:pPr>
      <w:r w:rsidRPr="00A31871">
        <w:rPr>
          <w:rFonts w:cs="Arial"/>
        </w:rPr>
        <w:t xml:space="preserve">Within this process </w:t>
      </w:r>
      <w:r w:rsidR="00F21F34" w:rsidRPr="00A31871">
        <w:rPr>
          <w:rFonts w:cs="Arial"/>
        </w:rPr>
        <w:t>suppliers</w:t>
      </w:r>
      <w:r w:rsidRPr="00A31871">
        <w:rPr>
          <w:rFonts w:cs="Arial"/>
        </w:rPr>
        <w:t xml:space="preserve"> have been provided with the following documentation. Where indicated these are required to be completed and uploaded within the e-</w:t>
      </w:r>
      <w:r w:rsidR="00A1300E" w:rsidRPr="00A31871">
        <w:rPr>
          <w:rFonts w:cs="Arial"/>
        </w:rPr>
        <w:t>procurement</w:t>
      </w:r>
      <w:r w:rsidRPr="00A31871">
        <w:rPr>
          <w:rFonts w:cs="Arial"/>
        </w:rPr>
        <w:t xml:space="preserve"> system.</w:t>
      </w:r>
      <w:r w:rsidR="00DC1123">
        <w:rPr>
          <w:rFonts w:cs="Arial"/>
        </w:rPr>
        <w:t xml:space="preserve"> </w:t>
      </w:r>
    </w:p>
    <w:p w14:paraId="3E9277ED" w14:textId="77777777" w:rsidR="006724DF" w:rsidRPr="00A31871" w:rsidRDefault="006724DF" w:rsidP="0015196D">
      <w:pPr>
        <w:spacing w:line="276" w:lineRule="auto"/>
        <w:rPr>
          <w:rFonts w:cs="Arial"/>
        </w:rPr>
      </w:pPr>
    </w:p>
    <w:p w14:paraId="4A8F386E" w14:textId="69189761" w:rsidR="00673EBE" w:rsidRPr="00A31871" w:rsidRDefault="00B360CF" w:rsidP="000A610D">
      <w:pPr>
        <w:spacing w:line="276" w:lineRule="auto"/>
        <w:rPr>
          <w:rFonts w:cs="Arial"/>
        </w:rPr>
      </w:pPr>
      <w:r w:rsidRPr="00A31871">
        <w:rPr>
          <w:rFonts w:cs="Arial"/>
        </w:rPr>
        <w:t xml:space="preserve">You may choose the format of our </w:t>
      </w:r>
      <w:r w:rsidR="00E603FC" w:rsidRPr="00A31871">
        <w:rPr>
          <w:rFonts w:cs="Arial"/>
        </w:rPr>
        <w:t>submission; however,</w:t>
      </w:r>
      <w:r w:rsidRPr="00A31871">
        <w:rPr>
          <w:rFonts w:cs="Arial"/>
        </w:rPr>
        <w:t xml:space="preserve"> you must clearly state the question </w:t>
      </w:r>
      <w:r w:rsidR="00E650D6" w:rsidRPr="00A31871">
        <w:rPr>
          <w:rFonts w:cs="Arial"/>
        </w:rPr>
        <w:t>we are asking and proceed with your response.</w:t>
      </w:r>
      <w:r w:rsidR="005F59B8" w:rsidRPr="00A31871">
        <w:rPr>
          <w:rFonts w:cs="Arial"/>
        </w:rPr>
        <w:t xml:space="preserve"> </w:t>
      </w:r>
      <w:r w:rsidR="00E650D6" w:rsidRPr="00A31871">
        <w:rPr>
          <w:rFonts w:cs="Arial"/>
        </w:rPr>
        <w:t>You may submit appendices to support your response, but they will only be considered if they are clearly referenced in your response and are clearly identifiable. Numbering or lettering your appendix as well as a title will meet this requirement.</w:t>
      </w:r>
    </w:p>
    <w:p w14:paraId="0E8991CC" w14:textId="77777777" w:rsidR="00292C14" w:rsidRPr="00A31871" w:rsidRDefault="00292C14" w:rsidP="000A610D">
      <w:pPr>
        <w:spacing w:line="276" w:lineRule="auto"/>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77"/>
      </w:tblGrid>
      <w:tr w:rsidR="005C3C4B" w:rsidRPr="00A31871" w14:paraId="4B43B309" w14:textId="77777777" w:rsidTr="006724DF">
        <w:tc>
          <w:tcPr>
            <w:tcW w:w="6516" w:type="dxa"/>
            <w:shd w:val="clear" w:color="auto" w:fill="B8CCE4" w:themeFill="accent1" w:themeFillTint="66"/>
          </w:tcPr>
          <w:p w14:paraId="5FB4F234" w14:textId="77777777" w:rsidR="005C3C4B" w:rsidRPr="00A31871" w:rsidRDefault="005C3C4B" w:rsidP="00063F33">
            <w:pPr>
              <w:spacing w:after="80"/>
              <w:jc w:val="center"/>
              <w:outlineLvl w:val="0"/>
              <w:rPr>
                <w:rFonts w:cs="Arial"/>
                <w:b/>
                <w:kern w:val="28"/>
              </w:rPr>
            </w:pPr>
            <w:r w:rsidRPr="00A31871">
              <w:rPr>
                <w:rFonts w:cs="Arial"/>
                <w:b/>
                <w:kern w:val="28"/>
              </w:rPr>
              <w:t>DOCUMENT TITLE</w:t>
            </w:r>
          </w:p>
        </w:tc>
        <w:tc>
          <w:tcPr>
            <w:tcW w:w="2977" w:type="dxa"/>
            <w:shd w:val="clear" w:color="auto" w:fill="B8CCE4" w:themeFill="accent1" w:themeFillTint="66"/>
          </w:tcPr>
          <w:p w14:paraId="3BBC8B95" w14:textId="77777777" w:rsidR="005C3C4B" w:rsidRPr="00A31871" w:rsidRDefault="005C3C4B" w:rsidP="00063F33">
            <w:pPr>
              <w:spacing w:after="80"/>
              <w:jc w:val="center"/>
              <w:outlineLvl w:val="0"/>
              <w:rPr>
                <w:rFonts w:cs="Arial"/>
                <w:b/>
                <w:kern w:val="28"/>
              </w:rPr>
            </w:pPr>
            <w:r w:rsidRPr="00A31871">
              <w:rPr>
                <w:rFonts w:cs="Arial"/>
                <w:b/>
                <w:kern w:val="28"/>
              </w:rPr>
              <w:t>COMPLETE AND UPLOAD</w:t>
            </w:r>
          </w:p>
        </w:tc>
      </w:tr>
      <w:tr w:rsidR="005C3C4B" w:rsidRPr="00A31871" w14:paraId="692EBD04" w14:textId="77777777" w:rsidTr="006724DF">
        <w:tc>
          <w:tcPr>
            <w:tcW w:w="6516" w:type="dxa"/>
            <w:shd w:val="clear" w:color="auto" w:fill="auto"/>
          </w:tcPr>
          <w:p w14:paraId="7F384D49" w14:textId="77777777" w:rsidR="005C3C4B" w:rsidRPr="00A31871" w:rsidRDefault="005C3C4B" w:rsidP="00063F33">
            <w:pPr>
              <w:spacing w:after="80"/>
              <w:outlineLvl w:val="0"/>
              <w:rPr>
                <w:rFonts w:cs="Arial"/>
                <w:kern w:val="28"/>
              </w:rPr>
            </w:pPr>
            <w:r w:rsidRPr="00A31871">
              <w:rPr>
                <w:rFonts w:cs="Arial"/>
                <w:kern w:val="28"/>
              </w:rPr>
              <w:t>Section 1 – The Requirement</w:t>
            </w:r>
            <w:r w:rsidR="003D1EE2" w:rsidRPr="00A31871">
              <w:rPr>
                <w:rFonts w:cs="Arial"/>
                <w:kern w:val="28"/>
              </w:rPr>
              <w:t xml:space="preserve"> including Specification</w:t>
            </w:r>
          </w:p>
        </w:tc>
        <w:tc>
          <w:tcPr>
            <w:tcW w:w="2977" w:type="dxa"/>
            <w:shd w:val="clear" w:color="auto" w:fill="auto"/>
          </w:tcPr>
          <w:p w14:paraId="2DF9F4BD" w14:textId="3590C553" w:rsidR="005C3C4B" w:rsidRPr="00A31871" w:rsidRDefault="00707E63" w:rsidP="00063F33">
            <w:pPr>
              <w:spacing w:after="80"/>
              <w:jc w:val="center"/>
              <w:outlineLvl w:val="0"/>
              <w:rPr>
                <w:rFonts w:cs="Arial"/>
                <w:kern w:val="28"/>
              </w:rPr>
            </w:pPr>
            <w:r>
              <w:rPr>
                <w:rFonts w:eastAsia="Wingdings" w:cs="Arial"/>
                <w:kern w:val="28"/>
              </w:rPr>
              <w:t>Y</w:t>
            </w:r>
            <w:r w:rsidR="005C3C4B" w:rsidRPr="00A31871">
              <w:rPr>
                <w:rFonts w:eastAsia="Wingdings" w:cs="Arial"/>
                <w:kern w:val="28"/>
              </w:rPr>
              <w:t></w:t>
            </w:r>
          </w:p>
        </w:tc>
      </w:tr>
      <w:tr w:rsidR="005C3C4B" w:rsidRPr="00A31871" w14:paraId="76F9D961" w14:textId="77777777" w:rsidTr="006724DF">
        <w:tc>
          <w:tcPr>
            <w:tcW w:w="6516" w:type="dxa"/>
            <w:shd w:val="clear" w:color="auto" w:fill="auto"/>
          </w:tcPr>
          <w:p w14:paraId="411631CC" w14:textId="77777777" w:rsidR="005C3C4B" w:rsidRPr="00A31871" w:rsidRDefault="005C3C4B" w:rsidP="00F21F34">
            <w:pPr>
              <w:spacing w:after="80"/>
              <w:outlineLvl w:val="0"/>
              <w:rPr>
                <w:rFonts w:cs="Arial"/>
                <w:kern w:val="28"/>
              </w:rPr>
            </w:pPr>
            <w:r w:rsidRPr="00A31871">
              <w:rPr>
                <w:rFonts w:cs="Arial"/>
                <w:kern w:val="28"/>
              </w:rPr>
              <w:t xml:space="preserve">Section 2 – Instructions to </w:t>
            </w:r>
            <w:r w:rsidR="00F21F34" w:rsidRPr="00A31871">
              <w:rPr>
                <w:rFonts w:cs="Arial"/>
                <w:kern w:val="28"/>
              </w:rPr>
              <w:t>Suppliers</w:t>
            </w:r>
          </w:p>
        </w:tc>
        <w:tc>
          <w:tcPr>
            <w:tcW w:w="2977" w:type="dxa"/>
            <w:shd w:val="clear" w:color="auto" w:fill="auto"/>
          </w:tcPr>
          <w:p w14:paraId="0B8135CE"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C3C4B" w:rsidRPr="00A31871" w14:paraId="4C3D1C75" w14:textId="77777777" w:rsidTr="006724DF">
        <w:tc>
          <w:tcPr>
            <w:tcW w:w="6516" w:type="dxa"/>
            <w:shd w:val="clear" w:color="auto" w:fill="auto"/>
          </w:tcPr>
          <w:p w14:paraId="6A154B42" w14:textId="77777777" w:rsidR="005C3C4B" w:rsidRPr="00A31871" w:rsidRDefault="005C3C4B" w:rsidP="00063F33">
            <w:pPr>
              <w:spacing w:after="80"/>
              <w:outlineLvl w:val="0"/>
              <w:rPr>
                <w:rFonts w:cs="Arial"/>
                <w:kern w:val="28"/>
              </w:rPr>
            </w:pPr>
            <w:r w:rsidRPr="00A31871">
              <w:rPr>
                <w:rFonts w:cs="Arial"/>
                <w:kern w:val="28"/>
              </w:rPr>
              <w:t>Section 3 – Questionnaire</w:t>
            </w:r>
          </w:p>
        </w:tc>
        <w:tc>
          <w:tcPr>
            <w:tcW w:w="2977" w:type="dxa"/>
            <w:shd w:val="clear" w:color="auto" w:fill="auto"/>
          </w:tcPr>
          <w:p w14:paraId="4DF507E8" w14:textId="481F6669" w:rsidR="005C3C4B" w:rsidRPr="00A31871" w:rsidRDefault="00FB0D7E" w:rsidP="00063F33">
            <w:pPr>
              <w:spacing w:after="80"/>
              <w:jc w:val="center"/>
              <w:outlineLvl w:val="0"/>
              <w:rPr>
                <w:rFonts w:cs="Arial"/>
                <w:kern w:val="28"/>
              </w:rPr>
            </w:pPr>
            <w:r>
              <w:rPr>
                <w:rFonts w:eastAsia="Wingdings" w:cs="Arial"/>
                <w:kern w:val="28"/>
              </w:rPr>
              <w:t>Y</w:t>
            </w:r>
            <w:r w:rsidR="005C3C4B" w:rsidRPr="00A31871">
              <w:rPr>
                <w:rFonts w:eastAsia="Wingdings" w:cs="Arial"/>
                <w:kern w:val="28"/>
              </w:rPr>
              <w:t></w:t>
            </w:r>
          </w:p>
        </w:tc>
      </w:tr>
      <w:tr w:rsidR="005C3C4B" w:rsidRPr="00A31871" w14:paraId="46AB4EF0" w14:textId="77777777" w:rsidTr="006724DF">
        <w:tc>
          <w:tcPr>
            <w:tcW w:w="6516" w:type="dxa"/>
            <w:shd w:val="clear" w:color="auto" w:fill="auto"/>
          </w:tcPr>
          <w:p w14:paraId="5F7991CA" w14:textId="77777777" w:rsidR="005C3C4B" w:rsidRPr="00A31871" w:rsidRDefault="005C3C4B" w:rsidP="003D1EE2">
            <w:pPr>
              <w:spacing w:after="80"/>
              <w:outlineLvl w:val="0"/>
              <w:rPr>
                <w:rFonts w:cs="Arial"/>
                <w:kern w:val="28"/>
              </w:rPr>
            </w:pPr>
            <w:r w:rsidRPr="00A31871">
              <w:rPr>
                <w:rFonts w:cs="Arial"/>
                <w:kern w:val="28"/>
              </w:rPr>
              <w:t xml:space="preserve">Section 4 – </w:t>
            </w:r>
            <w:r w:rsidR="003D1EE2" w:rsidRPr="00A31871">
              <w:rPr>
                <w:rFonts w:cs="Arial"/>
                <w:kern w:val="28"/>
              </w:rPr>
              <w:t>Pricing Schedule</w:t>
            </w:r>
          </w:p>
        </w:tc>
        <w:tc>
          <w:tcPr>
            <w:tcW w:w="2977" w:type="dxa"/>
            <w:shd w:val="clear" w:color="auto" w:fill="auto"/>
          </w:tcPr>
          <w:p w14:paraId="55DAD1B1" w14:textId="0DEEDF6B" w:rsidR="005C3C4B" w:rsidRPr="00A31871" w:rsidRDefault="00707E63" w:rsidP="00063F33">
            <w:pPr>
              <w:spacing w:after="80"/>
              <w:jc w:val="center"/>
              <w:outlineLvl w:val="0"/>
              <w:rPr>
                <w:rFonts w:cs="Arial"/>
                <w:kern w:val="28"/>
              </w:rPr>
            </w:pPr>
            <w:r>
              <w:rPr>
                <w:rFonts w:eastAsia="Wingdings" w:cs="Arial"/>
                <w:kern w:val="28"/>
              </w:rPr>
              <w:t>Y</w:t>
            </w:r>
            <w:r w:rsidR="00EA7DFB" w:rsidRPr="00A31871">
              <w:rPr>
                <w:rFonts w:eastAsia="Wingdings" w:cs="Arial"/>
                <w:kern w:val="28"/>
              </w:rPr>
              <w:t></w:t>
            </w:r>
          </w:p>
        </w:tc>
      </w:tr>
      <w:tr w:rsidR="005C3C4B" w:rsidRPr="00A31871" w14:paraId="1F9D622C" w14:textId="77777777" w:rsidTr="006724DF">
        <w:tc>
          <w:tcPr>
            <w:tcW w:w="6516" w:type="dxa"/>
            <w:shd w:val="clear" w:color="auto" w:fill="auto"/>
          </w:tcPr>
          <w:p w14:paraId="35002CA6" w14:textId="77777777" w:rsidR="005C3C4B" w:rsidRPr="00A31871" w:rsidRDefault="005C3C4B" w:rsidP="00063F33">
            <w:pPr>
              <w:spacing w:after="80"/>
              <w:outlineLvl w:val="0"/>
              <w:rPr>
                <w:rFonts w:cs="Arial"/>
                <w:kern w:val="28"/>
              </w:rPr>
            </w:pPr>
            <w:r w:rsidRPr="00A31871">
              <w:rPr>
                <w:rFonts w:cs="Arial"/>
                <w:kern w:val="28"/>
              </w:rPr>
              <w:t>Section 5 – Evaluation and Award</w:t>
            </w:r>
          </w:p>
        </w:tc>
        <w:tc>
          <w:tcPr>
            <w:tcW w:w="2977" w:type="dxa"/>
            <w:shd w:val="clear" w:color="auto" w:fill="auto"/>
          </w:tcPr>
          <w:p w14:paraId="62BD9F83"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E48E4" w:rsidRPr="00A31871" w14:paraId="2510DD20" w14:textId="77777777" w:rsidTr="006724DF">
        <w:tc>
          <w:tcPr>
            <w:tcW w:w="6516" w:type="dxa"/>
            <w:shd w:val="clear" w:color="auto" w:fill="auto"/>
          </w:tcPr>
          <w:p w14:paraId="24199E61" w14:textId="74C2AF0D" w:rsidR="005E48E4" w:rsidRPr="00A31871" w:rsidRDefault="005E48E4" w:rsidP="00063F33">
            <w:pPr>
              <w:spacing w:after="80"/>
              <w:outlineLvl w:val="0"/>
              <w:rPr>
                <w:rFonts w:cs="Arial"/>
                <w:kern w:val="28"/>
              </w:rPr>
            </w:pPr>
            <w:r w:rsidRPr="00A31871">
              <w:rPr>
                <w:rFonts w:cs="Arial"/>
                <w:kern w:val="28"/>
              </w:rPr>
              <w:t>Appendix 1 – Non- Collusion Certificate</w:t>
            </w:r>
          </w:p>
        </w:tc>
        <w:tc>
          <w:tcPr>
            <w:tcW w:w="2977" w:type="dxa"/>
            <w:shd w:val="clear" w:color="auto" w:fill="auto"/>
          </w:tcPr>
          <w:p w14:paraId="05DDB261" w14:textId="4FD5620D" w:rsidR="005E48E4" w:rsidRPr="00A31871" w:rsidRDefault="00FB0D7E" w:rsidP="00063F33">
            <w:pPr>
              <w:spacing w:after="80"/>
              <w:jc w:val="center"/>
              <w:outlineLvl w:val="0"/>
              <w:rPr>
                <w:rFonts w:cs="Arial"/>
                <w:kern w:val="28"/>
              </w:rPr>
            </w:pPr>
            <w:r>
              <w:rPr>
                <w:rFonts w:eastAsia="Wingdings" w:cs="Arial"/>
                <w:kern w:val="28"/>
              </w:rPr>
              <w:t>Y</w:t>
            </w:r>
            <w:r w:rsidR="005E48E4" w:rsidRPr="00A31871">
              <w:rPr>
                <w:rFonts w:eastAsia="Wingdings" w:cs="Arial"/>
                <w:kern w:val="28"/>
              </w:rPr>
              <w:t></w:t>
            </w:r>
          </w:p>
        </w:tc>
      </w:tr>
    </w:tbl>
    <w:p w14:paraId="18A15271" w14:textId="50162230" w:rsidR="00EA7DFB" w:rsidRPr="00A31871" w:rsidRDefault="00EA7DFB" w:rsidP="00543D5C">
      <w:pPr>
        <w:rPr>
          <w:rFonts w:cs="Arial"/>
        </w:rPr>
      </w:pPr>
    </w:p>
    <w:p w14:paraId="7F5F6259" w14:textId="7FE47EBB" w:rsidR="005C3C4B" w:rsidRPr="00A31871" w:rsidRDefault="005C3C4B" w:rsidP="00543D5C">
      <w:pPr>
        <w:rPr>
          <w:rFonts w:cs="Arial"/>
        </w:rPr>
      </w:pPr>
      <w:r w:rsidRPr="00A31871">
        <w:rPr>
          <w:rFonts w:cs="Arial"/>
        </w:rPr>
        <w:t>Please Note: The completion and electronic return of all the documents ticked above is mandatory</w:t>
      </w:r>
      <w:r w:rsidR="00792B24" w:rsidRPr="00A31871">
        <w:rPr>
          <w:rFonts w:cs="Arial"/>
        </w:rPr>
        <w:t>.</w:t>
      </w:r>
    </w:p>
    <w:p w14:paraId="379DC0EF" w14:textId="77777777" w:rsidR="00292C14" w:rsidRPr="00A31871" w:rsidRDefault="00292C14" w:rsidP="004E3FAE">
      <w:pPr>
        <w:rPr>
          <w:rFonts w:cs="Arial"/>
          <w:b/>
        </w:rPr>
      </w:pPr>
    </w:p>
    <w:p w14:paraId="3CBB77D2" w14:textId="6167B017" w:rsidR="00920280" w:rsidRPr="00A31871" w:rsidRDefault="00920280" w:rsidP="004E3FAE">
      <w:pPr>
        <w:rPr>
          <w:rFonts w:cs="Arial"/>
          <w:b/>
        </w:rPr>
      </w:pPr>
      <w:r w:rsidRPr="00A31871">
        <w:rPr>
          <w:rFonts w:cs="Arial"/>
          <w:b/>
        </w:rPr>
        <w:t>SECTION 3</w:t>
      </w:r>
      <w:r w:rsidR="00CE2FC8" w:rsidRPr="00A31871">
        <w:rPr>
          <w:rFonts w:cs="Arial"/>
          <w:b/>
        </w:rPr>
        <w:t xml:space="preserve"> </w:t>
      </w:r>
      <w:r w:rsidR="00CD32E6" w:rsidRPr="00A31871">
        <w:rPr>
          <w:rFonts w:cs="Arial"/>
          <w:b/>
        </w:rPr>
        <w:t>–</w:t>
      </w:r>
      <w:r w:rsidR="00CE2FC8" w:rsidRPr="00A31871">
        <w:rPr>
          <w:rFonts w:cs="Arial"/>
          <w:b/>
        </w:rPr>
        <w:t xml:space="preserve"> QUESTIONNAIRE</w:t>
      </w:r>
    </w:p>
    <w:p w14:paraId="45A4C458" w14:textId="77777777" w:rsidR="00CD32E6" w:rsidRPr="00A31871" w:rsidRDefault="00CD32E6" w:rsidP="004E3FAE">
      <w:pPr>
        <w:rPr>
          <w:rFonts w:cs="Arial"/>
          <w:b/>
        </w:rPr>
      </w:pPr>
    </w:p>
    <w:p w14:paraId="6F1AC8DF" w14:textId="77777777" w:rsidR="008754E6" w:rsidRPr="00A31871" w:rsidRDefault="00920280" w:rsidP="000A610D">
      <w:pPr>
        <w:spacing w:line="276" w:lineRule="auto"/>
        <w:rPr>
          <w:rFonts w:cs="Arial"/>
        </w:rPr>
      </w:pPr>
      <w:r w:rsidRPr="00A31871">
        <w:rPr>
          <w:rFonts w:cs="Arial"/>
        </w:rPr>
        <w:t xml:space="preserve">The purpose of the </w:t>
      </w:r>
      <w:r w:rsidR="00063F33" w:rsidRPr="00A31871">
        <w:rPr>
          <w:rFonts w:cs="Arial"/>
        </w:rPr>
        <w:t>Questionnaire</w:t>
      </w:r>
      <w:r w:rsidRPr="00A31871">
        <w:rPr>
          <w:rFonts w:cs="Arial"/>
        </w:rPr>
        <w:t xml:space="preserve"> is to enable the </w:t>
      </w:r>
      <w:r w:rsidR="00737543" w:rsidRPr="00A31871">
        <w:rPr>
          <w:rFonts w:cs="Arial"/>
        </w:rPr>
        <w:t>Authority</w:t>
      </w:r>
      <w:r w:rsidRPr="00A31871">
        <w:rPr>
          <w:rFonts w:cs="Arial"/>
        </w:rPr>
        <w:t xml:space="preserve"> to assess </w:t>
      </w:r>
      <w:r w:rsidR="007C1BD6" w:rsidRPr="00A31871">
        <w:rPr>
          <w:rFonts w:eastAsia="Arial" w:cs="Arial"/>
        </w:rPr>
        <w:t>supplier suitability for providing goods and services.</w:t>
      </w:r>
    </w:p>
    <w:p w14:paraId="1A1670B1" w14:textId="77777777" w:rsidR="00D8142A" w:rsidRPr="00A31871" w:rsidRDefault="00D8142A" w:rsidP="00D8142A">
      <w:pPr>
        <w:spacing w:line="276" w:lineRule="auto"/>
        <w:ind w:left="720"/>
        <w:jc w:val="both"/>
        <w:rPr>
          <w:rFonts w:eastAsia="Arial" w:cs="Arial"/>
          <w:b/>
        </w:rPr>
      </w:pPr>
    </w:p>
    <w:p w14:paraId="15F39437" w14:textId="4C34A122" w:rsidR="00160585" w:rsidRPr="00A31871" w:rsidRDefault="00160585" w:rsidP="00D8142A">
      <w:pPr>
        <w:spacing w:line="276" w:lineRule="auto"/>
        <w:ind w:left="720"/>
        <w:jc w:val="both"/>
        <w:rPr>
          <w:rFonts w:cs="Arial"/>
          <w:u w:val="single"/>
        </w:rPr>
      </w:pPr>
      <w:r w:rsidRPr="00A31871">
        <w:rPr>
          <w:rFonts w:eastAsia="Arial" w:cs="Arial"/>
          <w:b/>
        </w:rPr>
        <w:t>Notes for completion</w:t>
      </w:r>
    </w:p>
    <w:p w14:paraId="3C89CEEF" w14:textId="77777777" w:rsidR="00160585" w:rsidRPr="00A31871" w:rsidRDefault="00160585" w:rsidP="000A610D">
      <w:pPr>
        <w:spacing w:line="276" w:lineRule="auto"/>
        <w:jc w:val="both"/>
        <w:rPr>
          <w:rFonts w:cs="Arial"/>
        </w:rPr>
      </w:pPr>
    </w:p>
    <w:p w14:paraId="0DD46F35" w14:textId="77777777" w:rsidR="00160585" w:rsidRPr="00A31871" w:rsidRDefault="00846470" w:rsidP="000A610D">
      <w:pPr>
        <w:spacing w:line="276" w:lineRule="auto"/>
        <w:ind w:left="720" w:hanging="720"/>
        <w:jc w:val="both"/>
        <w:rPr>
          <w:rFonts w:cs="Arial"/>
        </w:rPr>
      </w:pPr>
      <w:proofErr w:type="spellStart"/>
      <w:r w:rsidRPr="00A31871">
        <w:rPr>
          <w:rFonts w:eastAsia="Arial" w:cs="Arial"/>
        </w:rPr>
        <w:t>i</w:t>
      </w:r>
      <w:proofErr w:type="spellEnd"/>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Please ensure that all questions are completed in full, and in the format requested. Failure to do so may result in your submission being disqualified. If </w:t>
      </w:r>
      <w:r w:rsidR="00CE569E" w:rsidRPr="00A31871">
        <w:rPr>
          <w:rFonts w:eastAsia="Arial" w:cs="Arial"/>
        </w:rPr>
        <w:t>it</w:t>
      </w:r>
      <w:r w:rsidR="00160585" w:rsidRPr="00A31871">
        <w:rPr>
          <w:rFonts w:eastAsia="Arial" w:cs="Arial"/>
        </w:rPr>
        <w:t xml:space="preserve"> does not apply to you</w:t>
      </w:r>
      <w:r w:rsidR="007C1BD6" w:rsidRPr="00A31871">
        <w:rPr>
          <w:rFonts w:eastAsia="Arial" w:cs="Arial"/>
        </w:rPr>
        <w:t>,</w:t>
      </w:r>
      <w:r w:rsidR="00160585" w:rsidRPr="00A31871">
        <w:rPr>
          <w:rFonts w:eastAsia="Arial" w:cs="Arial"/>
        </w:rPr>
        <w:t xml:space="preserve"> please state clearly ‘N/A’.</w:t>
      </w:r>
    </w:p>
    <w:p w14:paraId="076AB3D4" w14:textId="77777777" w:rsidR="00160585" w:rsidRPr="00A31871" w:rsidRDefault="00846470" w:rsidP="000A610D">
      <w:pPr>
        <w:spacing w:line="276" w:lineRule="auto"/>
        <w:ind w:left="720" w:hanging="720"/>
        <w:jc w:val="both"/>
        <w:rPr>
          <w:rFonts w:eastAsia="Arial" w:cs="Arial"/>
        </w:rPr>
      </w:pPr>
      <w:r w:rsidRPr="00A31871">
        <w:rPr>
          <w:rFonts w:eastAsia="Arial" w:cs="Arial"/>
        </w:rPr>
        <w:t>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Should you need to provide additional Appendices in response to the questions, these should be numbered clearly and listed as part of your declaration. </w:t>
      </w:r>
    </w:p>
    <w:p w14:paraId="3C71BA83" w14:textId="77777777" w:rsidR="007C1BD6" w:rsidRPr="00A31871" w:rsidRDefault="00846470" w:rsidP="000A610D">
      <w:pPr>
        <w:spacing w:line="276" w:lineRule="auto"/>
        <w:ind w:left="720" w:hanging="720"/>
        <w:jc w:val="both"/>
        <w:rPr>
          <w:rFonts w:eastAsia="Arial" w:cs="Arial"/>
        </w:rPr>
      </w:pPr>
      <w:r w:rsidRPr="00A31871">
        <w:rPr>
          <w:rFonts w:eastAsia="Arial" w:cs="Arial"/>
        </w:rPr>
        <w:lastRenderedPageBreak/>
        <w:t>iii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Please return a completed version of this document </w:t>
      </w:r>
      <w:r w:rsidR="007C1BD6" w:rsidRPr="00A31871">
        <w:rPr>
          <w:rFonts w:eastAsia="Arial" w:cs="Arial"/>
        </w:rPr>
        <w:t xml:space="preserve">with your </w:t>
      </w:r>
      <w:r w:rsidR="000E3B9C" w:rsidRPr="00A31871">
        <w:rPr>
          <w:rFonts w:eastAsia="Arial" w:cs="Arial"/>
        </w:rPr>
        <w:t>Quote</w:t>
      </w:r>
      <w:r w:rsidR="007C1BD6" w:rsidRPr="00A31871">
        <w:rPr>
          <w:rFonts w:eastAsia="Arial" w:cs="Arial"/>
        </w:rPr>
        <w:t xml:space="preserve"> submission </w:t>
      </w:r>
      <w:r w:rsidR="0070658F" w:rsidRPr="00A31871">
        <w:rPr>
          <w:rFonts w:eastAsia="Arial" w:cs="Arial"/>
        </w:rPr>
        <w:t>using the e-</w:t>
      </w:r>
      <w:r w:rsidR="00CE569E" w:rsidRPr="00A31871">
        <w:rPr>
          <w:rFonts w:eastAsia="Arial" w:cs="Arial"/>
        </w:rPr>
        <w:t>procurement</w:t>
      </w:r>
      <w:r w:rsidR="0070658F" w:rsidRPr="00A31871">
        <w:rPr>
          <w:rFonts w:eastAsia="Arial" w:cs="Arial"/>
        </w:rPr>
        <w:t xml:space="preserve"> system.</w:t>
      </w:r>
    </w:p>
    <w:p w14:paraId="720D052F" w14:textId="54AA5D5F" w:rsidR="00160585" w:rsidRDefault="007C1BD6" w:rsidP="007C1BD6">
      <w:pPr>
        <w:jc w:val="both"/>
        <w:rPr>
          <w:rFonts w:cs="Arial"/>
        </w:rPr>
      </w:pPr>
      <w:r w:rsidRPr="00A31871">
        <w:rPr>
          <w:rFonts w:cs="Arial"/>
        </w:rPr>
        <w:t xml:space="preserve"> </w:t>
      </w:r>
    </w:p>
    <w:p w14:paraId="788CD4DB" w14:textId="77777777" w:rsidR="00160585" w:rsidRPr="00A31871" w:rsidRDefault="00160585" w:rsidP="00D8142A">
      <w:pPr>
        <w:ind w:left="720"/>
        <w:rPr>
          <w:rFonts w:cs="Arial"/>
        </w:rPr>
      </w:pPr>
      <w:r w:rsidRPr="00A31871">
        <w:rPr>
          <w:rFonts w:eastAsia="Arial" w:cs="Arial"/>
          <w:b/>
        </w:rPr>
        <w:t>Verification of Information Provided</w:t>
      </w:r>
    </w:p>
    <w:p w14:paraId="4DCECE44" w14:textId="77777777" w:rsidR="00160585" w:rsidRPr="00A31871" w:rsidRDefault="00160585" w:rsidP="00160585">
      <w:pPr>
        <w:jc w:val="both"/>
        <w:rPr>
          <w:rFonts w:cs="Arial"/>
        </w:rPr>
      </w:pPr>
    </w:p>
    <w:p w14:paraId="11CBF886" w14:textId="77777777" w:rsidR="007C1BD6" w:rsidRPr="00A31871" w:rsidRDefault="00846470" w:rsidP="000A610D">
      <w:pPr>
        <w:spacing w:line="276" w:lineRule="auto"/>
        <w:ind w:left="720" w:right="-332" w:hanging="720"/>
        <w:jc w:val="both"/>
        <w:rPr>
          <w:rFonts w:eastAsia="Arial" w:cs="Arial"/>
        </w:rPr>
      </w:pPr>
      <w:r w:rsidRPr="00A31871">
        <w:rPr>
          <w:rFonts w:eastAsia="Arial" w:cs="Arial"/>
        </w:rPr>
        <w:t>iv</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Whilst reserving the right to request information at any time throughout the procurement process, the </w:t>
      </w:r>
      <w:r w:rsidR="00737543" w:rsidRPr="00A31871">
        <w:rPr>
          <w:rFonts w:eastAsia="Arial" w:cs="Arial"/>
        </w:rPr>
        <w:t>Authority</w:t>
      </w:r>
      <w:r w:rsidR="00160585" w:rsidRPr="00A31871">
        <w:rPr>
          <w:rFonts w:eastAsia="Arial" w:cs="Arial"/>
        </w:rPr>
        <w:t xml:space="preserve"> may enable the Supplier to self-certify that there are no mandatory/ discretionary grounds for excluding their organisation. </w:t>
      </w:r>
      <w:r w:rsidR="00CE569E" w:rsidRPr="00A31871">
        <w:rPr>
          <w:rFonts w:eastAsia="Arial" w:cs="Arial"/>
        </w:rPr>
        <w:t xml:space="preserve">The </w:t>
      </w:r>
      <w:r w:rsidR="00737543" w:rsidRPr="00A31871">
        <w:rPr>
          <w:rFonts w:eastAsia="Arial" w:cs="Arial"/>
        </w:rPr>
        <w:t>Authority</w:t>
      </w:r>
      <w:r w:rsidR="00CE569E" w:rsidRPr="00A31871">
        <w:rPr>
          <w:rFonts w:eastAsia="Arial" w:cs="Arial"/>
        </w:rPr>
        <w:t xml:space="preserve"> will request</w:t>
      </w:r>
      <w:r w:rsidR="00160585" w:rsidRPr="00A31871">
        <w:rPr>
          <w:rFonts w:eastAsia="Arial" w:cs="Arial"/>
        </w:rPr>
        <w:t xml:space="preserve"> evidence </w:t>
      </w:r>
      <w:r w:rsidR="00CE569E" w:rsidRPr="00A31871">
        <w:rPr>
          <w:rFonts w:eastAsia="Arial" w:cs="Arial"/>
        </w:rPr>
        <w:t xml:space="preserve">from the winning </w:t>
      </w:r>
      <w:r w:rsidR="00F21F34" w:rsidRPr="00A31871">
        <w:rPr>
          <w:rFonts w:eastAsia="Arial" w:cs="Arial"/>
        </w:rPr>
        <w:t>Contractor</w:t>
      </w:r>
      <w:r w:rsidR="00CE569E" w:rsidRPr="00A31871">
        <w:rPr>
          <w:rFonts w:eastAsia="Arial" w:cs="Arial"/>
        </w:rPr>
        <w:t xml:space="preserve"> only </w:t>
      </w:r>
      <w:r w:rsidR="00160585" w:rsidRPr="00A31871">
        <w:rPr>
          <w:rFonts w:eastAsia="Arial" w:cs="Arial"/>
        </w:rPr>
        <w:t xml:space="preserve">after the final </w:t>
      </w:r>
      <w:r w:rsidR="000E3B9C" w:rsidRPr="00A31871">
        <w:rPr>
          <w:rFonts w:eastAsia="Arial" w:cs="Arial"/>
        </w:rPr>
        <w:t>Quote</w:t>
      </w:r>
      <w:r w:rsidR="00160585" w:rsidRPr="00A31871">
        <w:rPr>
          <w:rFonts w:eastAsia="Arial" w:cs="Arial"/>
        </w:rPr>
        <w:t xml:space="preserve"> evaluation decision.</w:t>
      </w:r>
    </w:p>
    <w:p w14:paraId="224ACCE8" w14:textId="014F0355" w:rsidR="00CE1107" w:rsidRPr="00A31871" w:rsidRDefault="00CE1107" w:rsidP="00D8142A">
      <w:pPr>
        <w:spacing w:line="276" w:lineRule="auto"/>
        <w:ind w:right="-333" w:firstLine="720"/>
        <w:jc w:val="both"/>
        <w:rPr>
          <w:rFonts w:eastAsia="Arial" w:cs="Arial"/>
          <w:b/>
        </w:rPr>
      </w:pPr>
    </w:p>
    <w:p w14:paraId="6A67D605" w14:textId="423910EB" w:rsidR="00160585" w:rsidRPr="00A31871" w:rsidRDefault="00160585" w:rsidP="00D8142A">
      <w:pPr>
        <w:spacing w:line="276" w:lineRule="auto"/>
        <w:ind w:right="-333" w:firstLine="720"/>
        <w:jc w:val="both"/>
        <w:rPr>
          <w:rFonts w:cs="Arial"/>
        </w:rPr>
      </w:pPr>
      <w:r w:rsidRPr="00A31871">
        <w:rPr>
          <w:rFonts w:eastAsia="Arial" w:cs="Arial"/>
          <w:b/>
        </w:rPr>
        <w:t>Sub-contracting arrangements</w:t>
      </w:r>
    </w:p>
    <w:p w14:paraId="2C8A7734" w14:textId="77777777" w:rsidR="00160585" w:rsidRPr="00A31871" w:rsidRDefault="00160585" w:rsidP="000A610D">
      <w:pPr>
        <w:spacing w:line="276" w:lineRule="auto"/>
        <w:ind w:right="-333"/>
        <w:rPr>
          <w:rFonts w:cs="Arial"/>
        </w:rPr>
      </w:pPr>
    </w:p>
    <w:p w14:paraId="570BC341" w14:textId="77777777" w:rsidR="00160585" w:rsidRPr="00A31871" w:rsidRDefault="00846470" w:rsidP="000A610D">
      <w:pPr>
        <w:spacing w:line="276" w:lineRule="auto"/>
        <w:ind w:left="720" w:right="-333" w:hanging="720"/>
        <w:rPr>
          <w:rFonts w:cs="Arial"/>
        </w:rPr>
      </w:pPr>
      <w:r w:rsidRPr="00A31871">
        <w:rPr>
          <w:rFonts w:eastAsia="Arial" w:cs="Arial"/>
        </w:rPr>
        <w:t>v</w:t>
      </w:r>
      <w:r w:rsidR="00160585" w:rsidRPr="00A31871">
        <w:rPr>
          <w:rFonts w:eastAsia="Arial" w:cs="Arial"/>
        </w:rPr>
        <w:t xml:space="preserve">. </w:t>
      </w:r>
      <w:r w:rsidR="0047278D" w:rsidRPr="00A31871">
        <w:rPr>
          <w:rFonts w:eastAsia="Arial" w:cs="Arial"/>
        </w:rPr>
        <w:tab/>
      </w:r>
      <w:r w:rsidR="00CE569E" w:rsidRPr="00A31871">
        <w:rPr>
          <w:rFonts w:eastAsia="Arial" w:cs="Arial"/>
        </w:rPr>
        <w:t>T</w:t>
      </w:r>
      <w:r w:rsidR="00160585" w:rsidRPr="00A31871">
        <w:rPr>
          <w:rFonts w:eastAsia="Arial" w:cs="Arial"/>
        </w:rPr>
        <w:t xml:space="preserve">he Supplier </w:t>
      </w:r>
      <w:r w:rsidR="00CE569E" w:rsidRPr="00A31871">
        <w:rPr>
          <w:rFonts w:eastAsia="Arial" w:cs="Arial"/>
        </w:rPr>
        <w:t>should advise in a separate appendix the names of</w:t>
      </w:r>
      <w:r w:rsidR="00160585" w:rsidRPr="00A31871">
        <w:rPr>
          <w:rFonts w:eastAsia="Arial" w:cs="Arial"/>
        </w:rPr>
        <w:t xml:space="preserve"> sub-contractors</w:t>
      </w:r>
      <w:r w:rsidR="00CE569E" w:rsidRPr="00A31871">
        <w:rPr>
          <w:rFonts w:eastAsia="Arial" w:cs="Arial"/>
        </w:rPr>
        <w:t>,</w:t>
      </w:r>
      <w:r w:rsidR="00160585" w:rsidRPr="00A31871">
        <w:rPr>
          <w:rFonts w:eastAsia="Arial" w:cs="Arial"/>
        </w:rPr>
        <w:t xml:space="preserve"> the percentage of work being delivered by each sub-contractor and the key contract deliverables each sub-contractor will be responsible for.</w:t>
      </w:r>
    </w:p>
    <w:p w14:paraId="7F7F3C5E" w14:textId="77777777" w:rsidR="0010337F" w:rsidRPr="00A31871" w:rsidRDefault="0010337F" w:rsidP="000A610D">
      <w:pPr>
        <w:ind w:right="-332" w:firstLine="720"/>
        <w:rPr>
          <w:rFonts w:eastAsia="Arial" w:cs="Arial"/>
          <w:b/>
        </w:rPr>
      </w:pPr>
    </w:p>
    <w:p w14:paraId="5554173F" w14:textId="63C7B532" w:rsidR="00160585" w:rsidRPr="00A31871" w:rsidRDefault="00160585" w:rsidP="000A610D">
      <w:pPr>
        <w:ind w:right="-332" w:firstLine="720"/>
        <w:rPr>
          <w:rFonts w:cs="Arial"/>
        </w:rPr>
      </w:pPr>
      <w:r w:rsidRPr="00A31871">
        <w:rPr>
          <w:rFonts w:eastAsia="Arial" w:cs="Arial"/>
          <w:b/>
        </w:rPr>
        <w:t>Confidentiality</w:t>
      </w:r>
    </w:p>
    <w:p w14:paraId="160CA547" w14:textId="77777777" w:rsidR="00160585" w:rsidRPr="00A31871" w:rsidRDefault="00160585" w:rsidP="00160585">
      <w:pPr>
        <w:ind w:right="-332"/>
        <w:jc w:val="both"/>
        <w:rPr>
          <w:rFonts w:cs="Arial"/>
        </w:rPr>
      </w:pPr>
    </w:p>
    <w:p w14:paraId="7E2D6304" w14:textId="77777777" w:rsidR="00160585" w:rsidRPr="00A31871" w:rsidRDefault="00846470" w:rsidP="000A610D">
      <w:pPr>
        <w:spacing w:line="276" w:lineRule="auto"/>
        <w:ind w:left="720" w:hanging="720"/>
        <w:jc w:val="both"/>
        <w:rPr>
          <w:rFonts w:cs="Arial"/>
        </w:rPr>
      </w:pPr>
      <w:r w:rsidRPr="00A31871">
        <w:rPr>
          <w:rFonts w:eastAsia="Arial" w:cs="Arial"/>
        </w:rPr>
        <w:t>vi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reserves the right to contact the named customer contact in section 6 regarding the contracts included in section 6. The named customer contact does not owe the </w:t>
      </w:r>
      <w:r w:rsidR="00737543" w:rsidRPr="00A31871">
        <w:rPr>
          <w:rFonts w:eastAsia="Arial" w:cs="Arial"/>
        </w:rPr>
        <w:t>Authority</w:t>
      </w:r>
      <w:r w:rsidR="00160585" w:rsidRPr="00A31871">
        <w:rPr>
          <w:rFonts w:eastAsia="Arial" w:cs="Arial"/>
        </w:rPr>
        <w:t xml:space="preserve"> any duty of care or have any legal liability, except for any deceitful or maliciously false statements of fact. </w:t>
      </w:r>
    </w:p>
    <w:p w14:paraId="2E3C8292" w14:textId="77777777" w:rsidR="00160585" w:rsidRPr="00A31871" w:rsidRDefault="00160585" w:rsidP="000A610D">
      <w:pPr>
        <w:spacing w:line="276" w:lineRule="auto"/>
        <w:jc w:val="both"/>
        <w:rPr>
          <w:rFonts w:cs="Arial"/>
        </w:rPr>
      </w:pPr>
    </w:p>
    <w:p w14:paraId="6269E717" w14:textId="2C64251C" w:rsidR="00160585" w:rsidRPr="00A31871" w:rsidRDefault="00846470" w:rsidP="000A610D">
      <w:pPr>
        <w:spacing w:line="276" w:lineRule="auto"/>
        <w:ind w:left="720" w:hanging="720"/>
        <w:jc w:val="both"/>
        <w:rPr>
          <w:rFonts w:eastAsia="Arial" w:cs="Arial"/>
        </w:rPr>
      </w:pPr>
      <w:r w:rsidRPr="00A31871">
        <w:rPr>
          <w:rFonts w:eastAsia="Arial" w:cs="Arial"/>
        </w:rPr>
        <w:t>vii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confirms that it will keep confidential and will not disclose to any third parties any information obtained from a named customer contact, other than to the Cabinet Office and/or contracting authorities defined by the Public Contract Regulations.</w:t>
      </w:r>
    </w:p>
    <w:p w14:paraId="7A3272B4" w14:textId="77777777" w:rsidR="00292C14" w:rsidRPr="00A31871" w:rsidRDefault="00292C14" w:rsidP="000A610D">
      <w:pPr>
        <w:spacing w:line="276" w:lineRule="auto"/>
        <w:ind w:left="720" w:hanging="720"/>
        <w:jc w:val="both"/>
        <w:rPr>
          <w:rFonts w:eastAsia="Arial" w:cs="Arial"/>
          <w:b/>
        </w:rPr>
      </w:pPr>
    </w:p>
    <w:p w14:paraId="56B4D385" w14:textId="518E6C3F" w:rsidR="00C3139D" w:rsidRPr="00A31871" w:rsidRDefault="00C3139D" w:rsidP="000A610D">
      <w:pPr>
        <w:spacing w:line="276" w:lineRule="auto"/>
        <w:ind w:left="720" w:hanging="720"/>
        <w:jc w:val="both"/>
        <w:rPr>
          <w:rFonts w:eastAsia="Arial" w:cs="Arial"/>
          <w:b/>
        </w:rPr>
      </w:pPr>
      <w:r w:rsidRPr="00A31871">
        <w:rPr>
          <w:rFonts w:eastAsia="Arial" w:cs="Arial"/>
          <w:b/>
        </w:rPr>
        <w:t>PART A</w:t>
      </w:r>
      <w:r w:rsidR="00B56E70" w:rsidRPr="00A31871">
        <w:rPr>
          <w:rFonts w:eastAsia="Arial" w:cs="Arial"/>
          <w:b/>
        </w:rPr>
        <w:t xml:space="preserve"> – General Information</w:t>
      </w:r>
    </w:p>
    <w:p w14:paraId="542CE60C" w14:textId="77777777" w:rsidR="00C3139D" w:rsidRPr="00A31871" w:rsidRDefault="00C3139D" w:rsidP="000A610D">
      <w:pPr>
        <w:spacing w:line="276" w:lineRule="auto"/>
        <w:ind w:left="720" w:hanging="720"/>
        <w:jc w:val="both"/>
        <w:rPr>
          <w:rFonts w:eastAsia="Arial" w:cs="Arial"/>
        </w:rPr>
      </w:pPr>
    </w:p>
    <w:tbl>
      <w:tblPr>
        <w:tblW w:w="9664" w:type="dxa"/>
        <w:tblInd w:w="-5" w:type="dxa"/>
        <w:tblLayout w:type="fixed"/>
        <w:tblCellMar>
          <w:left w:w="10" w:type="dxa"/>
          <w:right w:w="10" w:type="dxa"/>
        </w:tblCellMar>
        <w:tblLook w:val="0000" w:firstRow="0" w:lastRow="0" w:firstColumn="0" w:lastColumn="0" w:noHBand="0" w:noVBand="0"/>
      </w:tblPr>
      <w:tblGrid>
        <w:gridCol w:w="3261"/>
        <w:gridCol w:w="6403"/>
      </w:tblGrid>
      <w:tr w:rsidR="00B10648" w:rsidRPr="00A31871" w14:paraId="2E18F489" w14:textId="77777777" w:rsidTr="00B10648">
        <w:trPr>
          <w:trHeight w:val="320"/>
        </w:trPr>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457151" w14:textId="77777777" w:rsidR="00B10648" w:rsidRPr="00A31871" w:rsidRDefault="00B10648" w:rsidP="009174EB">
            <w:pPr>
              <w:jc w:val="center"/>
              <w:rPr>
                <w:rFonts w:cs="Arial"/>
              </w:rPr>
            </w:pPr>
            <w:r w:rsidRPr="00A31871">
              <w:rPr>
                <w:rFonts w:eastAsia="Arial" w:cs="Arial"/>
                <w:b/>
              </w:rPr>
              <w:t>Contact details</w:t>
            </w:r>
          </w:p>
        </w:tc>
      </w:tr>
      <w:tr w:rsidR="00B10648" w:rsidRPr="00A31871" w14:paraId="1509DBFA" w14:textId="77777777" w:rsidTr="00B10648">
        <w:tc>
          <w:tcPr>
            <w:tcW w:w="9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6A09E2" w14:textId="77777777" w:rsidR="00B10648" w:rsidRPr="00A31871" w:rsidRDefault="00B10648" w:rsidP="009174EB">
            <w:pPr>
              <w:jc w:val="center"/>
              <w:rPr>
                <w:rFonts w:cs="Arial"/>
              </w:rPr>
            </w:pPr>
            <w:r w:rsidRPr="00A31871">
              <w:rPr>
                <w:rFonts w:eastAsia="Arial" w:cs="Arial"/>
              </w:rPr>
              <w:t xml:space="preserve">Supplier contact details for enquiries </w:t>
            </w:r>
          </w:p>
        </w:tc>
      </w:tr>
      <w:tr w:rsidR="00B10648" w:rsidRPr="00A31871" w14:paraId="28749B17"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48B420" w14:textId="77777777" w:rsidR="00B10648" w:rsidRPr="00A31871" w:rsidRDefault="00B10648" w:rsidP="009174EB">
            <w:pPr>
              <w:rPr>
                <w:rFonts w:cs="Arial"/>
              </w:rPr>
            </w:pPr>
            <w:r w:rsidRPr="00A31871">
              <w:rPr>
                <w:rFonts w:eastAsia="Arial" w:cs="Arial"/>
              </w:rPr>
              <w:t>Name</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331335" w14:textId="77777777" w:rsidR="00B10648" w:rsidRPr="00A31871" w:rsidRDefault="00B10648" w:rsidP="009174EB">
            <w:pPr>
              <w:rPr>
                <w:rFonts w:cs="Arial"/>
              </w:rPr>
            </w:pPr>
          </w:p>
        </w:tc>
      </w:tr>
      <w:tr w:rsidR="00B10648" w:rsidRPr="00A31871" w14:paraId="40DB47D2" w14:textId="77777777" w:rsidTr="00B10648">
        <w:trPr>
          <w:trHeight w:val="138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6E9C19" w14:textId="77777777" w:rsidR="00B10648" w:rsidRPr="00A31871" w:rsidRDefault="00B10648" w:rsidP="009174EB">
            <w:pPr>
              <w:rPr>
                <w:rFonts w:cs="Arial"/>
              </w:rPr>
            </w:pPr>
            <w:r w:rsidRPr="00A31871">
              <w:rPr>
                <w:rFonts w:eastAsia="Arial" w:cs="Arial"/>
              </w:rPr>
              <w:t>Postal address</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671D48" w14:textId="77777777" w:rsidR="00B10648" w:rsidRPr="00A31871" w:rsidRDefault="00B10648" w:rsidP="009174EB">
            <w:pPr>
              <w:rPr>
                <w:rFonts w:cs="Arial"/>
              </w:rPr>
            </w:pPr>
          </w:p>
        </w:tc>
      </w:tr>
      <w:tr w:rsidR="00B10648" w:rsidRPr="00A31871" w14:paraId="7C817D2B"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5F1603" w14:textId="77777777" w:rsidR="00B10648" w:rsidRPr="00A31871" w:rsidRDefault="00B10648" w:rsidP="009174EB">
            <w:pPr>
              <w:rPr>
                <w:rFonts w:cs="Arial"/>
              </w:rPr>
            </w:pPr>
            <w:r w:rsidRPr="00A31871">
              <w:rPr>
                <w:rFonts w:eastAsia="Arial" w:cs="Arial"/>
              </w:rPr>
              <w:t>Phone</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C38F2" w14:textId="77777777" w:rsidR="00B10648" w:rsidRPr="00A31871" w:rsidRDefault="00B10648" w:rsidP="009174EB">
            <w:pPr>
              <w:rPr>
                <w:rFonts w:cs="Arial"/>
              </w:rPr>
            </w:pPr>
          </w:p>
        </w:tc>
      </w:tr>
      <w:tr w:rsidR="00B10648" w:rsidRPr="00A31871" w14:paraId="494C3450"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ABD1FC" w14:textId="77777777" w:rsidR="00B10648" w:rsidRPr="00A31871" w:rsidRDefault="00B10648" w:rsidP="009174EB">
            <w:pPr>
              <w:rPr>
                <w:rFonts w:cs="Arial"/>
              </w:rPr>
            </w:pPr>
            <w:r w:rsidRPr="00A31871">
              <w:rPr>
                <w:rFonts w:eastAsia="Arial" w:cs="Arial"/>
              </w:rPr>
              <w:t>Mobile</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371A8" w14:textId="77777777" w:rsidR="00B10648" w:rsidRPr="00A31871" w:rsidRDefault="00B10648" w:rsidP="009174EB">
            <w:pPr>
              <w:rPr>
                <w:rFonts w:cs="Arial"/>
              </w:rPr>
            </w:pPr>
          </w:p>
        </w:tc>
      </w:tr>
      <w:tr w:rsidR="00B10648" w:rsidRPr="00A31871" w14:paraId="1D107EC2" w14:textId="77777777" w:rsidTr="00B10648">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FCBB0" w14:textId="77777777" w:rsidR="00B10648" w:rsidRPr="00A31871" w:rsidRDefault="00B10648" w:rsidP="009174EB">
            <w:pPr>
              <w:rPr>
                <w:rFonts w:cs="Arial"/>
              </w:rPr>
            </w:pPr>
            <w:r w:rsidRPr="00A31871">
              <w:rPr>
                <w:rFonts w:eastAsia="Arial" w:cs="Arial"/>
              </w:rPr>
              <w:lastRenderedPageBreak/>
              <w:t>E-mail</w:t>
            </w:r>
          </w:p>
        </w:tc>
        <w:tc>
          <w:tcPr>
            <w:tcW w:w="64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B5E49F" w14:textId="77777777" w:rsidR="00B10648" w:rsidRPr="00A31871" w:rsidRDefault="00B10648" w:rsidP="009174EB">
            <w:pPr>
              <w:rPr>
                <w:rFonts w:cs="Arial"/>
              </w:rPr>
            </w:pPr>
          </w:p>
        </w:tc>
      </w:tr>
    </w:tbl>
    <w:p w14:paraId="1CDB8789" w14:textId="77777777" w:rsidR="00B10648" w:rsidRPr="00A31871" w:rsidRDefault="00B10648" w:rsidP="00B10648">
      <w:pPr>
        <w:rPr>
          <w:rFonts w:cs="Arial"/>
        </w:rPr>
      </w:pPr>
      <w:bookmarkStart w:id="0" w:name="h.2et92p0"/>
      <w:bookmarkStart w:id="1" w:name="h.tyjcwt"/>
      <w:bookmarkStart w:id="2" w:name="h.3dy6vkm"/>
      <w:bookmarkStart w:id="3" w:name="h.1t3h5sf"/>
      <w:bookmarkEnd w:id="0"/>
      <w:bookmarkEnd w:id="1"/>
      <w:bookmarkEnd w:id="2"/>
      <w:bookmarkEnd w:id="3"/>
    </w:p>
    <w:tbl>
      <w:tblPr>
        <w:tblW w:w="9664" w:type="dxa"/>
        <w:tblInd w:w="-5" w:type="dxa"/>
        <w:tblLayout w:type="fixed"/>
        <w:tblCellMar>
          <w:left w:w="10" w:type="dxa"/>
          <w:right w:w="10" w:type="dxa"/>
        </w:tblCellMar>
        <w:tblLook w:val="0000" w:firstRow="0" w:lastRow="0" w:firstColumn="0" w:lastColumn="0" w:noHBand="0" w:noVBand="0"/>
      </w:tblPr>
      <w:tblGrid>
        <w:gridCol w:w="3261"/>
        <w:gridCol w:w="2258"/>
        <w:gridCol w:w="360"/>
        <w:gridCol w:w="3741"/>
        <w:gridCol w:w="44"/>
      </w:tblGrid>
      <w:tr w:rsidR="00160585" w:rsidRPr="00A31871" w14:paraId="0B84AB62" w14:textId="77777777" w:rsidTr="00B7703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B3F50" w14:textId="77777777" w:rsidR="00160585" w:rsidRPr="00A31871" w:rsidRDefault="00160585" w:rsidP="000A610D">
            <w:pPr>
              <w:rPr>
                <w:rFonts w:cs="Arial"/>
              </w:rPr>
            </w:pPr>
            <w:r w:rsidRPr="00A31871">
              <w:rPr>
                <w:rFonts w:eastAsia="Arial" w:cs="Arial"/>
              </w:rPr>
              <w:t>Registered company</w:t>
            </w:r>
            <w:r w:rsidR="006E673F" w:rsidRPr="00A31871">
              <w:rPr>
                <w:rFonts w:eastAsia="Arial" w:cs="Arial"/>
              </w:rPr>
              <w:t>/charity</w:t>
            </w:r>
            <w:r w:rsidRPr="00A31871">
              <w:rPr>
                <w:rFonts w:eastAsia="Arial" w:cs="Arial"/>
              </w:rPr>
              <w:t xml:space="preserve"> number</w:t>
            </w:r>
          </w:p>
        </w:tc>
        <w:tc>
          <w:tcPr>
            <w:tcW w:w="6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68ACCA" w14:textId="77777777" w:rsidR="00160585" w:rsidRPr="00A31871" w:rsidRDefault="00160585" w:rsidP="000A610D">
            <w:pPr>
              <w:rPr>
                <w:rFonts w:cs="Arial"/>
              </w:rPr>
            </w:pPr>
          </w:p>
          <w:p w14:paraId="20B99B39" w14:textId="77777777" w:rsidR="00160585" w:rsidRPr="00A31871" w:rsidRDefault="00160585" w:rsidP="000A610D">
            <w:pPr>
              <w:rPr>
                <w:rFonts w:cs="Arial"/>
              </w:rPr>
            </w:pPr>
          </w:p>
        </w:tc>
      </w:tr>
      <w:tr w:rsidR="00160585" w:rsidRPr="00A31871" w14:paraId="70EC84C6" w14:textId="77777777" w:rsidTr="00B7703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AF81A0" w14:textId="77777777" w:rsidR="00160585" w:rsidRPr="00A31871" w:rsidRDefault="00160585" w:rsidP="000A610D">
            <w:pPr>
              <w:rPr>
                <w:rFonts w:cs="Arial"/>
              </w:rPr>
            </w:pPr>
            <w:r w:rsidRPr="00A31871">
              <w:rPr>
                <w:rFonts w:eastAsia="Arial" w:cs="Arial"/>
              </w:rPr>
              <w:t>Registered VAT number</w:t>
            </w:r>
          </w:p>
        </w:tc>
        <w:tc>
          <w:tcPr>
            <w:tcW w:w="6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0CCBB7" w14:textId="77777777" w:rsidR="00160585" w:rsidRPr="00A31871" w:rsidRDefault="00160585" w:rsidP="000A610D">
            <w:pPr>
              <w:rPr>
                <w:rFonts w:cs="Arial"/>
              </w:rPr>
            </w:pPr>
          </w:p>
          <w:p w14:paraId="60EFF73B" w14:textId="77777777" w:rsidR="00160585" w:rsidRPr="00A31871" w:rsidRDefault="00160585" w:rsidP="000A610D">
            <w:pPr>
              <w:rPr>
                <w:rFonts w:cs="Arial"/>
              </w:rPr>
            </w:pPr>
          </w:p>
        </w:tc>
      </w:tr>
      <w:tr w:rsidR="00160585" w:rsidRPr="00A31871" w14:paraId="12626167" w14:textId="77777777" w:rsidTr="00B77038">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AE80D0" w14:textId="77777777" w:rsidR="00160585" w:rsidRPr="00A31871" w:rsidRDefault="00160585" w:rsidP="000A610D">
            <w:pPr>
              <w:rPr>
                <w:rFonts w:cs="Arial"/>
              </w:rPr>
            </w:pPr>
            <w:r w:rsidRPr="00A31871">
              <w:rPr>
                <w:rFonts w:eastAsia="Arial" w:cs="Arial"/>
              </w:rPr>
              <w:t>Name of parent company</w:t>
            </w:r>
          </w:p>
        </w:tc>
        <w:tc>
          <w:tcPr>
            <w:tcW w:w="64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908029" w14:textId="77777777" w:rsidR="00160585" w:rsidRPr="00A31871" w:rsidRDefault="00160585" w:rsidP="000A610D">
            <w:pPr>
              <w:rPr>
                <w:rFonts w:cs="Arial"/>
              </w:rPr>
            </w:pPr>
          </w:p>
          <w:p w14:paraId="7B915B24" w14:textId="77777777" w:rsidR="00160585" w:rsidRPr="00A31871" w:rsidRDefault="00160585" w:rsidP="000A610D">
            <w:pPr>
              <w:rPr>
                <w:rFonts w:cs="Arial"/>
              </w:rPr>
            </w:pPr>
          </w:p>
        </w:tc>
      </w:tr>
      <w:tr w:rsidR="00160585" w:rsidRPr="00A31871" w14:paraId="04B81D94" w14:textId="77777777" w:rsidTr="00B77038">
        <w:trPr>
          <w:trHeight w:val="40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3F607E" w14:textId="77777777" w:rsidR="00160585" w:rsidRPr="00A31871" w:rsidRDefault="00160585" w:rsidP="000A610D">
            <w:pPr>
              <w:rPr>
                <w:rFonts w:cs="Arial"/>
              </w:rPr>
            </w:pPr>
          </w:p>
          <w:p w14:paraId="1165A4D5" w14:textId="77777777" w:rsidR="00160585" w:rsidRPr="00A31871" w:rsidRDefault="00160585" w:rsidP="000A610D">
            <w:pPr>
              <w:rPr>
                <w:rFonts w:cs="Arial"/>
              </w:rPr>
            </w:pPr>
            <w:r w:rsidRPr="00A31871">
              <w:rPr>
                <w:rFonts w:eastAsia="Arial" w:cs="Arial"/>
              </w:rPr>
              <w:t>Please mark ‘X’ in the relevant box to indicate your trading status</w:t>
            </w:r>
          </w:p>
          <w:p w14:paraId="037137CE" w14:textId="77777777" w:rsidR="00160585" w:rsidRPr="00A31871" w:rsidRDefault="00160585" w:rsidP="000A610D">
            <w:pPr>
              <w:rPr>
                <w:rFonts w:cs="Arial"/>
              </w:rPr>
            </w:pPr>
          </w:p>
          <w:p w14:paraId="297684B2"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CD769B" w14:textId="3E1031BA" w:rsidR="00160585" w:rsidRPr="00A31871" w:rsidRDefault="00160585" w:rsidP="000A610D">
            <w:pPr>
              <w:rPr>
                <w:rFonts w:cs="Arial"/>
              </w:rPr>
            </w:pPr>
            <w:proofErr w:type="spellStart"/>
            <w:r w:rsidRPr="00A31871">
              <w:rPr>
                <w:rFonts w:eastAsia="Arial" w:cs="Arial"/>
              </w:rPr>
              <w:t>i</w:t>
            </w:r>
            <w:proofErr w:type="spellEnd"/>
            <w:r w:rsidRPr="00A31871">
              <w:rPr>
                <w:rFonts w:eastAsia="Arial" w:cs="Arial"/>
              </w:rPr>
              <w:t>) a public limited company</w:t>
            </w:r>
            <w:r w:rsidR="00DC1123">
              <w:rPr>
                <w:rFonts w:eastAsia="Arial" w:cs="Arial"/>
              </w:rPr>
              <w:t xml:space="preserve">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4BFF42" w14:textId="3A2478A2" w:rsidR="00160585" w:rsidRPr="00A31871" w:rsidRDefault="00160585" w:rsidP="000A610D">
            <w:pPr>
              <w:tabs>
                <w:tab w:val="center" w:pos="4513"/>
                <w:tab w:val="right" w:pos="9026"/>
              </w:tabs>
              <w:rPr>
                <w:rFonts w:cs="Arial"/>
              </w:rPr>
            </w:pPr>
            <w:r w:rsidRPr="00A31871">
              <w:rPr>
                <w:rFonts w:eastAsia="Arial" w:cs="Arial"/>
              </w:rPr>
              <w:t xml:space="preserve"> </w:t>
            </w:r>
            <w:r w:rsidR="000A610D" w:rsidRPr="00A31871">
              <w:rPr>
                <w:rFonts w:ascii="Cambria Math" w:eastAsia="Arial" w:hAnsi="Cambria Math" w:cs="Cambria Math"/>
              </w:rPr>
              <w:t>▢</w:t>
            </w:r>
            <w:r w:rsidR="000A610D" w:rsidRPr="00A31871">
              <w:rPr>
                <w:rFonts w:eastAsia="Arial" w:cs="Arial"/>
              </w:rPr>
              <w:t xml:space="preserve"> Yes</w:t>
            </w:r>
          </w:p>
          <w:p w14:paraId="018C76D9" w14:textId="77777777" w:rsidR="00160585" w:rsidRPr="00A31871" w:rsidRDefault="00160585" w:rsidP="000A610D">
            <w:pPr>
              <w:rPr>
                <w:rFonts w:cs="Arial"/>
              </w:rPr>
            </w:pPr>
          </w:p>
        </w:tc>
      </w:tr>
      <w:tr w:rsidR="00160585" w:rsidRPr="00A31871" w14:paraId="51006821" w14:textId="77777777" w:rsidTr="00B77038">
        <w:trPr>
          <w:trHeight w:val="4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5379D4"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758ECA" w14:textId="77777777" w:rsidR="00160585" w:rsidRPr="00A31871" w:rsidRDefault="00160585" w:rsidP="000A610D">
            <w:pPr>
              <w:rPr>
                <w:rFonts w:cs="Arial"/>
              </w:rPr>
            </w:pPr>
            <w:r w:rsidRPr="00A31871">
              <w:rPr>
                <w:rFonts w:eastAsia="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F3D4F5" w14:textId="382526D2" w:rsidR="00160585" w:rsidRPr="00A31871" w:rsidRDefault="00160585" w:rsidP="000A610D">
            <w:pPr>
              <w:tabs>
                <w:tab w:val="center" w:pos="4513"/>
                <w:tab w:val="right" w:pos="9026"/>
              </w:tabs>
              <w:rPr>
                <w:rFonts w:cs="Arial"/>
              </w:rPr>
            </w:pPr>
            <w:r w:rsidRPr="00A31871">
              <w:rPr>
                <w:rFonts w:eastAsia="Arial" w:cs="Arial"/>
              </w:rPr>
              <w:t xml:space="preserve"> </w:t>
            </w:r>
            <w:r w:rsidR="000A610D" w:rsidRPr="00A31871">
              <w:rPr>
                <w:rFonts w:ascii="Cambria Math" w:eastAsia="Arial" w:hAnsi="Cambria Math" w:cs="Cambria Math"/>
              </w:rPr>
              <w:t>▢</w:t>
            </w:r>
            <w:r w:rsidR="000A610D" w:rsidRPr="00A31871">
              <w:rPr>
                <w:rFonts w:eastAsia="Arial" w:cs="Arial"/>
              </w:rPr>
              <w:t xml:space="preserve"> Yes</w:t>
            </w:r>
          </w:p>
          <w:p w14:paraId="003D76BA" w14:textId="77777777" w:rsidR="00160585" w:rsidRPr="00A31871" w:rsidRDefault="00160585" w:rsidP="000A610D">
            <w:pPr>
              <w:rPr>
                <w:rFonts w:cs="Arial"/>
              </w:rPr>
            </w:pPr>
          </w:p>
        </w:tc>
      </w:tr>
      <w:tr w:rsidR="00160585" w:rsidRPr="00A31871" w14:paraId="61A47A2D" w14:textId="77777777" w:rsidTr="00B77038">
        <w:trPr>
          <w:trHeight w:val="54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7A79A6D"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C00B2" w14:textId="77777777" w:rsidR="00160585" w:rsidRPr="00A31871" w:rsidRDefault="00160585" w:rsidP="000A610D">
            <w:pPr>
              <w:rPr>
                <w:rFonts w:cs="Arial"/>
              </w:rPr>
            </w:pPr>
            <w:r w:rsidRPr="00A31871">
              <w:rPr>
                <w:rFonts w:eastAsia="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136FDF" w14:textId="41F67F2E"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56B7BB97" w14:textId="77777777" w:rsidR="00160585" w:rsidRPr="00A31871" w:rsidRDefault="00160585" w:rsidP="000A610D">
            <w:pPr>
              <w:rPr>
                <w:rFonts w:cs="Arial"/>
              </w:rPr>
            </w:pPr>
          </w:p>
        </w:tc>
      </w:tr>
      <w:tr w:rsidR="00160585" w:rsidRPr="00A31871" w14:paraId="2F57500C" w14:textId="77777777" w:rsidTr="00B77038">
        <w:trPr>
          <w:trHeight w:val="54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006E1"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4F393" w14:textId="77777777" w:rsidR="00160585" w:rsidRPr="00A31871" w:rsidRDefault="00160585" w:rsidP="000A610D">
            <w:pPr>
              <w:rPr>
                <w:rFonts w:cs="Arial"/>
              </w:rPr>
            </w:pPr>
            <w:r w:rsidRPr="00A31871">
              <w:rPr>
                <w:rFonts w:eastAsia="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148C2" w14:textId="658CBE61"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6F912C24" w14:textId="77777777" w:rsidR="00160585" w:rsidRPr="00A31871" w:rsidRDefault="00160585" w:rsidP="000A610D">
            <w:pPr>
              <w:rPr>
                <w:rFonts w:cs="Arial"/>
              </w:rPr>
            </w:pPr>
          </w:p>
        </w:tc>
      </w:tr>
      <w:tr w:rsidR="00160585" w:rsidRPr="00A31871" w14:paraId="3E657F6B" w14:textId="77777777" w:rsidTr="00B77038">
        <w:trPr>
          <w:trHeight w:val="30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A6B6A6"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B9D36C" w14:textId="77777777" w:rsidR="00160585" w:rsidRPr="00A31871" w:rsidRDefault="00160585" w:rsidP="000A610D">
            <w:pPr>
              <w:rPr>
                <w:rFonts w:cs="Arial"/>
              </w:rPr>
            </w:pPr>
            <w:r w:rsidRPr="00A31871">
              <w:rPr>
                <w:rFonts w:eastAsia="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F0BD44" w14:textId="6A98B4A4"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0A9983E4" w14:textId="77777777" w:rsidR="00160585" w:rsidRPr="00A31871" w:rsidRDefault="00160585" w:rsidP="000A610D">
            <w:pPr>
              <w:tabs>
                <w:tab w:val="center" w:pos="4513"/>
                <w:tab w:val="right" w:pos="9026"/>
              </w:tabs>
              <w:rPr>
                <w:rFonts w:cs="Arial"/>
              </w:rPr>
            </w:pPr>
          </w:p>
        </w:tc>
      </w:tr>
      <w:tr w:rsidR="00160585" w:rsidRPr="00A31871" w14:paraId="5A62FE74"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D6118C"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C145A" w14:textId="77777777" w:rsidR="00160585" w:rsidRPr="00A31871" w:rsidRDefault="00160585" w:rsidP="000A610D">
            <w:pPr>
              <w:rPr>
                <w:rFonts w:cs="Arial"/>
              </w:rPr>
            </w:pPr>
            <w:r w:rsidRPr="00A31871">
              <w:rPr>
                <w:rFonts w:eastAsia="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36B9B0" w14:textId="45EE0B05" w:rsidR="00160585" w:rsidRPr="00A31871" w:rsidRDefault="00160585" w:rsidP="00C3139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6E1EFD74" w14:textId="77777777" w:rsidR="00C3139D" w:rsidRPr="00A31871" w:rsidRDefault="00C3139D" w:rsidP="000A610D">
            <w:pPr>
              <w:rPr>
                <w:rFonts w:cs="Arial"/>
              </w:rPr>
            </w:pPr>
          </w:p>
          <w:p w14:paraId="1129682A" w14:textId="77777777" w:rsidR="00C3139D" w:rsidRPr="00A31871" w:rsidRDefault="00C3139D" w:rsidP="000A610D">
            <w:pPr>
              <w:rPr>
                <w:rFonts w:cs="Arial"/>
              </w:rPr>
            </w:pPr>
          </w:p>
          <w:p w14:paraId="68C86C8A" w14:textId="77777777" w:rsidR="00C3139D" w:rsidRPr="00A31871" w:rsidRDefault="00C3139D" w:rsidP="000A610D">
            <w:pPr>
              <w:rPr>
                <w:rFonts w:cs="Arial"/>
              </w:rPr>
            </w:pPr>
          </w:p>
          <w:p w14:paraId="469BFE6A" w14:textId="77777777" w:rsidR="00C3139D" w:rsidRPr="00A31871" w:rsidRDefault="00C3139D" w:rsidP="000A610D">
            <w:pPr>
              <w:rPr>
                <w:rFonts w:cs="Arial"/>
              </w:rPr>
            </w:pPr>
          </w:p>
          <w:p w14:paraId="02ED0845" w14:textId="6BF8E5FD" w:rsidR="00C3139D" w:rsidRPr="00A31871" w:rsidRDefault="00C3139D" w:rsidP="000A610D">
            <w:pPr>
              <w:rPr>
                <w:rFonts w:cs="Arial"/>
              </w:rPr>
            </w:pPr>
          </w:p>
        </w:tc>
      </w:tr>
      <w:tr w:rsidR="00160585" w:rsidRPr="00A31871" w14:paraId="46C59ADC" w14:textId="77777777" w:rsidTr="00B77038">
        <w:trPr>
          <w:trHeight w:val="58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C89B9C" w14:textId="77777777" w:rsidR="00160585" w:rsidRPr="00A31871" w:rsidRDefault="00160585" w:rsidP="000A610D">
            <w:pPr>
              <w:rPr>
                <w:rFonts w:cs="Arial"/>
              </w:rPr>
            </w:pPr>
          </w:p>
          <w:p w14:paraId="050676A2" w14:textId="77777777" w:rsidR="00160585" w:rsidRPr="00A31871" w:rsidRDefault="00160585" w:rsidP="000A610D">
            <w:pPr>
              <w:rPr>
                <w:rFonts w:cs="Arial"/>
              </w:rPr>
            </w:pPr>
            <w:r w:rsidRPr="00A31871">
              <w:rPr>
                <w:rFonts w:eastAsia="Arial" w:cs="Arial"/>
              </w:rPr>
              <w:t>Please mark ‘X’ in the relevant boxes to indicate whether any of the following classifications apply to you</w:t>
            </w:r>
          </w:p>
          <w:p w14:paraId="6401D8DA"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E8FF48" w14:textId="77777777" w:rsidR="00160585" w:rsidRPr="00A31871" w:rsidRDefault="00160585" w:rsidP="000A610D">
            <w:pPr>
              <w:rPr>
                <w:rFonts w:cs="Arial"/>
              </w:rPr>
            </w:pPr>
            <w:proofErr w:type="spellStart"/>
            <w:r w:rsidRPr="00A31871">
              <w:rPr>
                <w:rFonts w:eastAsia="Arial" w:cs="Arial"/>
              </w:rPr>
              <w:t>i</w:t>
            </w:r>
            <w:proofErr w:type="spellEnd"/>
            <w:r w:rsidRPr="00A31871">
              <w:rPr>
                <w:rFonts w:eastAsia="Arial" w:cs="Arial"/>
              </w:rPr>
              <w:t>)Voluntary,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965010" w14:textId="4D344953"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0F8A46AA" w14:textId="77777777" w:rsidR="00160585" w:rsidRPr="00A31871" w:rsidRDefault="00160585" w:rsidP="000A610D">
            <w:pPr>
              <w:rPr>
                <w:rFonts w:cs="Arial"/>
              </w:rPr>
            </w:pPr>
          </w:p>
        </w:tc>
      </w:tr>
      <w:tr w:rsidR="00160585" w:rsidRPr="00A31871" w14:paraId="55156D05"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D2BF1E"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AA988" w14:textId="77777777" w:rsidR="00160585" w:rsidRPr="00A31871" w:rsidRDefault="00160585" w:rsidP="000A610D">
            <w:pPr>
              <w:rPr>
                <w:rFonts w:cs="Arial"/>
              </w:rPr>
            </w:pPr>
            <w:r w:rsidRPr="00A31871">
              <w:rPr>
                <w:rFonts w:eastAsia="Arial" w:cs="Arial"/>
              </w:rPr>
              <w:t xml:space="preserve">ii) Small or Medium Enterprise (SME) </w:t>
            </w:r>
            <w:r w:rsidRPr="00A31871">
              <w:rPr>
                <w:rFonts w:eastAsia="Arial" w:cs="Arial"/>
                <w:vertAlign w:val="superscript"/>
              </w:rPr>
              <w:footnoteReference w:id="2"/>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4692C2" w14:textId="744ABC18"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6D78F9D6" w14:textId="77777777" w:rsidR="00160585" w:rsidRPr="00A31871" w:rsidRDefault="00160585" w:rsidP="000A610D">
            <w:pPr>
              <w:rPr>
                <w:rFonts w:cs="Arial"/>
              </w:rPr>
            </w:pPr>
          </w:p>
        </w:tc>
      </w:tr>
      <w:tr w:rsidR="00160585" w:rsidRPr="00A31871" w14:paraId="484A04C9"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043069"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C1EC95" w14:textId="77777777" w:rsidR="00160585" w:rsidRPr="00A31871" w:rsidRDefault="00160585" w:rsidP="000A610D">
            <w:pPr>
              <w:rPr>
                <w:rFonts w:cs="Arial"/>
              </w:rPr>
            </w:pPr>
            <w:r w:rsidRPr="00A31871">
              <w:rPr>
                <w:rFonts w:eastAsia="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9DF20F" w14:textId="22DFCA7C"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555C12CC" w14:textId="77777777" w:rsidR="00160585" w:rsidRPr="00A31871" w:rsidRDefault="00160585" w:rsidP="000A610D">
            <w:pPr>
              <w:rPr>
                <w:rFonts w:cs="Arial"/>
              </w:rPr>
            </w:pPr>
          </w:p>
        </w:tc>
      </w:tr>
      <w:tr w:rsidR="00160585" w:rsidRPr="00A31871" w14:paraId="77B4DA71" w14:textId="77777777" w:rsidTr="00B77038">
        <w:trPr>
          <w:trHeight w:val="580"/>
        </w:trPr>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66357" w14:textId="77777777" w:rsidR="00160585" w:rsidRPr="00A31871" w:rsidRDefault="00160585" w:rsidP="000A610D">
            <w:pPr>
              <w:rPr>
                <w:rFonts w:cs="Arial"/>
              </w:rPr>
            </w:pP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3DF605" w14:textId="77777777" w:rsidR="00160585" w:rsidRPr="00A31871" w:rsidRDefault="00160585" w:rsidP="000A610D">
            <w:pPr>
              <w:rPr>
                <w:rFonts w:cs="Arial"/>
              </w:rPr>
            </w:pPr>
            <w:r w:rsidRPr="00A31871">
              <w:rPr>
                <w:rFonts w:eastAsia="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13E97F" w14:textId="6DF97AD4"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06F17226" w14:textId="77777777" w:rsidR="00160585" w:rsidRPr="00A31871" w:rsidRDefault="00160585" w:rsidP="000A610D">
            <w:pPr>
              <w:rPr>
                <w:rFonts w:cs="Arial"/>
              </w:rPr>
            </w:pPr>
          </w:p>
        </w:tc>
      </w:tr>
      <w:tr w:rsidR="00160585" w:rsidRPr="00A31871" w14:paraId="126B162B" w14:textId="77777777" w:rsidTr="006724DF">
        <w:trPr>
          <w:trHeight w:val="700"/>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5CF2D9" w14:textId="3E68CCD2" w:rsidR="00CA1B23" w:rsidRPr="00A31871" w:rsidRDefault="00160585" w:rsidP="000A610D">
            <w:pPr>
              <w:rPr>
                <w:rFonts w:eastAsia="Arial" w:cs="Arial"/>
                <w:b/>
              </w:rPr>
            </w:pPr>
            <w:r w:rsidRPr="00A31871">
              <w:rPr>
                <w:rFonts w:eastAsia="Arial" w:cs="Arial"/>
                <w:b/>
              </w:rPr>
              <w:t>Bidding model</w:t>
            </w:r>
          </w:p>
          <w:p w14:paraId="23BB715C" w14:textId="77777777" w:rsidR="00CA1B23" w:rsidRPr="00A31871" w:rsidRDefault="00CA1B23" w:rsidP="000A610D">
            <w:pPr>
              <w:rPr>
                <w:rFonts w:eastAsia="Arial" w:cs="Arial"/>
                <w:b/>
              </w:rPr>
            </w:pPr>
          </w:p>
          <w:p w14:paraId="702D1B8E" w14:textId="55DD3EB4" w:rsidR="00CA1B23" w:rsidRPr="00A31871" w:rsidRDefault="00CA1B23" w:rsidP="000A610D">
            <w:pPr>
              <w:rPr>
                <w:rFonts w:cs="Arial"/>
              </w:rPr>
            </w:pPr>
          </w:p>
        </w:tc>
        <w:tc>
          <w:tcPr>
            <w:tcW w:w="44" w:type="dxa"/>
            <w:shd w:val="clear" w:color="auto" w:fill="auto"/>
            <w:tcMar>
              <w:top w:w="0" w:type="dxa"/>
              <w:left w:w="10" w:type="dxa"/>
              <w:bottom w:w="0" w:type="dxa"/>
              <w:right w:w="10" w:type="dxa"/>
            </w:tcMar>
          </w:tcPr>
          <w:p w14:paraId="0D871631" w14:textId="77777777" w:rsidR="00160585" w:rsidRPr="00A31871" w:rsidRDefault="00160585" w:rsidP="00160585">
            <w:pPr>
              <w:rPr>
                <w:rFonts w:cs="Arial"/>
              </w:rPr>
            </w:pPr>
          </w:p>
        </w:tc>
      </w:tr>
      <w:tr w:rsidR="00160585" w:rsidRPr="00A31871" w14:paraId="024EC4DE" w14:textId="77777777" w:rsidTr="006724DF">
        <w:trPr>
          <w:trHeight w:val="440"/>
        </w:trPr>
        <w:tc>
          <w:tcPr>
            <w:tcW w:w="9620"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3E2439" w14:textId="77777777" w:rsidR="00160585" w:rsidRPr="00A31871" w:rsidRDefault="00160585" w:rsidP="000A610D">
            <w:pPr>
              <w:rPr>
                <w:rFonts w:cs="Arial"/>
              </w:rPr>
            </w:pPr>
            <w:r w:rsidRPr="00A31871">
              <w:rPr>
                <w:rFonts w:eastAsia="Arial" w:cs="Arial"/>
                <w:b/>
              </w:rPr>
              <w:t>Please mark ‘X’ in the relevant box to indicate whether you are;</w:t>
            </w:r>
          </w:p>
        </w:tc>
        <w:tc>
          <w:tcPr>
            <w:tcW w:w="44" w:type="dxa"/>
            <w:shd w:val="clear" w:color="auto" w:fill="auto"/>
            <w:tcMar>
              <w:top w:w="0" w:type="dxa"/>
              <w:left w:w="10" w:type="dxa"/>
              <w:bottom w:w="0" w:type="dxa"/>
              <w:right w:w="10" w:type="dxa"/>
            </w:tcMar>
          </w:tcPr>
          <w:p w14:paraId="380065D1" w14:textId="77777777" w:rsidR="00160585" w:rsidRPr="00A31871" w:rsidRDefault="00160585" w:rsidP="00160585">
            <w:pPr>
              <w:rPr>
                <w:rFonts w:cs="Arial"/>
              </w:rPr>
            </w:pPr>
          </w:p>
        </w:tc>
      </w:tr>
      <w:tr w:rsidR="00160585" w:rsidRPr="00A31871" w14:paraId="7062945C" w14:textId="77777777" w:rsidTr="006724DF">
        <w:trPr>
          <w:trHeight w:val="520"/>
        </w:trPr>
        <w:tc>
          <w:tcPr>
            <w:tcW w:w="587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E32622" w14:textId="69906DD8" w:rsidR="00160585" w:rsidRPr="00A31871" w:rsidRDefault="00160585" w:rsidP="00FB5A6A">
            <w:pPr>
              <w:pStyle w:val="ListParagraph"/>
              <w:numPr>
                <w:ilvl w:val="0"/>
                <w:numId w:val="10"/>
              </w:numPr>
              <w:rPr>
                <w:rFonts w:eastAsia="Arial" w:cs="Arial"/>
              </w:rPr>
            </w:pPr>
            <w:r w:rsidRPr="00A31871">
              <w:rPr>
                <w:rFonts w:eastAsia="Arial" w:cs="Arial"/>
              </w:rPr>
              <w:t>Bidding as a Prime Contractor and will deliver 100% of the key contract deliverables yourself</w:t>
            </w:r>
          </w:p>
          <w:p w14:paraId="7F3AA3A4" w14:textId="3C0BA683" w:rsidR="00160585" w:rsidRPr="00A31871" w:rsidRDefault="00366A65" w:rsidP="00FB5A6A">
            <w:pPr>
              <w:pStyle w:val="ListParagraph"/>
              <w:numPr>
                <w:ilvl w:val="0"/>
                <w:numId w:val="10"/>
              </w:numPr>
              <w:rPr>
                <w:rFonts w:cs="Arial"/>
              </w:rPr>
            </w:pPr>
            <w:r w:rsidRPr="00A31871">
              <w:rPr>
                <w:rFonts w:eastAsia="Arial" w:cs="Arial"/>
              </w:rPr>
              <w:t>b)</w:t>
            </w:r>
            <w:r w:rsidR="00DC1123">
              <w:rPr>
                <w:rFonts w:eastAsia="Arial" w:cs="Arial"/>
              </w:rPr>
              <w:t xml:space="preserve">   </w:t>
            </w:r>
            <w:r w:rsidRPr="00A31871">
              <w:rPr>
                <w:rFonts w:eastAsia="Arial" w:cs="Arial"/>
              </w:rPr>
              <w:t xml:space="preserve">Bidding as a Prime Contractor and will use third parties to deliver </w:t>
            </w:r>
            <w:r w:rsidRPr="00A31871">
              <w:rPr>
                <w:rFonts w:eastAsia="Arial" w:cs="Arial"/>
                <w:u w:val="single"/>
              </w:rPr>
              <w:t>some</w:t>
            </w:r>
            <w:r w:rsidRPr="00A31871">
              <w:rPr>
                <w:rFonts w:eastAsia="Arial" w:cs="Arial"/>
              </w:rPr>
              <w:t xml:space="preserve"> of the services</w:t>
            </w:r>
          </w:p>
        </w:tc>
        <w:tc>
          <w:tcPr>
            <w:tcW w:w="374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A4D1C1" w14:textId="61AE4952" w:rsidR="00160585" w:rsidRPr="00A31871" w:rsidRDefault="0016058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39F1DF07" w14:textId="77777777" w:rsidR="00366A65" w:rsidRPr="00A31871" w:rsidRDefault="00366A65" w:rsidP="000A610D">
            <w:pPr>
              <w:tabs>
                <w:tab w:val="center" w:pos="4513"/>
                <w:tab w:val="right" w:pos="9026"/>
              </w:tabs>
              <w:rPr>
                <w:rFonts w:eastAsia="Arial" w:cs="Arial"/>
              </w:rPr>
            </w:pPr>
          </w:p>
          <w:p w14:paraId="07C6FFA2" w14:textId="04AAA95A" w:rsidR="00366A65" w:rsidRPr="00A31871" w:rsidRDefault="00366A65" w:rsidP="000A610D">
            <w:pPr>
              <w:tabs>
                <w:tab w:val="center" w:pos="4513"/>
                <w:tab w:val="right" w:pos="9026"/>
              </w:tabs>
              <w:rPr>
                <w:rFonts w:cs="Arial"/>
              </w:rPr>
            </w:pPr>
            <w:r w:rsidRPr="00A31871">
              <w:rPr>
                <w:rFonts w:ascii="Cambria Math" w:eastAsia="Arial" w:hAnsi="Cambria Math" w:cs="Cambria Math"/>
              </w:rPr>
              <w:t>▢</w:t>
            </w:r>
            <w:r w:rsidR="00DC1123">
              <w:rPr>
                <w:rFonts w:eastAsia="Arial" w:cs="Arial"/>
              </w:rPr>
              <w:t xml:space="preserve"> </w:t>
            </w:r>
            <w:r w:rsidRPr="00A31871">
              <w:rPr>
                <w:rFonts w:eastAsia="Arial" w:cs="Arial"/>
              </w:rPr>
              <w:t xml:space="preserve"> Yes</w:t>
            </w:r>
          </w:p>
          <w:p w14:paraId="1113F230" w14:textId="77777777" w:rsidR="00160585" w:rsidRPr="00A31871" w:rsidRDefault="00160585" w:rsidP="000A610D">
            <w:pPr>
              <w:rPr>
                <w:rFonts w:cs="Arial"/>
              </w:rPr>
            </w:pPr>
          </w:p>
          <w:p w14:paraId="16D0EA75" w14:textId="77777777" w:rsidR="00CD32E6" w:rsidRPr="00A31871" w:rsidRDefault="00CD32E6" w:rsidP="000A610D">
            <w:pPr>
              <w:rPr>
                <w:rFonts w:cs="Arial"/>
              </w:rPr>
            </w:pPr>
          </w:p>
          <w:p w14:paraId="590F804D" w14:textId="453ED728" w:rsidR="00CD32E6" w:rsidRPr="00A31871" w:rsidRDefault="00CD32E6" w:rsidP="000A610D">
            <w:pPr>
              <w:rPr>
                <w:rFonts w:cs="Arial"/>
              </w:rPr>
            </w:pPr>
          </w:p>
        </w:tc>
        <w:tc>
          <w:tcPr>
            <w:tcW w:w="44" w:type="dxa"/>
            <w:shd w:val="clear" w:color="auto" w:fill="auto"/>
            <w:tcMar>
              <w:top w:w="0" w:type="dxa"/>
              <w:left w:w="10" w:type="dxa"/>
              <w:bottom w:w="0" w:type="dxa"/>
              <w:right w:w="10" w:type="dxa"/>
            </w:tcMar>
          </w:tcPr>
          <w:p w14:paraId="42B9E3BD" w14:textId="77777777" w:rsidR="00160585" w:rsidRPr="00A31871" w:rsidRDefault="00160585" w:rsidP="00160585">
            <w:pPr>
              <w:rPr>
                <w:rFonts w:cs="Arial"/>
              </w:rPr>
            </w:pPr>
          </w:p>
        </w:tc>
      </w:tr>
    </w:tbl>
    <w:p w14:paraId="7A53D430" w14:textId="77777777" w:rsidR="00C276E4" w:rsidRDefault="00C276E4" w:rsidP="00CD32E6">
      <w:pPr>
        <w:rPr>
          <w:rFonts w:cs="Arial"/>
          <w:b/>
        </w:rPr>
      </w:pPr>
    </w:p>
    <w:p w14:paraId="0BF9E79F" w14:textId="77777777" w:rsidR="00C276E4" w:rsidRDefault="00C276E4" w:rsidP="00CD32E6">
      <w:pPr>
        <w:rPr>
          <w:rFonts w:cs="Arial"/>
          <w:b/>
        </w:rPr>
      </w:pPr>
    </w:p>
    <w:p w14:paraId="3A2D3910" w14:textId="7D0034E3" w:rsidR="00431D87" w:rsidRPr="00A31871" w:rsidRDefault="00431D87" w:rsidP="00CD32E6">
      <w:pPr>
        <w:rPr>
          <w:rFonts w:cs="Arial"/>
          <w:b/>
        </w:rPr>
      </w:pPr>
      <w:r w:rsidRPr="00A31871">
        <w:rPr>
          <w:rFonts w:cs="Arial"/>
          <w:b/>
        </w:rPr>
        <w:t>PART B – Technical Questions</w:t>
      </w:r>
    </w:p>
    <w:p w14:paraId="53BCD26C" w14:textId="306A73C5" w:rsidR="00F07338" w:rsidRDefault="00F07338" w:rsidP="00CD32E6">
      <w:pPr>
        <w:rPr>
          <w:rFonts w:cs="Arial"/>
          <w:b/>
        </w:rPr>
      </w:pPr>
    </w:p>
    <w:p w14:paraId="7EE80D27" w14:textId="55DDC0F3" w:rsidR="00306349" w:rsidRDefault="00306349" w:rsidP="00CD32E6">
      <w:pPr>
        <w:rPr>
          <w:rFonts w:cs="Arial"/>
          <w:bCs/>
        </w:rPr>
      </w:pPr>
      <w:r>
        <w:rPr>
          <w:rFonts w:cs="Arial"/>
          <w:bCs/>
        </w:rPr>
        <w:t xml:space="preserve">Questions which will be used to assess the Quality element are reproduced below, and the Price/Quality split is detailed in section 4.1. </w:t>
      </w:r>
    </w:p>
    <w:p w14:paraId="37400D09" w14:textId="2F40D52F" w:rsidR="00306349" w:rsidRDefault="00306349" w:rsidP="00CD32E6">
      <w:pPr>
        <w:rPr>
          <w:rFonts w:cs="Arial"/>
          <w:bCs/>
        </w:rPr>
      </w:pPr>
    </w:p>
    <w:p w14:paraId="653F276A" w14:textId="16865A3B" w:rsidR="00306349" w:rsidRDefault="00306349" w:rsidP="62A2BF1A">
      <w:pPr>
        <w:rPr>
          <w:rFonts w:cs="Arial"/>
          <w:b/>
          <w:bCs/>
        </w:rPr>
      </w:pPr>
      <w:r w:rsidRPr="62A2BF1A">
        <w:rPr>
          <w:rFonts w:cs="Arial"/>
          <w:b/>
          <w:bCs/>
        </w:rPr>
        <w:t xml:space="preserve">Demonstrate prior experience delivering </w:t>
      </w:r>
      <w:r w:rsidR="2E462ADE" w:rsidRPr="62A2BF1A">
        <w:rPr>
          <w:rFonts w:cs="Arial"/>
          <w:b/>
          <w:bCs/>
        </w:rPr>
        <w:t>project evaluations in the public sector, on ESF projects and with extensive data sets, and explain how this qualifies you to deliver this project</w:t>
      </w:r>
    </w:p>
    <w:p w14:paraId="08679495" w14:textId="08BBD0A1" w:rsidR="00306349" w:rsidRDefault="00306349" w:rsidP="00CD32E6">
      <w:pPr>
        <w:rPr>
          <w:rFonts w:cs="Arial"/>
          <w:b/>
        </w:rPr>
      </w:pPr>
    </w:p>
    <w:p w14:paraId="283F6251" w14:textId="28964839" w:rsidR="00306349" w:rsidRDefault="00306349" w:rsidP="00CD32E6">
      <w:pPr>
        <w:rPr>
          <w:rFonts w:cs="Arial"/>
          <w:b/>
        </w:rPr>
      </w:pPr>
      <w:r>
        <w:rPr>
          <w:rFonts w:cs="Arial"/>
          <w:b/>
        </w:rPr>
        <w:t>Detail the specific staff that will work on this project and provide CVs that demonstrate relevant experience</w:t>
      </w:r>
    </w:p>
    <w:p w14:paraId="285D83A2" w14:textId="268FAEED" w:rsidR="00306349" w:rsidRDefault="00306349" w:rsidP="00CD32E6">
      <w:pPr>
        <w:rPr>
          <w:rFonts w:cs="Arial"/>
          <w:b/>
        </w:rPr>
      </w:pPr>
    </w:p>
    <w:p w14:paraId="7136821A" w14:textId="390C53CD" w:rsidR="00306349" w:rsidRPr="00306349" w:rsidRDefault="00306349" w:rsidP="62A2BF1A">
      <w:pPr>
        <w:rPr>
          <w:rFonts w:cs="Arial"/>
          <w:b/>
          <w:bCs/>
        </w:rPr>
      </w:pPr>
      <w:r w:rsidRPr="62A2BF1A">
        <w:rPr>
          <w:rFonts w:cs="Arial"/>
          <w:b/>
          <w:bCs/>
        </w:rPr>
        <w:t>Provide a high-level methodology for how you would deliver this evaluation</w:t>
      </w:r>
      <w:r w:rsidR="007247CF" w:rsidRPr="62A2BF1A">
        <w:rPr>
          <w:rFonts w:cs="Arial"/>
          <w:b/>
          <w:bCs/>
        </w:rPr>
        <w:t>,</w:t>
      </w:r>
      <w:r w:rsidR="104924A7" w:rsidRPr="62A2BF1A">
        <w:rPr>
          <w:rFonts w:cs="Arial"/>
          <w:b/>
          <w:bCs/>
        </w:rPr>
        <w:t xml:space="preserve"> including the handling of data sets and interviews</w:t>
      </w:r>
      <w:r w:rsidR="48877374" w:rsidRPr="62A2BF1A">
        <w:rPr>
          <w:rFonts w:cs="Arial"/>
          <w:b/>
          <w:bCs/>
        </w:rPr>
        <w:t xml:space="preserve"> and an indicative timetable as well as </w:t>
      </w:r>
      <w:r w:rsidR="007247CF" w:rsidRPr="62A2BF1A">
        <w:rPr>
          <w:rFonts w:cs="Arial"/>
          <w:b/>
          <w:bCs/>
        </w:rPr>
        <w:t xml:space="preserve">suggestions for </w:t>
      </w:r>
      <w:r w:rsidR="00640DFC" w:rsidRPr="62A2BF1A">
        <w:rPr>
          <w:rFonts w:cs="Arial"/>
          <w:b/>
          <w:bCs/>
        </w:rPr>
        <w:t>additional analysis that could be made to fully assess the individual grant schemes</w:t>
      </w:r>
    </w:p>
    <w:p w14:paraId="3249D872" w14:textId="77777777" w:rsidR="00592CDF" w:rsidRPr="00A31871" w:rsidRDefault="00592CDF" w:rsidP="00BF6A48">
      <w:pPr>
        <w:rPr>
          <w:rFonts w:cs="Arial"/>
          <w:b/>
        </w:rPr>
      </w:pPr>
    </w:p>
    <w:p w14:paraId="2CC12EA9" w14:textId="778F2D5C" w:rsidR="00122BA1" w:rsidRDefault="00F6195C" w:rsidP="00BF6A48">
      <w:pPr>
        <w:rPr>
          <w:rFonts w:cs="Arial"/>
          <w:b/>
        </w:rPr>
      </w:pPr>
      <w:r w:rsidRPr="00F6195C">
        <w:rPr>
          <w:rFonts w:cs="Arial"/>
          <w:b/>
        </w:rPr>
        <w:t xml:space="preserve">PART C </w:t>
      </w:r>
      <w:r>
        <w:rPr>
          <w:rFonts w:cs="Arial"/>
          <w:b/>
        </w:rPr>
        <w:t>–</w:t>
      </w:r>
      <w:r w:rsidRPr="00F6195C">
        <w:rPr>
          <w:rFonts w:cs="Arial"/>
          <w:b/>
        </w:rPr>
        <w:t xml:space="preserve"> Cost</w:t>
      </w:r>
    </w:p>
    <w:p w14:paraId="1576BC53" w14:textId="4ACC2B2A" w:rsidR="00F6195C" w:rsidRDefault="00F6195C" w:rsidP="00BF6A48">
      <w:pPr>
        <w:rPr>
          <w:rFonts w:cs="Arial"/>
          <w:b/>
        </w:rPr>
      </w:pPr>
    </w:p>
    <w:p w14:paraId="55198C65" w14:textId="1B5C4D07" w:rsidR="00FB0D7E" w:rsidRPr="00F6195C" w:rsidRDefault="00FB0D7E" w:rsidP="00F6195C">
      <w:pPr>
        <w:spacing w:line="276" w:lineRule="auto"/>
        <w:rPr>
          <w:rFonts w:cs="Arial"/>
        </w:rPr>
      </w:pPr>
      <w:r>
        <w:rPr>
          <w:rFonts w:cs="Arial"/>
        </w:rPr>
        <w:t>As per pricing schedule</w:t>
      </w:r>
    </w:p>
    <w:p w14:paraId="369235FB" w14:textId="6EA0B75B" w:rsidR="009D40E4" w:rsidRDefault="009D40E4" w:rsidP="00BF6A48">
      <w:pPr>
        <w:rPr>
          <w:rFonts w:cs="Arial"/>
          <w:b/>
        </w:rPr>
      </w:pPr>
    </w:p>
    <w:p w14:paraId="26A70131" w14:textId="6FE57443" w:rsidR="00F6195C" w:rsidRDefault="00F6195C" w:rsidP="00BF6A48">
      <w:pPr>
        <w:rPr>
          <w:rFonts w:cs="Arial"/>
          <w:b/>
        </w:rPr>
      </w:pPr>
    </w:p>
    <w:p w14:paraId="759ECB59" w14:textId="2A1AD70C" w:rsidR="00BF6A48" w:rsidRPr="00A31871" w:rsidRDefault="00BF6A48" w:rsidP="00BF6A48">
      <w:pPr>
        <w:rPr>
          <w:rFonts w:cs="Arial"/>
          <w:b/>
        </w:rPr>
      </w:pPr>
      <w:r w:rsidRPr="00A31871">
        <w:rPr>
          <w:rFonts w:cs="Arial"/>
          <w:b/>
        </w:rPr>
        <w:t xml:space="preserve">SECTION </w:t>
      </w:r>
      <w:r w:rsidR="00EE18FC" w:rsidRPr="00A31871">
        <w:rPr>
          <w:rFonts w:cs="Arial"/>
          <w:b/>
        </w:rPr>
        <w:t>4</w:t>
      </w:r>
      <w:r w:rsidRPr="00A31871">
        <w:rPr>
          <w:rFonts w:cs="Arial"/>
          <w:b/>
        </w:rPr>
        <w:t xml:space="preserve"> – EVALUATION AND AWARD</w:t>
      </w:r>
    </w:p>
    <w:p w14:paraId="67EC1A2E" w14:textId="77777777" w:rsidR="00BF6A48" w:rsidRPr="00A31871" w:rsidRDefault="00BF6A48" w:rsidP="00BF6A48">
      <w:pPr>
        <w:rPr>
          <w:rFonts w:cs="Arial"/>
          <w:b/>
        </w:rPr>
      </w:pPr>
    </w:p>
    <w:p w14:paraId="67B5327F" w14:textId="7B7EC142" w:rsidR="00BF6A48" w:rsidRPr="00A31871" w:rsidRDefault="00EE18FC" w:rsidP="00BF6A48">
      <w:pPr>
        <w:rPr>
          <w:rFonts w:cs="Arial"/>
          <w:b/>
        </w:rPr>
      </w:pPr>
      <w:r w:rsidRPr="00A31871">
        <w:rPr>
          <w:rFonts w:cs="Arial"/>
        </w:rPr>
        <w:t>4</w:t>
      </w:r>
      <w:r w:rsidR="00BF6A48" w:rsidRPr="00A31871">
        <w:rPr>
          <w:rFonts w:cs="Arial"/>
        </w:rPr>
        <w:t>.1</w:t>
      </w:r>
      <w:r w:rsidR="00BF6A48" w:rsidRPr="00A31871">
        <w:rPr>
          <w:rFonts w:cs="Arial"/>
        </w:rPr>
        <w:tab/>
      </w:r>
      <w:r w:rsidR="00BF6A48" w:rsidRPr="00A31871">
        <w:rPr>
          <w:rFonts w:cs="Arial"/>
          <w:b/>
        </w:rPr>
        <w:t xml:space="preserve">Evaluation </w:t>
      </w:r>
    </w:p>
    <w:p w14:paraId="2D5F1F89" w14:textId="77777777" w:rsidR="00BF6A48" w:rsidRPr="00A31871" w:rsidRDefault="00BF6A48" w:rsidP="00BF6A48">
      <w:pPr>
        <w:rPr>
          <w:rFonts w:cs="Arial"/>
          <w:b/>
        </w:rPr>
      </w:pPr>
    </w:p>
    <w:p w14:paraId="609C7BA0" w14:textId="0217DA78" w:rsidR="00BF6A48" w:rsidRDefault="00BF6A48" w:rsidP="00BF6A48">
      <w:pPr>
        <w:outlineLvl w:val="0"/>
        <w:rPr>
          <w:rFonts w:cs="Arial"/>
          <w:kern w:val="28"/>
        </w:rPr>
      </w:pPr>
      <w:r w:rsidRPr="00A31871">
        <w:rPr>
          <w:rFonts w:cs="Arial"/>
          <w:kern w:val="28"/>
        </w:rPr>
        <w:t>This request for quote will be evaluated as follows.</w:t>
      </w:r>
    </w:p>
    <w:p w14:paraId="6824D754" w14:textId="77777777" w:rsidR="00306349" w:rsidRPr="00A31871" w:rsidRDefault="00306349" w:rsidP="00BF6A48">
      <w:pPr>
        <w:outlineLvl w:val="0"/>
        <w:rPr>
          <w:rFonts w:cs="Arial"/>
          <w:kern w:val="28"/>
        </w:rPr>
      </w:pPr>
    </w:p>
    <w:p w14:paraId="6E3F8C67" w14:textId="49A48165" w:rsidR="00BF6A48" w:rsidRPr="00A31871" w:rsidRDefault="00BF6A48" w:rsidP="00BF6A48">
      <w:pPr>
        <w:outlineLvl w:val="0"/>
        <w:rPr>
          <w:rFonts w:cs="Arial"/>
          <w:kern w:val="28"/>
        </w:rPr>
      </w:pPr>
      <w:r w:rsidRPr="00A31871">
        <w:rPr>
          <w:rFonts w:cs="Arial"/>
          <w:kern w:val="28"/>
        </w:rPr>
        <w:t xml:space="preserve">The price and quality split </w:t>
      </w:r>
      <w:r w:rsidR="001C3948" w:rsidRPr="00A31871">
        <w:rPr>
          <w:rFonts w:cs="Arial"/>
          <w:kern w:val="28"/>
        </w:rPr>
        <w:t>is</w:t>
      </w:r>
      <w:r w:rsidRPr="00A31871">
        <w:rPr>
          <w:rFonts w:cs="Arial"/>
          <w:kern w:val="28"/>
        </w:rPr>
        <w:t xml:space="preserve"> detailed in the table below:</w:t>
      </w:r>
    </w:p>
    <w:p w14:paraId="610ED4C0" w14:textId="1104C3BD" w:rsidR="0017757E" w:rsidRPr="00A31871" w:rsidRDefault="0017757E" w:rsidP="00BF6A48">
      <w:pPr>
        <w:outlineLvl w:val="0"/>
        <w:rPr>
          <w:rFonts w:cs="Arial"/>
          <w:kern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603"/>
        <w:gridCol w:w="2703"/>
        <w:gridCol w:w="1809"/>
        <w:gridCol w:w="1777"/>
      </w:tblGrid>
      <w:tr w:rsidR="00C276E4" w:rsidRPr="00A31871" w14:paraId="0F7C9D6F" w14:textId="77777777" w:rsidTr="62A2BF1A">
        <w:trPr>
          <w:trHeight w:val="630"/>
        </w:trPr>
        <w:tc>
          <w:tcPr>
            <w:tcW w:w="1459" w:type="dxa"/>
            <w:tcBorders>
              <w:bottom w:val="single" w:sz="4" w:space="0" w:color="auto"/>
            </w:tcBorders>
            <w:shd w:val="clear" w:color="auto" w:fill="B8CCE4" w:themeFill="accent1" w:themeFillTint="66"/>
            <w:vAlign w:val="center"/>
            <w:hideMark/>
          </w:tcPr>
          <w:p w14:paraId="1FC458E9" w14:textId="379E34D1" w:rsidR="00C276E4" w:rsidRPr="00A31871" w:rsidRDefault="00C276E4" w:rsidP="00306349">
            <w:pPr>
              <w:jc w:val="center"/>
              <w:rPr>
                <w:rFonts w:cs="Arial"/>
                <w:b/>
                <w:bCs/>
                <w:color w:val="000000"/>
              </w:rPr>
            </w:pPr>
            <w:r w:rsidRPr="00A31871">
              <w:rPr>
                <w:rFonts w:cs="Arial"/>
                <w:b/>
                <w:bCs/>
                <w:color w:val="000000"/>
              </w:rPr>
              <w:t>AWARD CRITERIA</w:t>
            </w:r>
          </w:p>
        </w:tc>
        <w:tc>
          <w:tcPr>
            <w:tcW w:w="1603" w:type="dxa"/>
            <w:tcBorders>
              <w:bottom w:val="single" w:sz="4" w:space="0" w:color="auto"/>
            </w:tcBorders>
            <w:shd w:val="clear" w:color="auto" w:fill="B8CCE4" w:themeFill="accent1" w:themeFillTint="66"/>
            <w:vAlign w:val="center"/>
            <w:hideMark/>
          </w:tcPr>
          <w:p w14:paraId="4A93B1EB" w14:textId="77777777" w:rsidR="00C276E4" w:rsidRPr="00A31871" w:rsidRDefault="00C276E4" w:rsidP="00306349">
            <w:pPr>
              <w:jc w:val="center"/>
              <w:rPr>
                <w:rFonts w:cs="Arial"/>
                <w:b/>
                <w:bCs/>
                <w:color w:val="000000"/>
              </w:rPr>
            </w:pPr>
            <w:r w:rsidRPr="00A31871">
              <w:rPr>
                <w:rFonts w:cs="Arial"/>
                <w:b/>
                <w:bCs/>
                <w:color w:val="000000"/>
              </w:rPr>
              <w:t>OVERALL WEIGHTING</w:t>
            </w:r>
          </w:p>
        </w:tc>
        <w:tc>
          <w:tcPr>
            <w:tcW w:w="2703" w:type="dxa"/>
            <w:tcBorders>
              <w:bottom w:val="single" w:sz="4" w:space="0" w:color="auto"/>
            </w:tcBorders>
            <w:shd w:val="clear" w:color="auto" w:fill="B8CCE4" w:themeFill="accent1" w:themeFillTint="66"/>
            <w:vAlign w:val="center"/>
            <w:hideMark/>
          </w:tcPr>
          <w:p w14:paraId="1F1D64F5" w14:textId="77777777" w:rsidR="00C276E4" w:rsidRPr="00A31871" w:rsidRDefault="00C276E4" w:rsidP="00306349">
            <w:pPr>
              <w:jc w:val="center"/>
              <w:rPr>
                <w:rFonts w:cs="Arial"/>
                <w:b/>
                <w:bCs/>
                <w:color w:val="000000"/>
              </w:rPr>
            </w:pPr>
            <w:r w:rsidRPr="00A31871">
              <w:rPr>
                <w:rFonts w:cs="Arial"/>
                <w:b/>
                <w:bCs/>
                <w:color w:val="000000"/>
              </w:rPr>
              <w:t>Question</w:t>
            </w:r>
          </w:p>
        </w:tc>
        <w:tc>
          <w:tcPr>
            <w:tcW w:w="1809" w:type="dxa"/>
            <w:tcBorders>
              <w:bottom w:val="single" w:sz="4" w:space="0" w:color="auto"/>
            </w:tcBorders>
            <w:shd w:val="clear" w:color="auto" w:fill="B8CCE4" w:themeFill="accent1" w:themeFillTint="66"/>
            <w:vAlign w:val="center"/>
          </w:tcPr>
          <w:p w14:paraId="284ABD19" w14:textId="239ACCD5" w:rsidR="00C276E4" w:rsidRPr="00A31871" w:rsidRDefault="00C276E4" w:rsidP="00306349">
            <w:pPr>
              <w:jc w:val="center"/>
              <w:rPr>
                <w:rFonts w:cs="Arial"/>
                <w:b/>
                <w:bCs/>
                <w:color w:val="000000"/>
              </w:rPr>
            </w:pPr>
            <w:r>
              <w:rPr>
                <w:rFonts w:cs="Arial"/>
                <w:b/>
                <w:bCs/>
                <w:color w:val="000000"/>
              </w:rPr>
              <w:t>Word Count</w:t>
            </w:r>
          </w:p>
        </w:tc>
        <w:tc>
          <w:tcPr>
            <w:tcW w:w="1777" w:type="dxa"/>
            <w:tcBorders>
              <w:bottom w:val="single" w:sz="4" w:space="0" w:color="auto"/>
            </w:tcBorders>
            <w:shd w:val="clear" w:color="auto" w:fill="B8CCE4" w:themeFill="accent1" w:themeFillTint="66"/>
            <w:vAlign w:val="center"/>
            <w:hideMark/>
          </w:tcPr>
          <w:p w14:paraId="45B6C3A6" w14:textId="4B5D122A" w:rsidR="00C276E4" w:rsidRPr="00A31871" w:rsidRDefault="00C276E4" w:rsidP="00306349">
            <w:pPr>
              <w:jc w:val="center"/>
              <w:rPr>
                <w:rFonts w:cs="Arial"/>
                <w:b/>
                <w:bCs/>
                <w:color w:val="000000"/>
              </w:rPr>
            </w:pPr>
            <w:r w:rsidRPr="00A31871">
              <w:rPr>
                <w:rFonts w:cs="Arial"/>
                <w:b/>
                <w:bCs/>
                <w:color w:val="000000"/>
              </w:rPr>
              <w:t>Sub Weighting</w:t>
            </w:r>
          </w:p>
        </w:tc>
      </w:tr>
      <w:tr w:rsidR="00C276E4" w:rsidRPr="00A31871" w14:paraId="1BEE5CFE" w14:textId="77777777" w:rsidTr="62A2BF1A">
        <w:trPr>
          <w:trHeight w:val="940"/>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4E8" w14:textId="4C8E9FBC" w:rsidR="00C276E4" w:rsidRPr="00A31871" w:rsidRDefault="00C276E4" w:rsidP="00306349">
            <w:pPr>
              <w:jc w:val="center"/>
              <w:rPr>
                <w:rFonts w:cs="Arial"/>
                <w:b/>
                <w:bCs/>
                <w:color w:val="000000"/>
              </w:rPr>
            </w:pPr>
            <w:r w:rsidRPr="00A31871">
              <w:rPr>
                <w:rFonts w:cs="Arial"/>
                <w:b/>
                <w:bCs/>
                <w:color w:val="000000"/>
              </w:rPr>
              <w:t>Price</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1A9FF" w14:textId="49E6CC76" w:rsidR="00C276E4" w:rsidRPr="002046EA" w:rsidRDefault="02C1A291" w:rsidP="00306349">
            <w:pPr>
              <w:jc w:val="center"/>
              <w:rPr>
                <w:rFonts w:cs="Arial"/>
                <w:color w:val="000000"/>
              </w:rPr>
            </w:pPr>
            <w:r w:rsidRPr="002046EA">
              <w:rPr>
                <w:rFonts w:cs="Arial"/>
                <w:color w:val="000000" w:themeColor="text1"/>
              </w:rPr>
              <w:t>30%</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6F635A93" w14:textId="58F7F5C3" w:rsidR="00C276E4" w:rsidRPr="00A31871" w:rsidRDefault="00FB0D7E" w:rsidP="00306349">
            <w:pPr>
              <w:jc w:val="center"/>
              <w:rPr>
                <w:rFonts w:cs="Arial"/>
                <w:b/>
                <w:bCs/>
                <w:color w:val="000000"/>
              </w:rPr>
            </w:pPr>
            <w:r>
              <w:rPr>
                <w:rFonts w:cs="Arial"/>
                <w:b/>
                <w:bCs/>
                <w:color w:val="000000"/>
              </w:rPr>
              <w:t>As per pricing schedule</w:t>
            </w:r>
          </w:p>
        </w:tc>
        <w:tc>
          <w:tcPr>
            <w:tcW w:w="1809" w:type="dxa"/>
            <w:tcBorders>
              <w:top w:val="single" w:sz="4" w:space="0" w:color="auto"/>
              <w:left w:val="single" w:sz="4" w:space="0" w:color="auto"/>
              <w:bottom w:val="single" w:sz="4" w:space="0" w:color="auto"/>
              <w:right w:val="single" w:sz="4" w:space="0" w:color="auto"/>
            </w:tcBorders>
            <w:vAlign w:val="center"/>
          </w:tcPr>
          <w:p w14:paraId="399FF0AD" w14:textId="77777777" w:rsidR="00C276E4" w:rsidRPr="00A31871" w:rsidRDefault="00C276E4" w:rsidP="00306349">
            <w:pPr>
              <w:jc w:val="center"/>
              <w:rPr>
                <w:rFonts w:cs="Arial"/>
                <w:b/>
                <w:bCs/>
                <w:color w:val="000000"/>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5196A96B" w14:textId="56453F73" w:rsidR="00C276E4" w:rsidRPr="00A31871" w:rsidRDefault="00C276E4" w:rsidP="00306349">
            <w:pPr>
              <w:jc w:val="center"/>
              <w:rPr>
                <w:rFonts w:cs="Arial"/>
                <w:b/>
                <w:bCs/>
                <w:color w:val="000000"/>
              </w:rPr>
            </w:pPr>
          </w:p>
        </w:tc>
      </w:tr>
      <w:tr w:rsidR="00C276E4" w:rsidRPr="00A31871" w14:paraId="7AC439EC" w14:textId="77777777" w:rsidTr="62A2BF1A">
        <w:tc>
          <w:tcPr>
            <w:tcW w:w="1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23E10" w14:textId="1692DE45" w:rsidR="00C276E4" w:rsidRPr="00A31871" w:rsidRDefault="00C276E4" w:rsidP="00306349">
            <w:pPr>
              <w:jc w:val="center"/>
              <w:rPr>
                <w:rFonts w:cs="Arial"/>
                <w:b/>
                <w:bCs/>
                <w:color w:val="000000"/>
              </w:rPr>
            </w:pPr>
            <w:r w:rsidRPr="00A31871">
              <w:rPr>
                <w:rFonts w:cs="Arial"/>
                <w:b/>
                <w:bCs/>
                <w:color w:val="000000"/>
              </w:rPr>
              <w:t>Quality</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3B1B9" w14:textId="1ED0E7F1" w:rsidR="00C276E4" w:rsidRPr="002046EA" w:rsidRDefault="567ECDDA" w:rsidP="00487F9D">
            <w:pPr>
              <w:spacing w:line="259" w:lineRule="auto"/>
              <w:jc w:val="center"/>
              <w:rPr>
                <w:rFonts w:eastAsia="Arial" w:cs="Arial"/>
              </w:rPr>
            </w:pPr>
            <w:r w:rsidRPr="002046EA">
              <w:rPr>
                <w:rFonts w:cs="Arial"/>
                <w:color w:val="000000" w:themeColor="text1"/>
              </w:rPr>
              <w:t>70%</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41CC7211" w14:textId="134A000C" w:rsidR="00306349" w:rsidRDefault="00C276E4" w:rsidP="62A2BF1A">
            <w:pPr>
              <w:jc w:val="center"/>
              <w:rPr>
                <w:rFonts w:cs="Arial"/>
                <w:b/>
                <w:bCs/>
              </w:rPr>
            </w:pPr>
            <w:r w:rsidRPr="62A2BF1A">
              <w:rPr>
                <w:rFonts w:cs="Arial"/>
                <w:color w:val="000000" w:themeColor="text1"/>
              </w:rPr>
              <w:t>Criteria 1</w:t>
            </w:r>
            <w:r w:rsidR="00306349" w:rsidRPr="62A2BF1A">
              <w:rPr>
                <w:rFonts w:cs="Arial"/>
                <w:b/>
                <w:bCs/>
              </w:rPr>
              <w:t xml:space="preserve"> Demonstrate prior experience delivering</w:t>
            </w:r>
            <w:r w:rsidR="79DDE8B0" w:rsidRPr="62A2BF1A">
              <w:rPr>
                <w:rFonts w:cs="Arial"/>
                <w:b/>
                <w:bCs/>
              </w:rPr>
              <w:t xml:space="preserve"> similar</w:t>
            </w:r>
            <w:r w:rsidR="00306349" w:rsidRPr="62A2BF1A">
              <w:rPr>
                <w:rFonts w:cs="Arial"/>
                <w:b/>
                <w:bCs/>
              </w:rPr>
              <w:t xml:space="preserve"> project evaluations in the public sector</w:t>
            </w:r>
            <w:r w:rsidR="3452A04F" w:rsidRPr="62A2BF1A">
              <w:rPr>
                <w:rFonts w:cs="Arial"/>
                <w:b/>
                <w:bCs/>
              </w:rPr>
              <w:t xml:space="preserve">, </w:t>
            </w:r>
            <w:r w:rsidR="1A0BA94C" w:rsidRPr="62A2BF1A">
              <w:rPr>
                <w:rFonts w:cs="Arial"/>
                <w:b/>
                <w:bCs/>
              </w:rPr>
              <w:t xml:space="preserve">on ESF projects and with </w:t>
            </w:r>
            <w:r w:rsidR="1A0BA94C" w:rsidRPr="62A2BF1A">
              <w:rPr>
                <w:rFonts w:cs="Arial"/>
                <w:b/>
                <w:bCs/>
              </w:rPr>
              <w:lastRenderedPageBreak/>
              <w:t>extensive data s</w:t>
            </w:r>
            <w:r w:rsidR="690102A0" w:rsidRPr="62A2BF1A">
              <w:rPr>
                <w:rFonts w:cs="Arial"/>
                <w:b/>
                <w:bCs/>
              </w:rPr>
              <w:t xml:space="preserve">ets, </w:t>
            </w:r>
            <w:r w:rsidR="00306349" w:rsidRPr="62A2BF1A">
              <w:rPr>
                <w:rFonts w:cs="Arial"/>
                <w:b/>
                <w:bCs/>
              </w:rPr>
              <w:t>and explain how this qualifies you to deliver this project</w:t>
            </w:r>
          </w:p>
          <w:p w14:paraId="5585CBBD" w14:textId="7588E815" w:rsidR="00C276E4" w:rsidRPr="00A31871" w:rsidRDefault="00C276E4" w:rsidP="00306349">
            <w:pPr>
              <w:jc w:val="center"/>
              <w:rPr>
                <w:rFonts w:cs="Arial"/>
                <w:b/>
                <w:bCs/>
                <w:color w:val="000000"/>
              </w:rPr>
            </w:pPr>
          </w:p>
        </w:tc>
        <w:tc>
          <w:tcPr>
            <w:tcW w:w="1809" w:type="dxa"/>
            <w:tcBorders>
              <w:top w:val="single" w:sz="4" w:space="0" w:color="auto"/>
              <w:left w:val="single" w:sz="4" w:space="0" w:color="auto"/>
              <w:bottom w:val="single" w:sz="4" w:space="0" w:color="auto"/>
              <w:right w:val="single" w:sz="4" w:space="0" w:color="auto"/>
            </w:tcBorders>
            <w:vAlign w:val="center"/>
          </w:tcPr>
          <w:p w14:paraId="19B58E85" w14:textId="57733967" w:rsidR="00C276E4" w:rsidRPr="00306349" w:rsidRDefault="2BBA0670" w:rsidP="00306349">
            <w:pPr>
              <w:jc w:val="center"/>
              <w:rPr>
                <w:rFonts w:cs="Arial"/>
                <w:color w:val="000000"/>
              </w:rPr>
            </w:pPr>
            <w:r w:rsidRPr="1178804B">
              <w:rPr>
                <w:rFonts w:cs="Arial"/>
                <w:color w:val="000000" w:themeColor="text1"/>
              </w:rPr>
              <w:lastRenderedPageBreak/>
              <w:t>600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08E60115" w14:textId="0998103F" w:rsidR="00C276E4" w:rsidRPr="00A31871" w:rsidRDefault="005A1FDE" w:rsidP="00306349">
            <w:pPr>
              <w:jc w:val="center"/>
              <w:rPr>
                <w:rFonts w:cs="Arial"/>
                <w:b/>
                <w:bCs/>
                <w:color w:val="000000"/>
              </w:rPr>
            </w:pPr>
            <w:r>
              <w:rPr>
                <w:rFonts w:cs="Arial"/>
                <w:b/>
                <w:bCs/>
                <w:color w:val="000000" w:themeColor="text1"/>
              </w:rPr>
              <w:t>20</w:t>
            </w:r>
          </w:p>
        </w:tc>
      </w:tr>
      <w:tr w:rsidR="1178804B" w14:paraId="41F454DE" w14:textId="77777777" w:rsidTr="62A2BF1A">
        <w:trPr>
          <w:trHeight w:val="620"/>
        </w:trPr>
        <w:tc>
          <w:tcPr>
            <w:tcW w:w="1459" w:type="dxa"/>
            <w:vMerge/>
            <w:vAlign w:val="center"/>
            <w:hideMark/>
          </w:tcPr>
          <w:p w14:paraId="053A303D" w14:textId="77777777" w:rsidR="00C87052" w:rsidRDefault="00C87052"/>
        </w:tc>
        <w:tc>
          <w:tcPr>
            <w:tcW w:w="1603" w:type="dxa"/>
            <w:vMerge/>
            <w:vAlign w:val="center"/>
            <w:hideMark/>
          </w:tcPr>
          <w:p w14:paraId="2BA005C1" w14:textId="77777777" w:rsidR="00C87052" w:rsidRDefault="00C87052"/>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7F49DCB0" w14:textId="12BD8644" w:rsidR="1178804B" w:rsidRDefault="1178804B" w:rsidP="1178804B">
            <w:pPr>
              <w:jc w:val="center"/>
              <w:rPr>
                <w:rFonts w:cs="Arial"/>
                <w:b/>
                <w:bCs/>
              </w:rPr>
            </w:pPr>
            <w:r w:rsidRPr="1178804B">
              <w:rPr>
                <w:rFonts w:cs="Arial"/>
                <w:color w:val="000000" w:themeColor="text1"/>
              </w:rPr>
              <w:t xml:space="preserve">Criteria </w:t>
            </w:r>
            <w:r w:rsidR="631E9E5E" w:rsidRPr="1178804B">
              <w:rPr>
                <w:rFonts w:cs="Arial"/>
                <w:color w:val="000000" w:themeColor="text1"/>
              </w:rPr>
              <w:t>2</w:t>
            </w:r>
            <w:r w:rsidRPr="1178804B">
              <w:rPr>
                <w:rFonts w:cs="Arial"/>
                <w:color w:val="000000" w:themeColor="text1"/>
              </w:rPr>
              <w:t xml:space="preserve"> </w:t>
            </w:r>
            <w:r w:rsidRPr="1178804B">
              <w:rPr>
                <w:rFonts w:cs="Arial"/>
                <w:b/>
                <w:bCs/>
              </w:rPr>
              <w:t>Detail the specific staff that will work on this project and provide CVs that demonstrate relevant experience</w:t>
            </w:r>
          </w:p>
        </w:tc>
        <w:tc>
          <w:tcPr>
            <w:tcW w:w="1809" w:type="dxa"/>
            <w:tcBorders>
              <w:top w:val="single" w:sz="4" w:space="0" w:color="auto"/>
              <w:left w:val="single" w:sz="4" w:space="0" w:color="auto"/>
              <w:bottom w:val="single" w:sz="4" w:space="0" w:color="auto"/>
              <w:right w:val="single" w:sz="4" w:space="0" w:color="auto"/>
            </w:tcBorders>
            <w:vAlign w:val="center"/>
          </w:tcPr>
          <w:p w14:paraId="7E731166" w14:textId="2959C448" w:rsidR="1178804B" w:rsidRDefault="1178804B" w:rsidP="1178804B">
            <w:pPr>
              <w:jc w:val="center"/>
              <w:rPr>
                <w:rFonts w:cs="Arial"/>
                <w:color w:val="000000" w:themeColor="text1"/>
              </w:rPr>
            </w:pPr>
            <w:r w:rsidRPr="1178804B">
              <w:rPr>
                <w:rFonts w:cs="Arial"/>
                <w:color w:val="000000" w:themeColor="text1"/>
              </w:rPr>
              <w:t>As required</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0965449D" w14:textId="29B409B8" w:rsidR="6A5EEBA1" w:rsidRDefault="005A1FDE" w:rsidP="1178804B">
            <w:pPr>
              <w:jc w:val="center"/>
              <w:rPr>
                <w:rFonts w:cs="Arial"/>
                <w:b/>
                <w:bCs/>
                <w:color w:val="000000" w:themeColor="text1"/>
              </w:rPr>
            </w:pPr>
            <w:r>
              <w:rPr>
                <w:rFonts w:cs="Arial"/>
                <w:b/>
                <w:bCs/>
                <w:color w:val="000000" w:themeColor="text1"/>
              </w:rPr>
              <w:t>10</w:t>
            </w:r>
          </w:p>
        </w:tc>
      </w:tr>
      <w:tr w:rsidR="00C276E4" w:rsidRPr="00A31871" w14:paraId="4B18BE05" w14:textId="77777777" w:rsidTr="62A2BF1A">
        <w:trPr>
          <w:trHeight w:val="320"/>
        </w:trPr>
        <w:tc>
          <w:tcPr>
            <w:tcW w:w="1459" w:type="dxa"/>
            <w:vMerge/>
            <w:vAlign w:val="center"/>
            <w:hideMark/>
          </w:tcPr>
          <w:p w14:paraId="40BC6021" w14:textId="77777777" w:rsidR="00C276E4" w:rsidRPr="00A31871" w:rsidRDefault="00C276E4" w:rsidP="00306349">
            <w:pPr>
              <w:jc w:val="center"/>
              <w:rPr>
                <w:rFonts w:cs="Arial"/>
                <w:b/>
                <w:bCs/>
                <w:color w:val="000000"/>
              </w:rPr>
            </w:pPr>
          </w:p>
        </w:tc>
        <w:tc>
          <w:tcPr>
            <w:tcW w:w="1603" w:type="dxa"/>
            <w:vMerge/>
            <w:vAlign w:val="center"/>
            <w:hideMark/>
          </w:tcPr>
          <w:p w14:paraId="15C0A89C" w14:textId="77777777" w:rsidR="00C276E4" w:rsidRPr="00A31871" w:rsidRDefault="00C276E4" w:rsidP="00306349">
            <w:pPr>
              <w:jc w:val="center"/>
              <w:rPr>
                <w:rFonts w:cs="Arial"/>
                <w:b/>
                <w:bCs/>
                <w:color w:val="000000"/>
              </w:rPr>
            </w:pP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14:paraId="040774FC" w14:textId="7986BAC2" w:rsidR="00306349" w:rsidRPr="00306349" w:rsidRDefault="00C276E4" w:rsidP="62A2BF1A">
            <w:pPr>
              <w:jc w:val="center"/>
              <w:rPr>
                <w:rFonts w:cs="Arial"/>
                <w:b/>
                <w:bCs/>
              </w:rPr>
            </w:pPr>
            <w:r w:rsidRPr="62A2BF1A">
              <w:rPr>
                <w:rFonts w:cs="Arial"/>
                <w:color w:val="000000" w:themeColor="text1"/>
              </w:rPr>
              <w:t>Criteria 3</w:t>
            </w:r>
            <w:r w:rsidR="00306349" w:rsidRPr="62A2BF1A">
              <w:rPr>
                <w:rFonts w:cs="Arial"/>
                <w:b/>
                <w:bCs/>
              </w:rPr>
              <w:t xml:space="preserve"> </w:t>
            </w:r>
            <w:r w:rsidR="4EEE09D8" w:rsidRPr="62A2BF1A">
              <w:rPr>
                <w:rFonts w:cs="Arial"/>
                <w:b/>
                <w:bCs/>
              </w:rPr>
              <w:t>Provide a high-level methodology for how you would deliver this evaluation, including the handling of data sets and interviews and an indicative timetable as well as suggestions for additional analysis that could be made to fully assess the individual grant schemes</w:t>
            </w:r>
          </w:p>
          <w:p w14:paraId="32EFC074" w14:textId="3FCE5A0E" w:rsidR="00306349" w:rsidRPr="00306349" w:rsidRDefault="00306349" w:rsidP="62A2BF1A">
            <w:pPr>
              <w:jc w:val="center"/>
              <w:rPr>
                <w:rFonts w:cs="Arial"/>
                <w:b/>
                <w:bCs/>
              </w:rPr>
            </w:pPr>
          </w:p>
          <w:p w14:paraId="1B111B40" w14:textId="32B6F10B" w:rsidR="00C276E4" w:rsidRPr="00A31871" w:rsidRDefault="00C276E4" w:rsidP="00306349">
            <w:pPr>
              <w:jc w:val="center"/>
              <w:rPr>
                <w:rFonts w:cs="Arial"/>
                <w:b/>
                <w:bCs/>
                <w:color w:val="000000"/>
              </w:rPr>
            </w:pPr>
          </w:p>
        </w:tc>
        <w:tc>
          <w:tcPr>
            <w:tcW w:w="1809" w:type="dxa"/>
            <w:tcBorders>
              <w:top w:val="single" w:sz="4" w:space="0" w:color="auto"/>
              <w:left w:val="single" w:sz="4" w:space="0" w:color="auto"/>
              <w:bottom w:val="single" w:sz="4" w:space="0" w:color="auto"/>
              <w:right w:val="single" w:sz="4" w:space="0" w:color="auto"/>
            </w:tcBorders>
            <w:vAlign w:val="center"/>
          </w:tcPr>
          <w:p w14:paraId="61F11F4D" w14:textId="624BAC35" w:rsidR="00C276E4" w:rsidRPr="00306349" w:rsidRDefault="00306349" w:rsidP="00306349">
            <w:pPr>
              <w:jc w:val="center"/>
              <w:rPr>
                <w:rFonts w:cs="Arial"/>
                <w:color w:val="000000"/>
              </w:rPr>
            </w:pPr>
            <w:r w:rsidRPr="00306349">
              <w:rPr>
                <w:rFonts w:cs="Arial"/>
                <w:color w:val="000000"/>
              </w:rPr>
              <w:t>1000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14:paraId="7A4F3106" w14:textId="564EF5BB" w:rsidR="00C276E4" w:rsidRPr="00A31871" w:rsidRDefault="005A1FDE" w:rsidP="007474A8">
            <w:pPr>
              <w:rPr>
                <w:rFonts w:cs="Arial"/>
                <w:b/>
                <w:bCs/>
                <w:color w:val="000000"/>
              </w:rPr>
            </w:pPr>
            <w:r>
              <w:rPr>
                <w:rFonts w:cs="Arial"/>
                <w:b/>
                <w:bCs/>
                <w:color w:val="000000" w:themeColor="text1"/>
              </w:rPr>
              <w:t>30</w:t>
            </w:r>
          </w:p>
        </w:tc>
      </w:tr>
    </w:tbl>
    <w:p w14:paraId="61781C05" w14:textId="7718DF83" w:rsidR="00120530" w:rsidRPr="00A31871" w:rsidRDefault="00120530" w:rsidP="00240779">
      <w:pPr>
        <w:spacing w:line="276" w:lineRule="auto"/>
        <w:outlineLvl w:val="0"/>
        <w:rPr>
          <w:rFonts w:cs="Arial"/>
          <w:kern w:val="28"/>
        </w:rPr>
      </w:pPr>
    </w:p>
    <w:p w14:paraId="10438B2B" w14:textId="419AE839" w:rsidR="0010337F" w:rsidRPr="00A31871" w:rsidRDefault="0010337F" w:rsidP="00240779">
      <w:pPr>
        <w:spacing w:line="276" w:lineRule="auto"/>
        <w:outlineLvl w:val="0"/>
        <w:rPr>
          <w:rFonts w:cs="Arial"/>
          <w:kern w:val="28"/>
        </w:rPr>
      </w:pPr>
      <w:r w:rsidRPr="00A31871">
        <w:rPr>
          <w:rFonts w:cs="Arial"/>
          <w:kern w:val="28"/>
        </w:rPr>
        <w:t>4.2 Scoring Methodology</w:t>
      </w:r>
    </w:p>
    <w:p w14:paraId="0D813BCA" w14:textId="0B487E10" w:rsidR="00120530" w:rsidRPr="00A31871" w:rsidRDefault="00120530" w:rsidP="00240779">
      <w:pPr>
        <w:spacing w:line="276" w:lineRule="auto"/>
        <w:outlineLvl w:val="0"/>
        <w:rPr>
          <w:rFonts w:cs="Arial"/>
          <w:kern w:val="28"/>
        </w:rPr>
      </w:pPr>
    </w:p>
    <w:p w14:paraId="24AFAF07" w14:textId="169D091B" w:rsidR="00BF6A48" w:rsidRPr="00A31871" w:rsidRDefault="00BF6A48" w:rsidP="00240779">
      <w:pPr>
        <w:spacing w:line="276" w:lineRule="auto"/>
        <w:outlineLvl w:val="0"/>
        <w:rPr>
          <w:rFonts w:cs="Arial"/>
          <w:kern w:val="28"/>
        </w:rPr>
      </w:pPr>
      <w:r w:rsidRPr="00A31871">
        <w:rPr>
          <w:rFonts w:cs="Arial"/>
          <w:kern w:val="28"/>
        </w:rPr>
        <w:t>Where responses to questions are to be scored, the following scores are applied by a panel of evaluators to a Bidder’s submitted responses.</w:t>
      </w:r>
      <w:r w:rsidR="00C639EB" w:rsidRPr="00A31871">
        <w:rPr>
          <w:rFonts w:cs="Arial"/>
          <w:kern w:val="28"/>
        </w:rPr>
        <w:t xml:space="preserve"> </w:t>
      </w:r>
      <w:r w:rsidRPr="00A31871">
        <w:rPr>
          <w:rFonts w:cs="Arial"/>
          <w:kern w:val="28"/>
        </w:rPr>
        <w:t>The scores are awarded dependent on the level of evidence provided to each question.</w:t>
      </w:r>
      <w:r w:rsidR="00DC1123">
        <w:rPr>
          <w:rFonts w:cs="Arial"/>
          <w:kern w:val="28"/>
        </w:rPr>
        <w:t xml:space="preserve"> </w:t>
      </w:r>
    </w:p>
    <w:p w14:paraId="759F51C3" w14:textId="77777777" w:rsidR="00FB5A6A" w:rsidRPr="00A31871" w:rsidRDefault="00FB5A6A" w:rsidP="00240779">
      <w:pPr>
        <w:spacing w:line="276" w:lineRule="auto"/>
        <w:outlineLvl w:val="0"/>
        <w:rPr>
          <w:rFonts w:cs="Arial"/>
          <w:kern w:val="28"/>
        </w:rPr>
      </w:pPr>
    </w:p>
    <w:p w14:paraId="0E2E074B" w14:textId="6CF710FA" w:rsidR="00BF6A48" w:rsidRPr="00A31871" w:rsidRDefault="00BF6A48" w:rsidP="00240779">
      <w:pPr>
        <w:spacing w:line="276" w:lineRule="auto"/>
        <w:outlineLvl w:val="0"/>
        <w:rPr>
          <w:rFonts w:cs="Arial"/>
          <w:kern w:val="28"/>
        </w:rPr>
      </w:pPr>
      <w:r w:rsidRPr="00A31871">
        <w:rPr>
          <w:rFonts w:cs="Arial"/>
          <w:kern w:val="28"/>
        </w:rPr>
        <w:t xml:space="preserve">A score of 3 </w:t>
      </w:r>
      <w:r w:rsidR="000F28E4" w:rsidRPr="00A31871">
        <w:rPr>
          <w:rFonts w:cs="Arial"/>
          <w:kern w:val="28"/>
        </w:rPr>
        <w:t xml:space="preserve">(Satisfactory) </w:t>
      </w:r>
      <w:r w:rsidRPr="00A31871">
        <w:rPr>
          <w:rFonts w:cs="Arial"/>
          <w:kern w:val="28"/>
        </w:rPr>
        <w:t>represents an acceptable level of evidence</w:t>
      </w:r>
      <w:r w:rsidR="005B4F17" w:rsidRPr="00A31871">
        <w:rPr>
          <w:rFonts w:cs="Arial"/>
          <w:kern w:val="28"/>
        </w:rPr>
        <w:t xml:space="preserve"> and is the minimum acceptable score for any question. Providers who score less than a 3 in any one area will have their bid rejected.</w:t>
      </w:r>
    </w:p>
    <w:p w14:paraId="66C83B49" w14:textId="77777777" w:rsidR="00D33E7F" w:rsidRPr="00A31871" w:rsidRDefault="00D33E7F" w:rsidP="00240779">
      <w:pPr>
        <w:spacing w:line="276" w:lineRule="auto"/>
        <w:outlineLvl w:val="0"/>
        <w:rPr>
          <w:rFonts w:cs="Arial"/>
          <w:kern w:val="28"/>
        </w:rPr>
      </w:pPr>
    </w:p>
    <w:p w14:paraId="551184AB" w14:textId="587D47E4" w:rsidR="00BF6A48" w:rsidRPr="00A31871" w:rsidRDefault="00BF6A48" w:rsidP="00240779">
      <w:pPr>
        <w:tabs>
          <w:tab w:val="left" w:pos="360"/>
        </w:tabs>
        <w:spacing w:line="276" w:lineRule="auto"/>
        <w:jc w:val="both"/>
        <w:rPr>
          <w:rFonts w:cs="Arial"/>
          <w:bCs/>
        </w:rPr>
      </w:pPr>
      <w:r w:rsidRPr="00A31871">
        <w:rPr>
          <w:rFonts w:cs="Arial"/>
          <w:kern w:val="28"/>
        </w:rPr>
        <w:t xml:space="preserve">0 – </w:t>
      </w:r>
      <w:r w:rsidRPr="00A31871">
        <w:rPr>
          <w:rFonts w:cs="Arial"/>
          <w:bCs/>
        </w:rPr>
        <w:t>No response and/or evidence is unacceptable or non-existent, or there is a failure to properly address any issue.</w:t>
      </w:r>
      <w:r w:rsidR="00DC1123">
        <w:rPr>
          <w:rFonts w:cs="Arial"/>
          <w:bCs/>
        </w:rPr>
        <w:t xml:space="preserve"> </w:t>
      </w:r>
      <w:r w:rsidRPr="00A31871">
        <w:rPr>
          <w:rFonts w:cs="Arial"/>
          <w:bCs/>
        </w:rPr>
        <w:t xml:space="preserve"> The Authority does not have any confidence in the Bidder’s experience, capacity and ability to meet its requirements.</w:t>
      </w:r>
    </w:p>
    <w:p w14:paraId="1C1B7528" w14:textId="77777777" w:rsidR="00BF6A48" w:rsidRPr="00A31871" w:rsidRDefault="00BF6A48" w:rsidP="00240779">
      <w:pPr>
        <w:spacing w:line="276" w:lineRule="auto"/>
        <w:outlineLvl w:val="0"/>
        <w:rPr>
          <w:rFonts w:cs="Arial"/>
          <w:kern w:val="28"/>
        </w:rPr>
      </w:pPr>
    </w:p>
    <w:p w14:paraId="646A3B9F" w14:textId="77777777" w:rsidR="00BF6A48" w:rsidRPr="00A31871" w:rsidRDefault="00BF6A48" w:rsidP="00240779">
      <w:pPr>
        <w:tabs>
          <w:tab w:val="left" w:pos="360"/>
        </w:tabs>
        <w:spacing w:line="276" w:lineRule="auto"/>
        <w:jc w:val="both"/>
        <w:rPr>
          <w:rFonts w:cs="Arial"/>
          <w:bCs/>
        </w:rPr>
      </w:pPr>
      <w:r w:rsidRPr="00A31871">
        <w:rPr>
          <w:rFonts w:cs="Arial"/>
          <w:kern w:val="28"/>
        </w:rPr>
        <w:lastRenderedPageBreak/>
        <w:t xml:space="preserve">1 – </w:t>
      </w:r>
      <w:r w:rsidRPr="00A31871">
        <w:rPr>
          <w:rFonts w:cs="Arial"/>
          <w:bCs/>
        </w:rPr>
        <w:t>The response and/or the evidence are deficient (or not relevant) in the majority of areas and the Authority has a low level of confidence in the Bidder’s experience, capacity and capability to meet its requirements.</w:t>
      </w:r>
    </w:p>
    <w:p w14:paraId="5A7E3686" w14:textId="77777777" w:rsidR="00BF6A48" w:rsidRPr="00A31871" w:rsidRDefault="00BF6A48" w:rsidP="00240779">
      <w:pPr>
        <w:spacing w:line="276" w:lineRule="auto"/>
        <w:outlineLvl w:val="0"/>
        <w:rPr>
          <w:rFonts w:cs="Arial"/>
          <w:kern w:val="28"/>
        </w:rPr>
      </w:pPr>
    </w:p>
    <w:p w14:paraId="36FEA4DF" w14:textId="77777777" w:rsidR="00BF6A48" w:rsidRPr="00A31871" w:rsidRDefault="00BF6A48" w:rsidP="00240779">
      <w:pPr>
        <w:spacing w:line="276" w:lineRule="auto"/>
        <w:outlineLvl w:val="0"/>
        <w:rPr>
          <w:rFonts w:cs="Arial"/>
          <w:bCs/>
        </w:rPr>
      </w:pPr>
      <w:r w:rsidRPr="00A31871">
        <w:rPr>
          <w:rFonts w:cs="Arial"/>
          <w:kern w:val="28"/>
        </w:rPr>
        <w:t xml:space="preserve">2 – </w:t>
      </w:r>
      <w:r w:rsidRPr="00A31871">
        <w:rPr>
          <w:rFonts w:cs="Arial"/>
          <w:bCs/>
        </w:rPr>
        <w:t>Large portions of the response are not satisfactory and/or are not supported by a satisfactory level of evidence and the Authority has limited confidence in the Bidder’s experience, capacity and capability to meet its requirements.</w:t>
      </w:r>
    </w:p>
    <w:p w14:paraId="6207D1F5" w14:textId="77777777" w:rsidR="00BF6A48" w:rsidRPr="00A31871" w:rsidRDefault="00BF6A48" w:rsidP="00240779">
      <w:pPr>
        <w:spacing w:line="276" w:lineRule="auto"/>
        <w:outlineLvl w:val="0"/>
        <w:rPr>
          <w:rFonts w:cs="Arial"/>
          <w:kern w:val="28"/>
        </w:rPr>
      </w:pPr>
    </w:p>
    <w:p w14:paraId="610E80C3" w14:textId="69A8819D" w:rsidR="00BF6A48" w:rsidRPr="00A31871" w:rsidRDefault="00BF6A48" w:rsidP="00240779">
      <w:pPr>
        <w:keepNext/>
        <w:tabs>
          <w:tab w:val="left" w:pos="360"/>
        </w:tabs>
        <w:spacing w:line="276" w:lineRule="auto"/>
        <w:jc w:val="both"/>
        <w:rPr>
          <w:rFonts w:cs="Arial"/>
          <w:bCs/>
        </w:rPr>
      </w:pPr>
      <w:r w:rsidRPr="00A31871">
        <w:rPr>
          <w:rFonts w:cs="Arial"/>
          <w:kern w:val="28"/>
        </w:rPr>
        <w:t xml:space="preserve">3 – </w:t>
      </w:r>
      <w:r w:rsidRPr="00A31871">
        <w:rPr>
          <w:rFonts w:cs="Arial"/>
          <w:bCs/>
        </w:rPr>
        <w:t>The response is satisfactory and supported by an acceptable standard of relevant evidence but with some reservations/issues not addressed.</w:t>
      </w:r>
      <w:r w:rsidR="00DC1123">
        <w:rPr>
          <w:rFonts w:cs="Arial"/>
          <w:bCs/>
        </w:rPr>
        <w:t xml:space="preserve"> </w:t>
      </w:r>
      <w:r w:rsidRPr="00A31871">
        <w:rPr>
          <w:rFonts w:cs="Arial"/>
          <w:bCs/>
        </w:rPr>
        <w:t>The Authority is satisfied with the Bidder’s experience, capacity and capability to meet its requirements.</w:t>
      </w:r>
    </w:p>
    <w:p w14:paraId="046EB41A" w14:textId="77777777" w:rsidR="00BF6A48" w:rsidRPr="00A31871" w:rsidRDefault="00BF6A48" w:rsidP="00240779">
      <w:pPr>
        <w:spacing w:line="276" w:lineRule="auto"/>
        <w:outlineLvl w:val="0"/>
        <w:rPr>
          <w:rFonts w:cs="Arial"/>
          <w:kern w:val="28"/>
        </w:rPr>
      </w:pPr>
    </w:p>
    <w:p w14:paraId="25FFF535" w14:textId="77777777" w:rsidR="00BF6A48" w:rsidRPr="00A31871" w:rsidRDefault="00BF6A48" w:rsidP="00240779">
      <w:pPr>
        <w:tabs>
          <w:tab w:val="left" w:pos="360"/>
        </w:tabs>
        <w:spacing w:line="276" w:lineRule="auto"/>
        <w:jc w:val="both"/>
        <w:rPr>
          <w:rFonts w:cs="Arial"/>
          <w:bCs/>
        </w:rPr>
      </w:pPr>
      <w:r w:rsidRPr="00A31871">
        <w:rPr>
          <w:rFonts w:cs="Arial"/>
          <w:kern w:val="28"/>
        </w:rPr>
        <w:t xml:space="preserve">4 – </w:t>
      </w:r>
      <w:r w:rsidRPr="00A31871">
        <w:rPr>
          <w:rFonts w:cs="Arial"/>
          <w:bCs/>
        </w:rPr>
        <w:t>The response is comprehensive and supported by a good standard of relevant evidence and provides the Authority with a good standard of confidence in the Bidder’s experience, capacity and capability to meet its requirements.</w:t>
      </w:r>
    </w:p>
    <w:p w14:paraId="2069FF3B" w14:textId="77777777" w:rsidR="00826B71" w:rsidRPr="00A31871" w:rsidRDefault="00826B71" w:rsidP="00240779">
      <w:pPr>
        <w:spacing w:line="276" w:lineRule="auto"/>
        <w:outlineLvl w:val="0"/>
        <w:rPr>
          <w:rFonts w:cs="Arial"/>
          <w:kern w:val="28"/>
        </w:rPr>
      </w:pPr>
    </w:p>
    <w:p w14:paraId="71125617" w14:textId="20E8D7B9" w:rsidR="00BF6A48" w:rsidRPr="00A31871" w:rsidRDefault="00BF6A48" w:rsidP="00240779">
      <w:pPr>
        <w:tabs>
          <w:tab w:val="left" w:pos="360"/>
        </w:tabs>
        <w:spacing w:line="276" w:lineRule="auto"/>
        <w:jc w:val="both"/>
        <w:rPr>
          <w:rFonts w:cs="Arial"/>
          <w:bCs/>
        </w:rPr>
      </w:pPr>
      <w:r w:rsidRPr="00A31871">
        <w:rPr>
          <w:rFonts w:cs="Arial"/>
          <w:kern w:val="28"/>
        </w:rPr>
        <w:t xml:space="preserve">5 – </w:t>
      </w:r>
      <w:r w:rsidRPr="00A31871">
        <w:rPr>
          <w:rFonts w:cs="Arial"/>
          <w:bCs/>
        </w:rPr>
        <w:t xml:space="preserve">The standard of the response is very </w:t>
      </w:r>
      <w:r w:rsidR="005B4F17" w:rsidRPr="00A31871">
        <w:rPr>
          <w:rFonts w:cs="Arial"/>
          <w:bCs/>
        </w:rPr>
        <w:t>high,</w:t>
      </w:r>
      <w:r w:rsidRPr="00A31871">
        <w:rPr>
          <w:rFonts w:cs="Arial"/>
          <w:bCs/>
        </w:rPr>
        <w:t xml:space="preserve"> and the relevance of the response and the supporting evidence is very comprehensive and provides the Authority with a very high level of confidence in the Bidder’s experience, capacity and capability to meet the Authority’s requirements.</w:t>
      </w:r>
    </w:p>
    <w:p w14:paraId="1FA89266" w14:textId="210523C1" w:rsidR="005B4F17" w:rsidRPr="00A31871" w:rsidRDefault="005B4F17" w:rsidP="00BF6A48">
      <w:pPr>
        <w:tabs>
          <w:tab w:val="left" w:pos="360"/>
        </w:tabs>
        <w:jc w:val="both"/>
        <w:rPr>
          <w:rFonts w:cs="Arial"/>
          <w:bCs/>
        </w:rPr>
      </w:pPr>
    </w:p>
    <w:p w14:paraId="5D396EA4" w14:textId="616883E3" w:rsidR="005B4F17" w:rsidRPr="00A31871" w:rsidRDefault="005B4F17" w:rsidP="00BF6A48">
      <w:pPr>
        <w:tabs>
          <w:tab w:val="left" w:pos="360"/>
        </w:tabs>
        <w:jc w:val="both"/>
        <w:rPr>
          <w:rFonts w:cs="Arial"/>
        </w:rPr>
      </w:pPr>
      <w:r w:rsidRPr="00A31871">
        <w:rPr>
          <w:rFonts w:cs="Arial"/>
        </w:rPr>
        <w:t>This contract is being awarded on Most Economically Advantageous Terms (MEAT) MEAT is the combination of both the Quality and Cost scores.</w:t>
      </w:r>
      <w:r w:rsidR="00D12CE6" w:rsidRPr="00A31871">
        <w:rPr>
          <w:rFonts w:cs="Arial"/>
        </w:rPr>
        <w:t xml:space="preserve"> The highest scoring </w:t>
      </w:r>
      <w:r w:rsidR="00A07642" w:rsidRPr="00A31871">
        <w:rPr>
          <w:rFonts w:cs="Arial"/>
        </w:rPr>
        <w:t>bidder will be recommended for the award of contract.</w:t>
      </w:r>
    </w:p>
    <w:p w14:paraId="102EDA2D" w14:textId="7074B26F" w:rsidR="00A47699" w:rsidRPr="00A31871" w:rsidRDefault="00A47699" w:rsidP="00BF6A48">
      <w:pPr>
        <w:tabs>
          <w:tab w:val="left" w:pos="360"/>
        </w:tabs>
        <w:jc w:val="both"/>
        <w:rPr>
          <w:rFonts w:cs="Arial"/>
        </w:rPr>
      </w:pPr>
    </w:p>
    <w:p w14:paraId="07073290" w14:textId="24F3B118"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Quality – % Total – High Best</w:t>
      </w:r>
      <w:r w:rsidRPr="4BF70CBF">
        <w:rPr>
          <w:rStyle w:val="eop"/>
          <w:rFonts w:ascii="Arial" w:hAnsi="Arial" w:cs="Arial"/>
        </w:rPr>
        <w:t> </w:t>
      </w:r>
    </w:p>
    <w:p w14:paraId="3A2B71A4"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2FB36451" w14:textId="4541BCE5" w:rsidR="001C3948" w:rsidRPr="00BF2B52" w:rsidRDefault="0010337F" w:rsidP="001C3948">
      <w:pPr>
        <w:pStyle w:val="paragraph"/>
        <w:spacing w:before="0" w:beforeAutospacing="0" w:after="0" w:afterAutospacing="0" w:line="276" w:lineRule="auto"/>
        <w:textAlignment w:val="baseline"/>
        <w:rPr>
          <w:rStyle w:val="eop"/>
          <w:rFonts w:ascii="Arial" w:hAnsi="Arial" w:cs="Arial"/>
        </w:rPr>
      </w:pPr>
      <w:r w:rsidRPr="00BF2B52">
        <w:rPr>
          <w:rStyle w:val="normaltextrun"/>
          <w:rFonts w:ascii="Arial" w:hAnsi="Arial" w:cs="Arial"/>
        </w:rPr>
        <w:t>Quality Scores will be calculated using the following formula</w:t>
      </w:r>
      <w:r w:rsidR="001C3948" w:rsidRPr="00BF2B52">
        <w:rPr>
          <w:rStyle w:val="normaltextrun"/>
          <w:rFonts w:ascii="Arial" w:hAnsi="Arial" w:cs="Arial"/>
        </w:rPr>
        <w:t>:</w:t>
      </w:r>
      <w:r w:rsidR="001C3948" w:rsidRPr="00BF2B52">
        <w:rPr>
          <w:rStyle w:val="eop"/>
          <w:rFonts w:ascii="Arial" w:hAnsi="Arial" w:cs="Arial"/>
        </w:rPr>
        <w:t> </w:t>
      </w:r>
    </w:p>
    <w:p w14:paraId="05F865A7" w14:textId="25605D95"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p>
    <w:p w14:paraId="7CF2F385" w14:textId="1BD9CD01"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r w:rsidRPr="00BF2B52">
        <w:rPr>
          <w:rStyle w:val="eop"/>
          <w:rFonts w:ascii="Arial" w:hAnsi="Arial" w:cs="Arial"/>
        </w:rPr>
        <w:t xml:space="preserve">Your evaluated score (0-5) X </w:t>
      </w:r>
      <w:r w:rsidR="00044636" w:rsidRPr="00BF2B52">
        <w:rPr>
          <w:rStyle w:val="eop"/>
          <w:rFonts w:ascii="Arial" w:hAnsi="Arial" w:cs="Arial"/>
        </w:rPr>
        <w:t>question weighting</w:t>
      </w:r>
    </w:p>
    <w:p w14:paraId="0D9A6F2A" w14:textId="355B6689" w:rsidR="00044636" w:rsidRPr="00BF2B52" w:rsidRDefault="00044636" w:rsidP="001C3948">
      <w:pPr>
        <w:pStyle w:val="paragraph"/>
        <w:spacing w:before="0" w:beforeAutospacing="0" w:after="0" w:afterAutospacing="0" w:line="276" w:lineRule="auto"/>
        <w:textAlignment w:val="baseline"/>
        <w:rPr>
          <w:rStyle w:val="eop"/>
          <w:rFonts w:ascii="Arial" w:hAnsi="Arial" w:cs="Arial"/>
        </w:rPr>
      </w:pPr>
    </w:p>
    <w:p w14:paraId="0E796F03" w14:textId="0384CBDE" w:rsidR="006A5356" w:rsidRPr="00BF2B52" w:rsidRDefault="006A5356" w:rsidP="001C3948">
      <w:pPr>
        <w:pStyle w:val="paragraph"/>
        <w:spacing w:before="0" w:beforeAutospacing="0" w:after="0" w:afterAutospacing="0" w:line="276" w:lineRule="auto"/>
        <w:textAlignment w:val="baseline"/>
        <w:rPr>
          <w:rFonts w:ascii="Arial" w:hAnsi="Arial" w:cs="Arial"/>
        </w:rPr>
      </w:pPr>
      <w:r w:rsidRPr="00BF2B52">
        <w:rPr>
          <w:rStyle w:val="eop"/>
          <w:rFonts w:ascii="Arial" w:hAnsi="Arial" w:cs="Arial"/>
        </w:rPr>
        <w:t xml:space="preserve">Sum total of </w:t>
      </w:r>
      <w:r w:rsidR="00BF2B52" w:rsidRPr="00BF2B52">
        <w:rPr>
          <w:rStyle w:val="eop"/>
          <w:rFonts w:ascii="Arial" w:hAnsi="Arial" w:cs="Arial"/>
        </w:rPr>
        <w:t>your weighted score</w:t>
      </w:r>
      <w:r w:rsidR="00D63B29">
        <w:rPr>
          <w:rStyle w:val="eop"/>
          <w:rFonts w:ascii="Arial" w:hAnsi="Arial" w:cs="Arial"/>
        </w:rPr>
        <w:t xml:space="preserve"> (out of 5)</w:t>
      </w:r>
    </w:p>
    <w:p w14:paraId="101C32B3" w14:textId="77777777" w:rsidR="001C3948" w:rsidRPr="00497226" w:rsidRDefault="001C3948" w:rsidP="001C3948">
      <w:pPr>
        <w:pStyle w:val="paragraph"/>
        <w:spacing w:before="0" w:beforeAutospacing="0" w:after="0" w:afterAutospacing="0" w:line="276" w:lineRule="auto"/>
        <w:textAlignment w:val="baseline"/>
        <w:rPr>
          <w:rFonts w:ascii="Arial" w:hAnsi="Arial" w:cs="Arial"/>
        </w:rPr>
      </w:pPr>
      <w:r w:rsidRPr="00497226">
        <w:rPr>
          <w:rStyle w:val="eop"/>
          <w:rFonts w:ascii="Arial" w:hAnsi="Arial" w:cs="Arial"/>
        </w:rPr>
        <w:t> </w:t>
      </w:r>
    </w:p>
    <w:p w14:paraId="017EAE6D" w14:textId="7D9C1917" w:rsidR="001F5B96" w:rsidRPr="00497226" w:rsidRDefault="008D77BB" w:rsidP="4BF70CBF">
      <w:pPr>
        <w:pStyle w:val="paragraph"/>
        <w:spacing w:before="0" w:beforeAutospacing="0" w:after="0" w:afterAutospacing="0" w:line="276" w:lineRule="auto"/>
        <w:textAlignment w:val="baseline"/>
        <w:rPr>
          <w:rStyle w:val="eop"/>
          <w:rFonts w:ascii="Arial" w:hAnsi="Arial" w:cs="Arial"/>
          <w:u w:val="single"/>
        </w:rPr>
      </w:pPr>
      <w:r w:rsidRPr="00497226">
        <w:rPr>
          <w:rStyle w:val="eop"/>
          <w:rFonts w:ascii="Arial" w:hAnsi="Arial" w:cs="Arial"/>
          <w:u w:val="single"/>
        </w:rPr>
        <w:t xml:space="preserve">Your weighted </w:t>
      </w:r>
      <w:r w:rsidR="79FAFFD7" w:rsidRPr="00497226">
        <w:rPr>
          <w:rStyle w:val="eop"/>
          <w:rFonts w:ascii="Arial" w:hAnsi="Arial" w:cs="Arial"/>
          <w:u w:val="single"/>
        </w:rPr>
        <w:t>score X</w:t>
      </w:r>
      <w:r w:rsidR="00A87C5A" w:rsidRPr="00497226">
        <w:rPr>
          <w:rStyle w:val="eop"/>
          <w:rFonts w:ascii="Arial" w:hAnsi="Arial" w:cs="Arial"/>
          <w:u w:val="single"/>
        </w:rPr>
        <w:tab/>
      </w:r>
      <w:r w:rsidR="00A87C5A" w:rsidRPr="00497226">
        <w:rPr>
          <w:rStyle w:val="eop"/>
          <w:rFonts w:ascii="Arial" w:hAnsi="Arial" w:cs="Arial"/>
        </w:rPr>
        <w:tab/>
      </w:r>
      <w:r w:rsidR="00DC1123">
        <w:rPr>
          <w:rStyle w:val="eop"/>
          <w:rFonts w:ascii="Arial" w:hAnsi="Arial" w:cs="Arial"/>
        </w:rPr>
        <w:t xml:space="preserve"> </w:t>
      </w:r>
    </w:p>
    <w:p w14:paraId="2B37FF25" w14:textId="5B3A915E" w:rsidR="00A87C5A" w:rsidRPr="00497226" w:rsidRDefault="00A87C5A" w:rsidP="001C3948">
      <w:pPr>
        <w:pStyle w:val="paragraph"/>
        <w:spacing w:before="0" w:beforeAutospacing="0" w:after="0" w:afterAutospacing="0" w:line="276" w:lineRule="auto"/>
        <w:textAlignment w:val="baseline"/>
        <w:rPr>
          <w:rStyle w:val="eop"/>
          <w:rFonts w:ascii="Arial" w:hAnsi="Arial" w:cs="Arial"/>
        </w:rPr>
      </w:pPr>
      <w:r w:rsidRPr="00497226">
        <w:rPr>
          <w:rStyle w:val="eop"/>
          <w:rFonts w:ascii="Arial" w:hAnsi="Arial" w:cs="Arial"/>
        </w:rPr>
        <w:t>Maximum score available (5)</w:t>
      </w:r>
    </w:p>
    <w:p w14:paraId="1E1A8B45" w14:textId="1B65374A" w:rsidR="00A31871" w:rsidRDefault="00A31871" w:rsidP="001C3948">
      <w:pPr>
        <w:pStyle w:val="paragraph"/>
        <w:spacing w:before="0" w:beforeAutospacing="0" w:after="0" w:afterAutospacing="0" w:line="276" w:lineRule="auto"/>
        <w:textAlignment w:val="baseline"/>
        <w:rPr>
          <w:rStyle w:val="eop"/>
          <w:rFonts w:ascii="Arial" w:hAnsi="Arial" w:cs="Arial"/>
          <w:highlight w:val="yellow"/>
        </w:rPr>
      </w:pPr>
    </w:p>
    <w:p w14:paraId="464DC4AA" w14:textId="6F7B689F"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Price Evaluation – % Total - Low Best</w:t>
      </w:r>
      <w:r w:rsidRPr="4BF70CBF">
        <w:rPr>
          <w:rStyle w:val="eop"/>
          <w:rFonts w:ascii="Arial" w:hAnsi="Arial" w:cs="Arial"/>
        </w:rPr>
        <w:t> </w:t>
      </w:r>
    </w:p>
    <w:p w14:paraId="307E7F22"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7FDFF8DD" w14:textId="641DEC7A"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normaltextrun"/>
          <w:rFonts w:ascii="Arial" w:hAnsi="Arial" w:cs="Arial"/>
        </w:rPr>
        <w:t>All price bids are compared against the lowest bid to reach the percentage difference from the lowest bid.</w:t>
      </w:r>
      <w:r w:rsidR="00DC1123">
        <w:rPr>
          <w:rStyle w:val="normaltextrun"/>
          <w:rFonts w:ascii="Arial" w:hAnsi="Arial" w:cs="Arial"/>
        </w:rPr>
        <w:t xml:space="preserve"> </w:t>
      </w:r>
    </w:p>
    <w:p w14:paraId="4E5B3B5B"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1D0102AE" w14:textId="5EB7D392"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rPr>
        <w:t>The lowest priced bid will receive %</w:t>
      </w:r>
      <w:r w:rsidR="00DC1123">
        <w:rPr>
          <w:rStyle w:val="normaltextrun"/>
          <w:rFonts w:ascii="Arial" w:hAnsi="Arial" w:cs="Arial"/>
        </w:rPr>
        <w:t xml:space="preserve"> </w:t>
      </w:r>
    </w:p>
    <w:p w14:paraId="4AD080E9"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lastRenderedPageBreak/>
        <w:t> </w:t>
      </w:r>
    </w:p>
    <w:p w14:paraId="3BEE5139"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normaltextrun"/>
          <w:rFonts w:ascii="Arial" w:hAnsi="Arial" w:cs="Arial"/>
        </w:rPr>
        <w:t>Other Suppliers cost score will be calculated using the following formula:</w:t>
      </w:r>
      <w:r w:rsidRPr="00A31871">
        <w:rPr>
          <w:rStyle w:val="eop"/>
          <w:rFonts w:ascii="Arial" w:hAnsi="Arial" w:cs="Arial"/>
        </w:rPr>
        <w:t> </w:t>
      </w:r>
    </w:p>
    <w:p w14:paraId="40AEC4BC"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0BBE2FA6" w14:textId="2E35F35B" w:rsidR="001C3948" w:rsidRDefault="00B77038" w:rsidP="4BF70CBF">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u w:val="single"/>
        </w:rPr>
        <w:t>Lowest Bid Price</w:t>
      </w:r>
      <w:r w:rsidR="00DC1123">
        <w:rPr>
          <w:rStyle w:val="normaltextrun"/>
          <w:rFonts w:ascii="Arial" w:hAnsi="Arial" w:cs="Arial"/>
        </w:rPr>
        <w:t xml:space="preserve">  </w:t>
      </w:r>
      <w:r w:rsidR="001C3948" w:rsidRPr="4BF70CBF">
        <w:rPr>
          <w:rStyle w:val="normaltextrun"/>
          <w:rFonts w:ascii="Arial" w:hAnsi="Arial" w:cs="Arial"/>
        </w:rPr>
        <w:t>X</w:t>
      </w:r>
      <w:r w:rsidR="00DC1123">
        <w:rPr>
          <w:rStyle w:val="normaltextrun"/>
          <w:rFonts w:ascii="Arial" w:hAnsi="Arial" w:cs="Arial"/>
        </w:rPr>
        <w:t xml:space="preserve"> </w:t>
      </w:r>
      <w:r w:rsidR="009E3054">
        <w:rPr>
          <w:rStyle w:val="normaltextrun"/>
          <w:rFonts w:ascii="Arial" w:hAnsi="Arial" w:cs="Arial"/>
        </w:rPr>
        <w:t>30</w:t>
      </w:r>
    </w:p>
    <w:p w14:paraId="1A36B47F" w14:textId="0A9FFA51" w:rsidR="001C3948" w:rsidRDefault="00B77038"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Your Price</w:t>
      </w:r>
    </w:p>
    <w:p w14:paraId="0F23F3BC" w14:textId="714A1BD5" w:rsidR="00986F52" w:rsidRDefault="00986F52" w:rsidP="001C3948">
      <w:pPr>
        <w:pStyle w:val="paragraph"/>
        <w:spacing w:before="0" w:beforeAutospacing="0" w:after="0" w:afterAutospacing="0" w:line="276" w:lineRule="auto"/>
        <w:textAlignment w:val="baseline"/>
        <w:rPr>
          <w:rStyle w:val="normaltextrun"/>
          <w:rFonts w:ascii="Arial" w:hAnsi="Arial" w:cs="Arial"/>
        </w:rPr>
      </w:pPr>
    </w:p>
    <w:p w14:paraId="1FF8E675" w14:textId="2FEE8FE4" w:rsidR="00663DC5" w:rsidRDefault="00986F52"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Your </w:t>
      </w:r>
      <w:r w:rsidR="008832CA">
        <w:rPr>
          <w:rStyle w:val="normaltextrun"/>
          <w:rFonts w:ascii="Arial" w:hAnsi="Arial" w:cs="Arial"/>
        </w:rPr>
        <w:t>TOTAL SCORE</w:t>
      </w:r>
      <w:r>
        <w:rPr>
          <w:rStyle w:val="normaltextrun"/>
          <w:rFonts w:ascii="Arial" w:hAnsi="Arial" w:cs="Arial"/>
        </w:rPr>
        <w:t xml:space="preserve"> will </w:t>
      </w:r>
      <w:r w:rsidR="00663DC5">
        <w:rPr>
          <w:rStyle w:val="normaltextrun"/>
          <w:rFonts w:ascii="Arial" w:hAnsi="Arial" w:cs="Arial"/>
        </w:rPr>
        <w:t xml:space="preserve">be calculated by adding your </w:t>
      </w:r>
      <w:r>
        <w:rPr>
          <w:rStyle w:val="normaltextrun"/>
          <w:rFonts w:ascii="Arial" w:hAnsi="Arial" w:cs="Arial"/>
        </w:rPr>
        <w:t>Quality + Cost</w:t>
      </w:r>
      <w:r w:rsidR="00663DC5">
        <w:rPr>
          <w:rStyle w:val="normaltextrun"/>
          <w:rFonts w:ascii="Arial" w:hAnsi="Arial" w:cs="Arial"/>
        </w:rPr>
        <w:t xml:space="preserve"> weighted scores.</w:t>
      </w:r>
    </w:p>
    <w:p w14:paraId="5342E115" w14:textId="77777777" w:rsidR="00D824F9" w:rsidRDefault="00D824F9" w:rsidP="001C3948">
      <w:pPr>
        <w:pStyle w:val="paragraph"/>
        <w:spacing w:before="0" w:beforeAutospacing="0" w:after="0" w:afterAutospacing="0" w:line="276" w:lineRule="auto"/>
        <w:textAlignment w:val="baseline"/>
        <w:rPr>
          <w:rStyle w:val="normaltextrun"/>
          <w:rFonts w:ascii="Arial" w:hAnsi="Arial" w:cs="Arial"/>
        </w:rPr>
      </w:pPr>
    </w:p>
    <w:p w14:paraId="369CC9CA" w14:textId="765CB1AB" w:rsidR="00663DC5" w:rsidRDefault="00663DC5"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The </w:t>
      </w:r>
      <w:r w:rsidR="006B0A54">
        <w:rPr>
          <w:rStyle w:val="normaltextrun"/>
          <w:rFonts w:ascii="Arial" w:hAnsi="Arial" w:cs="Arial"/>
        </w:rPr>
        <w:t xml:space="preserve">most economically advantageous </w:t>
      </w:r>
      <w:r w:rsidR="008832CA">
        <w:rPr>
          <w:rStyle w:val="normaltextrun"/>
          <w:rFonts w:ascii="Arial" w:hAnsi="Arial" w:cs="Arial"/>
        </w:rPr>
        <w:t xml:space="preserve">provider will be determined by the provider with </w:t>
      </w:r>
      <w:r w:rsidR="00FC363A">
        <w:rPr>
          <w:rStyle w:val="normaltextrun"/>
          <w:rFonts w:ascii="Arial" w:hAnsi="Arial" w:cs="Arial"/>
        </w:rPr>
        <w:t>the</w:t>
      </w:r>
      <w:r>
        <w:rPr>
          <w:rStyle w:val="normaltextrun"/>
          <w:rFonts w:ascii="Arial" w:hAnsi="Arial" w:cs="Arial"/>
        </w:rPr>
        <w:t xml:space="preserve"> highest </w:t>
      </w:r>
      <w:r w:rsidR="008832CA">
        <w:rPr>
          <w:rStyle w:val="normaltextrun"/>
          <w:rFonts w:ascii="Arial" w:hAnsi="Arial" w:cs="Arial"/>
        </w:rPr>
        <w:t>TOTAL SCORE</w:t>
      </w:r>
      <w:r w:rsidR="00FC363A">
        <w:rPr>
          <w:rStyle w:val="normaltextrun"/>
          <w:rFonts w:ascii="Arial" w:hAnsi="Arial" w:cs="Arial"/>
        </w:rPr>
        <w:t>.</w:t>
      </w:r>
      <w:r w:rsidR="00D824F9">
        <w:rPr>
          <w:rStyle w:val="normaltextrun"/>
          <w:rFonts w:ascii="Arial" w:hAnsi="Arial" w:cs="Arial"/>
        </w:rPr>
        <w:t xml:space="preserve"> </w:t>
      </w:r>
      <w:r w:rsidR="00FC363A">
        <w:rPr>
          <w:rStyle w:val="normaltextrun"/>
          <w:rFonts w:ascii="Arial" w:hAnsi="Arial" w:cs="Arial"/>
        </w:rPr>
        <w:t>This outcome will produce the winning contractor.</w:t>
      </w:r>
    </w:p>
    <w:p w14:paraId="4ADC1004" w14:textId="41A23AAF" w:rsidR="00FC363A" w:rsidRDefault="00FC363A" w:rsidP="001C3948">
      <w:pPr>
        <w:pStyle w:val="paragraph"/>
        <w:spacing w:before="0" w:beforeAutospacing="0" w:after="0" w:afterAutospacing="0" w:line="276" w:lineRule="auto"/>
        <w:textAlignment w:val="baseline"/>
        <w:rPr>
          <w:rFonts w:ascii="Arial" w:hAnsi="Arial" w:cs="Arial"/>
        </w:rPr>
      </w:pPr>
    </w:p>
    <w:p w14:paraId="6F34E276" w14:textId="0A497BE7" w:rsidR="00BF6A48" w:rsidRPr="00A31871" w:rsidRDefault="00EE18FC" w:rsidP="00BF6A48">
      <w:pPr>
        <w:rPr>
          <w:rFonts w:cs="Arial"/>
          <w:b/>
        </w:rPr>
      </w:pPr>
      <w:r w:rsidRPr="00A31871">
        <w:rPr>
          <w:rFonts w:cs="Arial"/>
        </w:rPr>
        <w:t>4</w:t>
      </w:r>
      <w:r w:rsidR="00BF6A48" w:rsidRPr="00A31871">
        <w:rPr>
          <w:rFonts w:cs="Arial"/>
        </w:rPr>
        <w:t>.2</w:t>
      </w:r>
      <w:r w:rsidR="00BF6A48" w:rsidRPr="00A31871">
        <w:rPr>
          <w:rFonts w:cs="Arial"/>
        </w:rPr>
        <w:tab/>
      </w:r>
      <w:r w:rsidR="00BF6A48" w:rsidRPr="00A31871">
        <w:rPr>
          <w:rFonts w:cs="Arial"/>
          <w:b/>
        </w:rPr>
        <w:t>Recommendation</w:t>
      </w:r>
    </w:p>
    <w:p w14:paraId="58C1D8DF" w14:textId="77777777" w:rsidR="00792B24" w:rsidRPr="00A31871" w:rsidRDefault="00792B24" w:rsidP="001C3948">
      <w:pPr>
        <w:spacing w:line="276" w:lineRule="auto"/>
        <w:rPr>
          <w:rFonts w:cs="Arial"/>
        </w:rPr>
      </w:pPr>
    </w:p>
    <w:p w14:paraId="7A38A42F" w14:textId="0BF53368" w:rsidR="00BF6A48" w:rsidRPr="00A31871" w:rsidRDefault="00BF6A48" w:rsidP="001C3948">
      <w:pPr>
        <w:spacing w:line="276" w:lineRule="auto"/>
        <w:rPr>
          <w:rFonts w:cs="Arial"/>
        </w:rPr>
      </w:pPr>
      <w:r w:rsidRPr="00A31871">
        <w:rPr>
          <w:rFonts w:cs="Arial"/>
        </w:rPr>
        <w:t>An evaluation will be produced by the panel and recommendation made to award to the winning Contractor.</w:t>
      </w:r>
    </w:p>
    <w:p w14:paraId="69FF8C9E" w14:textId="77777777" w:rsidR="00BF6A48" w:rsidRPr="00A31871" w:rsidRDefault="00BF6A48" w:rsidP="00BF6A48">
      <w:pPr>
        <w:ind w:left="720"/>
        <w:rPr>
          <w:rFonts w:cs="Arial"/>
        </w:rPr>
      </w:pPr>
    </w:p>
    <w:p w14:paraId="0BC278D2" w14:textId="1FA9D6C7" w:rsidR="00BF6A48" w:rsidRPr="00A31871" w:rsidRDefault="00EE18FC" w:rsidP="001C3948">
      <w:pPr>
        <w:spacing w:line="276" w:lineRule="auto"/>
        <w:rPr>
          <w:rFonts w:cs="Arial"/>
          <w:b/>
        </w:rPr>
      </w:pPr>
      <w:r w:rsidRPr="00A31871">
        <w:rPr>
          <w:rFonts w:cs="Arial"/>
        </w:rPr>
        <w:t>4</w:t>
      </w:r>
      <w:r w:rsidR="00BF6A48" w:rsidRPr="00A31871">
        <w:rPr>
          <w:rFonts w:cs="Arial"/>
        </w:rPr>
        <w:t>.3</w:t>
      </w:r>
      <w:r w:rsidR="00BF6A48" w:rsidRPr="00A31871">
        <w:rPr>
          <w:rFonts w:cs="Arial"/>
        </w:rPr>
        <w:tab/>
      </w:r>
      <w:r w:rsidR="00BF6A48" w:rsidRPr="00A31871">
        <w:rPr>
          <w:rFonts w:cs="Arial"/>
          <w:b/>
        </w:rPr>
        <w:t>Contract Award</w:t>
      </w:r>
    </w:p>
    <w:p w14:paraId="51A15C1F" w14:textId="77777777" w:rsidR="00792B24" w:rsidRPr="00A31871" w:rsidRDefault="00792B24" w:rsidP="001C3948">
      <w:pPr>
        <w:spacing w:line="276" w:lineRule="auto"/>
        <w:rPr>
          <w:rFonts w:cs="Arial"/>
          <w:b/>
        </w:rPr>
      </w:pPr>
    </w:p>
    <w:p w14:paraId="1D714EBB" w14:textId="69A30652" w:rsidR="00BF6A48" w:rsidRPr="00A31871" w:rsidRDefault="00BF6A48" w:rsidP="001C3948">
      <w:pPr>
        <w:rPr>
          <w:rFonts w:cs="Arial"/>
          <w:vanish/>
        </w:rPr>
      </w:pPr>
      <w:r w:rsidRPr="00A31871">
        <w:rPr>
          <w:rFonts w:cs="Arial"/>
        </w:rPr>
        <w:t>The approval of the award will be made by the appropriate Authority representative.</w:t>
      </w:r>
      <w:r w:rsidR="00DC1123">
        <w:rPr>
          <w:rFonts w:cs="Arial"/>
        </w:rPr>
        <w:t xml:space="preserve"> </w:t>
      </w:r>
      <w:r w:rsidRPr="00A31871">
        <w:rPr>
          <w:rFonts w:cs="Arial"/>
        </w:rPr>
        <w:t xml:space="preserve">The Contract award process is </w:t>
      </w:r>
      <w:r w:rsidR="00670EDF" w:rsidRPr="00A31871">
        <w:rPr>
          <w:rFonts w:cs="Arial"/>
        </w:rPr>
        <w:t>completed,</w:t>
      </w:r>
      <w:r w:rsidRPr="00A31871">
        <w:rPr>
          <w:rFonts w:cs="Arial"/>
        </w:rPr>
        <w:t xml:space="preserve"> and the procurer will debrief all suppliers in writing.</w:t>
      </w:r>
    </w:p>
    <w:p w14:paraId="0ED9C87F" w14:textId="77777777" w:rsidR="00BF6A48" w:rsidRPr="00A31871" w:rsidRDefault="00BF6A48" w:rsidP="00BF6A48">
      <w:pPr>
        <w:rPr>
          <w:rFonts w:cs="Arial"/>
        </w:rPr>
      </w:pPr>
    </w:p>
    <w:p w14:paraId="1CD8444D" w14:textId="77777777" w:rsidR="005B4F17" w:rsidRPr="00A31871" w:rsidRDefault="005B4F17" w:rsidP="005B4F17">
      <w:pPr>
        <w:rPr>
          <w:rFonts w:cs="Arial"/>
          <w:b/>
        </w:rPr>
      </w:pPr>
    </w:p>
    <w:p w14:paraId="796CB8BA" w14:textId="77777777" w:rsidR="00A07642" w:rsidRPr="00A31871" w:rsidRDefault="00A07642" w:rsidP="005B4F17">
      <w:pPr>
        <w:rPr>
          <w:rFonts w:cs="Arial"/>
          <w:b/>
        </w:rPr>
      </w:pPr>
    </w:p>
    <w:p w14:paraId="18D5633A" w14:textId="77777777" w:rsidR="009143C7" w:rsidRPr="00A31871" w:rsidRDefault="009143C7" w:rsidP="009143C7">
      <w:pPr>
        <w:tabs>
          <w:tab w:val="left" w:pos="5700"/>
        </w:tabs>
        <w:rPr>
          <w:rFonts w:cs="Arial"/>
          <w:b/>
        </w:rPr>
      </w:pPr>
    </w:p>
    <w:p w14:paraId="4E10F45A" w14:textId="5588512D" w:rsidR="004E4F17" w:rsidRPr="00A31871" w:rsidRDefault="00BF6A48" w:rsidP="00BF6A48">
      <w:pPr>
        <w:tabs>
          <w:tab w:val="left" w:pos="5700"/>
        </w:tabs>
        <w:rPr>
          <w:rFonts w:cs="Arial"/>
          <w:b/>
        </w:rPr>
        <w:sectPr w:rsidR="004E4F17" w:rsidRPr="00A31871" w:rsidSect="000D4274">
          <w:headerReference w:type="default" r:id="rId16"/>
          <w:pgSz w:w="11907" w:h="16839"/>
          <w:pgMar w:top="1440" w:right="1440" w:bottom="1440" w:left="1440" w:header="720" w:footer="720" w:gutter="0"/>
          <w:cols w:space="720"/>
          <w:docGrid w:linePitch="326"/>
        </w:sectPr>
      </w:pPr>
      <w:r w:rsidRPr="00A31871">
        <w:rPr>
          <w:rFonts w:cs="Arial"/>
          <w:b/>
        </w:rPr>
        <w:tab/>
      </w:r>
    </w:p>
    <w:p w14:paraId="680DEAA1" w14:textId="78FDBCF9" w:rsidR="005B4F17" w:rsidRPr="00A31871" w:rsidRDefault="005B4F17" w:rsidP="005B4F17">
      <w:pPr>
        <w:rPr>
          <w:rFonts w:cs="Arial"/>
          <w:b/>
        </w:rPr>
      </w:pPr>
      <w:r w:rsidRPr="00A31871">
        <w:rPr>
          <w:rFonts w:cs="Arial"/>
          <w:b/>
        </w:rPr>
        <w:lastRenderedPageBreak/>
        <w:t xml:space="preserve">APPENDIX </w:t>
      </w:r>
      <w:r w:rsidR="009143C7" w:rsidRPr="00A31871">
        <w:rPr>
          <w:rFonts w:cs="Arial"/>
          <w:b/>
        </w:rPr>
        <w:t>1</w:t>
      </w:r>
    </w:p>
    <w:p w14:paraId="78EF1473" w14:textId="77777777" w:rsidR="005B4F17" w:rsidRPr="00A31871" w:rsidRDefault="005B4F17" w:rsidP="005B4F17">
      <w:pPr>
        <w:rPr>
          <w:rFonts w:cs="Arial"/>
          <w:b/>
        </w:rPr>
      </w:pPr>
    </w:p>
    <w:p w14:paraId="06F08A8C" w14:textId="77777777" w:rsidR="005B4F17" w:rsidRPr="00A31871" w:rsidRDefault="005B4F17" w:rsidP="005B4F17">
      <w:pPr>
        <w:rPr>
          <w:rFonts w:cs="Arial"/>
          <w:b/>
        </w:rPr>
      </w:pPr>
      <w:r w:rsidRPr="00A31871">
        <w:rPr>
          <w:rFonts w:cs="Arial"/>
          <w:b/>
        </w:rPr>
        <w:t>NON-COLLUSION CERTIFICATE</w:t>
      </w:r>
    </w:p>
    <w:p w14:paraId="54FFDF9F" w14:textId="77777777" w:rsidR="005B4F17" w:rsidRPr="00A31871" w:rsidRDefault="005B4F17" w:rsidP="005B4F17">
      <w:pPr>
        <w:rPr>
          <w:rFonts w:cs="Arial"/>
        </w:rPr>
      </w:pPr>
    </w:p>
    <w:p w14:paraId="7732AA87" w14:textId="77777777" w:rsidR="005B4F17" w:rsidRPr="00A31871" w:rsidRDefault="005B4F17" w:rsidP="005B4F17">
      <w:pPr>
        <w:rPr>
          <w:rFonts w:cs="Arial"/>
        </w:rPr>
      </w:pPr>
    </w:p>
    <w:p w14:paraId="6DC50017" w14:textId="77777777" w:rsidR="005B4F17" w:rsidRPr="00A31871" w:rsidRDefault="005B4F17" w:rsidP="005B4F17">
      <w:pPr>
        <w:rPr>
          <w:rFonts w:cs="Arial"/>
        </w:rPr>
      </w:pPr>
      <w:r w:rsidRPr="00A31871">
        <w:rPr>
          <w:rFonts w:cs="Arial"/>
        </w:rPr>
        <w:t>I, the undersigned, in submitting the accompanying Quote to</w:t>
      </w:r>
    </w:p>
    <w:p w14:paraId="39A166B8" w14:textId="77777777" w:rsidR="005B4F17" w:rsidRPr="00A31871" w:rsidRDefault="005B4F17" w:rsidP="005B4F17">
      <w:pPr>
        <w:rPr>
          <w:rFonts w:cs="Arial"/>
        </w:rPr>
      </w:pPr>
    </w:p>
    <w:p w14:paraId="7FEE7E20" w14:textId="77777777" w:rsidR="005B4F17" w:rsidRPr="00A31871" w:rsidRDefault="005B4F17" w:rsidP="005B4F17">
      <w:pPr>
        <w:rPr>
          <w:rFonts w:cs="Arial"/>
        </w:rPr>
      </w:pPr>
      <w:r w:rsidRPr="00A31871">
        <w:rPr>
          <w:rFonts w:cs="Arial"/>
        </w:rPr>
        <w:t>(Name of Client)………………………………………………</w:t>
      </w:r>
    </w:p>
    <w:p w14:paraId="7B69974B" w14:textId="77777777" w:rsidR="005B4F17" w:rsidRPr="00A31871" w:rsidRDefault="005B4F17" w:rsidP="005B4F17">
      <w:pPr>
        <w:rPr>
          <w:rFonts w:cs="Arial"/>
        </w:rPr>
      </w:pPr>
    </w:p>
    <w:p w14:paraId="1CDE1A40" w14:textId="77777777" w:rsidR="005B4F17" w:rsidRPr="00A31871" w:rsidRDefault="005B4F17" w:rsidP="005B4F17">
      <w:pPr>
        <w:rPr>
          <w:rFonts w:cs="Arial"/>
        </w:rPr>
      </w:pPr>
      <w:r w:rsidRPr="00A31871">
        <w:rPr>
          <w:rFonts w:cs="Arial"/>
        </w:rPr>
        <w:t>………………………………………………………………………………………………</w:t>
      </w:r>
    </w:p>
    <w:p w14:paraId="0FA1C26C" w14:textId="77777777" w:rsidR="005B4F17" w:rsidRPr="00A31871" w:rsidRDefault="005B4F17" w:rsidP="005B4F17">
      <w:pPr>
        <w:rPr>
          <w:rFonts w:cs="Arial"/>
        </w:rPr>
      </w:pPr>
    </w:p>
    <w:p w14:paraId="4BAC736A" w14:textId="77777777" w:rsidR="005B4F17" w:rsidRPr="00A31871" w:rsidRDefault="005B4F17" w:rsidP="005B4F17">
      <w:pPr>
        <w:rPr>
          <w:rFonts w:cs="Arial"/>
        </w:rPr>
      </w:pPr>
      <w:r w:rsidRPr="00A31871">
        <w:rPr>
          <w:rFonts w:cs="Arial"/>
        </w:rPr>
        <w:t>in relation to (details of Quote and reference)……………………………............</w:t>
      </w:r>
    </w:p>
    <w:p w14:paraId="31D47C9B" w14:textId="77777777" w:rsidR="005B4F17" w:rsidRPr="00A31871" w:rsidRDefault="005B4F17" w:rsidP="005B4F17">
      <w:pPr>
        <w:rPr>
          <w:rFonts w:cs="Arial"/>
        </w:rPr>
      </w:pPr>
    </w:p>
    <w:p w14:paraId="3FBD0AA5" w14:textId="77777777" w:rsidR="005B4F17" w:rsidRPr="00A31871" w:rsidRDefault="005B4F17" w:rsidP="005B4F17">
      <w:pPr>
        <w:rPr>
          <w:rFonts w:cs="Arial"/>
        </w:rPr>
      </w:pPr>
      <w:r w:rsidRPr="00A31871">
        <w:rPr>
          <w:rFonts w:cs="Arial"/>
        </w:rPr>
        <w:t>……………………………………………………………………………………………….</w:t>
      </w:r>
    </w:p>
    <w:p w14:paraId="524E2898" w14:textId="77777777" w:rsidR="005B4F17" w:rsidRPr="00A31871" w:rsidRDefault="005B4F17" w:rsidP="005B4F17">
      <w:pPr>
        <w:rPr>
          <w:rFonts w:cs="Arial"/>
        </w:rPr>
      </w:pPr>
    </w:p>
    <w:p w14:paraId="1B782218" w14:textId="77777777" w:rsidR="005B4F17" w:rsidRPr="00A31871" w:rsidRDefault="005B4F17" w:rsidP="005B4F17">
      <w:pPr>
        <w:rPr>
          <w:rFonts w:cs="Arial"/>
        </w:rPr>
      </w:pPr>
      <w:r w:rsidRPr="00A31871">
        <w:rPr>
          <w:rFonts w:cs="Arial"/>
        </w:rPr>
        <w:t>certify on behalf of (name of supplier)………………………………………………</w:t>
      </w:r>
    </w:p>
    <w:p w14:paraId="6AC0A225" w14:textId="77777777" w:rsidR="005B4F17" w:rsidRPr="00A31871" w:rsidRDefault="005B4F17" w:rsidP="005B4F17">
      <w:pPr>
        <w:rPr>
          <w:rFonts w:cs="Arial"/>
        </w:rPr>
      </w:pPr>
    </w:p>
    <w:p w14:paraId="7B1964D1" w14:textId="77777777" w:rsidR="005B4F17" w:rsidRPr="00A31871" w:rsidRDefault="005B4F17" w:rsidP="005B4F17">
      <w:pPr>
        <w:rPr>
          <w:rFonts w:cs="Arial"/>
        </w:rPr>
      </w:pPr>
      <w:r w:rsidRPr="00A31871">
        <w:rPr>
          <w:rFonts w:cs="Arial"/>
        </w:rPr>
        <w:t>that, with the exception of any information attached hereto (see * below):</w:t>
      </w:r>
    </w:p>
    <w:p w14:paraId="183D9E0A" w14:textId="77777777" w:rsidR="005B4F17" w:rsidRPr="00A31871" w:rsidRDefault="005B4F17" w:rsidP="005B4F17">
      <w:pPr>
        <w:rPr>
          <w:rFonts w:cs="Arial"/>
        </w:rPr>
      </w:pPr>
    </w:p>
    <w:p w14:paraId="0EE49FB5" w14:textId="77777777" w:rsidR="005B4F17" w:rsidRPr="00A31871" w:rsidRDefault="005B4F17" w:rsidP="005B4F17">
      <w:pPr>
        <w:rPr>
          <w:rFonts w:cs="Arial"/>
        </w:rPr>
      </w:pPr>
      <w:r w:rsidRPr="00A31871">
        <w:rPr>
          <w:rFonts w:cs="Arial"/>
        </w:rPr>
        <w:t>1)</w:t>
      </w:r>
      <w:r w:rsidRPr="00A31871">
        <w:rPr>
          <w:rFonts w:cs="Arial"/>
        </w:rPr>
        <w:tab/>
        <w:t>this Quote is made in good faith, and is intended to be genuinely competitive;</w:t>
      </w:r>
    </w:p>
    <w:p w14:paraId="73CF8D76" w14:textId="77777777" w:rsidR="005B4F17" w:rsidRPr="00A31871" w:rsidRDefault="005B4F17" w:rsidP="005B4F17">
      <w:pPr>
        <w:rPr>
          <w:rFonts w:cs="Arial"/>
        </w:rPr>
      </w:pPr>
    </w:p>
    <w:p w14:paraId="7C72D63C" w14:textId="71E63204" w:rsidR="005B4F17" w:rsidRPr="00A31871" w:rsidRDefault="005B4F17" w:rsidP="005B4F17">
      <w:pPr>
        <w:ind w:left="720" w:hanging="720"/>
        <w:rPr>
          <w:rFonts w:cs="Arial"/>
        </w:rPr>
      </w:pPr>
      <w:r w:rsidRPr="00A31871">
        <w:rPr>
          <w:rFonts w:cs="Arial"/>
        </w:rPr>
        <w:t>2)</w:t>
      </w:r>
      <w:r w:rsidRPr="00A31871">
        <w:rPr>
          <w:rFonts w:cs="Arial"/>
        </w:rPr>
        <w:tab/>
        <w:t>the amount of this Quote has been arrived at independently, and has not been</w:t>
      </w:r>
      <w:r w:rsidR="00DC1123">
        <w:rPr>
          <w:rFonts w:cs="Arial"/>
        </w:rPr>
        <w:t xml:space="preserve">    </w:t>
      </w:r>
      <w:r w:rsidRPr="00A31871">
        <w:rPr>
          <w:rFonts w:cs="Arial"/>
        </w:rPr>
        <w:t>fixed, adjusted or influenced by any agreement or arrangement</w:t>
      </w:r>
      <w:r w:rsidR="00DC1123">
        <w:rPr>
          <w:rFonts w:cs="Arial"/>
        </w:rPr>
        <w:t xml:space="preserve"> </w:t>
      </w:r>
      <w:r w:rsidRPr="00A31871">
        <w:rPr>
          <w:rFonts w:cs="Arial"/>
        </w:rPr>
        <w:t>with any other undertaking, and has not been communicated to any competitor;</w:t>
      </w:r>
    </w:p>
    <w:p w14:paraId="5C91AB10" w14:textId="77777777" w:rsidR="005B4F17" w:rsidRPr="00A31871" w:rsidRDefault="005B4F17" w:rsidP="005B4F17">
      <w:pPr>
        <w:rPr>
          <w:rFonts w:cs="Arial"/>
        </w:rPr>
      </w:pPr>
    </w:p>
    <w:p w14:paraId="5B5C7AF9" w14:textId="77777777" w:rsidR="005B4F17" w:rsidRPr="00A31871" w:rsidRDefault="005B4F17" w:rsidP="005B4F17">
      <w:pPr>
        <w:ind w:left="720" w:hanging="720"/>
        <w:rPr>
          <w:rFonts w:cs="Arial"/>
        </w:rPr>
      </w:pPr>
      <w:r w:rsidRPr="00A31871">
        <w:rPr>
          <w:rFonts w:cs="Arial"/>
        </w:rPr>
        <w:t>3)</w:t>
      </w:r>
      <w:r w:rsidRPr="00A31871">
        <w:rPr>
          <w:rFonts w:cs="Arial"/>
        </w:rPr>
        <w:tab/>
        <w:t>we have not entered into any agreement or arrangement with any competitor or potential competitor in relation to this Quote;</w:t>
      </w:r>
    </w:p>
    <w:p w14:paraId="05E68D75" w14:textId="77777777" w:rsidR="005B4F17" w:rsidRPr="00A31871" w:rsidRDefault="005B4F17" w:rsidP="005B4F17">
      <w:pPr>
        <w:rPr>
          <w:rFonts w:cs="Arial"/>
        </w:rPr>
      </w:pPr>
    </w:p>
    <w:p w14:paraId="78CD83AA" w14:textId="77777777" w:rsidR="005B4F17" w:rsidRPr="00A31871" w:rsidRDefault="005B4F17" w:rsidP="005B4F17">
      <w:pPr>
        <w:ind w:left="720" w:hanging="720"/>
        <w:rPr>
          <w:rFonts w:cs="Arial"/>
        </w:rPr>
      </w:pPr>
      <w:r w:rsidRPr="00A31871">
        <w:rPr>
          <w:rFonts w:cs="Arial"/>
        </w:rPr>
        <w:t>4)</w:t>
      </w:r>
      <w:r w:rsidRPr="00A31871">
        <w:rPr>
          <w:rFonts w:cs="Arial"/>
        </w:rPr>
        <w:tab/>
        <w:t xml:space="preserve">I have </w:t>
      </w:r>
      <w:proofErr w:type="gramStart"/>
      <w:r w:rsidRPr="00A31871">
        <w:rPr>
          <w:rFonts w:cs="Arial"/>
        </w:rPr>
        <w:t>read</w:t>
      </w:r>
      <w:proofErr w:type="gramEnd"/>
      <w:r w:rsidRPr="00A31871">
        <w:rPr>
          <w:rFonts w:cs="Arial"/>
        </w:rPr>
        <w:t xml:space="preserve"> and I understand the contents of this Certificate, and I understand that knowingly making a false declaration on this form may result in legal action being taken against me.</w:t>
      </w:r>
    </w:p>
    <w:p w14:paraId="7F40F981" w14:textId="77777777" w:rsidR="005B4F17" w:rsidRPr="00A31871" w:rsidRDefault="005B4F17" w:rsidP="005B4F17">
      <w:pPr>
        <w:rPr>
          <w:rFonts w:cs="Arial"/>
        </w:rPr>
      </w:pPr>
    </w:p>
    <w:p w14:paraId="7AB0C7AA" w14:textId="77777777" w:rsidR="005B4F17" w:rsidRPr="00A31871" w:rsidRDefault="005B4F17" w:rsidP="005B4F17">
      <w:pPr>
        <w:rPr>
          <w:rFonts w:cs="Arial"/>
        </w:rPr>
      </w:pPr>
      <w:r w:rsidRPr="00A31871">
        <w:rPr>
          <w:rFonts w:cs="Arial"/>
        </w:rPr>
        <w:t>In this certificate, the word ‘competitor’ includes any undertaking who has been requested to submit a Quote or who is qualified to submit a Quote in response to this request for Quote, and the words ‘any agreement or arrangement’ include any such transaction, whether or not legally binding, formal or informal, written or oral.</w:t>
      </w:r>
    </w:p>
    <w:p w14:paraId="6AE8C40F" w14:textId="77777777" w:rsidR="005B4F17" w:rsidRPr="00A31871" w:rsidRDefault="005B4F17" w:rsidP="005B4F17">
      <w:pPr>
        <w:rPr>
          <w:rFonts w:cs="Arial"/>
        </w:rPr>
      </w:pPr>
    </w:p>
    <w:p w14:paraId="7EB664AA" w14:textId="77777777" w:rsidR="005B4F17" w:rsidRPr="00A31871" w:rsidRDefault="005B4F17" w:rsidP="005B4F17">
      <w:pPr>
        <w:rPr>
          <w:rFonts w:cs="Arial"/>
        </w:rPr>
      </w:pPr>
      <w:r w:rsidRPr="00A31871">
        <w:rPr>
          <w:rFonts w:cs="Arial"/>
        </w:rPr>
        <w:t>* Information is/is not attached hereto (delete as appropriate)</w:t>
      </w:r>
    </w:p>
    <w:p w14:paraId="3640B948" w14:textId="77777777" w:rsidR="005B4F17" w:rsidRPr="00A31871" w:rsidRDefault="005B4F17" w:rsidP="005B4F17">
      <w:pPr>
        <w:rPr>
          <w:rFonts w:cs="Arial"/>
        </w:rPr>
      </w:pPr>
    </w:p>
    <w:p w14:paraId="5B679712" w14:textId="08C1C848" w:rsidR="005B4F17" w:rsidRPr="00A31871" w:rsidRDefault="006724DF" w:rsidP="005B4F17">
      <w:pPr>
        <w:rPr>
          <w:rFonts w:cs="Arial"/>
        </w:rPr>
      </w:pPr>
      <w:r w:rsidRPr="00A31871">
        <w:rPr>
          <w:rFonts w:cs="Arial"/>
        </w:rPr>
        <w:t>SIGNED: ....................................................</w:t>
      </w:r>
      <w:r w:rsidR="005B4F17" w:rsidRPr="00A31871">
        <w:rPr>
          <w:rFonts w:cs="Arial"/>
        </w:rPr>
        <w:t xml:space="preserve"> </w:t>
      </w:r>
    </w:p>
    <w:p w14:paraId="301B637C" w14:textId="77777777" w:rsidR="005B4F17" w:rsidRPr="00A31871" w:rsidRDefault="005B4F17" w:rsidP="005B4F17">
      <w:pPr>
        <w:rPr>
          <w:rFonts w:cs="Arial"/>
        </w:rPr>
      </w:pPr>
    </w:p>
    <w:p w14:paraId="25C44CA3" w14:textId="77777777" w:rsidR="005B4F17" w:rsidRPr="00A31871" w:rsidRDefault="005B4F17" w:rsidP="005B4F17">
      <w:pPr>
        <w:rPr>
          <w:rFonts w:cs="Arial"/>
        </w:rPr>
      </w:pPr>
      <w:r w:rsidRPr="00A31871">
        <w:rPr>
          <w:rFonts w:cs="Arial"/>
        </w:rPr>
        <w:t xml:space="preserve">FOR AND ON BEHALF OF:........................................ </w:t>
      </w:r>
    </w:p>
    <w:p w14:paraId="76BCD2B7" w14:textId="77777777" w:rsidR="005B4F17" w:rsidRPr="00A31871" w:rsidRDefault="005B4F17" w:rsidP="005B4F17">
      <w:pPr>
        <w:rPr>
          <w:rFonts w:cs="Arial"/>
        </w:rPr>
      </w:pPr>
    </w:p>
    <w:p w14:paraId="44ECBDF3" w14:textId="77777777" w:rsidR="005B4F17" w:rsidRPr="00A31871" w:rsidRDefault="005B4F17" w:rsidP="005B4F17">
      <w:pPr>
        <w:rPr>
          <w:rFonts w:cs="Arial"/>
        </w:rPr>
      </w:pPr>
      <w:r w:rsidRPr="00A31871">
        <w:rPr>
          <w:rFonts w:cs="Arial"/>
        </w:rPr>
        <w:t>DATE:.........................................</w:t>
      </w:r>
    </w:p>
    <w:p w14:paraId="0F6AE895" w14:textId="77777777" w:rsidR="0060041A" w:rsidRPr="00A31871" w:rsidRDefault="0060041A" w:rsidP="003419D2">
      <w:pPr>
        <w:rPr>
          <w:rFonts w:cs="Arial"/>
          <w:u w:val="single"/>
        </w:rPr>
      </w:pPr>
    </w:p>
    <w:p w14:paraId="13694651" w14:textId="77777777" w:rsidR="0060041A" w:rsidRPr="00A31871" w:rsidRDefault="0060041A" w:rsidP="003419D2">
      <w:pPr>
        <w:rPr>
          <w:rFonts w:cs="Arial"/>
          <w:u w:val="single"/>
        </w:rPr>
      </w:pPr>
    </w:p>
    <w:p w14:paraId="48BB4F04" w14:textId="77777777" w:rsidR="0060041A" w:rsidRPr="00A31871" w:rsidRDefault="0060041A" w:rsidP="003419D2">
      <w:pPr>
        <w:rPr>
          <w:rFonts w:cs="Arial"/>
          <w:u w:val="single"/>
        </w:rPr>
      </w:pPr>
    </w:p>
    <w:p w14:paraId="54D33221" w14:textId="77777777" w:rsidR="0060041A" w:rsidRPr="00A31871" w:rsidRDefault="0060041A" w:rsidP="003419D2">
      <w:pPr>
        <w:rPr>
          <w:rFonts w:cs="Arial"/>
          <w:u w:val="single"/>
        </w:rPr>
      </w:pPr>
    </w:p>
    <w:p w14:paraId="4537087C" w14:textId="77777777" w:rsidR="0060041A" w:rsidRPr="00A31871" w:rsidRDefault="0060041A" w:rsidP="003419D2">
      <w:pPr>
        <w:rPr>
          <w:rFonts w:cs="Arial"/>
          <w:u w:val="single"/>
        </w:rPr>
      </w:pPr>
    </w:p>
    <w:p w14:paraId="6B4D577C" w14:textId="77777777" w:rsidR="0060041A" w:rsidRPr="00A31871" w:rsidRDefault="0060041A" w:rsidP="003419D2">
      <w:pPr>
        <w:rPr>
          <w:rFonts w:cs="Arial"/>
          <w:u w:val="single"/>
        </w:rPr>
      </w:pPr>
    </w:p>
    <w:p w14:paraId="1122131B" w14:textId="77777777" w:rsidR="00996680" w:rsidRPr="00A31871" w:rsidRDefault="00996680" w:rsidP="003419D2">
      <w:pPr>
        <w:rPr>
          <w:rFonts w:cs="Arial"/>
          <w:u w:val="single"/>
        </w:rPr>
      </w:pPr>
    </w:p>
    <w:p w14:paraId="6343AB61" w14:textId="77777777" w:rsidR="00996680" w:rsidRPr="00A31871" w:rsidRDefault="00996680" w:rsidP="003419D2">
      <w:pPr>
        <w:rPr>
          <w:rFonts w:cs="Arial"/>
          <w:u w:val="single"/>
        </w:rPr>
      </w:pPr>
    </w:p>
    <w:p w14:paraId="36128766" w14:textId="77777777" w:rsidR="003D4C37" w:rsidRPr="00A31871" w:rsidRDefault="003D4C37" w:rsidP="008B652C">
      <w:pPr>
        <w:rPr>
          <w:rFonts w:cs="Arial"/>
          <w:b/>
        </w:rPr>
      </w:pPr>
    </w:p>
    <w:p w14:paraId="7FE121C0" w14:textId="77777777" w:rsidR="003D4C37" w:rsidRPr="00A31871" w:rsidRDefault="003D4C37" w:rsidP="008B652C">
      <w:pPr>
        <w:rPr>
          <w:rFonts w:cs="Arial"/>
          <w:b/>
        </w:rPr>
      </w:pPr>
    </w:p>
    <w:p w14:paraId="7AD8D0D0" w14:textId="77777777" w:rsidR="0024263A" w:rsidRPr="00A31871" w:rsidRDefault="0024263A">
      <w:pPr>
        <w:rPr>
          <w:rFonts w:cs="Arial"/>
          <w:b/>
        </w:rPr>
      </w:pPr>
      <w:r w:rsidRPr="00A31871">
        <w:rPr>
          <w:rFonts w:cs="Arial"/>
          <w:b/>
        </w:rPr>
        <w:br w:type="page"/>
      </w:r>
    </w:p>
    <w:p w14:paraId="7041EA36" w14:textId="77777777" w:rsidR="001F2196" w:rsidRPr="00A31871" w:rsidRDefault="001F2196" w:rsidP="003419D2">
      <w:pPr>
        <w:rPr>
          <w:rFonts w:cs="Arial"/>
        </w:rPr>
      </w:pPr>
    </w:p>
    <w:p w14:paraId="5CE71725" w14:textId="286FCB72" w:rsidR="002E53A7" w:rsidRPr="00A31871" w:rsidRDefault="002E53A7" w:rsidP="00996680">
      <w:pPr>
        <w:rPr>
          <w:rFonts w:cs="Arial"/>
          <w:b/>
        </w:rPr>
      </w:pPr>
    </w:p>
    <w:p w14:paraId="4CA8382C" w14:textId="77777777" w:rsidR="00996680" w:rsidRPr="00A31871" w:rsidRDefault="00996680" w:rsidP="00996680">
      <w:pPr>
        <w:rPr>
          <w:rFonts w:cs="Arial"/>
          <w:b/>
        </w:rPr>
      </w:pPr>
    </w:p>
    <w:p w14:paraId="6C7FC51A" w14:textId="77777777" w:rsidR="00996680" w:rsidRPr="00A31871" w:rsidRDefault="00996680" w:rsidP="00996680">
      <w:pPr>
        <w:rPr>
          <w:rFonts w:cs="Arial"/>
          <w:b/>
        </w:rPr>
      </w:pPr>
    </w:p>
    <w:p w14:paraId="7CB95D78" w14:textId="77777777" w:rsidR="00996680" w:rsidRPr="00A31871" w:rsidRDefault="00996680" w:rsidP="00996680">
      <w:pPr>
        <w:rPr>
          <w:rFonts w:cs="Arial"/>
          <w:b/>
        </w:rPr>
      </w:pPr>
    </w:p>
    <w:p w14:paraId="6E43BB81" w14:textId="77777777" w:rsidR="00996680" w:rsidRPr="00A31871" w:rsidRDefault="00996680" w:rsidP="00996680">
      <w:pPr>
        <w:rPr>
          <w:rFonts w:cs="Arial"/>
          <w:b/>
        </w:rPr>
      </w:pPr>
    </w:p>
    <w:p w14:paraId="377D27E5" w14:textId="77777777" w:rsidR="00996680" w:rsidRPr="00A31871" w:rsidRDefault="00996680" w:rsidP="00996680">
      <w:pPr>
        <w:rPr>
          <w:rFonts w:cs="Arial"/>
          <w:b/>
        </w:rPr>
      </w:pPr>
    </w:p>
    <w:p w14:paraId="5770428C" w14:textId="77777777" w:rsidR="00996680" w:rsidRPr="00A31871" w:rsidRDefault="00996680" w:rsidP="00996680">
      <w:pPr>
        <w:rPr>
          <w:rFonts w:cs="Arial"/>
          <w:b/>
        </w:rPr>
      </w:pPr>
    </w:p>
    <w:p w14:paraId="08B5E435" w14:textId="77777777" w:rsidR="00996680" w:rsidRPr="00A31871" w:rsidRDefault="00996680" w:rsidP="00996680">
      <w:pPr>
        <w:rPr>
          <w:rFonts w:cs="Arial"/>
          <w:b/>
        </w:rPr>
      </w:pPr>
    </w:p>
    <w:p w14:paraId="45007595" w14:textId="77777777" w:rsidR="00996680" w:rsidRPr="00A31871" w:rsidRDefault="00996680" w:rsidP="00996680">
      <w:pPr>
        <w:rPr>
          <w:rFonts w:cs="Arial"/>
          <w:b/>
        </w:rPr>
      </w:pPr>
    </w:p>
    <w:p w14:paraId="3DABB50A" w14:textId="77777777" w:rsidR="00996680" w:rsidRPr="00A31871" w:rsidRDefault="00996680" w:rsidP="00996680">
      <w:pPr>
        <w:rPr>
          <w:rFonts w:cs="Arial"/>
          <w:b/>
        </w:rPr>
      </w:pPr>
    </w:p>
    <w:p w14:paraId="7F4D0749" w14:textId="77777777" w:rsidR="00996680" w:rsidRPr="00A31871" w:rsidRDefault="00996680" w:rsidP="00996680">
      <w:pPr>
        <w:rPr>
          <w:rFonts w:cs="Arial"/>
          <w:b/>
        </w:rPr>
      </w:pPr>
    </w:p>
    <w:p w14:paraId="491D86BC" w14:textId="77777777" w:rsidR="00996680" w:rsidRPr="00A31871" w:rsidRDefault="00996680" w:rsidP="00996680">
      <w:pPr>
        <w:rPr>
          <w:rFonts w:cs="Arial"/>
          <w:b/>
        </w:rPr>
      </w:pPr>
    </w:p>
    <w:p w14:paraId="0CC6C705" w14:textId="77777777" w:rsidR="00996680" w:rsidRPr="00A31871" w:rsidRDefault="00996680" w:rsidP="00996680">
      <w:pPr>
        <w:rPr>
          <w:rFonts w:cs="Arial"/>
          <w:b/>
        </w:rPr>
      </w:pPr>
    </w:p>
    <w:p w14:paraId="40CDD3CC" w14:textId="77777777" w:rsidR="00996680" w:rsidRPr="00A31871" w:rsidRDefault="00996680" w:rsidP="00996680">
      <w:pPr>
        <w:rPr>
          <w:rFonts w:cs="Arial"/>
          <w:b/>
        </w:rPr>
      </w:pPr>
    </w:p>
    <w:p w14:paraId="33430FCD" w14:textId="77777777" w:rsidR="00996680" w:rsidRPr="00A31871" w:rsidRDefault="00996680" w:rsidP="00996680">
      <w:pPr>
        <w:rPr>
          <w:rFonts w:cs="Arial"/>
          <w:b/>
        </w:rPr>
      </w:pPr>
    </w:p>
    <w:p w14:paraId="2EC20B62" w14:textId="77777777" w:rsidR="00996680" w:rsidRPr="00A31871" w:rsidRDefault="00996680" w:rsidP="00996680">
      <w:pPr>
        <w:rPr>
          <w:rFonts w:cs="Arial"/>
          <w:b/>
        </w:rPr>
      </w:pPr>
    </w:p>
    <w:p w14:paraId="653B7542" w14:textId="77777777" w:rsidR="00996680" w:rsidRPr="00A31871" w:rsidRDefault="00996680" w:rsidP="00996680">
      <w:pPr>
        <w:rPr>
          <w:rFonts w:cs="Arial"/>
          <w:b/>
        </w:rPr>
      </w:pPr>
    </w:p>
    <w:p w14:paraId="350E49D5" w14:textId="77777777" w:rsidR="00996680" w:rsidRPr="00A31871" w:rsidRDefault="00996680" w:rsidP="00996680">
      <w:pPr>
        <w:rPr>
          <w:rFonts w:cs="Arial"/>
          <w:b/>
        </w:rPr>
      </w:pPr>
    </w:p>
    <w:p w14:paraId="00333697" w14:textId="77777777" w:rsidR="00996680" w:rsidRPr="00A31871" w:rsidRDefault="00996680" w:rsidP="00996680">
      <w:pPr>
        <w:rPr>
          <w:rFonts w:cs="Arial"/>
          <w:b/>
        </w:rPr>
      </w:pPr>
    </w:p>
    <w:p w14:paraId="47C1F9E6" w14:textId="77777777" w:rsidR="00996680" w:rsidRPr="00A31871" w:rsidRDefault="00996680" w:rsidP="00996680">
      <w:pPr>
        <w:rPr>
          <w:rFonts w:cs="Arial"/>
          <w:b/>
        </w:rPr>
      </w:pPr>
    </w:p>
    <w:p w14:paraId="779CCB7D" w14:textId="77777777" w:rsidR="00996680" w:rsidRPr="00A31871" w:rsidRDefault="00996680" w:rsidP="00996680">
      <w:pPr>
        <w:rPr>
          <w:rFonts w:cs="Arial"/>
          <w:b/>
        </w:rPr>
      </w:pPr>
    </w:p>
    <w:p w14:paraId="553767F4" w14:textId="77777777" w:rsidR="00996680" w:rsidRPr="00A31871" w:rsidRDefault="00996680" w:rsidP="00996680">
      <w:pPr>
        <w:rPr>
          <w:rFonts w:cs="Arial"/>
          <w:b/>
        </w:rPr>
      </w:pPr>
    </w:p>
    <w:p w14:paraId="499BEB0F" w14:textId="77777777" w:rsidR="00996680" w:rsidRPr="00A31871" w:rsidRDefault="00996680" w:rsidP="00996680">
      <w:pPr>
        <w:rPr>
          <w:rFonts w:cs="Arial"/>
          <w:b/>
        </w:rPr>
      </w:pPr>
    </w:p>
    <w:p w14:paraId="7D957C1B" w14:textId="77777777" w:rsidR="00996680" w:rsidRPr="00A31871" w:rsidRDefault="00996680" w:rsidP="00996680">
      <w:pPr>
        <w:rPr>
          <w:rFonts w:cs="Arial"/>
          <w:b/>
        </w:rPr>
      </w:pPr>
    </w:p>
    <w:p w14:paraId="6AC719F5" w14:textId="77777777" w:rsidR="00996680" w:rsidRPr="00A31871" w:rsidRDefault="00996680" w:rsidP="00996680">
      <w:pPr>
        <w:rPr>
          <w:rFonts w:cs="Arial"/>
          <w:b/>
        </w:rPr>
      </w:pPr>
    </w:p>
    <w:p w14:paraId="733BB979" w14:textId="77777777" w:rsidR="00996680" w:rsidRPr="00A31871" w:rsidRDefault="00996680" w:rsidP="00996680">
      <w:pPr>
        <w:rPr>
          <w:rFonts w:cs="Arial"/>
          <w:b/>
        </w:rPr>
      </w:pPr>
    </w:p>
    <w:p w14:paraId="55473F55" w14:textId="77777777" w:rsidR="00996680" w:rsidRPr="00A31871" w:rsidRDefault="00996680" w:rsidP="00996680">
      <w:pPr>
        <w:rPr>
          <w:rFonts w:cs="Arial"/>
          <w:b/>
        </w:rPr>
      </w:pPr>
    </w:p>
    <w:p w14:paraId="29557AC5" w14:textId="77777777" w:rsidR="00996680" w:rsidRPr="00A31871" w:rsidRDefault="00996680" w:rsidP="00996680">
      <w:pPr>
        <w:rPr>
          <w:rFonts w:cs="Arial"/>
          <w:b/>
        </w:rPr>
      </w:pPr>
    </w:p>
    <w:p w14:paraId="4F5397B4" w14:textId="77777777" w:rsidR="00996680" w:rsidRPr="00A31871" w:rsidRDefault="00996680" w:rsidP="00996680">
      <w:pPr>
        <w:rPr>
          <w:rFonts w:cs="Arial"/>
          <w:b/>
        </w:rPr>
      </w:pPr>
    </w:p>
    <w:p w14:paraId="54EFC0D0" w14:textId="77777777" w:rsidR="00996680" w:rsidRPr="00A31871" w:rsidRDefault="00996680" w:rsidP="00996680">
      <w:pPr>
        <w:rPr>
          <w:rFonts w:cs="Arial"/>
          <w:b/>
        </w:rPr>
      </w:pPr>
    </w:p>
    <w:p w14:paraId="0CC4BF09" w14:textId="77777777" w:rsidR="00996680" w:rsidRPr="00A31871" w:rsidRDefault="00996680" w:rsidP="00996680">
      <w:pPr>
        <w:rPr>
          <w:rFonts w:cs="Arial"/>
          <w:b/>
        </w:rPr>
      </w:pPr>
    </w:p>
    <w:p w14:paraId="72E17D14" w14:textId="77777777" w:rsidR="00996680" w:rsidRPr="00A31871" w:rsidRDefault="00996680" w:rsidP="00996680">
      <w:pPr>
        <w:rPr>
          <w:rFonts w:cs="Arial"/>
          <w:b/>
        </w:rPr>
      </w:pPr>
    </w:p>
    <w:p w14:paraId="4F886D0A" w14:textId="77777777" w:rsidR="00996680" w:rsidRPr="00A31871" w:rsidRDefault="00996680" w:rsidP="00996680">
      <w:pPr>
        <w:rPr>
          <w:rFonts w:cs="Arial"/>
          <w:b/>
        </w:rPr>
      </w:pPr>
    </w:p>
    <w:p w14:paraId="3FCBED61" w14:textId="77777777" w:rsidR="00996680" w:rsidRPr="00A31871" w:rsidRDefault="00996680" w:rsidP="00996680">
      <w:pPr>
        <w:rPr>
          <w:rFonts w:cs="Arial"/>
          <w:b/>
        </w:rPr>
      </w:pPr>
    </w:p>
    <w:p w14:paraId="0D5E666D" w14:textId="77777777" w:rsidR="00996680" w:rsidRPr="00A31871" w:rsidRDefault="00996680" w:rsidP="00996680">
      <w:pPr>
        <w:rPr>
          <w:rFonts w:cs="Arial"/>
          <w:b/>
        </w:rPr>
      </w:pPr>
    </w:p>
    <w:p w14:paraId="100D322E" w14:textId="77777777" w:rsidR="00996680" w:rsidRPr="00A31871" w:rsidRDefault="00996680" w:rsidP="00996680">
      <w:pPr>
        <w:rPr>
          <w:rFonts w:cs="Arial"/>
          <w:b/>
        </w:rPr>
      </w:pPr>
    </w:p>
    <w:p w14:paraId="654ABD64" w14:textId="77777777" w:rsidR="00996680" w:rsidRPr="00A31871" w:rsidRDefault="00996680" w:rsidP="00996680">
      <w:pPr>
        <w:rPr>
          <w:rFonts w:cs="Arial"/>
          <w:b/>
        </w:rPr>
      </w:pPr>
    </w:p>
    <w:p w14:paraId="7F508562" w14:textId="77777777" w:rsidR="00996680" w:rsidRPr="00A31871" w:rsidRDefault="00996680" w:rsidP="00996680">
      <w:pPr>
        <w:rPr>
          <w:rFonts w:cs="Arial"/>
          <w:b/>
        </w:rPr>
      </w:pPr>
    </w:p>
    <w:p w14:paraId="4F19FB8F" w14:textId="77777777" w:rsidR="00996680" w:rsidRPr="00A31871" w:rsidRDefault="00996680" w:rsidP="00996680">
      <w:pPr>
        <w:rPr>
          <w:rFonts w:cs="Arial"/>
          <w:b/>
        </w:rPr>
      </w:pPr>
    </w:p>
    <w:p w14:paraId="32D479A3" w14:textId="77777777" w:rsidR="00996680" w:rsidRPr="00A31871" w:rsidRDefault="00996680" w:rsidP="00996680">
      <w:pPr>
        <w:rPr>
          <w:rFonts w:cs="Arial"/>
          <w:b/>
        </w:rPr>
      </w:pPr>
    </w:p>
    <w:p w14:paraId="1C4B3025" w14:textId="77777777" w:rsidR="00996680" w:rsidRPr="00A31871" w:rsidRDefault="00996680" w:rsidP="00996680">
      <w:pPr>
        <w:rPr>
          <w:rFonts w:cs="Arial"/>
          <w:b/>
        </w:rPr>
      </w:pPr>
    </w:p>
    <w:p w14:paraId="0B82AB53" w14:textId="77777777" w:rsidR="00996680" w:rsidRPr="00A31871" w:rsidRDefault="00996680" w:rsidP="00996680">
      <w:pPr>
        <w:rPr>
          <w:rFonts w:cs="Arial"/>
          <w:b/>
        </w:rPr>
      </w:pPr>
    </w:p>
    <w:p w14:paraId="2EF34540" w14:textId="77777777" w:rsidR="00996680" w:rsidRPr="00A31871" w:rsidRDefault="00996680" w:rsidP="00996680">
      <w:pPr>
        <w:pBdr>
          <w:bottom w:val="single" w:sz="12" w:space="1" w:color="auto"/>
        </w:pBdr>
        <w:autoSpaceDE w:val="0"/>
        <w:autoSpaceDN w:val="0"/>
        <w:adjustRightInd w:val="0"/>
        <w:rPr>
          <w:rFonts w:cs="Arial"/>
          <w:b/>
          <w:bCs/>
          <w:color w:val="000000"/>
        </w:rPr>
      </w:pPr>
    </w:p>
    <w:sectPr w:rsidR="00996680" w:rsidRPr="00A31871" w:rsidSect="007D7768">
      <w:footerReference w:type="default" r:id="rId17"/>
      <w:pgSz w:w="11906" w:h="16838"/>
      <w:pgMar w:top="1440" w:right="1274" w:bottom="1440" w:left="1276" w:header="708" w:footer="708" w:gutter="0"/>
      <w:pgBorders w:offsetFrom="page">
        <w:top w:val="single" w:sz="4" w:space="24" w:color="auto"/>
        <w:left w:val="single" w:sz="4" w:space="24" w:color="auto"/>
        <w:bottom w:val="single" w:sz="4" w:space="24" w:color="auto"/>
        <w:right w:val="single" w:sz="4" w:space="24" w:color="auto"/>
      </w:pgBorders>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CB0E" w14:textId="77777777" w:rsidR="00F96FE5" w:rsidRDefault="00F96FE5" w:rsidP="008B652C">
      <w:r>
        <w:separator/>
      </w:r>
    </w:p>
  </w:endnote>
  <w:endnote w:type="continuationSeparator" w:id="0">
    <w:p w14:paraId="6C1F4041" w14:textId="77777777" w:rsidR="00F96FE5" w:rsidRDefault="00F96FE5" w:rsidP="008B652C">
      <w:r>
        <w:continuationSeparator/>
      </w:r>
    </w:p>
  </w:endnote>
  <w:endnote w:type="continuationNotice" w:id="1">
    <w:p w14:paraId="06496F14" w14:textId="77777777" w:rsidR="00F96FE5" w:rsidRDefault="00F96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5723"/>
      <w:docPartObj>
        <w:docPartGallery w:val="Page Numbers (Bottom of Page)"/>
        <w:docPartUnique/>
      </w:docPartObj>
    </w:sdtPr>
    <w:sdtEndPr>
      <w:rPr>
        <w:noProof/>
      </w:rPr>
    </w:sdtEndPr>
    <w:sdtContent>
      <w:p w14:paraId="5561BDB2" w14:textId="14877236" w:rsidR="0010337F" w:rsidRDefault="0010337F">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1B73CC4" w14:textId="77777777" w:rsidR="0010337F" w:rsidRDefault="0010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6EF6" w14:textId="77777777" w:rsidR="00F96FE5" w:rsidRDefault="00F96FE5" w:rsidP="008B652C">
      <w:r>
        <w:separator/>
      </w:r>
    </w:p>
  </w:footnote>
  <w:footnote w:type="continuationSeparator" w:id="0">
    <w:p w14:paraId="62ED4F70" w14:textId="77777777" w:rsidR="00F96FE5" w:rsidRDefault="00F96FE5" w:rsidP="008B652C">
      <w:r>
        <w:continuationSeparator/>
      </w:r>
    </w:p>
  </w:footnote>
  <w:footnote w:type="continuationNotice" w:id="1">
    <w:p w14:paraId="2EE6E791" w14:textId="77777777" w:rsidR="00F96FE5" w:rsidRDefault="00F96FE5"/>
  </w:footnote>
  <w:footnote w:id="2">
    <w:p w14:paraId="3437EDDF" w14:textId="77777777" w:rsidR="0010337F" w:rsidRPr="00673EBE" w:rsidRDefault="0010337F" w:rsidP="00673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74F" w14:textId="77777777" w:rsidR="0010337F" w:rsidRDefault="4BF70CBF" w:rsidP="0036785F">
    <w:pPr>
      <w:pStyle w:val="Header"/>
      <w:jc w:val="right"/>
    </w:pPr>
    <w:r>
      <w:rPr>
        <w:noProof/>
      </w:rPr>
      <w:drawing>
        <wp:inline distT="0" distB="0" distL="0" distR="0" wp14:anchorId="16F46503" wp14:editId="392B3CCD">
          <wp:extent cx="1952625" cy="831850"/>
          <wp:effectExtent l="0" t="0" r="9525" b="635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52625" cy="831850"/>
                  </a:xfrm>
                  <a:prstGeom prst="rect">
                    <a:avLst/>
                  </a:prstGeom>
                </pic:spPr>
              </pic:pic>
            </a:graphicData>
          </a:graphic>
        </wp:inline>
      </w:drawing>
    </w:r>
  </w:p>
  <w:p w14:paraId="48BD4DFA" w14:textId="77777777" w:rsidR="0010337F" w:rsidRDefault="0010337F">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62C9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26CED"/>
    <w:multiLevelType w:val="multilevel"/>
    <w:tmpl w:val="2F86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0D27E3"/>
    <w:multiLevelType w:val="multilevel"/>
    <w:tmpl w:val="600C0AC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1426533"/>
    <w:multiLevelType w:val="multilevel"/>
    <w:tmpl w:val="3558D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544E3"/>
    <w:multiLevelType w:val="multilevel"/>
    <w:tmpl w:val="0A8A972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DC3217F"/>
    <w:multiLevelType w:val="hybridMultilevel"/>
    <w:tmpl w:val="856CE13C"/>
    <w:lvl w:ilvl="0" w:tplc="8514D050">
      <w:start w:val="1"/>
      <w:numFmt w:val="bullet"/>
      <w:lvlText w:val="o"/>
      <w:lvlJc w:val="left"/>
      <w:pPr>
        <w:tabs>
          <w:tab w:val="num" w:pos="720"/>
        </w:tabs>
        <w:ind w:left="720" w:hanging="360"/>
      </w:pPr>
      <w:rPr>
        <w:rFonts w:ascii="Courier New" w:hAnsi="Courier New" w:hint="default"/>
        <w:sz w:val="20"/>
      </w:rPr>
    </w:lvl>
    <w:lvl w:ilvl="1" w:tplc="11625A3E" w:tentative="1">
      <w:start w:val="1"/>
      <w:numFmt w:val="bullet"/>
      <w:lvlText w:val="o"/>
      <w:lvlJc w:val="left"/>
      <w:pPr>
        <w:tabs>
          <w:tab w:val="num" w:pos="1440"/>
        </w:tabs>
        <w:ind w:left="1440" w:hanging="360"/>
      </w:pPr>
      <w:rPr>
        <w:rFonts w:ascii="Courier New" w:hAnsi="Courier New" w:hint="default"/>
        <w:sz w:val="20"/>
      </w:rPr>
    </w:lvl>
    <w:lvl w:ilvl="2" w:tplc="861EBCCA" w:tentative="1">
      <w:start w:val="1"/>
      <w:numFmt w:val="bullet"/>
      <w:lvlText w:val="o"/>
      <w:lvlJc w:val="left"/>
      <w:pPr>
        <w:tabs>
          <w:tab w:val="num" w:pos="2160"/>
        </w:tabs>
        <w:ind w:left="2160" w:hanging="360"/>
      </w:pPr>
      <w:rPr>
        <w:rFonts w:ascii="Courier New" w:hAnsi="Courier New" w:hint="default"/>
        <w:sz w:val="20"/>
      </w:rPr>
    </w:lvl>
    <w:lvl w:ilvl="3" w:tplc="316EA4AE" w:tentative="1">
      <w:start w:val="1"/>
      <w:numFmt w:val="bullet"/>
      <w:lvlText w:val="o"/>
      <w:lvlJc w:val="left"/>
      <w:pPr>
        <w:tabs>
          <w:tab w:val="num" w:pos="2880"/>
        </w:tabs>
        <w:ind w:left="2880" w:hanging="360"/>
      </w:pPr>
      <w:rPr>
        <w:rFonts w:ascii="Courier New" w:hAnsi="Courier New" w:hint="default"/>
        <w:sz w:val="20"/>
      </w:rPr>
    </w:lvl>
    <w:lvl w:ilvl="4" w:tplc="1A3CC868" w:tentative="1">
      <w:start w:val="1"/>
      <w:numFmt w:val="bullet"/>
      <w:lvlText w:val="o"/>
      <w:lvlJc w:val="left"/>
      <w:pPr>
        <w:tabs>
          <w:tab w:val="num" w:pos="3600"/>
        </w:tabs>
        <w:ind w:left="3600" w:hanging="360"/>
      </w:pPr>
      <w:rPr>
        <w:rFonts w:ascii="Courier New" w:hAnsi="Courier New" w:hint="default"/>
        <w:sz w:val="20"/>
      </w:rPr>
    </w:lvl>
    <w:lvl w:ilvl="5" w:tplc="E8DE5358" w:tentative="1">
      <w:start w:val="1"/>
      <w:numFmt w:val="bullet"/>
      <w:lvlText w:val="o"/>
      <w:lvlJc w:val="left"/>
      <w:pPr>
        <w:tabs>
          <w:tab w:val="num" w:pos="4320"/>
        </w:tabs>
        <w:ind w:left="4320" w:hanging="360"/>
      </w:pPr>
      <w:rPr>
        <w:rFonts w:ascii="Courier New" w:hAnsi="Courier New" w:hint="default"/>
        <w:sz w:val="20"/>
      </w:rPr>
    </w:lvl>
    <w:lvl w:ilvl="6" w:tplc="DE18E394" w:tentative="1">
      <w:start w:val="1"/>
      <w:numFmt w:val="bullet"/>
      <w:lvlText w:val="o"/>
      <w:lvlJc w:val="left"/>
      <w:pPr>
        <w:tabs>
          <w:tab w:val="num" w:pos="5040"/>
        </w:tabs>
        <w:ind w:left="5040" w:hanging="360"/>
      </w:pPr>
      <w:rPr>
        <w:rFonts w:ascii="Courier New" w:hAnsi="Courier New" w:hint="default"/>
        <w:sz w:val="20"/>
      </w:rPr>
    </w:lvl>
    <w:lvl w:ilvl="7" w:tplc="406CF372" w:tentative="1">
      <w:start w:val="1"/>
      <w:numFmt w:val="bullet"/>
      <w:lvlText w:val="o"/>
      <w:lvlJc w:val="left"/>
      <w:pPr>
        <w:tabs>
          <w:tab w:val="num" w:pos="5760"/>
        </w:tabs>
        <w:ind w:left="5760" w:hanging="360"/>
      </w:pPr>
      <w:rPr>
        <w:rFonts w:ascii="Courier New" w:hAnsi="Courier New" w:hint="default"/>
        <w:sz w:val="20"/>
      </w:rPr>
    </w:lvl>
    <w:lvl w:ilvl="8" w:tplc="108C3C8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1423E8"/>
    <w:multiLevelType w:val="hybridMultilevel"/>
    <w:tmpl w:val="0010D0A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44AB1"/>
    <w:multiLevelType w:val="hybridMultilevel"/>
    <w:tmpl w:val="3E162E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2D256D"/>
    <w:multiLevelType w:val="hybridMultilevel"/>
    <w:tmpl w:val="15BC2D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2B539A"/>
    <w:multiLevelType w:val="hybridMultilevel"/>
    <w:tmpl w:val="EC480B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2F148B"/>
    <w:multiLevelType w:val="multilevel"/>
    <w:tmpl w:val="B22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E754B"/>
    <w:multiLevelType w:val="hybridMultilevel"/>
    <w:tmpl w:val="2AE4D3C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F8242F"/>
    <w:multiLevelType w:val="hybridMultilevel"/>
    <w:tmpl w:val="948AE65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99128A"/>
    <w:multiLevelType w:val="hybridMultilevel"/>
    <w:tmpl w:val="B066E92E"/>
    <w:lvl w:ilvl="0" w:tplc="06C40BDE">
      <w:start w:val="1"/>
      <w:numFmt w:val="bullet"/>
      <w:lvlText w:val="-"/>
      <w:lvlJc w:val="left"/>
      <w:pPr>
        <w:ind w:left="720" w:hanging="360"/>
      </w:pPr>
      <w:rPr>
        <w:rFonts w:ascii="Calibri" w:hAnsi="Calibri" w:hint="default"/>
      </w:rPr>
    </w:lvl>
    <w:lvl w:ilvl="1" w:tplc="95D463FA">
      <w:start w:val="1"/>
      <w:numFmt w:val="bullet"/>
      <w:lvlText w:val="o"/>
      <w:lvlJc w:val="left"/>
      <w:pPr>
        <w:ind w:left="1440" w:hanging="360"/>
      </w:pPr>
      <w:rPr>
        <w:rFonts w:ascii="Courier New" w:hAnsi="Courier New" w:hint="default"/>
      </w:rPr>
    </w:lvl>
    <w:lvl w:ilvl="2" w:tplc="C228F9A2">
      <w:start w:val="1"/>
      <w:numFmt w:val="bullet"/>
      <w:lvlText w:val=""/>
      <w:lvlJc w:val="left"/>
      <w:pPr>
        <w:ind w:left="2160" w:hanging="360"/>
      </w:pPr>
      <w:rPr>
        <w:rFonts w:ascii="Wingdings" w:hAnsi="Wingdings" w:hint="default"/>
      </w:rPr>
    </w:lvl>
    <w:lvl w:ilvl="3" w:tplc="74460792">
      <w:start w:val="1"/>
      <w:numFmt w:val="bullet"/>
      <w:lvlText w:val=""/>
      <w:lvlJc w:val="left"/>
      <w:pPr>
        <w:ind w:left="2880" w:hanging="360"/>
      </w:pPr>
      <w:rPr>
        <w:rFonts w:ascii="Symbol" w:hAnsi="Symbol" w:hint="default"/>
      </w:rPr>
    </w:lvl>
    <w:lvl w:ilvl="4" w:tplc="BB727F6E">
      <w:start w:val="1"/>
      <w:numFmt w:val="bullet"/>
      <w:lvlText w:val="o"/>
      <w:lvlJc w:val="left"/>
      <w:pPr>
        <w:ind w:left="3600" w:hanging="360"/>
      </w:pPr>
      <w:rPr>
        <w:rFonts w:ascii="Courier New" w:hAnsi="Courier New" w:hint="default"/>
      </w:rPr>
    </w:lvl>
    <w:lvl w:ilvl="5" w:tplc="3042A19A">
      <w:start w:val="1"/>
      <w:numFmt w:val="bullet"/>
      <w:lvlText w:val=""/>
      <w:lvlJc w:val="left"/>
      <w:pPr>
        <w:ind w:left="4320" w:hanging="360"/>
      </w:pPr>
      <w:rPr>
        <w:rFonts w:ascii="Wingdings" w:hAnsi="Wingdings" w:hint="default"/>
      </w:rPr>
    </w:lvl>
    <w:lvl w:ilvl="6" w:tplc="0D444ADE">
      <w:start w:val="1"/>
      <w:numFmt w:val="bullet"/>
      <w:lvlText w:val=""/>
      <w:lvlJc w:val="left"/>
      <w:pPr>
        <w:ind w:left="5040" w:hanging="360"/>
      </w:pPr>
      <w:rPr>
        <w:rFonts w:ascii="Symbol" w:hAnsi="Symbol" w:hint="default"/>
      </w:rPr>
    </w:lvl>
    <w:lvl w:ilvl="7" w:tplc="84E269EC">
      <w:start w:val="1"/>
      <w:numFmt w:val="bullet"/>
      <w:lvlText w:val="o"/>
      <w:lvlJc w:val="left"/>
      <w:pPr>
        <w:ind w:left="5760" w:hanging="360"/>
      </w:pPr>
      <w:rPr>
        <w:rFonts w:ascii="Courier New" w:hAnsi="Courier New" w:hint="default"/>
      </w:rPr>
    </w:lvl>
    <w:lvl w:ilvl="8" w:tplc="FA2ABE48">
      <w:start w:val="1"/>
      <w:numFmt w:val="bullet"/>
      <w:lvlText w:val=""/>
      <w:lvlJc w:val="left"/>
      <w:pPr>
        <w:ind w:left="6480" w:hanging="360"/>
      </w:pPr>
      <w:rPr>
        <w:rFonts w:ascii="Wingdings" w:hAnsi="Wingdings" w:hint="default"/>
      </w:rPr>
    </w:lvl>
  </w:abstractNum>
  <w:abstractNum w:abstractNumId="15" w15:restartNumberingAfterBreak="0">
    <w:nsid w:val="2AD437F3"/>
    <w:multiLevelType w:val="hybridMultilevel"/>
    <w:tmpl w:val="41FEF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2F6818"/>
    <w:multiLevelType w:val="multilevel"/>
    <w:tmpl w:val="4C5C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C72401"/>
    <w:multiLevelType w:val="multilevel"/>
    <w:tmpl w:val="E74E1F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6F5790"/>
    <w:multiLevelType w:val="hybridMultilevel"/>
    <w:tmpl w:val="E67CCEA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2CF86E39"/>
    <w:multiLevelType w:val="multilevel"/>
    <w:tmpl w:val="B0180E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2FBA3C52"/>
    <w:multiLevelType w:val="multilevel"/>
    <w:tmpl w:val="BA30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DA686B"/>
    <w:multiLevelType w:val="multilevel"/>
    <w:tmpl w:val="61E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522BE9"/>
    <w:multiLevelType w:val="multilevel"/>
    <w:tmpl w:val="84EA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141156"/>
    <w:multiLevelType w:val="multilevel"/>
    <w:tmpl w:val="64A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FE1622"/>
    <w:multiLevelType w:val="hybridMultilevel"/>
    <w:tmpl w:val="93326B3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D216100"/>
    <w:multiLevelType w:val="hybridMultilevel"/>
    <w:tmpl w:val="1A8CB3F8"/>
    <w:lvl w:ilvl="0" w:tplc="7EC49F48">
      <w:start w:val="1"/>
      <w:numFmt w:val="bullet"/>
      <w:lvlText w:val="o"/>
      <w:lvlJc w:val="left"/>
      <w:pPr>
        <w:tabs>
          <w:tab w:val="num" w:pos="720"/>
        </w:tabs>
        <w:ind w:left="720" w:hanging="360"/>
      </w:pPr>
      <w:rPr>
        <w:rFonts w:ascii="Courier New" w:hAnsi="Courier New" w:hint="default"/>
        <w:sz w:val="20"/>
      </w:rPr>
    </w:lvl>
    <w:lvl w:ilvl="1" w:tplc="2CB0D3B2" w:tentative="1">
      <w:start w:val="1"/>
      <w:numFmt w:val="bullet"/>
      <w:lvlText w:val="o"/>
      <w:lvlJc w:val="left"/>
      <w:pPr>
        <w:tabs>
          <w:tab w:val="num" w:pos="1440"/>
        </w:tabs>
        <w:ind w:left="1440" w:hanging="360"/>
      </w:pPr>
      <w:rPr>
        <w:rFonts w:ascii="Courier New" w:hAnsi="Courier New" w:hint="default"/>
        <w:sz w:val="20"/>
      </w:rPr>
    </w:lvl>
    <w:lvl w:ilvl="2" w:tplc="D2F459C2" w:tentative="1">
      <w:start w:val="1"/>
      <w:numFmt w:val="bullet"/>
      <w:lvlText w:val="o"/>
      <w:lvlJc w:val="left"/>
      <w:pPr>
        <w:tabs>
          <w:tab w:val="num" w:pos="2160"/>
        </w:tabs>
        <w:ind w:left="2160" w:hanging="360"/>
      </w:pPr>
      <w:rPr>
        <w:rFonts w:ascii="Courier New" w:hAnsi="Courier New" w:hint="default"/>
        <w:sz w:val="20"/>
      </w:rPr>
    </w:lvl>
    <w:lvl w:ilvl="3" w:tplc="D4E60EF4" w:tentative="1">
      <w:start w:val="1"/>
      <w:numFmt w:val="bullet"/>
      <w:lvlText w:val="o"/>
      <w:lvlJc w:val="left"/>
      <w:pPr>
        <w:tabs>
          <w:tab w:val="num" w:pos="2880"/>
        </w:tabs>
        <w:ind w:left="2880" w:hanging="360"/>
      </w:pPr>
      <w:rPr>
        <w:rFonts w:ascii="Courier New" w:hAnsi="Courier New" w:hint="default"/>
        <w:sz w:val="20"/>
      </w:rPr>
    </w:lvl>
    <w:lvl w:ilvl="4" w:tplc="F8D4A47C" w:tentative="1">
      <w:start w:val="1"/>
      <w:numFmt w:val="bullet"/>
      <w:lvlText w:val="o"/>
      <w:lvlJc w:val="left"/>
      <w:pPr>
        <w:tabs>
          <w:tab w:val="num" w:pos="3600"/>
        </w:tabs>
        <w:ind w:left="3600" w:hanging="360"/>
      </w:pPr>
      <w:rPr>
        <w:rFonts w:ascii="Courier New" w:hAnsi="Courier New" w:hint="default"/>
        <w:sz w:val="20"/>
      </w:rPr>
    </w:lvl>
    <w:lvl w:ilvl="5" w:tplc="99CCB92E" w:tentative="1">
      <w:start w:val="1"/>
      <w:numFmt w:val="bullet"/>
      <w:lvlText w:val="o"/>
      <w:lvlJc w:val="left"/>
      <w:pPr>
        <w:tabs>
          <w:tab w:val="num" w:pos="4320"/>
        </w:tabs>
        <w:ind w:left="4320" w:hanging="360"/>
      </w:pPr>
      <w:rPr>
        <w:rFonts w:ascii="Courier New" w:hAnsi="Courier New" w:hint="default"/>
        <w:sz w:val="20"/>
      </w:rPr>
    </w:lvl>
    <w:lvl w:ilvl="6" w:tplc="C2A83C10" w:tentative="1">
      <w:start w:val="1"/>
      <w:numFmt w:val="bullet"/>
      <w:lvlText w:val="o"/>
      <w:lvlJc w:val="left"/>
      <w:pPr>
        <w:tabs>
          <w:tab w:val="num" w:pos="5040"/>
        </w:tabs>
        <w:ind w:left="5040" w:hanging="360"/>
      </w:pPr>
      <w:rPr>
        <w:rFonts w:ascii="Courier New" w:hAnsi="Courier New" w:hint="default"/>
        <w:sz w:val="20"/>
      </w:rPr>
    </w:lvl>
    <w:lvl w:ilvl="7" w:tplc="BC00F740" w:tentative="1">
      <w:start w:val="1"/>
      <w:numFmt w:val="bullet"/>
      <w:lvlText w:val="o"/>
      <w:lvlJc w:val="left"/>
      <w:pPr>
        <w:tabs>
          <w:tab w:val="num" w:pos="5760"/>
        </w:tabs>
        <w:ind w:left="5760" w:hanging="360"/>
      </w:pPr>
      <w:rPr>
        <w:rFonts w:ascii="Courier New" w:hAnsi="Courier New" w:hint="default"/>
        <w:sz w:val="20"/>
      </w:rPr>
    </w:lvl>
    <w:lvl w:ilvl="8" w:tplc="02526F26"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190712B"/>
    <w:multiLevelType w:val="multilevel"/>
    <w:tmpl w:val="B6545A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44716EB"/>
    <w:multiLevelType w:val="hybridMultilevel"/>
    <w:tmpl w:val="D53C0766"/>
    <w:lvl w:ilvl="0" w:tplc="ECAC0478">
      <w:start w:val="1"/>
      <w:numFmt w:val="bullet"/>
      <w:lvlText w:val="o"/>
      <w:lvlJc w:val="left"/>
      <w:pPr>
        <w:tabs>
          <w:tab w:val="num" w:pos="720"/>
        </w:tabs>
        <w:ind w:left="720" w:hanging="360"/>
      </w:pPr>
      <w:rPr>
        <w:rFonts w:ascii="Courier New" w:hAnsi="Courier New" w:hint="default"/>
        <w:sz w:val="20"/>
      </w:rPr>
    </w:lvl>
    <w:lvl w:ilvl="1" w:tplc="E038606E" w:tentative="1">
      <w:start w:val="1"/>
      <w:numFmt w:val="bullet"/>
      <w:lvlText w:val="o"/>
      <w:lvlJc w:val="left"/>
      <w:pPr>
        <w:tabs>
          <w:tab w:val="num" w:pos="1440"/>
        </w:tabs>
        <w:ind w:left="1440" w:hanging="360"/>
      </w:pPr>
      <w:rPr>
        <w:rFonts w:ascii="Courier New" w:hAnsi="Courier New" w:hint="default"/>
        <w:sz w:val="20"/>
      </w:rPr>
    </w:lvl>
    <w:lvl w:ilvl="2" w:tplc="AFCEF5E0" w:tentative="1">
      <w:start w:val="1"/>
      <w:numFmt w:val="bullet"/>
      <w:lvlText w:val="o"/>
      <w:lvlJc w:val="left"/>
      <w:pPr>
        <w:tabs>
          <w:tab w:val="num" w:pos="2160"/>
        </w:tabs>
        <w:ind w:left="2160" w:hanging="360"/>
      </w:pPr>
      <w:rPr>
        <w:rFonts w:ascii="Courier New" w:hAnsi="Courier New" w:hint="default"/>
        <w:sz w:val="20"/>
      </w:rPr>
    </w:lvl>
    <w:lvl w:ilvl="3" w:tplc="4E60113A" w:tentative="1">
      <w:start w:val="1"/>
      <w:numFmt w:val="bullet"/>
      <w:lvlText w:val="o"/>
      <w:lvlJc w:val="left"/>
      <w:pPr>
        <w:tabs>
          <w:tab w:val="num" w:pos="2880"/>
        </w:tabs>
        <w:ind w:left="2880" w:hanging="360"/>
      </w:pPr>
      <w:rPr>
        <w:rFonts w:ascii="Courier New" w:hAnsi="Courier New" w:hint="default"/>
        <w:sz w:val="20"/>
      </w:rPr>
    </w:lvl>
    <w:lvl w:ilvl="4" w:tplc="3B360738" w:tentative="1">
      <w:start w:val="1"/>
      <w:numFmt w:val="bullet"/>
      <w:lvlText w:val="o"/>
      <w:lvlJc w:val="left"/>
      <w:pPr>
        <w:tabs>
          <w:tab w:val="num" w:pos="3600"/>
        </w:tabs>
        <w:ind w:left="3600" w:hanging="360"/>
      </w:pPr>
      <w:rPr>
        <w:rFonts w:ascii="Courier New" w:hAnsi="Courier New" w:hint="default"/>
        <w:sz w:val="20"/>
      </w:rPr>
    </w:lvl>
    <w:lvl w:ilvl="5" w:tplc="60005F4E" w:tentative="1">
      <w:start w:val="1"/>
      <w:numFmt w:val="bullet"/>
      <w:lvlText w:val="o"/>
      <w:lvlJc w:val="left"/>
      <w:pPr>
        <w:tabs>
          <w:tab w:val="num" w:pos="4320"/>
        </w:tabs>
        <w:ind w:left="4320" w:hanging="360"/>
      </w:pPr>
      <w:rPr>
        <w:rFonts w:ascii="Courier New" w:hAnsi="Courier New" w:hint="default"/>
        <w:sz w:val="20"/>
      </w:rPr>
    </w:lvl>
    <w:lvl w:ilvl="6" w:tplc="B6A08B9E" w:tentative="1">
      <w:start w:val="1"/>
      <w:numFmt w:val="bullet"/>
      <w:lvlText w:val="o"/>
      <w:lvlJc w:val="left"/>
      <w:pPr>
        <w:tabs>
          <w:tab w:val="num" w:pos="5040"/>
        </w:tabs>
        <w:ind w:left="5040" w:hanging="360"/>
      </w:pPr>
      <w:rPr>
        <w:rFonts w:ascii="Courier New" w:hAnsi="Courier New" w:hint="default"/>
        <w:sz w:val="20"/>
      </w:rPr>
    </w:lvl>
    <w:lvl w:ilvl="7" w:tplc="D7569CEE" w:tentative="1">
      <w:start w:val="1"/>
      <w:numFmt w:val="bullet"/>
      <w:lvlText w:val="o"/>
      <w:lvlJc w:val="left"/>
      <w:pPr>
        <w:tabs>
          <w:tab w:val="num" w:pos="5760"/>
        </w:tabs>
        <w:ind w:left="5760" w:hanging="360"/>
      </w:pPr>
      <w:rPr>
        <w:rFonts w:ascii="Courier New" w:hAnsi="Courier New" w:hint="default"/>
        <w:sz w:val="20"/>
      </w:rPr>
    </w:lvl>
    <w:lvl w:ilvl="8" w:tplc="CFB2721A"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84008B0"/>
    <w:multiLevelType w:val="hybridMultilevel"/>
    <w:tmpl w:val="DD1059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84227F"/>
    <w:multiLevelType w:val="hybridMultilevel"/>
    <w:tmpl w:val="0FF0C3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4D4B002B"/>
    <w:multiLevelType w:val="multilevel"/>
    <w:tmpl w:val="34DAE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5FADF2"/>
    <w:multiLevelType w:val="hybridMultilevel"/>
    <w:tmpl w:val="C45A4F50"/>
    <w:lvl w:ilvl="0" w:tplc="48FED020">
      <w:start w:val="1"/>
      <w:numFmt w:val="bullet"/>
      <w:lvlText w:val=""/>
      <w:lvlJc w:val="left"/>
      <w:pPr>
        <w:ind w:left="720" w:hanging="360"/>
      </w:pPr>
      <w:rPr>
        <w:rFonts w:ascii="Symbol" w:hAnsi="Symbol" w:hint="default"/>
      </w:rPr>
    </w:lvl>
    <w:lvl w:ilvl="1" w:tplc="00D2D1B2">
      <w:start w:val="1"/>
      <w:numFmt w:val="bullet"/>
      <w:lvlText w:val="o"/>
      <w:lvlJc w:val="left"/>
      <w:pPr>
        <w:ind w:left="1440" w:hanging="360"/>
      </w:pPr>
      <w:rPr>
        <w:rFonts w:ascii="Courier New" w:hAnsi="Courier New" w:hint="default"/>
      </w:rPr>
    </w:lvl>
    <w:lvl w:ilvl="2" w:tplc="591A96F2">
      <w:start w:val="1"/>
      <w:numFmt w:val="bullet"/>
      <w:lvlText w:val=""/>
      <w:lvlJc w:val="left"/>
      <w:pPr>
        <w:ind w:left="2160" w:hanging="360"/>
      </w:pPr>
      <w:rPr>
        <w:rFonts w:ascii="Wingdings" w:hAnsi="Wingdings" w:hint="default"/>
      </w:rPr>
    </w:lvl>
    <w:lvl w:ilvl="3" w:tplc="3DB80742">
      <w:start w:val="1"/>
      <w:numFmt w:val="bullet"/>
      <w:lvlText w:val=""/>
      <w:lvlJc w:val="left"/>
      <w:pPr>
        <w:ind w:left="2880" w:hanging="360"/>
      </w:pPr>
      <w:rPr>
        <w:rFonts w:ascii="Symbol" w:hAnsi="Symbol" w:hint="default"/>
      </w:rPr>
    </w:lvl>
    <w:lvl w:ilvl="4" w:tplc="EC46F578">
      <w:start w:val="1"/>
      <w:numFmt w:val="bullet"/>
      <w:lvlText w:val="o"/>
      <w:lvlJc w:val="left"/>
      <w:pPr>
        <w:ind w:left="3600" w:hanging="360"/>
      </w:pPr>
      <w:rPr>
        <w:rFonts w:ascii="Courier New" w:hAnsi="Courier New" w:hint="default"/>
      </w:rPr>
    </w:lvl>
    <w:lvl w:ilvl="5" w:tplc="A4307600">
      <w:start w:val="1"/>
      <w:numFmt w:val="bullet"/>
      <w:lvlText w:val=""/>
      <w:lvlJc w:val="left"/>
      <w:pPr>
        <w:ind w:left="4320" w:hanging="360"/>
      </w:pPr>
      <w:rPr>
        <w:rFonts w:ascii="Wingdings" w:hAnsi="Wingdings" w:hint="default"/>
      </w:rPr>
    </w:lvl>
    <w:lvl w:ilvl="6" w:tplc="53569D74">
      <w:start w:val="1"/>
      <w:numFmt w:val="bullet"/>
      <w:lvlText w:val=""/>
      <w:lvlJc w:val="left"/>
      <w:pPr>
        <w:ind w:left="5040" w:hanging="360"/>
      </w:pPr>
      <w:rPr>
        <w:rFonts w:ascii="Symbol" w:hAnsi="Symbol" w:hint="default"/>
      </w:rPr>
    </w:lvl>
    <w:lvl w:ilvl="7" w:tplc="E92259BE">
      <w:start w:val="1"/>
      <w:numFmt w:val="bullet"/>
      <w:lvlText w:val="o"/>
      <w:lvlJc w:val="left"/>
      <w:pPr>
        <w:ind w:left="5760" w:hanging="360"/>
      </w:pPr>
      <w:rPr>
        <w:rFonts w:ascii="Courier New" w:hAnsi="Courier New" w:hint="default"/>
      </w:rPr>
    </w:lvl>
    <w:lvl w:ilvl="8" w:tplc="56D0DCC0">
      <w:start w:val="1"/>
      <w:numFmt w:val="bullet"/>
      <w:lvlText w:val=""/>
      <w:lvlJc w:val="left"/>
      <w:pPr>
        <w:ind w:left="6480" w:hanging="360"/>
      </w:pPr>
      <w:rPr>
        <w:rFonts w:ascii="Wingdings" w:hAnsi="Wingdings" w:hint="default"/>
      </w:rPr>
    </w:lvl>
  </w:abstractNum>
  <w:abstractNum w:abstractNumId="32" w15:restartNumberingAfterBreak="0">
    <w:nsid w:val="55252786"/>
    <w:multiLevelType w:val="hybridMultilevel"/>
    <w:tmpl w:val="14EE7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C3789C"/>
    <w:multiLevelType w:val="hybridMultilevel"/>
    <w:tmpl w:val="FFFFFFFF"/>
    <w:lvl w:ilvl="0" w:tplc="FB28DA7A">
      <w:start w:val="1"/>
      <w:numFmt w:val="bullet"/>
      <w:lvlText w:val=""/>
      <w:lvlJc w:val="left"/>
      <w:pPr>
        <w:ind w:left="720" w:hanging="360"/>
      </w:pPr>
      <w:rPr>
        <w:rFonts w:ascii="Symbol" w:hAnsi="Symbol" w:hint="default"/>
      </w:rPr>
    </w:lvl>
    <w:lvl w:ilvl="1" w:tplc="FD66CEA0">
      <w:start w:val="1"/>
      <w:numFmt w:val="bullet"/>
      <w:lvlText w:val="o"/>
      <w:lvlJc w:val="left"/>
      <w:pPr>
        <w:ind w:left="1440" w:hanging="360"/>
      </w:pPr>
      <w:rPr>
        <w:rFonts w:ascii="Courier New" w:hAnsi="Courier New" w:hint="default"/>
      </w:rPr>
    </w:lvl>
    <w:lvl w:ilvl="2" w:tplc="7F24F6D4">
      <w:start w:val="1"/>
      <w:numFmt w:val="bullet"/>
      <w:lvlText w:val=""/>
      <w:lvlJc w:val="left"/>
      <w:pPr>
        <w:ind w:left="2160" w:hanging="360"/>
      </w:pPr>
      <w:rPr>
        <w:rFonts w:ascii="Wingdings" w:hAnsi="Wingdings" w:hint="default"/>
      </w:rPr>
    </w:lvl>
    <w:lvl w:ilvl="3" w:tplc="D48A6FF8">
      <w:start w:val="1"/>
      <w:numFmt w:val="bullet"/>
      <w:lvlText w:val=""/>
      <w:lvlJc w:val="left"/>
      <w:pPr>
        <w:ind w:left="2880" w:hanging="360"/>
      </w:pPr>
      <w:rPr>
        <w:rFonts w:ascii="Symbol" w:hAnsi="Symbol" w:hint="default"/>
      </w:rPr>
    </w:lvl>
    <w:lvl w:ilvl="4" w:tplc="DC4A8560">
      <w:start w:val="1"/>
      <w:numFmt w:val="bullet"/>
      <w:lvlText w:val="o"/>
      <w:lvlJc w:val="left"/>
      <w:pPr>
        <w:ind w:left="3600" w:hanging="360"/>
      </w:pPr>
      <w:rPr>
        <w:rFonts w:ascii="Courier New" w:hAnsi="Courier New" w:hint="default"/>
      </w:rPr>
    </w:lvl>
    <w:lvl w:ilvl="5" w:tplc="12F2236A">
      <w:start w:val="1"/>
      <w:numFmt w:val="bullet"/>
      <w:lvlText w:val=""/>
      <w:lvlJc w:val="left"/>
      <w:pPr>
        <w:ind w:left="4320" w:hanging="360"/>
      </w:pPr>
      <w:rPr>
        <w:rFonts w:ascii="Wingdings" w:hAnsi="Wingdings" w:hint="default"/>
      </w:rPr>
    </w:lvl>
    <w:lvl w:ilvl="6" w:tplc="0BFE4D60">
      <w:start w:val="1"/>
      <w:numFmt w:val="bullet"/>
      <w:lvlText w:val=""/>
      <w:lvlJc w:val="left"/>
      <w:pPr>
        <w:ind w:left="5040" w:hanging="360"/>
      </w:pPr>
      <w:rPr>
        <w:rFonts w:ascii="Symbol" w:hAnsi="Symbol" w:hint="default"/>
      </w:rPr>
    </w:lvl>
    <w:lvl w:ilvl="7" w:tplc="DC02B41E">
      <w:start w:val="1"/>
      <w:numFmt w:val="bullet"/>
      <w:lvlText w:val="o"/>
      <w:lvlJc w:val="left"/>
      <w:pPr>
        <w:ind w:left="5760" w:hanging="360"/>
      </w:pPr>
      <w:rPr>
        <w:rFonts w:ascii="Courier New" w:hAnsi="Courier New" w:hint="default"/>
      </w:rPr>
    </w:lvl>
    <w:lvl w:ilvl="8" w:tplc="6770BFD0">
      <w:start w:val="1"/>
      <w:numFmt w:val="bullet"/>
      <w:lvlText w:val=""/>
      <w:lvlJc w:val="left"/>
      <w:pPr>
        <w:ind w:left="6480" w:hanging="360"/>
      </w:pPr>
      <w:rPr>
        <w:rFonts w:ascii="Wingdings" w:hAnsi="Wingdings" w:hint="default"/>
      </w:rPr>
    </w:lvl>
  </w:abstractNum>
  <w:abstractNum w:abstractNumId="34" w15:restartNumberingAfterBreak="0">
    <w:nsid w:val="57C903FE"/>
    <w:multiLevelType w:val="hybridMultilevel"/>
    <w:tmpl w:val="A9BE8702"/>
    <w:lvl w:ilvl="0" w:tplc="76D4391E">
      <w:start w:val="3"/>
      <w:numFmt w:val="decimal"/>
      <w:lvlText w:val="%1."/>
      <w:lvlJc w:val="left"/>
      <w:pPr>
        <w:tabs>
          <w:tab w:val="num" w:pos="360"/>
        </w:tabs>
        <w:ind w:left="360" w:hanging="360"/>
      </w:pPr>
    </w:lvl>
    <w:lvl w:ilvl="1" w:tplc="97EE0C0C" w:tentative="1">
      <w:start w:val="1"/>
      <w:numFmt w:val="decimal"/>
      <w:lvlText w:val="%2."/>
      <w:lvlJc w:val="left"/>
      <w:pPr>
        <w:tabs>
          <w:tab w:val="num" w:pos="1080"/>
        </w:tabs>
        <w:ind w:left="1080" w:hanging="360"/>
      </w:pPr>
    </w:lvl>
    <w:lvl w:ilvl="2" w:tplc="9BE411E8" w:tentative="1">
      <w:start w:val="1"/>
      <w:numFmt w:val="decimal"/>
      <w:lvlText w:val="%3."/>
      <w:lvlJc w:val="left"/>
      <w:pPr>
        <w:tabs>
          <w:tab w:val="num" w:pos="1800"/>
        </w:tabs>
        <w:ind w:left="1800" w:hanging="360"/>
      </w:pPr>
    </w:lvl>
    <w:lvl w:ilvl="3" w:tplc="636C86E8" w:tentative="1">
      <w:start w:val="1"/>
      <w:numFmt w:val="decimal"/>
      <w:lvlText w:val="%4."/>
      <w:lvlJc w:val="left"/>
      <w:pPr>
        <w:tabs>
          <w:tab w:val="num" w:pos="2520"/>
        </w:tabs>
        <w:ind w:left="2520" w:hanging="360"/>
      </w:pPr>
    </w:lvl>
    <w:lvl w:ilvl="4" w:tplc="F5904C26" w:tentative="1">
      <w:start w:val="1"/>
      <w:numFmt w:val="decimal"/>
      <w:lvlText w:val="%5."/>
      <w:lvlJc w:val="left"/>
      <w:pPr>
        <w:tabs>
          <w:tab w:val="num" w:pos="3240"/>
        </w:tabs>
        <w:ind w:left="3240" w:hanging="360"/>
      </w:pPr>
    </w:lvl>
    <w:lvl w:ilvl="5" w:tplc="CF662278" w:tentative="1">
      <w:start w:val="1"/>
      <w:numFmt w:val="decimal"/>
      <w:lvlText w:val="%6."/>
      <w:lvlJc w:val="left"/>
      <w:pPr>
        <w:tabs>
          <w:tab w:val="num" w:pos="3960"/>
        </w:tabs>
        <w:ind w:left="3960" w:hanging="360"/>
      </w:pPr>
    </w:lvl>
    <w:lvl w:ilvl="6" w:tplc="C89208C4" w:tentative="1">
      <w:start w:val="1"/>
      <w:numFmt w:val="decimal"/>
      <w:lvlText w:val="%7."/>
      <w:lvlJc w:val="left"/>
      <w:pPr>
        <w:tabs>
          <w:tab w:val="num" w:pos="4680"/>
        </w:tabs>
        <w:ind w:left="4680" w:hanging="360"/>
      </w:pPr>
    </w:lvl>
    <w:lvl w:ilvl="7" w:tplc="B6ECF7C8" w:tentative="1">
      <w:start w:val="1"/>
      <w:numFmt w:val="decimal"/>
      <w:lvlText w:val="%8."/>
      <w:lvlJc w:val="left"/>
      <w:pPr>
        <w:tabs>
          <w:tab w:val="num" w:pos="5400"/>
        </w:tabs>
        <w:ind w:left="5400" w:hanging="360"/>
      </w:pPr>
    </w:lvl>
    <w:lvl w:ilvl="8" w:tplc="4F52623A" w:tentative="1">
      <w:start w:val="1"/>
      <w:numFmt w:val="decimal"/>
      <w:lvlText w:val="%9."/>
      <w:lvlJc w:val="left"/>
      <w:pPr>
        <w:tabs>
          <w:tab w:val="num" w:pos="6120"/>
        </w:tabs>
        <w:ind w:left="6120" w:hanging="360"/>
      </w:pPr>
    </w:lvl>
  </w:abstractNum>
  <w:abstractNum w:abstractNumId="35" w15:restartNumberingAfterBreak="0">
    <w:nsid w:val="583F3C72"/>
    <w:multiLevelType w:val="hybridMultilevel"/>
    <w:tmpl w:val="9C8E9B9A"/>
    <w:lvl w:ilvl="0" w:tplc="E3E8E986">
      <w:start w:val="1"/>
      <w:numFmt w:val="bullet"/>
      <w:lvlText w:val=""/>
      <w:lvlJc w:val="left"/>
      <w:pPr>
        <w:ind w:left="720" w:hanging="360"/>
      </w:pPr>
      <w:rPr>
        <w:rFonts w:ascii="Symbol" w:hAnsi="Symbol" w:hint="default"/>
      </w:rPr>
    </w:lvl>
    <w:lvl w:ilvl="1" w:tplc="3698D7E0">
      <w:start w:val="1"/>
      <w:numFmt w:val="bullet"/>
      <w:lvlText w:val="o"/>
      <w:lvlJc w:val="left"/>
      <w:pPr>
        <w:ind w:left="1440" w:hanging="360"/>
      </w:pPr>
      <w:rPr>
        <w:rFonts w:ascii="Courier New" w:hAnsi="Courier New" w:hint="default"/>
      </w:rPr>
    </w:lvl>
    <w:lvl w:ilvl="2" w:tplc="6ED09270">
      <w:start w:val="1"/>
      <w:numFmt w:val="bullet"/>
      <w:lvlText w:val=""/>
      <w:lvlJc w:val="left"/>
      <w:pPr>
        <w:ind w:left="2160" w:hanging="360"/>
      </w:pPr>
      <w:rPr>
        <w:rFonts w:ascii="Wingdings" w:hAnsi="Wingdings" w:hint="default"/>
      </w:rPr>
    </w:lvl>
    <w:lvl w:ilvl="3" w:tplc="714E2162">
      <w:start w:val="1"/>
      <w:numFmt w:val="bullet"/>
      <w:lvlText w:val=""/>
      <w:lvlJc w:val="left"/>
      <w:pPr>
        <w:ind w:left="2880" w:hanging="360"/>
      </w:pPr>
      <w:rPr>
        <w:rFonts w:ascii="Symbol" w:hAnsi="Symbol" w:hint="default"/>
      </w:rPr>
    </w:lvl>
    <w:lvl w:ilvl="4" w:tplc="23106CBC">
      <w:start w:val="1"/>
      <w:numFmt w:val="bullet"/>
      <w:lvlText w:val="o"/>
      <w:lvlJc w:val="left"/>
      <w:pPr>
        <w:ind w:left="3600" w:hanging="360"/>
      </w:pPr>
      <w:rPr>
        <w:rFonts w:ascii="Courier New" w:hAnsi="Courier New" w:hint="default"/>
      </w:rPr>
    </w:lvl>
    <w:lvl w:ilvl="5" w:tplc="D0D64FCC">
      <w:start w:val="1"/>
      <w:numFmt w:val="bullet"/>
      <w:lvlText w:val=""/>
      <w:lvlJc w:val="left"/>
      <w:pPr>
        <w:ind w:left="4320" w:hanging="360"/>
      </w:pPr>
      <w:rPr>
        <w:rFonts w:ascii="Wingdings" w:hAnsi="Wingdings" w:hint="default"/>
      </w:rPr>
    </w:lvl>
    <w:lvl w:ilvl="6" w:tplc="C8F862D6">
      <w:start w:val="1"/>
      <w:numFmt w:val="bullet"/>
      <w:lvlText w:val=""/>
      <w:lvlJc w:val="left"/>
      <w:pPr>
        <w:ind w:left="5040" w:hanging="360"/>
      </w:pPr>
      <w:rPr>
        <w:rFonts w:ascii="Symbol" w:hAnsi="Symbol" w:hint="default"/>
      </w:rPr>
    </w:lvl>
    <w:lvl w:ilvl="7" w:tplc="1136A4E0">
      <w:start w:val="1"/>
      <w:numFmt w:val="bullet"/>
      <w:lvlText w:val="o"/>
      <w:lvlJc w:val="left"/>
      <w:pPr>
        <w:ind w:left="5760" w:hanging="360"/>
      </w:pPr>
      <w:rPr>
        <w:rFonts w:ascii="Courier New" w:hAnsi="Courier New" w:hint="default"/>
      </w:rPr>
    </w:lvl>
    <w:lvl w:ilvl="8" w:tplc="D4AC5A04">
      <w:start w:val="1"/>
      <w:numFmt w:val="bullet"/>
      <w:lvlText w:val=""/>
      <w:lvlJc w:val="left"/>
      <w:pPr>
        <w:ind w:left="6480" w:hanging="360"/>
      </w:pPr>
      <w:rPr>
        <w:rFonts w:ascii="Wingdings" w:hAnsi="Wingdings" w:hint="default"/>
      </w:rPr>
    </w:lvl>
  </w:abstractNum>
  <w:abstractNum w:abstractNumId="36" w15:restartNumberingAfterBreak="0">
    <w:nsid w:val="5B134E3F"/>
    <w:multiLevelType w:val="hybridMultilevel"/>
    <w:tmpl w:val="4BE85A58"/>
    <w:lvl w:ilvl="0" w:tplc="556A20A0">
      <w:start w:val="1"/>
      <w:numFmt w:val="bullet"/>
      <w:lvlText w:val=""/>
      <w:lvlJc w:val="left"/>
      <w:pPr>
        <w:ind w:left="720" w:hanging="360"/>
      </w:pPr>
      <w:rPr>
        <w:rFonts w:ascii="Symbol" w:hAnsi="Symbol" w:hint="default"/>
      </w:rPr>
    </w:lvl>
    <w:lvl w:ilvl="1" w:tplc="2438030C">
      <w:start w:val="1"/>
      <w:numFmt w:val="bullet"/>
      <w:lvlText w:val="o"/>
      <w:lvlJc w:val="left"/>
      <w:pPr>
        <w:ind w:left="1440" w:hanging="360"/>
      </w:pPr>
      <w:rPr>
        <w:rFonts w:ascii="Courier New" w:hAnsi="Courier New" w:hint="default"/>
      </w:rPr>
    </w:lvl>
    <w:lvl w:ilvl="2" w:tplc="25AA36BA">
      <w:start w:val="1"/>
      <w:numFmt w:val="bullet"/>
      <w:lvlText w:val=""/>
      <w:lvlJc w:val="left"/>
      <w:pPr>
        <w:ind w:left="2160" w:hanging="360"/>
      </w:pPr>
      <w:rPr>
        <w:rFonts w:ascii="Wingdings" w:hAnsi="Wingdings" w:hint="default"/>
      </w:rPr>
    </w:lvl>
    <w:lvl w:ilvl="3" w:tplc="D95AE7A0">
      <w:start w:val="1"/>
      <w:numFmt w:val="bullet"/>
      <w:lvlText w:val=""/>
      <w:lvlJc w:val="left"/>
      <w:pPr>
        <w:ind w:left="2880" w:hanging="360"/>
      </w:pPr>
      <w:rPr>
        <w:rFonts w:ascii="Symbol" w:hAnsi="Symbol" w:hint="default"/>
      </w:rPr>
    </w:lvl>
    <w:lvl w:ilvl="4" w:tplc="8818A39C">
      <w:start w:val="1"/>
      <w:numFmt w:val="bullet"/>
      <w:lvlText w:val="o"/>
      <w:lvlJc w:val="left"/>
      <w:pPr>
        <w:ind w:left="3600" w:hanging="360"/>
      </w:pPr>
      <w:rPr>
        <w:rFonts w:ascii="Courier New" w:hAnsi="Courier New" w:hint="default"/>
      </w:rPr>
    </w:lvl>
    <w:lvl w:ilvl="5" w:tplc="3ACAE7AC">
      <w:start w:val="1"/>
      <w:numFmt w:val="bullet"/>
      <w:lvlText w:val=""/>
      <w:lvlJc w:val="left"/>
      <w:pPr>
        <w:ind w:left="4320" w:hanging="360"/>
      </w:pPr>
      <w:rPr>
        <w:rFonts w:ascii="Wingdings" w:hAnsi="Wingdings" w:hint="default"/>
      </w:rPr>
    </w:lvl>
    <w:lvl w:ilvl="6" w:tplc="415E3260">
      <w:start w:val="1"/>
      <w:numFmt w:val="bullet"/>
      <w:lvlText w:val=""/>
      <w:lvlJc w:val="left"/>
      <w:pPr>
        <w:ind w:left="5040" w:hanging="360"/>
      </w:pPr>
      <w:rPr>
        <w:rFonts w:ascii="Symbol" w:hAnsi="Symbol" w:hint="default"/>
      </w:rPr>
    </w:lvl>
    <w:lvl w:ilvl="7" w:tplc="F90830EA">
      <w:start w:val="1"/>
      <w:numFmt w:val="bullet"/>
      <w:lvlText w:val="o"/>
      <w:lvlJc w:val="left"/>
      <w:pPr>
        <w:ind w:left="5760" w:hanging="360"/>
      </w:pPr>
      <w:rPr>
        <w:rFonts w:ascii="Courier New" w:hAnsi="Courier New" w:hint="default"/>
      </w:rPr>
    </w:lvl>
    <w:lvl w:ilvl="8" w:tplc="C74EB6A6">
      <w:start w:val="1"/>
      <w:numFmt w:val="bullet"/>
      <w:lvlText w:val=""/>
      <w:lvlJc w:val="left"/>
      <w:pPr>
        <w:ind w:left="6480" w:hanging="360"/>
      </w:pPr>
      <w:rPr>
        <w:rFonts w:ascii="Wingdings" w:hAnsi="Wingdings" w:hint="default"/>
      </w:rPr>
    </w:lvl>
  </w:abstractNum>
  <w:abstractNum w:abstractNumId="37" w15:restartNumberingAfterBreak="0">
    <w:nsid w:val="5D124699"/>
    <w:multiLevelType w:val="hybridMultilevel"/>
    <w:tmpl w:val="94DC52C2"/>
    <w:lvl w:ilvl="0" w:tplc="A1501052">
      <w:start w:val="1"/>
      <w:numFmt w:val="upperLetter"/>
      <w:lvlText w:val="(%1)"/>
      <w:lvlJc w:val="left"/>
      <w:pPr>
        <w:ind w:left="720" w:hanging="360"/>
      </w:pPr>
      <w:rPr>
        <w:rFonts w:eastAsia="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6C53ED"/>
    <w:multiLevelType w:val="hybridMultilevel"/>
    <w:tmpl w:val="C0E240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1943EEF"/>
    <w:multiLevelType w:val="hybridMultilevel"/>
    <w:tmpl w:val="23F00428"/>
    <w:lvl w:ilvl="0" w:tplc="E7DEC27C">
      <w:start w:val="1"/>
      <w:numFmt w:val="bullet"/>
      <w:lvlText w:val=""/>
      <w:lvlJc w:val="left"/>
      <w:pPr>
        <w:tabs>
          <w:tab w:val="num" w:pos="720"/>
        </w:tabs>
        <w:ind w:left="720" w:hanging="360"/>
      </w:pPr>
      <w:rPr>
        <w:rFonts w:ascii="Symbol" w:hAnsi="Symbol" w:hint="default"/>
        <w:sz w:val="20"/>
      </w:rPr>
    </w:lvl>
    <w:lvl w:ilvl="1" w:tplc="97C6FB92" w:tentative="1">
      <w:start w:val="1"/>
      <w:numFmt w:val="bullet"/>
      <w:lvlText w:val=""/>
      <w:lvlJc w:val="left"/>
      <w:pPr>
        <w:tabs>
          <w:tab w:val="num" w:pos="1440"/>
        </w:tabs>
        <w:ind w:left="1440" w:hanging="360"/>
      </w:pPr>
      <w:rPr>
        <w:rFonts w:ascii="Symbol" w:hAnsi="Symbol" w:hint="default"/>
        <w:sz w:val="20"/>
      </w:rPr>
    </w:lvl>
    <w:lvl w:ilvl="2" w:tplc="BF4EB658" w:tentative="1">
      <w:start w:val="1"/>
      <w:numFmt w:val="bullet"/>
      <w:lvlText w:val=""/>
      <w:lvlJc w:val="left"/>
      <w:pPr>
        <w:tabs>
          <w:tab w:val="num" w:pos="2160"/>
        </w:tabs>
        <w:ind w:left="2160" w:hanging="360"/>
      </w:pPr>
      <w:rPr>
        <w:rFonts w:ascii="Symbol" w:hAnsi="Symbol" w:hint="default"/>
        <w:sz w:val="20"/>
      </w:rPr>
    </w:lvl>
    <w:lvl w:ilvl="3" w:tplc="CD166252" w:tentative="1">
      <w:start w:val="1"/>
      <w:numFmt w:val="bullet"/>
      <w:lvlText w:val=""/>
      <w:lvlJc w:val="left"/>
      <w:pPr>
        <w:tabs>
          <w:tab w:val="num" w:pos="2880"/>
        </w:tabs>
        <w:ind w:left="2880" w:hanging="360"/>
      </w:pPr>
      <w:rPr>
        <w:rFonts w:ascii="Symbol" w:hAnsi="Symbol" w:hint="default"/>
        <w:sz w:val="20"/>
      </w:rPr>
    </w:lvl>
    <w:lvl w:ilvl="4" w:tplc="4148CF2A" w:tentative="1">
      <w:start w:val="1"/>
      <w:numFmt w:val="bullet"/>
      <w:lvlText w:val=""/>
      <w:lvlJc w:val="left"/>
      <w:pPr>
        <w:tabs>
          <w:tab w:val="num" w:pos="3600"/>
        </w:tabs>
        <w:ind w:left="3600" w:hanging="360"/>
      </w:pPr>
      <w:rPr>
        <w:rFonts w:ascii="Symbol" w:hAnsi="Symbol" w:hint="default"/>
        <w:sz w:val="20"/>
      </w:rPr>
    </w:lvl>
    <w:lvl w:ilvl="5" w:tplc="0C5686A8" w:tentative="1">
      <w:start w:val="1"/>
      <w:numFmt w:val="bullet"/>
      <w:lvlText w:val=""/>
      <w:lvlJc w:val="left"/>
      <w:pPr>
        <w:tabs>
          <w:tab w:val="num" w:pos="4320"/>
        </w:tabs>
        <w:ind w:left="4320" w:hanging="360"/>
      </w:pPr>
      <w:rPr>
        <w:rFonts w:ascii="Symbol" w:hAnsi="Symbol" w:hint="default"/>
        <w:sz w:val="20"/>
      </w:rPr>
    </w:lvl>
    <w:lvl w:ilvl="6" w:tplc="44281B38" w:tentative="1">
      <w:start w:val="1"/>
      <w:numFmt w:val="bullet"/>
      <w:lvlText w:val=""/>
      <w:lvlJc w:val="left"/>
      <w:pPr>
        <w:tabs>
          <w:tab w:val="num" w:pos="5040"/>
        </w:tabs>
        <w:ind w:left="5040" w:hanging="360"/>
      </w:pPr>
      <w:rPr>
        <w:rFonts w:ascii="Symbol" w:hAnsi="Symbol" w:hint="default"/>
        <w:sz w:val="20"/>
      </w:rPr>
    </w:lvl>
    <w:lvl w:ilvl="7" w:tplc="99586B80" w:tentative="1">
      <w:start w:val="1"/>
      <w:numFmt w:val="bullet"/>
      <w:lvlText w:val=""/>
      <w:lvlJc w:val="left"/>
      <w:pPr>
        <w:tabs>
          <w:tab w:val="num" w:pos="5760"/>
        </w:tabs>
        <w:ind w:left="5760" w:hanging="360"/>
      </w:pPr>
      <w:rPr>
        <w:rFonts w:ascii="Symbol" w:hAnsi="Symbol" w:hint="default"/>
        <w:sz w:val="20"/>
      </w:rPr>
    </w:lvl>
    <w:lvl w:ilvl="8" w:tplc="AD923784"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8C06E0"/>
    <w:multiLevelType w:val="hybridMultilevel"/>
    <w:tmpl w:val="578E43D4"/>
    <w:lvl w:ilvl="0" w:tplc="AD066818">
      <w:start w:val="1"/>
      <w:numFmt w:val="bullet"/>
      <w:lvlText w:val="-"/>
      <w:lvlJc w:val="left"/>
      <w:pPr>
        <w:ind w:left="720" w:hanging="360"/>
      </w:pPr>
      <w:rPr>
        <w:rFonts w:ascii="Calibri" w:hAnsi="Calibri" w:hint="default"/>
      </w:rPr>
    </w:lvl>
    <w:lvl w:ilvl="1" w:tplc="FE442DF6">
      <w:start w:val="1"/>
      <w:numFmt w:val="bullet"/>
      <w:lvlText w:val="o"/>
      <w:lvlJc w:val="left"/>
      <w:pPr>
        <w:ind w:left="1440" w:hanging="360"/>
      </w:pPr>
      <w:rPr>
        <w:rFonts w:ascii="Courier New" w:hAnsi="Courier New" w:hint="default"/>
      </w:rPr>
    </w:lvl>
    <w:lvl w:ilvl="2" w:tplc="96EC5536">
      <w:start w:val="1"/>
      <w:numFmt w:val="bullet"/>
      <w:lvlText w:val=""/>
      <w:lvlJc w:val="left"/>
      <w:pPr>
        <w:ind w:left="2160" w:hanging="360"/>
      </w:pPr>
      <w:rPr>
        <w:rFonts w:ascii="Wingdings" w:hAnsi="Wingdings" w:hint="default"/>
      </w:rPr>
    </w:lvl>
    <w:lvl w:ilvl="3" w:tplc="580AECFE">
      <w:start w:val="1"/>
      <w:numFmt w:val="bullet"/>
      <w:lvlText w:val=""/>
      <w:lvlJc w:val="left"/>
      <w:pPr>
        <w:ind w:left="2880" w:hanging="360"/>
      </w:pPr>
      <w:rPr>
        <w:rFonts w:ascii="Symbol" w:hAnsi="Symbol" w:hint="default"/>
      </w:rPr>
    </w:lvl>
    <w:lvl w:ilvl="4" w:tplc="80FE26B0">
      <w:start w:val="1"/>
      <w:numFmt w:val="bullet"/>
      <w:lvlText w:val="o"/>
      <w:lvlJc w:val="left"/>
      <w:pPr>
        <w:ind w:left="3600" w:hanging="360"/>
      </w:pPr>
      <w:rPr>
        <w:rFonts w:ascii="Courier New" w:hAnsi="Courier New" w:hint="default"/>
      </w:rPr>
    </w:lvl>
    <w:lvl w:ilvl="5" w:tplc="767CD94A">
      <w:start w:val="1"/>
      <w:numFmt w:val="bullet"/>
      <w:lvlText w:val=""/>
      <w:lvlJc w:val="left"/>
      <w:pPr>
        <w:ind w:left="4320" w:hanging="360"/>
      </w:pPr>
      <w:rPr>
        <w:rFonts w:ascii="Wingdings" w:hAnsi="Wingdings" w:hint="default"/>
      </w:rPr>
    </w:lvl>
    <w:lvl w:ilvl="6" w:tplc="9B2EE0F8">
      <w:start w:val="1"/>
      <w:numFmt w:val="bullet"/>
      <w:lvlText w:val=""/>
      <w:lvlJc w:val="left"/>
      <w:pPr>
        <w:ind w:left="5040" w:hanging="360"/>
      </w:pPr>
      <w:rPr>
        <w:rFonts w:ascii="Symbol" w:hAnsi="Symbol" w:hint="default"/>
      </w:rPr>
    </w:lvl>
    <w:lvl w:ilvl="7" w:tplc="2ED27716">
      <w:start w:val="1"/>
      <w:numFmt w:val="bullet"/>
      <w:lvlText w:val="o"/>
      <w:lvlJc w:val="left"/>
      <w:pPr>
        <w:ind w:left="5760" w:hanging="360"/>
      </w:pPr>
      <w:rPr>
        <w:rFonts w:ascii="Courier New" w:hAnsi="Courier New" w:hint="default"/>
      </w:rPr>
    </w:lvl>
    <w:lvl w:ilvl="8" w:tplc="F4A4E514">
      <w:start w:val="1"/>
      <w:numFmt w:val="bullet"/>
      <w:lvlText w:val=""/>
      <w:lvlJc w:val="left"/>
      <w:pPr>
        <w:ind w:left="6480" w:hanging="360"/>
      </w:pPr>
      <w:rPr>
        <w:rFonts w:ascii="Wingdings" w:hAnsi="Wingdings" w:hint="default"/>
      </w:rPr>
    </w:lvl>
  </w:abstractNum>
  <w:abstractNum w:abstractNumId="41" w15:restartNumberingAfterBreak="0">
    <w:nsid w:val="64D20955"/>
    <w:multiLevelType w:val="hybridMultilevel"/>
    <w:tmpl w:val="02F8314C"/>
    <w:lvl w:ilvl="0" w:tplc="16180CD0">
      <w:start w:val="1"/>
      <w:numFmt w:val="lowerLetter"/>
      <w:lvlText w:val="%1)"/>
      <w:lvlJc w:val="left"/>
      <w:pPr>
        <w:ind w:left="617" w:hanging="615"/>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2" w15:restartNumberingAfterBreak="0">
    <w:nsid w:val="66201375"/>
    <w:multiLevelType w:val="hybridMultilevel"/>
    <w:tmpl w:val="6A14F934"/>
    <w:lvl w:ilvl="0" w:tplc="6F884792">
      <w:start w:val="2"/>
      <w:numFmt w:val="decimal"/>
      <w:lvlText w:val="%1."/>
      <w:lvlJc w:val="left"/>
      <w:pPr>
        <w:tabs>
          <w:tab w:val="num" w:pos="720"/>
        </w:tabs>
        <w:ind w:left="720" w:hanging="360"/>
      </w:pPr>
    </w:lvl>
    <w:lvl w:ilvl="1" w:tplc="07A0DEC4" w:tentative="1">
      <w:start w:val="1"/>
      <w:numFmt w:val="decimal"/>
      <w:lvlText w:val="%2."/>
      <w:lvlJc w:val="left"/>
      <w:pPr>
        <w:tabs>
          <w:tab w:val="num" w:pos="1440"/>
        </w:tabs>
        <w:ind w:left="1440" w:hanging="360"/>
      </w:pPr>
    </w:lvl>
    <w:lvl w:ilvl="2" w:tplc="CA34CA36" w:tentative="1">
      <w:start w:val="1"/>
      <w:numFmt w:val="decimal"/>
      <w:lvlText w:val="%3."/>
      <w:lvlJc w:val="left"/>
      <w:pPr>
        <w:tabs>
          <w:tab w:val="num" w:pos="2160"/>
        </w:tabs>
        <w:ind w:left="2160" w:hanging="360"/>
      </w:pPr>
    </w:lvl>
    <w:lvl w:ilvl="3" w:tplc="0E8C7740" w:tentative="1">
      <w:start w:val="1"/>
      <w:numFmt w:val="decimal"/>
      <w:lvlText w:val="%4."/>
      <w:lvlJc w:val="left"/>
      <w:pPr>
        <w:tabs>
          <w:tab w:val="num" w:pos="2880"/>
        </w:tabs>
        <w:ind w:left="2880" w:hanging="360"/>
      </w:pPr>
    </w:lvl>
    <w:lvl w:ilvl="4" w:tplc="56A0CC32" w:tentative="1">
      <w:start w:val="1"/>
      <w:numFmt w:val="decimal"/>
      <w:lvlText w:val="%5."/>
      <w:lvlJc w:val="left"/>
      <w:pPr>
        <w:tabs>
          <w:tab w:val="num" w:pos="3600"/>
        </w:tabs>
        <w:ind w:left="3600" w:hanging="360"/>
      </w:pPr>
    </w:lvl>
    <w:lvl w:ilvl="5" w:tplc="26B68EFE" w:tentative="1">
      <w:start w:val="1"/>
      <w:numFmt w:val="decimal"/>
      <w:lvlText w:val="%6."/>
      <w:lvlJc w:val="left"/>
      <w:pPr>
        <w:tabs>
          <w:tab w:val="num" w:pos="4320"/>
        </w:tabs>
        <w:ind w:left="4320" w:hanging="360"/>
      </w:pPr>
    </w:lvl>
    <w:lvl w:ilvl="6" w:tplc="2D1E6322" w:tentative="1">
      <w:start w:val="1"/>
      <w:numFmt w:val="decimal"/>
      <w:lvlText w:val="%7."/>
      <w:lvlJc w:val="left"/>
      <w:pPr>
        <w:tabs>
          <w:tab w:val="num" w:pos="5040"/>
        </w:tabs>
        <w:ind w:left="5040" w:hanging="360"/>
      </w:pPr>
    </w:lvl>
    <w:lvl w:ilvl="7" w:tplc="64FED28E" w:tentative="1">
      <w:start w:val="1"/>
      <w:numFmt w:val="decimal"/>
      <w:lvlText w:val="%8."/>
      <w:lvlJc w:val="left"/>
      <w:pPr>
        <w:tabs>
          <w:tab w:val="num" w:pos="5760"/>
        </w:tabs>
        <w:ind w:left="5760" w:hanging="360"/>
      </w:pPr>
    </w:lvl>
    <w:lvl w:ilvl="8" w:tplc="1E726D44" w:tentative="1">
      <w:start w:val="1"/>
      <w:numFmt w:val="decimal"/>
      <w:lvlText w:val="%9."/>
      <w:lvlJc w:val="left"/>
      <w:pPr>
        <w:tabs>
          <w:tab w:val="num" w:pos="6480"/>
        </w:tabs>
        <w:ind w:left="6480" w:hanging="360"/>
      </w:pPr>
    </w:lvl>
  </w:abstractNum>
  <w:abstractNum w:abstractNumId="43" w15:restartNumberingAfterBreak="0">
    <w:nsid w:val="66922CEC"/>
    <w:multiLevelType w:val="hybridMultilevel"/>
    <w:tmpl w:val="391E9036"/>
    <w:lvl w:ilvl="0" w:tplc="F73ECF8A">
      <w:start w:val="1"/>
      <w:numFmt w:val="bullet"/>
      <w:lvlText w:val=""/>
      <w:lvlJc w:val="left"/>
      <w:pPr>
        <w:tabs>
          <w:tab w:val="num" w:pos="720"/>
        </w:tabs>
        <w:ind w:left="720" w:hanging="360"/>
      </w:pPr>
      <w:rPr>
        <w:rFonts w:ascii="Symbol" w:hAnsi="Symbol" w:hint="default"/>
        <w:sz w:val="20"/>
      </w:rPr>
    </w:lvl>
    <w:lvl w:ilvl="1" w:tplc="95FA406E" w:tentative="1">
      <w:start w:val="1"/>
      <w:numFmt w:val="bullet"/>
      <w:lvlText w:val=""/>
      <w:lvlJc w:val="left"/>
      <w:pPr>
        <w:tabs>
          <w:tab w:val="num" w:pos="1440"/>
        </w:tabs>
        <w:ind w:left="1440" w:hanging="360"/>
      </w:pPr>
      <w:rPr>
        <w:rFonts w:ascii="Symbol" w:hAnsi="Symbol" w:hint="default"/>
        <w:sz w:val="20"/>
      </w:rPr>
    </w:lvl>
    <w:lvl w:ilvl="2" w:tplc="28E8AFB2" w:tentative="1">
      <w:start w:val="1"/>
      <w:numFmt w:val="bullet"/>
      <w:lvlText w:val=""/>
      <w:lvlJc w:val="left"/>
      <w:pPr>
        <w:tabs>
          <w:tab w:val="num" w:pos="2160"/>
        </w:tabs>
        <w:ind w:left="2160" w:hanging="360"/>
      </w:pPr>
      <w:rPr>
        <w:rFonts w:ascii="Symbol" w:hAnsi="Symbol" w:hint="default"/>
        <w:sz w:val="20"/>
      </w:rPr>
    </w:lvl>
    <w:lvl w:ilvl="3" w:tplc="DDD0141A" w:tentative="1">
      <w:start w:val="1"/>
      <w:numFmt w:val="bullet"/>
      <w:lvlText w:val=""/>
      <w:lvlJc w:val="left"/>
      <w:pPr>
        <w:tabs>
          <w:tab w:val="num" w:pos="2880"/>
        </w:tabs>
        <w:ind w:left="2880" w:hanging="360"/>
      </w:pPr>
      <w:rPr>
        <w:rFonts w:ascii="Symbol" w:hAnsi="Symbol" w:hint="default"/>
        <w:sz w:val="20"/>
      </w:rPr>
    </w:lvl>
    <w:lvl w:ilvl="4" w:tplc="80F01CDE" w:tentative="1">
      <w:start w:val="1"/>
      <w:numFmt w:val="bullet"/>
      <w:lvlText w:val=""/>
      <w:lvlJc w:val="left"/>
      <w:pPr>
        <w:tabs>
          <w:tab w:val="num" w:pos="3600"/>
        </w:tabs>
        <w:ind w:left="3600" w:hanging="360"/>
      </w:pPr>
      <w:rPr>
        <w:rFonts w:ascii="Symbol" w:hAnsi="Symbol" w:hint="default"/>
        <w:sz w:val="20"/>
      </w:rPr>
    </w:lvl>
    <w:lvl w:ilvl="5" w:tplc="DC5C2E04" w:tentative="1">
      <w:start w:val="1"/>
      <w:numFmt w:val="bullet"/>
      <w:lvlText w:val=""/>
      <w:lvlJc w:val="left"/>
      <w:pPr>
        <w:tabs>
          <w:tab w:val="num" w:pos="4320"/>
        </w:tabs>
        <w:ind w:left="4320" w:hanging="360"/>
      </w:pPr>
      <w:rPr>
        <w:rFonts w:ascii="Symbol" w:hAnsi="Symbol" w:hint="default"/>
        <w:sz w:val="20"/>
      </w:rPr>
    </w:lvl>
    <w:lvl w:ilvl="6" w:tplc="B2981C94" w:tentative="1">
      <w:start w:val="1"/>
      <w:numFmt w:val="bullet"/>
      <w:lvlText w:val=""/>
      <w:lvlJc w:val="left"/>
      <w:pPr>
        <w:tabs>
          <w:tab w:val="num" w:pos="5040"/>
        </w:tabs>
        <w:ind w:left="5040" w:hanging="360"/>
      </w:pPr>
      <w:rPr>
        <w:rFonts w:ascii="Symbol" w:hAnsi="Symbol" w:hint="default"/>
        <w:sz w:val="20"/>
      </w:rPr>
    </w:lvl>
    <w:lvl w:ilvl="7" w:tplc="BED0EB74" w:tentative="1">
      <w:start w:val="1"/>
      <w:numFmt w:val="bullet"/>
      <w:lvlText w:val=""/>
      <w:lvlJc w:val="left"/>
      <w:pPr>
        <w:tabs>
          <w:tab w:val="num" w:pos="5760"/>
        </w:tabs>
        <w:ind w:left="5760" w:hanging="360"/>
      </w:pPr>
      <w:rPr>
        <w:rFonts w:ascii="Symbol" w:hAnsi="Symbol" w:hint="default"/>
        <w:sz w:val="20"/>
      </w:rPr>
    </w:lvl>
    <w:lvl w:ilvl="8" w:tplc="8868797C"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783BB8"/>
    <w:multiLevelType w:val="hybridMultilevel"/>
    <w:tmpl w:val="9DA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9162E63"/>
    <w:multiLevelType w:val="hybridMultilevel"/>
    <w:tmpl w:val="809C3EF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938575D"/>
    <w:multiLevelType w:val="hybridMultilevel"/>
    <w:tmpl w:val="FC168EFC"/>
    <w:lvl w:ilvl="0" w:tplc="9A44ADE6">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69763022"/>
    <w:multiLevelType w:val="hybridMultilevel"/>
    <w:tmpl w:val="D3C612E8"/>
    <w:lvl w:ilvl="0" w:tplc="EE36191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091EBE"/>
    <w:multiLevelType w:val="hybridMultilevel"/>
    <w:tmpl w:val="1B40B032"/>
    <w:lvl w:ilvl="0" w:tplc="DC44E094">
      <w:start w:val="1"/>
      <w:numFmt w:val="bullet"/>
      <w:lvlText w:val=""/>
      <w:lvlJc w:val="left"/>
      <w:pPr>
        <w:tabs>
          <w:tab w:val="num" w:pos="720"/>
        </w:tabs>
        <w:ind w:left="720" w:hanging="360"/>
      </w:pPr>
      <w:rPr>
        <w:rFonts w:ascii="Symbol" w:hAnsi="Symbol" w:hint="default"/>
        <w:sz w:val="20"/>
      </w:rPr>
    </w:lvl>
    <w:lvl w:ilvl="1" w:tplc="22BA89EC" w:tentative="1">
      <w:start w:val="1"/>
      <w:numFmt w:val="bullet"/>
      <w:lvlText w:val=""/>
      <w:lvlJc w:val="left"/>
      <w:pPr>
        <w:tabs>
          <w:tab w:val="num" w:pos="1440"/>
        </w:tabs>
        <w:ind w:left="1440" w:hanging="360"/>
      </w:pPr>
      <w:rPr>
        <w:rFonts w:ascii="Symbol" w:hAnsi="Symbol" w:hint="default"/>
        <w:sz w:val="20"/>
      </w:rPr>
    </w:lvl>
    <w:lvl w:ilvl="2" w:tplc="A4969642" w:tentative="1">
      <w:start w:val="1"/>
      <w:numFmt w:val="bullet"/>
      <w:lvlText w:val=""/>
      <w:lvlJc w:val="left"/>
      <w:pPr>
        <w:tabs>
          <w:tab w:val="num" w:pos="2160"/>
        </w:tabs>
        <w:ind w:left="2160" w:hanging="360"/>
      </w:pPr>
      <w:rPr>
        <w:rFonts w:ascii="Symbol" w:hAnsi="Symbol" w:hint="default"/>
        <w:sz w:val="20"/>
      </w:rPr>
    </w:lvl>
    <w:lvl w:ilvl="3" w:tplc="C9F411B2" w:tentative="1">
      <w:start w:val="1"/>
      <w:numFmt w:val="bullet"/>
      <w:lvlText w:val=""/>
      <w:lvlJc w:val="left"/>
      <w:pPr>
        <w:tabs>
          <w:tab w:val="num" w:pos="2880"/>
        </w:tabs>
        <w:ind w:left="2880" w:hanging="360"/>
      </w:pPr>
      <w:rPr>
        <w:rFonts w:ascii="Symbol" w:hAnsi="Symbol" w:hint="default"/>
        <w:sz w:val="20"/>
      </w:rPr>
    </w:lvl>
    <w:lvl w:ilvl="4" w:tplc="1C0C69E0" w:tentative="1">
      <w:start w:val="1"/>
      <w:numFmt w:val="bullet"/>
      <w:lvlText w:val=""/>
      <w:lvlJc w:val="left"/>
      <w:pPr>
        <w:tabs>
          <w:tab w:val="num" w:pos="3600"/>
        </w:tabs>
        <w:ind w:left="3600" w:hanging="360"/>
      </w:pPr>
      <w:rPr>
        <w:rFonts w:ascii="Symbol" w:hAnsi="Symbol" w:hint="default"/>
        <w:sz w:val="20"/>
      </w:rPr>
    </w:lvl>
    <w:lvl w:ilvl="5" w:tplc="1D500E3C" w:tentative="1">
      <w:start w:val="1"/>
      <w:numFmt w:val="bullet"/>
      <w:lvlText w:val=""/>
      <w:lvlJc w:val="left"/>
      <w:pPr>
        <w:tabs>
          <w:tab w:val="num" w:pos="4320"/>
        </w:tabs>
        <w:ind w:left="4320" w:hanging="360"/>
      </w:pPr>
      <w:rPr>
        <w:rFonts w:ascii="Symbol" w:hAnsi="Symbol" w:hint="default"/>
        <w:sz w:val="20"/>
      </w:rPr>
    </w:lvl>
    <w:lvl w:ilvl="6" w:tplc="926234DC" w:tentative="1">
      <w:start w:val="1"/>
      <w:numFmt w:val="bullet"/>
      <w:lvlText w:val=""/>
      <w:lvlJc w:val="left"/>
      <w:pPr>
        <w:tabs>
          <w:tab w:val="num" w:pos="5040"/>
        </w:tabs>
        <w:ind w:left="5040" w:hanging="360"/>
      </w:pPr>
      <w:rPr>
        <w:rFonts w:ascii="Symbol" w:hAnsi="Symbol" w:hint="default"/>
        <w:sz w:val="20"/>
      </w:rPr>
    </w:lvl>
    <w:lvl w:ilvl="7" w:tplc="3086EDE2" w:tentative="1">
      <w:start w:val="1"/>
      <w:numFmt w:val="bullet"/>
      <w:lvlText w:val=""/>
      <w:lvlJc w:val="left"/>
      <w:pPr>
        <w:tabs>
          <w:tab w:val="num" w:pos="5760"/>
        </w:tabs>
        <w:ind w:left="5760" w:hanging="360"/>
      </w:pPr>
      <w:rPr>
        <w:rFonts w:ascii="Symbol" w:hAnsi="Symbol" w:hint="default"/>
        <w:sz w:val="20"/>
      </w:rPr>
    </w:lvl>
    <w:lvl w:ilvl="8" w:tplc="7DF2346C"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A6705C"/>
    <w:multiLevelType w:val="hybridMultilevel"/>
    <w:tmpl w:val="8C54E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DA225E5"/>
    <w:multiLevelType w:val="hybridMultilevel"/>
    <w:tmpl w:val="E3FA9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D6353C"/>
    <w:multiLevelType w:val="hybridMultilevel"/>
    <w:tmpl w:val="DD324722"/>
    <w:lvl w:ilvl="0" w:tplc="08090001">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7890763C"/>
    <w:multiLevelType w:val="hybridMultilevel"/>
    <w:tmpl w:val="60AC110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3" w15:restartNumberingAfterBreak="0">
    <w:nsid w:val="7C9B0947"/>
    <w:multiLevelType w:val="multilevel"/>
    <w:tmpl w:val="4F9695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462518"/>
    <w:multiLevelType w:val="hybridMultilevel"/>
    <w:tmpl w:val="5D40B450"/>
    <w:lvl w:ilvl="0" w:tplc="500C44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40"/>
  </w:num>
  <w:num w:numId="4">
    <w:abstractNumId w:val="31"/>
  </w:num>
  <w:num w:numId="5">
    <w:abstractNumId w:val="36"/>
  </w:num>
  <w:num w:numId="6">
    <w:abstractNumId w:val="13"/>
  </w:num>
  <w:num w:numId="7">
    <w:abstractNumId w:val="2"/>
  </w:num>
  <w:num w:numId="8">
    <w:abstractNumId w:val="4"/>
  </w:num>
  <w:num w:numId="9">
    <w:abstractNumId w:val="41"/>
  </w:num>
  <w:num w:numId="10">
    <w:abstractNumId w:val="37"/>
  </w:num>
  <w:num w:numId="11">
    <w:abstractNumId w:val="39"/>
  </w:num>
  <w:num w:numId="12">
    <w:abstractNumId w:val="30"/>
  </w:num>
  <w:num w:numId="13">
    <w:abstractNumId w:val="1"/>
  </w:num>
  <w:num w:numId="14">
    <w:abstractNumId w:val="20"/>
  </w:num>
  <w:num w:numId="15">
    <w:abstractNumId w:val="48"/>
  </w:num>
  <w:num w:numId="16">
    <w:abstractNumId w:val="26"/>
  </w:num>
  <w:num w:numId="17">
    <w:abstractNumId w:val="43"/>
  </w:num>
  <w:num w:numId="18">
    <w:abstractNumId w:val="27"/>
  </w:num>
  <w:num w:numId="19">
    <w:abstractNumId w:val="10"/>
  </w:num>
  <w:num w:numId="20">
    <w:abstractNumId w:val="5"/>
  </w:num>
  <w:num w:numId="21">
    <w:abstractNumId w:val="16"/>
  </w:num>
  <w:num w:numId="22">
    <w:abstractNumId w:val="25"/>
  </w:num>
  <w:num w:numId="23">
    <w:abstractNumId w:val="21"/>
  </w:num>
  <w:num w:numId="24">
    <w:abstractNumId w:val="22"/>
  </w:num>
  <w:num w:numId="25">
    <w:abstractNumId w:val="42"/>
  </w:num>
  <w:num w:numId="26">
    <w:abstractNumId w:val="3"/>
  </w:num>
  <w:num w:numId="27">
    <w:abstractNumId w:val="15"/>
  </w:num>
  <w:num w:numId="28">
    <w:abstractNumId w:val="19"/>
  </w:num>
  <w:num w:numId="29">
    <w:abstractNumId w:val="12"/>
  </w:num>
  <w:num w:numId="30">
    <w:abstractNumId w:val="23"/>
  </w:num>
  <w:num w:numId="31">
    <w:abstractNumId w:val="52"/>
  </w:num>
  <w:num w:numId="32">
    <w:abstractNumId w:val="34"/>
  </w:num>
  <w:num w:numId="33">
    <w:abstractNumId w:val="53"/>
  </w:num>
  <w:num w:numId="34">
    <w:abstractNumId w:val="46"/>
  </w:num>
  <w:num w:numId="35">
    <w:abstractNumId w:val="44"/>
  </w:num>
  <w:num w:numId="36">
    <w:abstractNumId w:val="18"/>
  </w:num>
  <w:num w:numId="37">
    <w:abstractNumId w:val="11"/>
  </w:num>
  <w:num w:numId="38">
    <w:abstractNumId w:val="9"/>
  </w:num>
  <w:num w:numId="39">
    <w:abstractNumId w:val="8"/>
  </w:num>
  <w:num w:numId="40">
    <w:abstractNumId w:val="28"/>
  </w:num>
  <w:num w:numId="41">
    <w:abstractNumId w:val="32"/>
  </w:num>
  <w:num w:numId="42">
    <w:abstractNumId w:val="7"/>
  </w:num>
  <w:num w:numId="43">
    <w:abstractNumId w:val="24"/>
  </w:num>
  <w:num w:numId="44">
    <w:abstractNumId w:val="45"/>
  </w:num>
  <w:num w:numId="45">
    <w:abstractNumId w:val="6"/>
  </w:num>
  <w:num w:numId="46">
    <w:abstractNumId w:val="38"/>
  </w:num>
  <w:num w:numId="47">
    <w:abstractNumId w:val="49"/>
  </w:num>
  <w:num w:numId="48">
    <w:abstractNumId w:val="29"/>
  </w:num>
  <w:num w:numId="49">
    <w:abstractNumId w:val="17"/>
  </w:num>
  <w:num w:numId="50">
    <w:abstractNumId w:val="47"/>
  </w:num>
  <w:num w:numId="51">
    <w:abstractNumId w:val="0"/>
  </w:num>
  <w:num w:numId="52">
    <w:abstractNumId w:val="51"/>
  </w:num>
  <w:num w:numId="53">
    <w:abstractNumId w:val="54"/>
  </w:num>
  <w:num w:numId="54">
    <w:abstractNumId w:val="33"/>
  </w:num>
  <w:num w:numId="55">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ytDSwNDazMDYzsTRS0lEKTi0uzszPAykwrAUA7c1eiywAAAA="/>
  </w:docVars>
  <w:rsids>
    <w:rsidRoot w:val="00324B23"/>
    <w:rsid w:val="000003A0"/>
    <w:rsid w:val="00000920"/>
    <w:rsid w:val="00002068"/>
    <w:rsid w:val="00004A20"/>
    <w:rsid w:val="00005907"/>
    <w:rsid w:val="000118A0"/>
    <w:rsid w:val="000165F3"/>
    <w:rsid w:val="00016ADB"/>
    <w:rsid w:val="00017D6A"/>
    <w:rsid w:val="00022A4F"/>
    <w:rsid w:val="00023B73"/>
    <w:rsid w:val="00030354"/>
    <w:rsid w:val="00037515"/>
    <w:rsid w:val="0004037B"/>
    <w:rsid w:val="00040C3B"/>
    <w:rsid w:val="000424BC"/>
    <w:rsid w:val="00042ED5"/>
    <w:rsid w:val="000443CB"/>
    <w:rsid w:val="00044636"/>
    <w:rsid w:val="00044C35"/>
    <w:rsid w:val="000502CE"/>
    <w:rsid w:val="00051CBE"/>
    <w:rsid w:val="00052168"/>
    <w:rsid w:val="0005315B"/>
    <w:rsid w:val="00055304"/>
    <w:rsid w:val="00056057"/>
    <w:rsid w:val="00062C59"/>
    <w:rsid w:val="00063D83"/>
    <w:rsid w:val="00063F33"/>
    <w:rsid w:val="00065658"/>
    <w:rsid w:val="00070024"/>
    <w:rsid w:val="00076CF3"/>
    <w:rsid w:val="00092DB4"/>
    <w:rsid w:val="00093F2B"/>
    <w:rsid w:val="000A1041"/>
    <w:rsid w:val="000A11D8"/>
    <w:rsid w:val="000A38AD"/>
    <w:rsid w:val="000A54FC"/>
    <w:rsid w:val="000A610D"/>
    <w:rsid w:val="000B0242"/>
    <w:rsid w:val="000B0651"/>
    <w:rsid w:val="000B2DA5"/>
    <w:rsid w:val="000B5FA5"/>
    <w:rsid w:val="000B6E1D"/>
    <w:rsid w:val="000B77FF"/>
    <w:rsid w:val="000C06C0"/>
    <w:rsid w:val="000C0AA6"/>
    <w:rsid w:val="000C2207"/>
    <w:rsid w:val="000C2767"/>
    <w:rsid w:val="000C303A"/>
    <w:rsid w:val="000C3C45"/>
    <w:rsid w:val="000C4281"/>
    <w:rsid w:val="000C6659"/>
    <w:rsid w:val="000D3E3F"/>
    <w:rsid w:val="000D4274"/>
    <w:rsid w:val="000E073D"/>
    <w:rsid w:val="000E1BD1"/>
    <w:rsid w:val="000E24C5"/>
    <w:rsid w:val="000E3B9C"/>
    <w:rsid w:val="000E59B2"/>
    <w:rsid w:val="000E7D92"/>
    <w:rsid w:val="000F0CDF"/>
    <w:rsid w:val="000F28E4"/>
    <w:rsid w:val="000F5315"/>
    <w:rsid w:val="000F7569"/>
    <w:rsid w:val="001003AF"/>
    <w:rsid w:val="0010337F"/>
    <w:rsid w:val="00107CCA"/>
    <w:rsid w:val="00116136"/>
    <w:rsid w:val="00120530"/>
    <w:rsid w:val="00120D51"/>
    <w:rsid w:val="00122BA1"/>
    <w:rsid w:val="00122E75"/>
    <w:rsid w:val="0013186F"/>
    <w:rsid w:val="00132FF0"/>
    <w:rsid w:val="0013544A"/>
    <w:rsid w:val="001369DE"/>
    <w:rsid w:val="001375FA"/>
    <w:rsid w:val="00137B28"/>
    <w:rsid w:val="001413D9"/>
    <w:rsid w:val="001441C9"/>
    <w:rsid w:val="001462E3"/>
    <w:rsid w:val="00146AC4"/>
    <w:rsid w:val="00147592"/>
    <w:rsid w:val="00151237"/>
    <w:rsid w:val="0015196D"/>
    <w:rsid w:val="00152D04"/>
    <w:rsid w:val="001569E2"/>
    <w:rsid w:val="00156A45"/>
    <w:rsid w:val="00160585"/>
    <w:rsid w:val="001632B9"/>
    <w:rsid w:val="001648C3"/>
    <w:rsid w:val="00164BA3"/>
    <w:rsid w:val="001664A9"/>
    <w:rsid w:val="00167533"/>
    <w:rsid w:val="001736F2"/>
    <w:rsid w:val="00174162"/>
    <w:rsid w:val="001749F2"/>
    <w:rsid w:val="001757E8"/>
    <w:rsid w:val="0017614F"/>
    <w:rsid w:val="001769B0"/>
    <w:rsid w:val="0017757E"/>
    <w:rsid w:val="00177D49"/>
    <w:rsid w:val="00181887"/>
    <w:rsid w:val="001833BC"/>
    <w:rsid w:val="00187770"/>
    <w:rsid w:val="00196AE0"/>
    <w:rsid w:val="001A1549"/>
    <w:rsid w:val="001A1737"/>
    <w:rsid w:val="001A4817"/>
    <w:rsid w:val="001B011D"/>
    <w:rsid w:val="001C0E57"/>
    <w:rsid w:val="001C3948"/>
    <w:rsid w:val="001C7DF3"/>
    <w:rsid w:val="001D493B"/>
    <w:rsid w:val="001D6AB2"/>
    <w:rsid w:val="001D7DEB"/>
    <w:rsid w:val="001D7E43"/>
    <w:rsid w:val="001E0D4D"/>
    <w:rsid w:val="001E6E35"/>
    <w:rsid w:val="001E7258"/>
    <w:rsid w:val="001E785A"/>
    <w:rsid w:val="001F2196"/>
    <w:rsid w:val="001F5B96"/>
    <w:rsid w:val="001F5EE5"/>
    <w:rsid w:val="001F60F9"/>
    <w:rsid w:val="002015FE"/>
    <w:rsid w:val="00201626"/>
    <w:rsid w:val="002046EA"/>
    <w:rsid w:val="0020473C"/>
    <w:rsid w:val="00212B98"/>
    <w:rsid w:val="00215274"/>
    <w:rsid w:val="00220B57"/>
    <w:rsid w:val="00222148"/>
    <w:rsid w:val="0022614D"/>
    <w:rsid w:val="00226191"/>
    <w:rsid w:val="0023003B"/>
    <w:rsid w:val="00230A6D"/>
    <w:rsid w:val="00231FEB"/>
    <w:rsid w:val="00235E93"/>
    <w:rsid w:val="00236C05"/>
    <w:rsid w:val="002371FE"/>
    <w:rsid w:val="00240779"/>
    <w:rsid w:val="00240FFD"/>
    <w:rsid w:val="0024263A"/>
    <w:rsid w:val="002439DF"/>
    <w:rsid w:val="00245E27"/>
    <w:rsid w:val="00247954"/>
    <w:rsid w:val="00251C5E"/>
    <w:rsid w:val="00253481"/>
    <w:rsid w:val="002552A3"/>
    <w:rsid w:val="00255F94"/>
    <w:rsid w:val="00257549"/>
    <w:rsid w:val="00260AB6"/>
    <w:rsid w:val="00262B75"/>
    <w:rsid w:val="00262FA1"/>
    <w:rsid w:val="00267741"/>
    <w:rsid w:val="002702E1"/>
    <w:rsid w:val="00271AD4"/>
    <w:rsid w:val="00274571"/>
    <w:rsid w:val="002759E3"/>
    <w:rsid w:val="00277EB4"/>
    <w:rsid w:val="002800DA"/>
    <w:rsid w:val="002904D3"/>
    <w:rsid w:val="00290B19"/>
    <w:rsid w:val="00292C14"/>
    <w:rsid w:val="002931C2"/>
    <w:rsid w:val="002933CA"/>
    <w:rsid w:val="00293D0D"/>
    <w:rsid w:val="0029483D"/>
    <w:rsid w:val="002A06B6"/>
    <w:rsid w:val="002A1D81"/>
    <w:rsid w:val="002A210D"/>
    <w:rsid w:val="002A4E75"/>
    <w:rsid w:val="002A5F97"/>
    <w:rsid w:val="002A627F"/>
    <w:rsid w:val="002A6F77"/>
    <w:rsid w:val="002B03FF"/>
    <w:rsid w:val="002B29D7"/>
    <w:rsid w:val="002B4399"/>
    <w:rsid w:val="002B4601"/>
    <w:rsid w:val="002B69BA"/>
    <w:rsid w:val="002C204E"/>
    <w:rsid w:val="002D0AEC"/>
    <w:rsid w:val="002D0E00"/>
    <w:rsid w:val="002D1F13"/>
    <w:rsid w:val="002D62C4"/>
    <w:rsid w:val="002D659F"/>
    <w:rsid w:val="002D6948"/>
    <w:rsid w:val="002D7296"/>
    <w:rsid w:val="002E1C19"/>
    <w:rsid w:val="002E222D"/>
    <w:rsid w:val="002E53A7"/>
    <w:rsid w:val="002E5E1E"/>
    <w:rsid w:val="002E68F3"/>
    <w:rsid w:val="002F0989"/>
    <w:rsid w:val="002F31E2"/>
    <w:rsid w:val="002F334F"/>
    <w:rsid w:val="002F43F6"/>
    <w:rsid w:val="00300138"/>
    <w:rsid w:val="0030197B"/>
    <w:rsid w:val="00304C4B"/>
    <w:rsid w:val="00306349"/>
    <w:rsid w:val="0032175F"/>
    <w:rsid w:val="0032294C"/>
    <w:rsid w:val="003240D1"/>
    <w:rsid w:val="00324B23"/>
    <w:rsid w:val="0032592E"/>
    <w:rsid w:val="00325A62"/>
    <w:rsid w:val="0033103D"/>
    <w:rsid w:val="00331A47"/>
    <w:rsid w:val="0033242E"/>
    <w:rsid w:val="00336645"/>
    <w:rsid w:val="003419D2"/>
    <w:rsid w:val="00347FD5"/>
    <w:rsid w:val="00354514"/>
    <w:rsid w:val="00354FDF"/>
    <w:rsid w:val="00361A8D"/>
    <w:rsid w:val="00366A65"/>
    <w:rsid w:val="0036785F"/>
    <w:rsid w:val="00370568"/>
    <w:rsid w:val="00375821"/>
    <w:rsid w:val="00375D5F"/>
    <w:rsid w:val="00376369"/>
    <w:rsid w:val="00376ACD"/>
    <w:rsid w:val="00384E07"/>
    <w:rsid w:val="003853E1"/>
    <w:rsid w:val="00387753"/>
    <w:rsid w:val="00390700"/>
    <w:rsid w:val="00390F96"/>
    <w:rsid w:val="003956F0"/>
    <w:rsid w:val="00395D43"/>
    <w:rsid w:val="0039629D"/>
    <w:rsid w:val="00397E47"/>
    <w:rsid w:val="003A4E8B"/>
    <w:rsid w:val="003A6097"/>
    <w:rsid w:val="003AFE22"/>
    <w:rsid w:val="003B26AB"/>
    <w:rsid w:val="003B792B"/>
    <w:rsid w:val="003C267D"/>
    <w:rsid w:val="003C4938"/>
    <w:rsid w:val="003C6AFE"/>
    <w:rsid w:val="003C7517"/>
    <w:rsid w:val="003D1EE2"/>
    <w:rsid w:val="003D28EA"/>
    <w:rsid w:val="003D4C37"/>
    <w:rsid w:val="003E115C"/>
    <w:rsid w:val="003E5D6C"/>
    <w:rsid w:val="003E629C"/>
    <w:rsid w:val="003E685C"/>
    <w:rsid w:val="003F210B"/>
    <w:rsid w:val="0040125A"/>
    <w:rsid w:val="00401CD6"/>
    <w:rsid w:val="00402A7F"/>
    <w:rsid w:val="004032EE"/>
    <w:rsid w:val="004048D2"/>
    <w:rsid w:val="00404CFD"/>
    <w:rsid w:val="00422AB4"/>
    <w:rsid w:val="00431D87"/>
    <w:rsid w:val="00433AFC"/>
    <w:rsid w:val="004359CA"/>
    <w:rsid w:val="00437418"/>
    <w:rsid w:val="00437E41"/>
    <w:rsid w:val="00440EAF"/>
    <w:rsid w:val="00446F00"/>
    <w:rsid w:val="00447FE2"/>
    <w:rsid w:val="0045380C"/>
    <w:rsid w:val="00454C2C"/>
    <w:rsid w:val="00464220"/>
    <w:rsid w:val="004674F2"/>
    <w:rsid w:val="004713BE"/>
    <w:rsid w:val="004714CE"/>
    <w:rsid w:val="0047278D"/>
    <w:rsid w:val="0047315D"/>
    <w:rsid w:val="0047399A"/>
    <w:rsid w:val="00474E35"/>
    <w:rsid w:val="00477667"/>
    <w:rsid w:val="00480376"/>
    <w:rsid w:val="0048115F"/>
    <w:rsid w:val="0048161F"/>
    <w:rsid w:val="004833FC"/>
    <w:rsid w:val="00487F9D"/>
    <w:rsid w:val="00490979"/>
    <w:rsid w:val="004911D8"/>
    <w:rsid w:val="0049122E"/>
    <w:rsid w:val="00491771"/>
    <w:rsid w:val="00497226"/>
    <w:rsid w:val="004A2202"/>
    <w:rsid w:val="004A2FE2"/>
    <w:rsid w:val="004A3915"/>
    <w:rsid w:val="004A3CAC"/>
    <w:rsid w:val="004B3A6D"/>
    <w:rsid w:val="004B44A5"/>
    <w:rsid w:val="004B5DA8"/>
    <w:rsid w:val="004B61C0"/>
    <w:rsid w:val="004C0593"/>
    <w:rsid w:val="004C442F"/>
    <w:rsid w:val="004C51AD"/>
    <w:rsid w:val="004C70D0"/>
    <w:rsid w:val="004C7C85"/>
    <w:rsid w:val="004D010D"/>
    <w:rsid w:val="004D1842"/>
    <w:rsid w:val="004D54CE"/>
    <w:rsid w:val="004D7940"/>
    <w:rsid w:val="004E15FD"/>
    <w:rsid w:val="004E3FAE"/>
    <w:rsid w:val="004E4E4F"/>
    <w:rsid w:val="004E4F17"/>
    <w:rsid w:val="004F0173"/>
    <w:rsid w:val="004F0859"/>
    <w:rsid w:val="004F0E93"/>
    <w:rsid w:val="004F0F75"/>
    <w:rsid w:val="004F28E0"/>
    <w:rsid w:val="004F31DD"/>
    <w:rsid w:val="004F512A"/>
    <w:rsid w:val="004F757D"/>
    <w:rsid w:val="004F76E7"/>
    <w:rsid w:val="004F78A5"/>
    <w:rsid w:val="005026B7"/>
    <w:rsid w:val="00507A6F"/>
    <w:rsid w:val="00507AFE"/>
    <w:rsid w:val="005101C3"/>
    <w:rsid w:val="005128F4"/>
    <w:rsid w:val="0051349B"/>
    <w:rsid w:val="00514C7A"/>
    <w:rsid w:val="0052167F"/>
    <w:rsid w:val="005261DD"/>
    <w:rsid w:val="00533C57"/>
    <w:rsid w:val="00533D0A"/>
    <w:rsid w:val="00536960"/>
    <w:rsid w:val="0054058B"/>
    <w:rsid w:val="0054118B"/>
    <w:rsid w:val="00541FBE"/>
    <w:rsid w:val="00543295"/>
    <w:rsid w:val="00543D5C"/>
    <w:rsid w:val="00546FE8"/>
    <w:rsid w:val="005470B2"/>
    <w:rsid w:val="00551781"/>
    <w:rsid w:val="00556690"/>
    <w:rsid w:val="00557FD4"/>
    <w:rsid w:val="00560065"/>
    <w:rsid w:val="00560AEE"/>
    <w:rsid w:val="00561451"/>
    <w:rsid w:val="00561BB3"/>
    <w:rsid w:val="0056226B"/>
    <w:rsid w:val="005645DF"/>
    <w:rsid w:val="005651F0"/>
    <w:rsid w:val="00565969"/>
    <w:rsid w:val="00567E06"/>
    <w:rsid w:val="0057083F"/>
    <w:rsid w:val="00572B56"/>
    <w:rsid w:val="00573DB8"/>
    <w:rsid w:val="0057566C"/>
    <w:rsid w:val="0059003B"/>
    <w:rsid w:val="00591B93"/>
    <w:rsid w:val="00591C11"/>
    <w:rsid w:val="0059219C"/>
    <w:rsid w:val="00592CDF"/>
    <w:rsid w:val="005A1FDE"/>
    <w:rsid w:val="005A2BCD"/>
    <w:rsid w:val="005A4FCB"/>
    <w:rsid w:val="005B4F17"/>
    <w:rsid w:val="005C1CFB"/>
    <w:rsid w:val="005C3C4B"/>
    <w:rsid w:val="005C522F"/>
    <w:rsid w:val="005C56BD"/>
    <w:rsid w:val="005C61D5"/>
    <w:rsid w:val="005C6BC9"/>
    <w:rsid w:val="005C7CC0"/>
    <w:rsid w:val="005C7E68"/>
    <w:rsid w:val="005D05D8"/>
    <w:rsid w:val="005D0D7E"/>
    <w:rsid w:val="005D3863"/>
    <w:rsid w:val="005D61AE"/>
    <w:rsid w:val="005E1042"/>
    <w:rsid w:val="005E3DA5"/>
    <w:rsid w:val="005E48E4"/>
    <w:rsid w:val="005E77DF"/>
    <w:rsid w:val="005F1680"/>
    <w:rsid w:val="005F1A95"/>
    <w:rsid w:val="005F3EB5"/>
    <w:rsid w:val="005F59B8"/>
    <w:rsid w:val="005F6579"/>
    <w:rsid w:val="005F71A3"/>
    <w:rsid w:val="0060041A"/>
    <w:rsid w:val="00602F55"/>
    <w:rsid w:val="006038E7"/>
    <w:rsid w:val="00604636"/>
    <w:rsid w:val="00604D37"/>
    <w:rsid w:val="00605BB4"/>
    <w:rsid w:val="00606770"/>
    <w:rsid w:val="00607B0A"/>
    <w:rsid w:val="0061258D"/>
    <w:rsid w:val="00614DE8"/>
    <w:rsid w:val="006235EA"/>
    <w:rsid w:val="00630801"/>
    <w:rsid w:val="006310AF"/>
    <w:rsid w:val="00640DFC"/>
    <w:rsid w:val="00640F98"/>
    <w:rsid w:val="0064239E"/>
    <w:rsid w:val="00647381"/>
    <w:rsid w:val="00650ECC"/>
    <w:rsid w:val="0065234D"/>
    <w:rsid w:val="00652D0B"/>
    <w:rsid w:val="00655E7F"/>
    <w:rsid w:val="00663DC5"/>
    <w:rsid w:val="006657A3"/>
    <w:rsid w:val="006660BA"/>
    <w:rsid w:val="0066782E"/>
    <w:rsid w:val="006705C3"/>
    <w:rsid w:val="00670EDF"/>
    <w:rsid w:val="006712DC"/>
    <w:rsid w:val="006724DF"/>
    <w:rsid w:val="00673EBE"/>
    <w:rsid w:val="00675AD1"/>
    <w:rsid w:val="006768AC"/>
    <w:rsid w:val="006776D6"/>
    <w:rsid w:val="00682FFE"/>
    <w:rsid w:val="006878CD"/>
    <w:rsid w:val="00691B5E"/>
    <w:rsid w:val="00696F39"/>
    <w:rsid w:val="006A16D6"/>
    <w:rsid w:val="006A20F5"/>
    <w:rsid w:val="006A39EB"/>
    <w:rsid w:val="006A3C82"/>
    <w:rsid w:val="006A4DA9"/>
    <w:rsid w:val="006A5356"/>
    <w:rsid w:val="006A7291"/>
    <w:rsid w:val="006A7858"/>
    <w:rsid w:val="006B0A54"/>
    <w:rsid w:val="006B0EA9"/>
    <w:rsid w:val="006B1047"/>
    <w:rsid w:val="006B1A42"/>
    <w:rsid w:val="006B4D82"/>
    <w:rsid w:val="006C3F22"/>
    <w:rsid w:val="006C48A5"/>
    <w:rsid w:val="006C6161"/>
    <w:rsid w:val="006C6F80"/>
    <w:rsid w:val="006D054A"/>
    <w:rsid w:val="006D09E2"/>
    <w:rsid w:val="006D2194"/>
    <w:rsid w:val="006D29AB"/>
    <w:rsid w:val="006D5A58"/>
    <w:rsid w:val="006E477F"/>
    <w:rsid w:val="006E673F"/>
    <w:rsid w:val="0070658F"/>
    <w:rsid w:val="00707E63"/>
    <w:rsid w:val="007112D9"/>
    <w:rsid w:val="00717C4C"/>
    <w:rsid w:val="00723FF9"/>
    <w:rsid w:val="007247CF"/>
    <w:rsid w:val="00730FC6"/>
    <w:rsid w:val="00735634"/>
    <w:rsid w:val="00736D8F"/>
    <w:rsid w:val="00737543"/>
    <w:rsid w:val="0074143F"/>
    <w:rsid w:val="007432BB"/>
    <w:rsid w:val="0074445A"/>
    <w:rsid w:val="007474A8"/>
    <w:rsid w:val="00747C03"/>
    <w:rsid w:val="007501FA"/>
    <w:rsid w:val="0075142D"/>
    <w:rsid w:val="007517B7"/>
    <w:rsid w:val="007535CD"/>
    <w:rsid w:val="00757049"/>
    <w:rsid w:val="0075783B"/>
    <w:rsid w:val="00757EA5"/>
    <w:rsid w:val="00757F72"/>
    <w:rsid w:val="0075EF9C"/>
    <w:rsid w:val="00761ED1"/>
    <w:rsid w:val="0076207B"/>
    <w:rsid w:val="00762EC4"/>
    <w:rsid w:val="007645DB"/>
    <w:rsid w:val="00766B5A"/>
    <w:rsid w:val="00770C71"/>
    <w:rsid w:val="007711E0"/>
    <w:rsid w:val="00772E21"/>
    <w:rsid w:val="0077482E"/>
    <w:rsid w:val="0077528F"/>
    <w:rsid w:val="007760B9"/>
    <w:rsid w:val="007823ED"/>
    <w:rsid w:val="00783926"/>
    <w:rsid w:val="00792B24"/>
    <w:rsid w:val="007936EC"/>
    <w:rsid w:val="007A60DC"/>
    <w:rsid w:val="007C0845"/>
    <w:rsid w:val="007C0CCC"/>
    <w:rsid w:val="007C1BD6"/>
    <w:rsid w:val="007C49B3"/>
    <w:rsid w:val="007D2BFA"/>
    <w:rsid w:val="007D7768"/>
    <w:rsid w:val="007E0C06"/>
    <w:rsid w:val="007E1073"/>
    <w:rsid w:val="007E1770"/>
    <w:rsid w:val="007E1775"/>
    <w:rsid w:val="007E7116"/>
    <w:rsid w:val="007F0990"/>
    <w:rsid w:val="007F1782"/>
    <w:rsid w:val="007F5DAD"/>
    <w:rsid w:val="007F695A"/>
    <w:rsid w:val="007F7C4C"/>
    <w:rsid w:val="00803BE7"/>
    <w:rsid w:val="00804869"/>
    <w:rsid w:val="0080557E"/>
    <w:rsid w:val="0080702D"/>
    <w:rsid w:val="00810EBD"/>
    <w:rsid w:val="00811600"/>
    <w:rsid w:val="00812757"/>
    <w:rsid w:val="00814BC1"/>
    <w:rsid w:val="0081782B"/>
    <w:rsid w:val="008201C2"/>
    <w:rsid w:val="00826B71"/>
    <w:rsid w:val="00827AC1"/>
    <w:rsid w:val="0082889D"/>
    <w:rsid w:val="0083363D"/>
    <w:rsid w:val="00836063"/>
    <w:rsid w:val="00840613"/>
    <w:rsid w:val="008409C3"/>
    <w:rsid w:val="008410D0"/>
    <w:rsid w:val="00842051"/>
    <w:rsid w:val="00843415"/>
    <w:rsid w:val="008442E3"/>
    <w:rsid w:val="00846470"/>
    <w:rsid w:val="0085241B"/>
    <w:rsid w:val="0085343C"/>
    <w:rsid w:val="00854C51"/>
    <w:rsid w:val="00857D28"/>
    <w:rsid w:val="00861C47"/>
    <w:rsid w:val="00867067"/>
    <w:rsid w:val="00867C89"/>
    <w:rsid w:val="00871222"/>
    <w:rsid w:val="0087199F"/>
    <w:rsid w:val="008733DC"/>
    <w:rsid w:val="008745ED"/>
    <w:rsid w:val="008754E6"/>
    <w:rsid w:val="00875D59"/>
    <w:rsid w:val="00875E06"/>
    <w:rsid w:val="00880459"/>
    <w:rsid w:val="008832CA"/>
    <w:rsid w:val="008871DA"/>
    <w:rsid w:val="00890D68"/>
    <w:rsid w:val="00894D3A"/>
    <w:rsid w:val="008A29E3"/>
    <w:rsid w:val="008A46B3"/>
    <w:rsid w:val="008A4B1A"/>
    <w:rsid w:val="008A697A"/>
    <w:rsid w:val="008B0169"/>
    <w:rsid w:val="008B30B7"/>
    <w:rsid w:val="008B47AD"/>
    <w:rsid w:val="008B652C"/>
    <w:rsid w:val="008C0630"/>
    <w:rsid w:val="008C23A5"/>
    <w:rsid w:val="008C5298"/>
    <w:rsid w:val="008C536F"/>
    <w:rsid w:val="008C79A3"/>
    <w:rsid w:val="008D2368"/>
    <w:rsid w:val="008D3779"/>
    <w:rsid w:val="008D5132"/>
    <w:rsid w:val="008D77BB"/>
    <w:rsid w:val="008E0DED"/>
    <w:rsid w:val="008E1372"/>
    <w:rsid w:val="008E42D8"/>
    <w:rsid w:val="008E61BB"/>
    <w:rsid w:val="008E6A36"/>
    <w:rsid w:val="008E6B05"/>
    <w:rsid w:val="008F00FE"/>
    <w:rsid w:val="008F0A91"/>
    <w:rsid w:val="008F149A"/>
    <w:rsid w:val="008F28B5"/>
    <w:rsid w:val="008F33BA"/>
    <w:rsid w:val="008F5AB0"/>
    <w:rsid w:val="008F6D1F"/>
    <w:rsid w:val="009042DF"/>
    <w:rsid w:val="00905F3C"/>
    <w:rsid w:val="0091076D"/>
    <w:rsid w:val="009143C7"/>
    <w:rsid w:val="00916054"/>
    <w:rsid w:val="00916C1B"/>
    <w:rsid w:val="009174EB"/>
    <w:rsid w:val="00920280"/>
    <w:rsid w:val="009204B3"/>
    <w:rsid w:val="009206A1"/>
    <w:rsid w:val="009212A1"/>
    <w:rsid w:val="00921C4E"/>
    <w:rsid w:val="00925353"/>
    <w:rsid w:val="00930092"/>
    <w:rsid w:val="00930DF0"/>
    <w:rsid w:val="00931025"/>
    <w:rsid w:val="009318E5"/>
    <w:rsid w:val="00934006"/>
    <w:rsid w:val="00936602"/>
    <w:rsid w:val="00936655"/>
    <w:rsid w:val="00940B89"/>
    <w:rsid w:val="00940D31"/>
    <w:rsid w:val="009429B4"/>
    <w:rsid w:val="00944864"/>
    <w:rsid w:val="00947084"/>
    <w:rsid w:val="0095132F"/>
    <w:rsid w:val="009514DE"/>
    <w:rsid w:val="009578C3"/>
    <w:rsid w:val="00961764"/>
    <w:rsid w:val="00961A39"/>
    <w:rsid w:val="00964386"/>
    <w:rsid w:val="009655E1"/>
    <w:rsid w:val="009711E6"/>
    <w:rsid w:val="009736B7"/>
    <w:rsid w:val="00974749"/>
    <w:rsid w:val="00980141"/>
    <w:rsid w:val="00984FC4"/>
    <w:rsid w:val="00985193"/>
    <w:rsid w:val="0098529E"/>
    <w:rsid w:val="009855C5"/>
    <w:rsid w:val="009862DB"/>
    <w:rsid w:val="00986F52"/>
    <w:rsid w:val="00993229"/>
    <w:rsid w:val="009945C1"/>
    <w:rsid w:val="00996680"/>
    <w:rsid w:val="00997165"/>
    <w:rsid w:val="009A0559"/>
    <w:rsid w:val="009A2965"/>
    <w:rsid w:val="009A6515"/>
    <w:rsid w:val="009B0433"/>
    <w:rsid w:val="009B06FE"/>
    <w:rsid w:val="009C0E8A"/>
    <w:rsid w:val="009C1DCA"/>
    <w:rsid w:val="009C3680"/>
    <w:rsid w:val="009C5BC1"/>
    <w:rsid w:val="009D09EB"/>
    <w:rsid w:val="009D1A0D"/>
    <w:rsid w:val="009D1DD8"/>
    <w:rsid w:val="009D40E4"/>
    <w:rsid w:val="009D5CCB"/>
    <w:rsid w:val="009E3054"/>
    <w:rsid w:val="009F06E1"/>
    <w:rsid w:val="009F227E"/>
    <w:rsid w:val="009F3F38"/>
    <w:rsid w:val="009F49B6"/>
    <w:rsid w:val="009F693E"/>
    <w:rsid w:val="00A03CE6"/>
    <w:rsid w:val="00A07642"/>
    <w:rsid w:val="00A1300E"/>
    <w:rsid w:val="00A13AFF"/>
    <w:rsid w:val="00A14729"/>
    <w:rsid w:val="00A14BEC"/>
    <w:rsid w:val="00A15B15"/>
    <w:rsid w:val="00A17057"/>
    <w:rsid w:val="00A2045B"/>
    <w:rsid w:val="00A21349"/>
    <w:rsid w:val="00A243CD"/>
    <w:rsid w:val="00A268D3"/>
    <w:rsid w:val="00A312EE"/>
    <w:rsid w:val="00A31871"/>
    <w:rsid w:val="00A329C3"/>
    <w:rsid w:val="00A44EDF"/>
    <w:rsid w:val="00A47249"/>
    <w:rsid w:val="00A47699"/>
    <w:rsid w:val="00A47859"/>
    <w:rsid w:val="00A47C59"/>
    <w:rsid w:val="00A47F26"/>
    <w:rsid w:val="00A5252F"/>
    <w:rsid w:val="00A52828"/>
    <w:rsid w:val="00A62E53"/>
    <w:rsid w:val="00A65DC3"/>
    <w:rsid w:val="00A662BF"/>
    <w:rsid w:val="00A72513"/>
    <w:rsid w:val="00A74B25"/>
    <w:rsid w:val="00A74F6A"/>
    <w:rsid w:val="00A756EE"/>
    <w:rsid w:val="00A77EBC"/>
    <w:rsid w:val="00A8084F"/>
    <w:rsid w:val="00A80954"/>
    <w:rsid w:val="00A81F44"/>
    <w:rsid w:val="00A84060"/>
    <w:rsid w:val="00A87C5A"/>
    <w:rsid w:val="00A90B72"/>
    <w:rsid w:val="00A91405"/>
    <w:rsid w:val="00A92D3A"/>
    <w:rsid w:val="00A936D8"/>
    <w:rsid w:val="00A939BF"/>
    <w:rsid w:val="00A95A6B"/>
    <w:rsid w:val="00A97A72"/>
    <w:rsid w:val="00AA0BEC"/>
    <w:rsid w:val="00AA3179"/>
    <w:rsid w:val="00AA3D09"/>
    <w:rsid w:val="00AA6110"/>
    <w:rsid w:val="00AA68AD"/>
    <w:rsid w:val="00AC151B"/>
    <w:rsid w:val="00AC15F7"/>
    <w:rsid w:val="00AC7BE5"/>
    <w:rsid w:val="00AD3B08"/>
    <w:rsid w:val="00AD412F"/>
    <w:rsid w:val="00AD482D"/>
    <w:rsid w:val="00AE010A"/>
    <w:rsid w:val="00AE649F"/>
    <w:rsid w:val="00AE7ED3"/>
    <w:rsid w:val="00AF254F"/>
    <w:rsid w:val="00AF7E46"/>
    <w:rsid w:val="00B007B0"/>
    <w:rsid w:val="00B00BB7"/>
    <w:rsid w:val="00B10648"/>
    <w:rsid w:val="00B114EE"/>
    <w:rsid w:val="00B12493"/>
    <w:rsid w:val="00B12A48"/>
    <w:rsid w:val="00B1637F"/>
    <w:rsid w:val="00B17F8D"/>
    <w:rsid w:val="00B23BB4"/>
    <w:rsid w:val="00B25162"/>
    <w:rsid w:val="00B25618"/>
    <w:rsid w:val="00B25E97"/>
    <w:rsid w:val="00B3244C"/>
    <w:rsid w:val="00B32618"/>
    <w:rsid w:val="00B35ADA"/>
    <w:rsid w:val="00B360CF"/>
    <w:rsid w:val="00B3671A"/>
    <w:rsid w:val="00B41CC9"/>
    <w:rsid w:val="00B41F8B"/>
    <w:rsid w:val="00B41F9C"/>
    <w:rsid w:val="00B45388"/>
    <w:rsid w:val="00B477D9"/>
    <w:rsid w:val="00B509F4"/>
    <w:rsid w:val="00B5192F"/>
    <w:rsid w:val="00B538BB"/>
    <w:rsid w:val="00B54B96"/>
    <w:rsid w:val="00B54F1C"/>
    <w:rsid w:val="00B56913"/>
    <w:rsid w:val="00B56C09"/>
    <w:rsid w:val="00B56E70"/>
    <w:rsid w:val="00B60764"/>
    <w:rsid w:val="00B60FE4"/>
    <w:rsid w:val="00B61E50"/>
    <w:rsid w:val="00B62506"/>
    <w:rsid w:val="00B66FDB"/>
    <w:rsid w:val="00B714B0"/>
    <w:rsid w:val="00B72DD2"/>
    <w:rsid w:val="00B77038"/>
    <w:rsid w:val="00B779D8"/>
    <w:rsid w:val="00B81C48"/>
    <w:rsid w:val="00B82A9F"/>
    <w:rsid w:val="00B86E5B"/>
    <w:rsid w:val="00B87376"/>
    <w:rsid w:val="00B903EC"/>
    <w:rsid w:val="00B9277E"/>
    <w:rsid w:val="00B97325"/>
    <w:rsid w:val="00BA0A56"/>
    <w:rsid w:val="00BA1126"/>
    <w:rsid w:val="00BA195F"/>
    <w:rsid w:val="00BA2CAC"/>
    <w:rsid w:val="00BA2E4A"/>
    <w:rsid w:val="00BA5D0A"/>
    <w:rsid w:val="00BA7FED"/>
    <w:rsid w:val="00BB092B"/>
    <w:rsid w:val="00BB383B"/>
    <w:rsid w:val="00BB79A0"/>
    <w:rsid w:val="00BC0765"/>
    <w:rsid w:val="00BC117F"/>
    <w:rsid w:val="00BC6CA7"/>
    <w:rsid w:val="00BD1E95"/>
    <w:rsid w:val="00BD26FE"/>
    <w:rsid w:val="00BE193B"/>
    <w:rsid w:val="00BE2F8B"/>
    <w:rsid w:val="00BE6C04"/>
    <w:rsid w:val="00BF2B52"/>
    <w:rsid w:val="00BF3CFC"/>
    <w:rsid w:val="00BF5DB7"/>
    <w:rsid w:val="00BF62C4"/>
    <w:rsid w:val="00BF6A48"/>
    <w:rsid w:val="00C00525"/>
    <w:rsid w:val="00C03B2E"/>
    <w:rsid w:val="00C113E5"/>
    <w:rsid w:val="00C133B9"/>
    <w:rsid w:val="00C17700"/>
    <w:rsid w:val="00C26358"/>
    <w:rsid w:val="00C2637E"/>
    <w:rsid w:val="00C276E4"/>
    <w:rsid w:val="00C3139D"/>
    <w:rsid w:val="00C33809"/>
    <w:rsid w:val="00C36144"/>
    <w:rsid w:val="00C369CF"/>
    <w:rsid w:val="00C4195A"/>
    <w:rsid w:val="00C43E79"/>
    <w:rsid w:val="00C44562"/>
    <w:rsid w:val="00C45CF4"/>
    <w:rsid w:val="00C45E0C"/>
    <w:rsid w:val="00C5000A"/>
    <w:rsid w:val="00C561FF"/>
    <w:rsid w:val="00C624BA"/>
    <w:rsid w:val="00C639EB"/>
    <w:rsid w:val="00C64651"/>
    <w:rsid w:val="00C64E7F"/>
    <w:rsid w:val="00C65915"/>
    <w:rsid w:val="00C76E5C"/>
    <w:rsid w:val="00C77131"/>
    <w:rsid w:val="00C80375"/>
    <w:rsid w:val="00C807B2"/>
    <w:rsid w:val="00C81173"/>
    <w:rsid w:val="00C81265"/>
    <w:rsid w:val="00C81956"/>
    <w:rsid w:val="00C84844"/>
    <w:rsid w:val="00C84D35"/>
    <w:rsid w:val="00C86A78"/>
    <w:rsid w:val="00C87052"/>
    <w:rsid w:val="00C87DA0"/>
    <w:rsid w:val="00C90868"/>
    <w:rsid w:val="00C95108"/>
    <w:rsid w:val="00C97A8D"/>
    <w:rsid w:val="00CA1B23"/>
    <w:rsid w:val="00CA6E07"/>
    <w:rsid w:val="00CB2412"/>
    <w:rsid w:val="00CB5638"/>
    <w:rsid w:val="00CC2426"/>
    <w:rsid w:val="00CC46D1"/>
    <w:rsid w:val="00CD1AFA"/>
    <w:rsid w:val="00CD25E9"/>
    <w:rsid w:val="00CD32E6"/>
    <w:rsid w:val="00CD55E0"/>
    <w:rsid w:val="00CE1107"/>
    <w:rsid w:val="00CE1A0B"/>
    <w:rsid w:val="00CE1A80"/>
    <w:rsid w:val="00CE2FC8"/>
    <w:rsid w:val="00CE3F90"/>
    <w:rsid w:val="00CE40FB"/>
    <w:rsid w:val="00CE4949"/>
    <w:rsid w:val="00CE53C1"/>
    <w:rsid w:val="00CE569E"/>
    <w:rsid w:val="00CE5E60"/>
    <w:rsid w:val="00CE665F"/>
    <w:rsid w:val="00CF1EF2"/>
    <w:rsid w:val="00CF5E80"/>
    <w:rsid w:val="00CF68AA"/>
    <w:rsid w:val="00CF700E"/>
    <w:rsid w:val="00D024F9"/>
    <w:rsid w:val="00D10E10"/>
    <w:rsid w:val="00D11D25"/>
    <w:rsid w:val="00D12863"/>
    <w:rsid w:val="00D12CE6"/>
    <w:rsid w:val="00D15028"/>
    <w:rsid w:val="00D156A2"/>
    <w:rsid w:val="00D17DE3"/>
    <w:rsid w:val="00D27AF2"/>
    <w:rsid w:val="00D32648"/>
    <w:rsid w:val="00D32F11"/>
    <w:rsid w:val="00D33E7F"/>
    <w:rsid w:val="00D40E28"/>
    <w:rsid w:val="00D42A64"/>
    <w:rsid w:val="00D447B1"/>
    <w:rsid w:val="00D44C04"/>
    <w:rsid w:val="00D462AF"/>
    <w:rsid w:val="00D46FF1"/>
    <w:rsid w:val="00D5119B"/>
    <w:rsid w:val="00D544CC"/>
    <w:rsid w:val="00D55DE9"/>
    <w:rsid w:val="00D56F1D"/>
    <w:rsid w:val="00D61F14"/>
    <w:rsid w:val="00D63B29"/>
    <w:rsid w:val="00D6489E"/>
    <w:rsid w:val="00D65547"/>
    <w:rsid w:val="00D65EC7"/>
    <w:rsid w:val="00D660EF"/>
    <w:rsid w:val="00D7050B"/>
    <w:rsid w:val="00D706A8"/>
    <w:rsid w:val="00D7145A"/>
    <w:rsid w:val="00D73E28"/>
    <w:rsid w:val="00D741F8"/>
    <w:rsid w:val="00D741FA"/>
    <w:rsid w:val="00D8142A"/>
    <w:rsid w:val="00D81B46"/>
    <w:rsid w:val="00D824F9"/>
    <w:rsid w:val="00D86A29"/>
    <w:rsid w:val="00D871F1"/>
    <w:rsid w:val="00D9223A"/>
    <w:rsid w:val="00D928EB"/>
    <w:rsid w:val="00D93C4C"/>
    <w:rsid w:val="00D95755"/>
    <w:rsid w:val="00D959B7"/>
    <w:rsid w:val="00DB1218"/>
    <w:rsid w:val="00DB34CE"/>
    <w:rsid w:val="00DB5D56"/>
    <w:rsid w:val="00DB6E19"/>
    <w:rsid w:val="00DC03C5"/>
    <w:rsid w:val="00DC1123"/>
    <w:rsid w:val="00DC2B7F"/>
    <w:rsid w:val="00DC2D4A"/>
    <w:rsid w:val="00DC3F9A"/>
    <w:rsid w:val="00DC4494"/>
    <w:rsid w:val="00DC4F59"/>
    <w:rsid w:val="00DD2922"/>
    <w:rsid w:val="00DD2E0D"/>
    <w:rsid w:val="00DD4349"/>
    <w:rsid w:val="00DE4079"/>
    <w:rsid w:val="00DE4B95"/>
    <w:rsid w:val="00DF15B1"/>
    <w:rsid w:val="00DF4E76"/>
    <w:rsid w:val="00DF76A8"/>
    <w:rsid w:val="00E014F6"/>
    <w:rsid w:val="00E05006"/>
    <w:rsid w:val="00E0655E"/>
    <w:rsid w:val="00E070BB"/>
    <w:rsid w:val="00E0778A"/>
    <w:rsid w:val="00E07CAE"/>
    <w:rsid w:val="00E15D74"/>
    <w:rsid w:val="00E16441"/>
    <w:rsid w:val="00E222C2"/>
    <w:rsid w:val="00E248FF"/>
    <w:rsid w:val="00E32353"/>
    <w:rsid w:val="00E442D9"/>
    <w:rsid w:val="00E51706"/>
    <w:rsid w:val="00E55490"/>
    <w:rsid w:val="00E57013"/>
    <w:rsid w:val="00E60344"/>
    <w:rsid w:val="00E603FC"/>
    <w:rsid w:val="00E638AD"/>
    <w:rsid w:val="00E6426F"/>
    <w:rsid w:val="00E64E73"/>
    <w:rsid w:val="00E650D6"/>
    <w:rsid w:val="00E656A5"/>
    <w:rsid w:val="00E65E4F"/>
    <w:rsid w:val="00E661CA"/>
    <w:rsid w:val="00E67501"/>
    <w:rsid w:val="00E67A8D"/>
    <w:rsid w:val="00E67CB4"/>
    <w:rsid w:val="00E76FD4"/>
    <w:rsid w:val="00E80D92"/>
    <w:rsid w:val="00E81B15"/>
    <w:rsid w:val="00E82145"/>
    <w:rsid w:val="00E8504D"/>
    <w:rsid w:val="00E86A98"/>
    <w:rsid w:val="00E8743E"/>
    <w:rsid w:val="00E96A34"/>
    <w:rsid w:val="00E97348"/>
    <w:rsid w:val="00EA0CF7"/>
    <w:rsid w:val="00EA1281"/>
    <w:rsid w:val="00EA1A64"/>
    <w:rsid w:val="00EA1CB0"/>
    <w:rsid w:val="00EA25CC"/>
    <w:rsid w:val="00EA27FA"/>
    <w:rsid w:val="00EA575A"/>
    <w:rsid w:val="00EA58CE"/>
    <w:rsid w:val="00EA6F86"/>
    <w:rsid w:val="00EA7DFB"/>
    <w:rsid w:val="00EB0570"/>
    <w:rsid w:val="00EB3CED"/>
    <w:rsid w:val="00EB40EA"/>
    <w:rsid w:val="00EB49DF"/>
    <w:rsid w:val="00EC420D"/>
    <w:rsid w:val="00EC60EC"/>
    <w:rsid w:val="00EC6947"/>
    <w:rsid w:val="00EC7506"/>
    <w:rsid w:val="00EC7AA3"/>
    <w:rsid w:val="00ED2CD2"/>
    <w:rsid w:val="00ED39CC"/>
    <w:rsid w:val="00ED3D76"/>
    <w:rsid w:val="00ED43C1"/>
    <w:rsid w:val="00ED74D9"/>
    <w:rsid w:val="00EE1403"/>
    <w:rsid w:val="00EE18FC"/>
    <w:rsid w:val="00EE1BEB"/>
    <w:rsid w:val="00EE4FE5"/>
    <w:rsid w:val="00EE7B5F"/>
    <w:rsid w:val="00EF0D19"/>
    <w:rsid w:val="00EF1601"/>
    <w:rsid w:val="00EF5927"/>
    <w:rsid w:val="00F00970"/>
    <w:rsid w:val="00F07338"/>
    <w:rsid w:val="00F09709"/>
    <w:rsid w:val="00F114DD"/>
    <w:rsid w:val="00F146F3"/>
    <w:rsid w:val="00F1694F"/>
    <w:rsid w:val="00F21564"/>
    <w:rsid w:val="00F21F34"/>
    <w:rsid w:val="00F22071"/>
    <w:rsid w:val="00F24998"/>
    <w:rsid w:val="00F26576"/>
    <w:rsid w:val="00F27806"/>
    <w:rsid w:val="00F31971"/>
    <w:rsid w:val="00F32B38"/>
    <w:rsid w:val="00F369EA"/>
    <w:rsid w:val="00F41C4A"/>
    <w:rsid w:val="00F50971"/>
    <w:rsid w:val="00F521E5"/>
    <w:rsid w:val="00F5681A"/>
    <w:rsid w:val="00F57667"/>
    <w:rsid w:val="00F60D08"/>
    <w:rsid w:val="00F6195C"/>
    <w:rsid w:val="00F63645"/>
    <w:rsid w:val="00F6453D"/>
    <w:rsid w:val="00F67DBF"/>
    <w:rsid w:val="00F72CEA"/>
    <w:rsid w:val="00F74657"/>
    <w:rsid w:val="00F768B1"/>
    <w:rsid w:val="00F81329"/>
    <w:rsid w:val="00F860F2"/>
    <w:rsid w:val="00F90083"/>
    <w:rsid w:val="00F93EE2"/>
    <w:rsid w:val="00F95A30"/>
    <w:rsid w:val="00F95AD4"/>
    <w:rsid w:val="00F96FE5"/>
    <w:rsid w:val="00F97391"/>
    <w:rsid w:val="00FA01C3"/>
    <w:rsid w:val="00FA0FBA"/>
    <w:rsid w:val="00FA25D6"/>
    <w:rsid w:val="00FA4F58"/>
    <w:rsid w:val="00FA5FDF"/>
    <w:rsid w:val="00FB0D7E"/>
    <w:rsid w:val="00FB2EFB"/>
    <w:rsid w:val="00FB5797"/>
    <w:rsid w:val="00FB5A6A"/>
    <w:rsid w:val="00FB616F"/>
    <w:rsid w:val="00FB6A4D"/>
    <w:rsid w:val="00FC1946"/>
    <w:rsid w:val="00FC29E5"/>
    <w:rsid w:val="00FC363A"/>
    <w:rsid w:val="00FC7D0B"/>
    <w:rsid w:val="00FD2837"/>
    <w:rsid w:val="00FD4157"/>
    <w:rsid w:val="00FD4E99"/>
    <w:rsid w:val="00FD5FAB"/>
    <w:rsid w:val="00FD6FD0"/>
    <w:rsid w:val="00FD7D20"/>
    <w:rsid w:val="00FE3237"/>
    <w:rsid w:val="00FE3A54"/>
    <w:rsid w:val="00FE4C4C"/>
    <w:rsid w:val="00FE4DCB"/>
    <w:rsid w:val="00FE6ABB"/>
    <w:rsid w:val="00FE7E8B"/>
    <w:rsid w:val="00FF4148"/>
    <w:rsid w:val="00FF516D"/>
    <w:rsid w:val="012B50C1"/>
    <w:rsid w:val="0155123C"/>
    <w:rsid w:val="015E3843"/>
    <w:rsid w:val="016E3A99"/>
    <w:rsid w:val="01803816"/>
    <w:rsid w:val="024D567B"/>
    <w:rsid w:val="027777CB"/>
    <w:rsid w:val="02C1A291"/>
    <w:rsid w:val="02C92152"/>
    <w:rsid w:val="02E93365"/>
    <w:rsid w:val="035DB78C"/>
    <w:rsid w:val="037CFA62"/>
    <w:rsid w:val="04652898"/>
    <w:rsid w:val="046D8AC3"/>
    <w:rsid w:val="0494A084"/>
    <w:rsid w:val="04ACD744"/>
    <w:rsid w:val="04F987ED"/>
    <w:rsid w:val="05573C41"/>
    <w:rsid w:val="058CD7AA"/>
    <w:rsid w:val="0593BC23"/>
    <w:rsid w:val="06178791"/>
    <w:rsid w:val="0641ABBC"/>
    <w:rsid w:val="064513E5"/>
    <w:rsid w:val="066219C2"/>
    <w:rsid w:val="0695584E"/>
    <w:rsid w:val="06CA565C"/>
    <w:rsid w:val="06F6AB7F"/>
    <w:rsid w:val="06FBA052"/>
    <w:rsid w:val="074B8F79"/>
    <w:rsid w:val="0756E813"/>
    <w:rsid w:val="07CC4146"/>
    <w:rsid w:val="07D19E05"/>
    <w:rsid w:val="07EEB6F4"/>
    <w:rsid w:val="0869D0E2"/>
    <w:rsid w:val="0880589C"/>
    <w:rsid w:val="0885898B"/>
    <w:rsid w:val="090EEB6E"/>
    <w:rsid w:val="093AD9B1"/>
    <w:rsid w:val="09602421"/>
    <w:rsid w:val="0992BB8A"/>
    <w:rsid w:val="0A119987"/>
    <w:rsid w:val="0A3ABEB7"/>
    <w:rsid w:val="0A8316B8"/>
    <w:rsid w:val="0B379CB3"/>
    <w:rsid w:val="0B492CE2"/>
    <w:rsid w:val="0B8292A2"/>
    <w:rsid w:val="0B88A684"/>
    <w:rsid w:val="0B8B929C"/>
    <w:rsid w:val="0BB668CF"/>
    <w:rsid w:val="0BC8AF03"/>
    <w:rsid w:val="0C2F00C6"/>
    <w:rsid w:val="0C468C30"/>
    <w:rsid w:val="0C56C28D"/>
    <w:rsid w:val="0C6316B9"/>
    <w:rsid w:val="0C727A73"/>
    <w:rsid w:val="0C840505"/>
    <w:rsid w:val="0C980331"/>
    <w:rsid w:val="0C9ACE19"/>
    <w:rsid w:val="0D543E37"/>
    <w:rsid w:val="0DCFDA9F"/>
    <w:rsid w:val="0E080CB6"/>
    <w:rsid w:val="0E0CBE9A"/>
    <w:rsid w:val="0E3B82CA"/>
    <w:rsid w:val="0E40DF89"/>
    <w:rsid w:val="0E4592C1"/>
    <w:rsid w:val="0E4E6611"/>
    <w:rsid w:val="0E4F105E"/>
    <w:rsid w:val="0E74A4FD"/>
    <w:rsid w:val="0E956B93"/>
    <w:rsid w:val="0EC7D164"/>
    <w:rsid w:val="0EE00A32"/>
    <w:rsid w:val="0F16DD86"/>
    <w:rsid w:val="0F2DA574"/>
    <w:rsid w:val="0F9DD260"/>
    <w:rsid w:val="0FCFA3F3"/>
    <w:rsid w:val="104924A7"/>
    <w:rsid w:val="104D051A"/>
    <w:rsid w:val="104D7FC2"/>
    <w:rsid w:val="1072EB09"/>
    <w:rsid w:val="10FD0BB8"/>
    <w:rsid w:val="1120C44A"/>
    <w:rsid w:val="114AD92C"/>
    <w:rsid w:val="1165BB39"/>
    <w:rsid w:val="116B7454"/>
    <w:rsid w:val="1178804B"/>
    <w:rsid w:val="11C0FB82"/>
    <w:rsid w:val="120EBB6A"/>
    <w:rsid w:val="122C6BD1"/>
    <w:rsid w:val="123FF264"/>
    <w:rsid w:val="125EF8F9"/>
    <w:rsid w:val="127C0E42"/>
    <w:rsid w:val="12B9BE84"/>
    <w:rsid w:val="12BB7403"/>
    <w:rsid w:val="130EF3ED"/>
    <w:rsid w:val="1375D3AA"/>
    <w:rsid w:val="13941D51"/>
    <w:rsid w:val="13B59F2D"/>
    <w:rsid w:val="13FAC95A"/>
    <w:rsid w:val="14695191"/>
    <w:rsid w:val="14D4C18D"/>
    <w:rsid w:val="150D2C97"/>
    <w:rsid w:val="1546B651"/>
    <w:rsid w:val="15B98957"/>
    <w:rsid w:val="15C0AC26"/>
    <w:rsid w:val="15FFD763"/>
    <w:rsid w:val="162CC01A"/>
    <w:rsid w:val="165BB812"/>
    <w:rsid w:val="16E157C2"/>
    <w:rsid w:val="175573AF"/>
    <w:rsid w:val="17C30E41"/>
    <w:rsid w:val="17EFAF55"/>
    <w:rsid w:val="17F39FE7"/>
    <w:rsid w:val="181185FE"/>
    <w:rsid w:val="1825508B"/>
    <w:rsid w:val="18A508A3"/>
    <w:rsid w:val="18B51220"/>
    <w:rsid w:val="18BCFFA6"/>
    <w:rsid w:val="18CAEABF"/>
    <w:rsid w:val="18CE19B9"/>
    <w:rsid w:val="195C4306"/>
    <w:rsid w:val="19B65E48"/>
    <w:rsid w:val="1A0BA94C"/>
    <w:rsid w:val="1A87D6C7"/>
    <w:rsid w:val="1AB8972B"/>
    <w:rsid w:val="1B2B40A9"/>
    <w:rsid w:val="1B84662B"/>
    <w:rsid w:val="1BAB91F7"/>
    <w:rsid w:val="1C7B705E"/>
    <w:rsid w:val="1CAB2B23"/>
    <w:rsid w:val="1CADE8AD"/>
    <w:rsid w:val="1CBD2C73"/>
    <w:rsid w:val="1CEAD5D8"/>
    <w:rsid w:val="1CFCCC48"/>
    <w:rsid w:val="1D1CF39F"/>
    <w:rsid w:val="1D3D0F18"/>
    <w:rsid w:val="1DA57283"/>
    <w:rsid w:val="1DB2E677"/>
    <w:rsid w:val="1DF067A4"/>
    <w:rsid w:val="1DF19B5C"/>
    <w:rsid w:val="1E7C4636"/>
    <w:rsid w:val="1E8E75A1"/>
    <w:rsid w:val="1F4477EA"/>
    <w:rsid w:val="1FE807CF"/>
    <w:rsid w:val="20C02405"/>
    <w:rsid w:val="20F1BC41"/>
    <w:rsid w:val="213592A0"/>
    <w:rsid w:val="219E33C7"/>
    <w:rsid w:val="21DFBE0F"/>
    <w:rsid w:val="228BCA84"/>
    <w:rsid w:val="22F21AC5"/>
    <w:rsid w:val="22F2BC38"/>
    <w:rsid w:val="22FFCD47"/>
    <w:rsid w:val="237DDF17"/>
    <w:rsid w:val="23C89D1B"/>
    <w:rsid w:val="23FFB24D"/>
    <w:rsid w:val="24048DDE"/>
    <w:rsid w:val="2417E90D"/>
    <w:rsid w:val="242EFB74"/>
    <w:rsid w:val="245B6D3D"/>
    <w:rsid w:val="247D66C8"/>
    <w:rsid w:val="24E90245"/>
    <w:rsid w:val="2501A884"/>
    <w:rsid w:val="25BBFDC9"/>
    <w:rsid w:val="26233342"/>
    <w:rsid w:val="2636FC2F"/>
    <w:rsid w:val="26544156"/>
    <w:rsid w:val="2654DFCC"/>
    <w:rsid w:val="26CAFC08"/>
    <w:rsid w:val="26CB85BC"/>
    <w:rsid w:val="272F3281"/>
    <w:rsid w:val="2741ACE0"/>
    <w:rsid w:val="274C1222"/>
    <w:rsid w:val="2775CD50"/>
    <w:rsid w:val="28374652"/>
    <w:rsid w:val="28C68566"/>
    <w:rsid w:val="2990819D"/>
    <w:rsid w:val="2A44F629"/>
    <w:rsid w:val="2A4C8769"/>
    <w:rsid w:val="2A596A66"/>
    <w:rsid w:val="2A5A6E83"/>
    <w:rsid w:val="2ADBC8C0"/>
    <w:rsid w:val="2ADD7C08"/>
    <w:rsid w:val="2AF18109"/>
    <w:rsid w:val="2B857321"/>
    <w:rsid w:val="2B94AC5E"/>
    <w:rsid w:val="2BBA0670"/>
    <w:rsid w:val="2BBEABBE"/>
    <w:rsid w:val="2BC3DA34"/>
    <w:rsid w:val="2BE2964E"/>
    <w:rsid w:val="2BFBAF97"/>
    <w:rsid w:val="2C2EFCB0"/>
    <w:rsid w:val="2C436FB9"/>
    <w:rsid w:val="2C8BFAF6"/>
    <w:rsid w:val="2CC40C77"/>
    <w:rsid w:val="2CE2B32C"/>
    <w:rsid w:val="2CFD87F7"/>
    <w:rsid w:val="2D307CBF"/>
    <w:rsid w:val="2D98FA8E"/>
    <w:rsid w:val="2DCF81B0"/>
    <w:rsid w:val="2DF66543"/>
    <w:rsid w:val="2E136982"/>
    <w:rsid w:val="2E430016"/>
    <w:rsid w:val="2E462ADE"/>
    <w:rsid w:val="2E7AADA5"/>
    <w:rsid w:val="2ECC4176"/>
    <w:rsid w:val="2ED4A8A9"/>
    <w:rsid w:val="2F235E5F"/>
    <w:rsid w:val="304F87F7"/>
    <w:rsid w:val="30DE3555"/>
    <w:rsid w:val="3101EED4"/>
    <w:rsid w:val="31B1AB91"/>
    <w:rsid w:val="327D0F5A"/>
    <w:rsid w:val="32874FFB"/>
    <w:rsid w:val="3298E907"/>
    <w:rsid w:val="3307F37D"/>
    <w:rsid w:val="3365D7FC"/>
    <w:rsid w:val="3369016A"/>
    <w:rsid w:val="33B873BD"/>
    <w:rsid w:val="33DC50E0"/>
    <w:rsid w:val="3452A04F"/>
    <w:rsid w:val="347DE47E"/>
    <w:rsid w:val="34B7D140"/>
    <w:rsid w:val="355A7BD6"/>
    <w:rsid w:val="3595D5A1"/>
    <w:rsid w:val="35D695CF"/>
    <w:rsid w:val="3642BFC2"/>
    <w:rsid w:val="36786ADF"/>
    <w:rsid w:val="36D7C9B5"/>
    <w:rsid w:val="372C9F44"/>
    <w:rsid w:val="37BA4BC8"/>
    <w:rsid w:val="37E15C9D"/>
    <w:rsid w:val="380C849F"/>
    <w:rsid w:val="3845030A"/>
    <w:rsid w:val="38586AE0"/>
    <w:rsid w:val="38642836"/>
    <w:rsid w:val="38C8EA60"/>
    <w:rsid w:val="38E159B4"/>
    <w:rsid w:val="38E9473A"/>
    <w:rsid w:val="38F65AF0"/>
    <w:rsid w:val="3912C22D"/>
    <w:rsid w:val="39191D58"/>
    <w:rsid w:val="395FBCF7"/>
    <w:rsid w:val="39DC1890"/>
    <w:rsid w:val="3A36F2F6"/>
    <w:rsid w:val="3A3E881A"/>
    <w:rsid w:val="3AAA6962"/>
    <w:rsid w:val="3AB48122"/>
    <w:rsid w:val="3AF3E4DE"/>
    <w:rsid w:val="3B25E756"/>
    <w:rsid w:val="3B38B344"/>
    <w:rsid w:val="3B7CA3CC"/>
    <w:rsid w:val="3B8EFB58"/>
    <w:rsid w:val="3BA81934"/>
    <w:rsid w:val="3BE2752F"/>
    <w:rsid w:val="3C60FB96"/>
    <w:rsid w:val="3C88F663"/>
    <w:rsid w:val="3C964A4A"/>
    <w:rsid w:val="3D7E4590"/>
    <w:rsid w:val="3D9BE0C8"/>
    <w:rsid w:val="3DE48B33"/>
    <w:rsid w:val="3E0DCAA1"/>
    <w:rsid w:val="3E332E1A"/>
    <w:rsid w:val="3E49F208"/>
    <w:rsid w:val="3E6192D3"/>
    <w:rsid w:val="3E7DEE28"/>
    <w:rsid w:val="3F34FA4C"/>
    <w:rsid w:val="3F5FB649"/>
    <w:rsid w:val="3F86AD8D"/>
    <w:rsid w:val="3FB78631"/>
    <w:rsid w:val="3FBA5F0D"/>
    <w:rsid w:val="40445E2B"/>
    <w:rsid w:val="407B9206"/>
    <w:rsid w:val="40B5E652"/>
    <w:rsid w:val="4126E647"/>
    <w:rsid w:val="4194EBFA"/>
    <w:rsid w:val="42F1FFCF"/>
    <w:rsid w:val="42FEF6C3"/>
    <w:rsid w:val="43461F70"/>
    <w:rsid w:val="43D15BAA"/>
    <w:rsid w:val="43ED8714"/>
    <w:rsid w:val="44887393"/>
    <w:rsid w:val="44A0C08D"/>
    <w:rsid w:val="44B9F01D"/>
    <w:rsid w:val="44F10B0C"/>
    <w:rsid w:val="451E674A"/>
    <w:rsid w:val="45407797"/>
    <w:rsid w:val="457275B0"/>
    <w:rsid w:val="45736966"/>
    <w:rsid w:val="458921AF"/>
    <w:rsid w:val="4589D9D4"/>
    <w:rsid w:val="45FBCD44"/>
    <w:rsid w:val="460A80FC"/>
    <w:rsid w:val="461189B8"/>
    <w:rsid w:val="462C415A"/>
    <w:rsid w:val="47075FD5"/>
    <w:rsid w:val="472A156C"/>
    <w:rsid w:val="478E16EC"/>
    <w:rsid w:val="47AF1F38"/>
    <w:rsid w:val="47B93F89"/>
    <w:rsid w:val="485D03F5"/>
    <w:rsid w:val="486C7793"/>
    <w:rsid w:val="48781859"/>
    <w:rsid w:val="48877374"/>
    <w:rsid w:val="48B202E1"/>
    <w:rsid w:val="48CEEDB1"/>
    <w:rsid w:val="48FF6B04"/>
    <w:rsid w:val="4937EF34"/>
    <w:rsid w:val="494818F6"/>
    <w:rsid w:val="49C1EA7F"/>
    <w:rsid w:val="49DEA267"/>
    <w:rsid w:val="4AAC8B15"/>
    <w:rsid w:val="4AC18F2A"/>
    <w:rsid w:val="4AD249D9"/>
    <w:rsid w:val="4B0B3752"/>
    <w:rsid w:val="4B253230"/>
    <w:rsid w:val="4B2A78DF"/>
    <w:rsid w:val="4BC1DB33"/>
    <w:rsid w:val="4BF70CBF"/>
    <w:rsid w:val="4BFD868F"/>
    <w:rsid w:val="4C18889F"/>
    <w:rsid w:val="4C6793D7"/>
    <w:rsid w:val="4C6CCAFE"/>
    <w:rsid w:val="4C711760"/>
    <w:rsid w:val="4C9B660E"/>
    <w:rsid w:val="4CBA6205"/>
    <w:rsid w:val="4CC4065D"/>
    <w:rsid w:val="4D4F8F18"/>
    <w:rsid w:val="4D9FCC60"/>
    <w:rsid w:val="4DCAEEA1"/>
    <w:rsid w:val="4E0B3FAF"/>
    <w:rsid w:val="4E1819C5"/>
    <w:rsid w:val="4E615ABD"/>
    <w:rsid w:val="4E968A07"/>
    <w:rsid w:val="4ECB11E3"/>
    <w:rsid w:val="4EDD2ADD"/>
    <w:rsid w:val="4EEE09D8"/>
    <w:rsid w:val="4F1A4BAC"/>
    <w:rsid w:val="4F34AC55"/>
    <w:rsid w:val="4FA44EC1"/>
    <w:rsid w:val="4FA732BD"/>
    <w:rsid w:val="4FD07655"/>
    <w:rsid w:val="50015D0E"/>
    <w:rsid w:val="500FEFF7"/>
    <w:rsid w:val="505B449B"/>
    <w:rsid w:val="5076B54A"/>
    <w:rsid w:val="50DE5D8E"/>
    <w:rsid w:val="51028F63"/>
    <w:rsid w:val="51838550"/>
    <w:rsid w:val="520316F0"/>
    <w:rsid w:val="521FA191"/>
    <w:rsid w:val="5239719E"/>
    <w:rsid w:val="526D0D1F"/>
    <w:rsid w:val="5286ABF2"/>
    <w:rsid w:val="52C43361"/>
    <w:rsid w:val="52C9F35A"/>
    <w:rsid w:val="52FD20DA"/>
    <w:rsid w:val="53CFA3E4"/>
    <w:rsid w:val="53D4F655"/>
    <w:rsid w:val="53EDBCCF"/>
    <w:rsid w:val="540B9864"/>
    <w:rsid w:val="543C9966"/>
    <w:rsid w:val="5473B936"/>
    <w:rsid w:val="549D3465"/>
    <w:rsid w:val="54E3330A"/>
    <w:rsid w:val="5520A201"/>
    <w:rsid w:val="556A20F7"/>
    <w:rsid w:val="557676E7"/>
    <w:rsid w:val="55932DFE"/>
    <w:rsid w:val="55CD26E6"/>
    <w:rsid w:val="55FA58E0"/>
    <w:rsid w:val="55FF9007"/>
    <w:rsid w:val="5608CBFC"/>
    <w:rsid w:val="561B0C4E"/>
    <w:rsid w:val="567ECDDA"/>
    <w:rsid w:val="5699327F"/>
    <w:rsid w:val="569AC25B"/>
    <w:rsid w:val="56B888A2"/>
    <w:rsid w:val="56CA861F"/>
    <w:rsid w:val="56F40349"/>
    <w:rsid w:val="574638B2"/>
    <w:rsid w:val="5750F690"/>
    <w:rsid w:val="5757ADB4"/>
    <w:rsid w:val="57670538"/>
    <w:rsid w:val="5797A484"/>
    <w:rsid w:val="581851F0"/>
    <w:rsid w:val="583C6A4E"/>
    <w:rsid w:val="58B45295"/>
    <w:rsid w:val="5971ADC6"/>
    <w:rsid w:val="5985C854"/>
    <w:rsid w:val="59B75A97"/>
    <w:rsid w:val="59F02964"/>
    <w:rsid w:val="5A5E03CE"/>
    <w:rsid w:val="5A80CE35"/>
    <w:rsid w:val="5A96718B"/>
    <w:rsid w:val="5ACAC3FA"/>
    <w:rsid w:val="5B38B2A3"/>
    <w:rsid w:val="5B4D5132"/>
    <w:rsid w:val="5B7ABEEE"/>
    <w:rsid w:val="5BDD1C30"/>
    <w:rsid w:val="5C63E8C1"/>
    <w:rsid w:val="5CA2E693"/>
    <w:rsid w:val="5CB0B78A"/>
    <w:rsid w:val="5CEEC612"/>
    <w:rsid w:val="5D0EE017"/>
    <w:rsid w:val="5D27CA26"/>
    <w:rsid w:val="5E46925D"/>
    <w:rsid w:val="5E726381"/>
    <w:rsid w:val="5EC39A87"/>
    <w:rsid w:val="5F9685E5"/>
    <w:rsid w:val="5F96A172"/>
    <w:rsid w:val="5FEB2EDA"/>
    <w:rsid w:val="613DCEFF"/>
    <w:rsid w:val="61694424"/>
    <w:rsid w:val="61D47707"/>
    <w:rsid w:val="61D600A1"/>
    <w:rsid w:val="624B08C5"/>
    <w:rsid w:val="6256D561"/>
    <w:rsid w:val="6298BD50"/>
    <w:rsid w:val="62A1D86C"/>
    <w:rsid w:val="62A2BF1A"/>
    <w:rsid w:val="62BF8101"/>
    <w:rsid w:val="62CD1DDC"/>
    <w:rsid w:val="62EA1AE7"/>
    <w:rsid w:val="631E9E5E"/>
    <w:rsid w:val="6353EFFC"/>
    <w:rsid w:val="6391BC2F"/>
    <w:rsid w:val="63A98A4A"/>
    <w:rsid w:val="63B03407"/>
    <w:rsid w:val="63DCDF04"/>
    <w:rsid w:val="63FB82C2"/>
    <w:rsid w:val="6467CABD"/>
    <w:rsid w:val="652670D2"/>
    <w:rsid w:val="6544241C"/>
    <w:rsid w:val="6594B25A"/>
    <w:rsid w:val="65A5156F"/>
    <w:rsid w:val="65F94C81"/>
    <w:rsid w:val="66CE4CA2"/>
    <w:rsid w:val="671B40FB"/>
    <w:rsid w:val="67436EE1"/>
    <w:rsid w:val="674F5025"/>
    <w:rsid w:val="67CB0F1A"/>
    <w:rsid w:val="68763E83"/>
    <w:rsid w:val="6896E290"/>
    <w:rsid w:val="690102A0"/>
    <w:rsid w:val="6915EFB7"/>
    <w:rsid w:val="6946BD48"/>
    <w:rsid w:val="695F9048"/>
    <w:rsid w:val="69754CBC"/>
    <w:rsid w:val="69B57E0E"/>
    <w:rsid w:val="6A0E5FCB"/>
    <w:rsid w:val="6A176D58"/>
    <w:rsid w:val="6A1F758B"/>
    <w:rsid w:val="6A232725"/>
    <w:rsid w:val="6A5CF6B8"/>
    <w:rsid w:val="6A5EEBA1"/>
    <w:rsid w:val="6A7D454A"/>
    <w:rsid w:val="6A8FAF11"/>
    <w:rsid w:val="6AC893F1"/>
    <w:rsid w:val="6B228EF5"/>
    <w:rsid w:val="6B88DB44"/>
    <w:rsid w:val="6BA21D8F"/>
    <w:rsid w:val="6C7EC773"/>
    <w:rsid w:val="6D39FD5E"/>
    <w:rsid w:val="6D7885A5"/>
    <w:rsid w:val="6D94977A"/>
    <w:rsid w:val="6DCFAA61"/>
    <w:rsid w:val="6E074DAF"/>
    <w:rsid w:val="6E58A2C5"/>
    <w:rsid w:val="6EEBEE9F"/>
    <w:rsid w:val="6EFE93AD"/>
    <w:rsid w:val="6F36D4E7"/>
    <w:rsid w:val="6F7C83C3"/>
    <w:rsid w:val="70106F20"/>
    <w:rsid w:val="70433EF7"/>
    <w:rsid w:val="706111AB"/>
    <w:rsid w:val="706C9B86"/>
    <w:rsid w:val="707701D3"/>
    <w:rsid w:val="70A1EE14"/>
    <w:rsid w:val="70D3211E"/>
    <w:rsid w:val="71481BFD"/>
    <w:rsid w:val="71597ADC"/>
    <w:rsid w:val="716A2FCC"/>
    <w:rsid w:val="71D084C9"/>
    <w:rsid w:val="71EF71A8"/>
    <w:rsid w:val="71F34BB1"/>
    <w:rsid w:val="720D6E81"/>
    <w:rsid w:val="722A8770"/>
    <w:rsid w:val="727DC3B1"/>
    <w:rsid w:val="72F7B06D"/>
    <w:rsid w:val="7369991E"/>
    <w:rsid w:val="737B97C3"/>
    <w:rsid w:val="73A93EE2"/>
    <w:rsid w:val="74040304"/>
    <w:rsid w:val="7487CA0A"/>
    <w:rsid w:val="7498CDC5"/>
    <w:rsid w:val="74A75708"/>
    <w:rsid w:val="7537C4FE"/>
    <w:rsid w:val="759BC65C"/>
    <w:rsid w:val="7622DA00"/>
    <w:rsid w:val="76491E79"/>
    <w:rsid w:val="76985CE0"/>
    <w:rsid w:val="76CB1E3C"/>
    <w:rsid w:val="76DEB310"/>
    <w:rsid w:val="76E0DFA4"/>
    <w:rsid w:val="77655E3A"/>
    <w:rsid w:val="779A06EE"/>
    <w:rsid w:val="77BF2C01"/>
    <w:rsid w:val="7864ECE8"/>
    <w:rsid w:val="78700EEB"/>
    <w:rsid w:val="787228DD"/>
    <w:rsid w:val="7880A097"/>
    <w:rsid w:val="78D3E882"/>
    <w:rsid w:val="79292785"/>
    <w:rsid w:val="7942511E"/>
    <w:rsid w:val="796D2255"/>
    <w:rsid w:val="796E5145"/>
    <w:rsid w:val="79D1B0EA"/>
    <w:rsid w:val="79DDE8B0"/>
    <w:rsid w:val="79FAFFD7"/>
    <w:rsid w:val="7A02BEFE"/>
    <w:rsid w:val="7A44BDF6"/>
    <w:rsid w:val="7B1F0DE0"/>
    <w:rsid w:val="7B70F69C"/>
    <w:rsid w:val="7B9C86E4"/>
    <w:rsid w:val="7BB2EBA2"/>
    <w:rsid w:val="7C2A1334"/>
    <w:rsid w:val="7C5F90F6"/>
    <w:rsid w:val="7C77F4BE"/>
    <w:rsid w:val="7C81A118"/>
    <w:rsid w:val="7D6AEF31"/>
    <w:rsid w:val="7D94104E"/>
    <w:rsid w:val="7D987BC9"/>
    <w:rsid w:val="7DCE6D31"/>
    <w:rsid w:val="7E2EAC50"/>
    <w:rsid w:val="7ED40AA7"/>
    <w:rsid w:val="7F301437"/>
    <w:rsid w:val="7FDB34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685EC5"/>
  <w15:docId w15:val="{3DEBDD14-1CCE-4FCE-90A9-E5300C4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349"/>
    <w:rPr>
      <w:rFonts w:ascii="Arial" w:hAnsi="Arial"/>
      <w:sz w:val="24"/>
      <w:szCs w:val="24"/>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unhideWhenUsed/>
    <w:rsid w:val="009B0433"/>
    <w:rPr>
      <w:sz w:val="20"/>
      <w:szCs w:val="20"/>
    </w:rPr>
  </w:style>
  <w:style w:type="character" w:customStyle="1" w:styleId="CommentTextChar">
    <w:name w:val="Comment Text Char"/>
    <w:basedOn w:val="DefaultParagraphFont"/>
    <w:link w:val="CommentText"/>
    <w:uiPriority w:val="99"/>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semiHidden/>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3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styleId="FollowedHyperlink">
    <w:name w:val="FollowedHyperlink"/>
    <w:basedOn w:val="DefaultParagraphFont"/>
    <w:uiPriority w:val="99"/>
    <w:semiHidden/>
    <w:unhideWhenUsed/>
    <w:rsid w:val="00843415"/>
    <w:rPr>
      <w:color w:val="800080" w:themeColor="followedHyperlink"/>
      <w:u w:val="single"/>
    </w:rPr>
  </w:style>
  <w:style w:type="paragraph" w:styleId="FootnoteText">
    <w:name w:val="footnote text"/>
    <w:basedOn w:val="Normal"/>
    <w:link w:val="FootnoteTextChar"/>
    <w:uiPriority w:val="99"/>
    <w:semiHidden/>
    <w:unhideWhenUsed/>
    <w:rsid w:val="00673EBE"/>
    <w:rPr>
      <w:sz w:val="20"/>
      <w:szCs w:val="20"/>
    </w:rPr>
  </w:style>
  <w:style w:type="character" w:customStyle="1" w:styleId="FootnoteTextChar">
    <w:name w:val="Footnote Text Char"/>
    <w:basedOn w:val="DefaultParagraphFont"/>
    <w:link w:val="FootnoteText"/>
    <w:uiPriority w:val="99"/>
    <w:semiHidden/>
    <w:rsid w:val="00673EBE"/>
    <w:rPr>
      <w:rFonts w:ascii="Arial" w:hAnsi="Arial"/>
    </w:rPr>
  </w:style>
  <w:style w:type="paragraph" w:customStyle="1" w:styleId="Normal1">
    <w:name w:val="Normal1"/>
    <w:rsid w:val="00572B56"/>
    <w:rPr>
      <w:color w:val="000000"/>
      <w:sz w:val="24"/>
      <w:szCs w:val="24"/>
      <w:lang w:eastAsia="en-US"/>
    </w:rPr>
  </w:style>
  <w:style w:type="paragraph" w:styleId="NoSpacing">
    <w:name w:val="No Spacing"/>
    <w:uiPriority w:val="1"/>
    <w:qFormat/>
    <w:rsid w:val="0013544A"/>
    <w:rPr>
      <w:rFonts w:asciiTheme="minorHAnsi" w:eastAsiaTheme="minorHAnsi" w:hAnsiTheme="minorHAnsi" w:cstheme="minorBidi"/>
      <w:sz w:val="22"/>
      <w:szCs w:val="22"/>
      <w:lang w:eastAsia="en-US"/>
    </w:rPr>
  </w:style>
  <w:style w:type="paragraph" w:styleId="Revision">
    <w:name w:val="Revision"/>
    <w:hidden/>
    <w:uiPriority w:val="99"/>
    <w:semiHidden/>
    <w:rsid w:val="00B114EE"/>
    <w:rPr>
      <w:rFonts w:ascii="Arial" w:hAnsi="Arial"/>
      <w:sz w:val="24"/>
      <w:szCs w:val="24"/>
    </w:rPr>
  </w:style>
  <w:style w:type="paragraph" w:customStyle="1" w:styleId="Default">
    <w:name w:val="Default"/>
    <w:rsid w:val="00B5192F"/>
    <w:pPr>
      <w:autoSpaceDE w:val="0"/>
      <w:autoSpaceDN w:val="0"/>
      <w:adjustRightInd w:val="0"/>
    </w:pPr>
    <w:rPr>
      <w:rFonts w:ascii="Arial" w:eastAsiaTheme="minorHAnsi" w:hAnsi="Arial" w:cs="Arial"/>
      <w:color w:val="000000"/>
      <w:sz w:val="24"/>
      <w:szCs w:val="24"/>
      <w:lang w:eastAsia="en-US"/>
    </w:rPr>
  </w:style>
  <w:style w:type="paragraph" w:customStyle="1" w:styleId="TableDetails">
    <w:name w:val="Table Details"/>
    <w:rsid w:val="00B5192F"/>
    <w:pPr>
      <w:spacing w:line="260" w:lineRule="atLeast"/>
    </w:pPr>
    <w:rPr>
      <w:rFonts w:ascii="Arial" w:hAnsi="Arial"/>
      <w:szCs w:val="24"/>
    </w:rPr>
  </w:style>
  <w:style w:type="paragraph" w:customStyle="1" w:styleId="paragraph">
    <w:name w:val="paragraph"/>
    <w:basedOn w:val="Normal"/>
    <w:rsid w:val="00842051"/>
    <w:pPr>
      <w:spacing w:before="100" w:beforeAutospacing="1" w:after="100" w:afterAutospacing="1"/>
    </w:pPr>
    <w:rPr>
      <w:rFonts w:ascii="Times New Roman" w:hAnsi="Times New Roman"/>
    </w:rPr>
  </w:style>
  <w:style w:type="character" w:customStyle="1" w:styleId="normaltextrun">
    <w:name w:val="normaltextrun"/>
    <w:basedOn w:val="DefaultParagraphFont"/>
    <w:rsid w:val="00842051"/>
  </w:style>
  <w:style w:type="character" w:customStyle="1" w:styleId="eop">
    <w:name w:val="eop"/>
    <w:basedOn w:val="DefaultParagraphFont"/>
    <w:rsid w:val="00842051"/>
  </w:style>
  <w:style w:type="character" w:customStyle="1" w:styleId="spellingerror">
    <w:name w:val="spellingerror"/>
    <w:basedOn w:val="DefaultParagraphFont"/>
    <w:rsid w:val="00842051"/>
  </w:style>
  <w:style w:type="character" w:customStyle="1" w:styleId="scxw67948768">
    <w:name w:val="scxw67948768"/>
    <w:basedOn w:val="DefaultParagraphFont"/>
    <w:rsid w:val="00842051"/>
  </w:style>
  <w:style w:type="character" w:customStyle="1" w:styleId="contextualspellingandgrammarerror">
    <w:name w:val="contextualspellingandgrammarerror"/>
    <w:basedOn w:val="DefaultParagraphFont"/>
    <w:rsid w:val="00152D04"/>
  </w:style>
  <w:style w:type="character" w:customStyle="1" w:styleId="scxw133903499">
    <w:name w:val="scxw133903499"/>
    <w:basedOn w:val="DefaultParagraphFont"/>
    <w:rsid w:val="00152D04"/>
  </w:style>
  <w:style w:type="paragraph" w:styleId="ListBullet">
    <w:name w:val="List Bullet"/>
    <w:basedOn w:val="Normal"/>
    <w:uiPriority w:val="99"/>
    <w:unhideWhenUsed/>
    <w:rsid w:val="00FC29E5"/>
    <w:pPr>
      <w:numPr>
        <w:numId w:val="52"/>
      </w:numPr>
      <w:contextualSpacing/>
    </w:pPr>
  </w:style>
  <w:style w:type="character" w:styleId="UnresolvedMention">
    <w:name w:val="Unresolved Mention"/>
    <w:basedOn w:val="DefaultParagraphFont"/>
    <w:uiPriority w:val="99"/>
    <w:unhideWhenUsed/>
    <w:rsid w:val="000C6659"/>
    <w:rPr>
      <w:color w:val="605E5C"/>
      <w:shd w:val="clear" w:color="auto" w:fill="E1DFDD"/>
    </w:rPr>
  </w:style>
  <w:style w:type="character" w:styleId="Mention">
    <w:name w:val="Mention"/>
    <w:basedOn w:val="DefaultParagraphFont"/>
    <w:uiPriority w:val="99"/>
    <w:unhideWhenUsed/>
    <w:rsid w:val="004E15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48">
      <w:bodyDiv w:val="1"/>
      <w:marLeft w:val="0"/>
      <w:marRight w:val="0"/>
      <w:marTop w:val="0"/>
      <w:marBottom w:val="0"/>
      <w:divBdr>
        <w:top w:val="none" w:sz="0" w:space="0" w:color="auto"/>
        <w:left w:val="none" w:sz="0" w:space="0" w:color="auto"/>
        <w:bottom w:val="none" w:sz="0" w:space="0" w:color="auto"/>
        <w:right w:val="none" w:sz="0" w:space="0" w:color="auto"/>
      </w:divBdr>
    </w:div>
    <w:div w:id="88473705">
      <w:bodyDiv w:val="1"/>
      <w:marLeft w:val="0"/>
      <w:marRight w:val="0"/>
      <w:marTop w:val="0"/>
      <w:marBottom w:val="0"/>
      <w:divBdr>
        <w:top w:val="none" w:sz="0" w:space="0" w:color="auto"/>
        <w:left w:val="none" w:sz="0" w:space="0" w:color="auto"/>
        <w:bottom w:val="none" w:sz="0" w:space="0" w:color="auto"/>
        <w:right w:val="none" w:sz="0" w:space="0" w:color="auto"/>
      </w:divBdr>
    </w:div>
    <w:div w:id="191235511">
      <w:bodyDiv w:val="1"/>
      <w:marLeft w:val="0"/>
      <w:marRight w:val="0"/>
      <w:marTop w:val="0"/>
      <w:marBottom w:val="0"/>
      <w:divBdr>
        <w:top w:val="none" w:sz="0" w:space="0" w:color="auto"/>
        <w:left w:val="none" w:sz="0" w:space="0" w:color="auto"/>
        <w:bottom w:val="none" w:sz="0" w:space="0" w:color="auto"/>
        <w:right w:val="none" w:sz="0" w:space="0" w:color="auto"/>
      </w:divBdr>
      <w:divsChild>
        <w:div w:id="346181911">
          <w:marLeft w:val="0"/>
          <w:marRight w:val="0"/>
          <w:marTop w:val="0"/>
          <w:marBottom w:val="0"/>
          <w:divBdr>
            <w:top w:val="none" w:sz="0" w:space="0" w:color="auto"/>
            <w:left w:val="none" w:sz="0" w:space="0" w:color="auto"/>
            <w:bottom w:val="none" w:sz="0" w:space="0" w:color="auto"/>
            <w:right w:val="none" w:sz="0" w:space="0" w:color="auto"/>
          </w:divBdr>
        </w:div>
        <w:div w:id="658845076">
          <w:marLeft w:val="0"/>
          <w:marRight w:val="0"/>
          <w:marTop w:val="0"/>
          <w:marBottom w:val="0"/>
          <w:divBdr>
            <w:top w:val="none" w:sz="0" w:space="0" w:color="auto"/>
            <w:left w:val="none" w:sz="0" w:space="0" w:color="auto"/>
            <w:bottom w:val="none" w:sz="0" w:space="0" w:color="auto"/>
            <w:right w:val="none" w:sz="0" w:space="0" w:color="auto"/>
          </w:divBdr>
        </w:div>
      </w:divsChild>
    </w:div>
    <w:div w:id="279608579">
      <w:bodyDiv w:val="1"/>
      <w:marLeft w:val="0"/>
      <w:marRight w:val="0"/>
      <w:marTop w:val="0"/>
      <w:marBottom w:val="0"/>
      <w:divBdr>
        <w:top w:val="none" w:sz="0" w:space="0" w:color="auto"/>
        <w:left w:val="none" w:sz="0" w:space="0" w:color="auto"/>
        <w:bottom w:val="none" w:sz="0" w:space="0" w:color="auto"/>
        <w:right w:val="none" w:sz="0" w:space="0" w:color="auto"/>
      </w:divBdr>
      <w:divsChild>
        <w:div w:id="101926884">
          <w:marLeft w:val="0"/>
          <w:marRight w:val="0"/>
          <w:marTop w:val="0"/>
          <w:marBottom w:val="0"/>
          <w:divBdr>
            <w:top w:val="none" w:sz="0" w:space="0" w:color="auto"/>
            <w:left w:val="none" w:sz="0" w:space="0" w:color="auto"/>
            <w:bottom w:val="none" w:sz="0" w:space="0" w:color="auto"/>
            <w:right w:val="none" w:sz="0" w:space="0" w:color="auto"/>
          </w:divBdr>
        </w:div>
        <w:div w:id="1052382777">
          <w:marLeft w:val="0"/>
          <w:marRight w:val="0"/>
          <w:marTop w:val="0"/>
          <w:marBottom w:val="0"/>
          <w:divBdr>
            <w:top w:val="none" w:sz="0" w:space="0" w:color="auto"/>
            <w:left w:val="none" w:sz="0" w:space="0" w:color="auto"/>
            <w:bottom w:val="none" w:sz="0" w:space="0" w:color="auto"/>
            <w:right w:val="none" w:sz="0" w:space="0" w:color="auto"/>
          </w:divBdr>
        </w:div>
      </w:divsChild>
    </w:div>
    <w:div w:id="292103820">
      <w:bodyDiv w:val="1"/>
      <w:marLeft w:val="0"/>
      <w:marRight w:val="0"/>
      <w:marTop w:val="0"/>
      <w:marBottom w:val="0"/>
      <w:divBdr>
        <w:top w:val="none" w:sz="0" w:space="0" w:color="auto"/>
        <w:left w:val="none" w:sz="0" w:space="0" w:color="auto"/>
        <w:bottom w:val="none" w:sz="0" w:space="0" w:color="auto"/>
        <w:right w:val="none" w:sz="0" w:space="0" w:color="auto"/>
      </w:divBdr>
      <w:divsChild>
        <w:div w:id="197278486">
          <w:marLeft w:val="0"/>
          <w:marRight w:val="0"/>
          <w:marTop w:val="0"/>
          <w:marBottom w:val="0"/>
          <w:divBdr>
            <w:top w:val="none" w:sz="0" w:space="0" w:color="auto"/>
            <w:left w:val="none" w:sz="0" w:space="0" w:color="auto"/>
            <w:bottom w:val="none" w:sz="0" w:space="0" w:color="auto"/>
            <w:right w:val="none" w:sz="0" w:space="0" w:color="auto"/>
          </w:divBdr>
          <w:divsChild>
            <w:div w:id="890725772">
              <w:marLeft w:val="0"/>
              <w:marRight w:val="0"/>
              <w:marTop w:val="0"/>
              <w:marBottom w:val="0"/>
              <w:divBdr>
                <w:top w:val="none" w:sz="0" w:space="0" w:color="auto"/>
                <w:left w:val="none" w:sz="0" w:space="0" w:color="auto"/>
                <w:bottom w:val="none" w:sz="0" w:space="0" w:color="auto"/>
                <w:right w:val="none" w:sz="0" w:space="0" w:color="auto"/>
              </w:divBdr>
            </w:div>
            <w:div w:id="1129713143">
              <w:marLeft w:val="0"/>
              <w:marRight w:val="0"/>
              <w:marTop w:val="0"/>
              <w:marBottom w:val="0"/>
              <w:divBdr>
                <w:top w:val="none" w:sz="0" w:space="0" w:color="auto"/>
                <w:left w:val="none" w:sz="0" w:space="0" w:color="auto"/>
                <w:bottom w:val="none" w:sz="0" w:space="0" w:color="auto"/>
                <w:right w:val="none" w:sz="0" w:space="0" w:color="auto"/>
              </w:divBdr>
            </w:div>
            <w:div w:id="1134102317">
              <w:marLeft w:val="0"/>
              <w:marRight w:val="0"/>
              <w:marTop w:val="0"/>
              <w:marBottom w:val="0"/>
              <w:divBdr>
                <w:top w:val="none" w:sz="0" w:space="0" w:color="auto"/>
                <w:left w:val="none" w:sz="0" w:space="0" w:color="auto"/>
                <w:bottom w:val="none" w:sz="0" w:space="0" w:color="auto"/>
                <w:right w:val="none" w:sz="0" w:space="0" w:color="auto"/>
              </w:divBdr>
            </w:div>
            <w:div w:id="1732146204">
              <w:marLeft w:val="0"/>
              <w:marRight w:val="0"/>
              <w:marTop w:val="0"/>
              <w:marBottom w:val="0"/>
              <w:divBdr>
                <w:top w:val="none" w:sz="0" w:space="0" w:color="auto"/>
                <w:left w:val="none" w:sz="0" w:space="0" w:color="auto"/>
                <w:bottom w:val="none" w:sz="0" w:space="0" w:color="auto"/>
                <w:right w:val="none" w:sz="0" w:space="0" w:color="auto"/>
              </w:divBdr>
            </w:div>
          </w:divsChild>
        </w:div>
        <w:div w:id="259685850">
          <w:marLeft w:val="0"/>
          <w:marRight w:val="0"/>
          <w:marTop w:val="0"/>
          <w:marBottom w:val="0"/>
          <w:divBdr>
            <w:top w:val="none" w:sz="0" w:space="0" w:color="auto"/>
            <w:left w:val="none" w:sz="0" w:space="0" w:color="auto"/>
            <w:bottom w:val="none" w:sz="0" w:space="0" w:color="auto"/>
            <w:right w:val="none" w:sz="0" w:space="0" w:color="auto"/>
          </w:divBdr>
          <w:divsChild>
            <w:div w:id="84616348">
              <w:marLeft w:val="0"/>
              <w:marRight w:val="0"/>
              <w:marTop w:val="0"/>
              <w:marBottom w:val="0"/>
              <w:divBdr>
                <w:top w:val="none" w:sz="0" w:space="0" w:color="auto"/>
                <w:left w:val="none" w:sz="0" w:space="0" w:color="auto"/>
                <w:bottom w:val="none" w:sz="0" w:space="0" w:color="auto"/>
                <w:right w:val="none" w:sz="0" w:space="0" w:color="auto"/>
              </w:divBdr>
            </w:div>
            <w:div w:id="166873123">
              <w:marLeft w:val="0"/>
              <w:marRight w:val="0"/>
              <w:marTop w:val="0"/>
              <w:marBottom w:val="0"/>
              <w:divBdr>
                <w:top w:val="none" w:sz="0" w:space="0" w:color="auto"/>
                <w:left w:val="none" w:sz="0" w:space="0" w:color="auto"/>
                <w:bottom w:val="none" w:sz="0" w:space="0" w:color="auto"/>
                <w:right w:val="none" w:sz="0" w:space="0" w:color="auto"/>
              </w:divBdr>
            </w:div>
          </w:divsChild>
        </w:div>
        <w:div w:id="323818911">
          <w:marLeft w:val="0"/>
          <w:marRight w:val="0"/>
          <w:marTop w:val="0"/>
          <w:marBottom w:val="0"/>
          <w:divBdr>
            <w:top w:val="none" w:sz="0" w:space="0" w:color="auto"/>
            <w:left w:val="none" w:sz="0" w:space="0" w:color="auto"/>
            <w:bottom w:val="none" w:sz="0" w:space="0" w:color="auto"/>
            <w:right w:val="none" w:sz="0" w:space="0" w:color="auto"/>
          </w:divBdr>
        </w:div>
        <w:div w:id="387151346">
          <w:marLeft w:val="0"/>
          <w:marRight w:val="0"/>
          <w:marTop w:val="0"/>
          <w:marBottom w:val="0"/>
          <w:divBdr>
            <w:top w:val="none" w:sz="0" w:space="0" w:color="auto"/>
            <w:left w:val="none" w:sz="0" w:space="0" w:color="auto"/>
            <w:bottom w:val="none" w:sz="0" w:space="0" w:color="auto"/>
            <w:right w:val="none" w:sz="0" w:space="0" w:color="auto"/>
          </w:divBdr>
          <w:divsChild>
            <w:div w:id="97415330">
              <w:marLeft w:val="0"/>
              <w:marRight w:val="0"/>
              <w:marTop w:val="0"/>
              <w:marBottom w:val="0"/>
              <w:divBdr>
                <w:top w:val="none" w:sz="0" w:space="0" w:color="auto"/>
                <w:left w:val="none" w:sz="0" w:space="0" w:color="auto"/>
                <w:bottom w:val="none" w:sz="0" w:space="0" w:color="auto"/>
                <w:right w:val="none" w:sz="0" w:space="0" w:color="auto"/>
              </w:divBdr>
            </w:div>
            <w:div w:id="280041394">
              <w:marLeft w:val="0"/>
              <w:marRight w:val="0"/>
              <w:marTop w:val="0"/>
              <w:marBottom w:val="0"/>
              <w:divBdr>
                <w:top w:val="none" w:sz="0" w:space="0" w:color="auto"/>
                <w:left w:val="none" w:sz="0" w:space="0" w:color="auto"/>
                <w:bottom w:val="none" w:sz="0" w:space="0" w:color="auto"/>
                <w:right w:val="none" w:sz="0" w:space="0" w:color="auto"/>
              </w:divBdr>
            </w:div>
            <w:div w:id="1205872761">
              <w:marLeft w:val="0"/>
              <w:marRight w:val="0"/>
              <w:marTop w:val="0"/>
              <w:marBottom w:val="0"/>
              <w:divBdr>
                <w:top w:val="none" w:sz="0" w:space="0" w:color="auto"/>
                <w:left w:val="none" w:sz="0" w:space="0" w:color="auto"/>
                <w:bottom w:val="none" w:sz="0" w:space="0" w:color="auto"/>
                <w:right w:val="none" w:sz="0" w:space="0" w:color="auto"/>
              </w:divBdr>
            </w:div>
            <w:div w:id="1939677767">
              <w:marLeft w:val="0"/>
              <w:marRight w:val="0"/>
              <w:marTop w:val="0"/>
              <w:marBottom w:val="0"/>
              <w:divBdr>
                <w:top w:val="none" w:sz="0" w:space="0" w:color="auto"/>
                <w:left w:val="none" w:sz="0" w:space="0" w:color="auto"/>
                <w:bottom w:val="none" w:sz="0" w:space="0" w:color="auto"/>
                <w:right w:val="none" w:sz="0" w:space="0" w:color="auto"/>
              </w:divBdr>
            </w:div>
            <w:div w:id="2116052709">
              <w:marLeft w:val="0"/>
              <w:marRight w:val="0"/>
              <w:marTop w:val="0"/>
              <w:marBottom w:val="0"/>
              <w:divBdr>
                <w:top w:val="none" w:sz="0" w:space="0" w:color="auto"/>
                <w:left w:val="none" w:sz="0" w:space="0" w:color="auto"/>
                <w:bottom w:val="none" w:sz="0" w:space="0" w:color="auto"/>
                <w:right w:val="none" w:sz="0" w:space="0" w:color="auto"/>
              </w:divBdr>
            </w:div>
          </w:divsChild>
        </w:div>
        <w:div w:id="728769742">
          <w:marLeft w:val="0"/>
          <w:marRight w:val="0"/>
          <w:marTop w:val="0"/>
          <w:marBottom w:val="0"/>
          <w:divBdr>
            <w:top w:val="none" w:sz="0" w:space="0" w:color="auto"/>
            <w:left w:val="none" w:sz="0" w:space="0" w:color="auto"/>
            <w:bottom w:val="none" w:sz="0" w:space="0" w:color="auto"/>
            <w:right w:val="none" w:sz="0" w:space="0" w:color="auto"/>
          </w:divBdr>
          <w:divsChild>
            <w:div w:id="1293634398">
              <w:marLeft w:val="0"/>
              <w:marRight w:val="0"/>
              <w:marTop w:val="0"/>
              <w:marBottom w:val="0"/>
              <w:divBdr>
                <w:top w:val="none" w:sz="0" w:space="0" w:color="auto"/>
                <w:left w:val="none" w:sz="0" w:space="0" w:color="auto"/>
                <w:bottom w:val="none" w:sz="0" w:space="0" w:color="auto"/>
                <w:right w:val="none" w:sz="0" w:space="0" w:color="auto"/>
              </w:divBdr>
            </w:div>
            <w:div w:id="2011173590">
              <w:marLeft w:val="0"/>
              <w:marRight w:val="0"/>
              <w:marTop w:val="0"/>
              <w:marBottom w:val="0"/>
              <w:divBdr>
                <w:top w:val="none" w:sz="0" w:space="0" w:color="auto"/>
                <w:left w:val="none" w:sz="0" w:space="0" w:color="auto"/>
                <w:bottom w:val="none" w:sz="0" w:space="0" w:color="auto"/>
                <w:right w:val="none" w:sz="0" w:space="0" w:color="auto"/>
              </w:divBdr>
            </w:div>
          </w:divsChild>
        </w:div>
        <w:div w:id="810245259">
          <w:marLeft w:val="0"/>
          <w:marRight w:val="0"/>
          <w:marTop w:val="0"/>
          <w:marBottom w:val="0"/>
          <w:divBdr>
            <w:top w:val="none" w:sz="0" w:space="0" w:color="auto"/>
            <w:left w:val="none" w:sz="0" w:space="0" w:color="auto"/>
            <w:bottom w:val="none" w:sz="0" w:space="0" w:color="auto"/>
            <w:right w:val="none" w:sz="0" w:space="0" w:color="auto"/>
          </w:divBdr>
          <w:divsChild>
            <w:div w:id="103382643">
              <w:marLeft w:val="0"/>
              <w:marRight w:val="0"/>
              <w:marTop w:val="0"/>
              <w:marBottom w:val="0"/>
              <w:divBdr>
                <w:top w:val="none" w:sz="0" w:space="0" w:color="auto"/>
                <w:left w:val="none" w:sz="0" w:space="0" w:color="auto"/>
                <w:bottom w:val="none" w:sz="0" w:space="0" w:color="auto"/>
                <w:right w:val="none" w:sz="0" w:space="0" w:color="auto"/>
              </w:divBdr>
            </w:div>
            <w:div w:id="1055742422">
              <w:marLeft w:val="0"/>
              <w:marRight w:val="0"/>
              <w:marTop w:val="0"/>
              <w:marBottom w:val="0"/>
              <w:divBdr>
                <w:top w:val="none" w:sz="0" w:space="0" w:color="auto"/>
                <w:left w:val="none" w:sz="0" w:space="0" w:color="auto"/>
                <w:bottom w:val="none" w:sz="0" w:space="0" w:color="auto"/>
                <w:right w:val="none" w:sz="0" w:space="0" w:color="auto"/>
              </w:divBdr>
            </w:div>
            <w:div w:id="1855801767">
              <w:marLeft w:val="0"/>
              <w:marRight w:val="0"/>
              <w:marTop w:val="0"/>
              <w:marBottom w:val="0"/>
              <w:divBdr>
                <w:top w:val="none" w:sz="0" w:space="0" w:color="auto"/>
                <w:left w:val="none" w:sz="0" w:space="0" w:color="auto"/>
                <w:bottom w:val="none" w:sz="0" w:space="0" w:color="auto"/>
                <w:right w:val="none" w:sz="0" w:space="0" w:color="auto"/>
              </w:divBdr>
            </w:div>
            <w:div w:id="1899122422">
              <w:marLeft w:val="0"/>
              <w:marRight w:val="0"/>
              <w:marTop w:val="0"/>
              <w:marBottom w:val="0"/>
              <w:divBdr>
                <w:top w:val="none" w:sz="0" w:space="0" w:color="auto"/>
                <w:left w:val="none" w:sz="0" w:space="0" w:color="auto"/>
                <w:bottom w:val="none" w:sz="0" w:space="0" w:color="auto"/>
                <w:right w:val="none" w:sz="0" w:space="0" w:color="auto"/>
              </w:divBdr>
            </w:div>
            <w:div w:id="2035685981">
              <w:marLeft w:val="0"/>
              <w:marRight w:val="0"/>
              <w:marTop w:val="0"/>
              <w:marBottom w:val="0"/>
              <w:divBdr>
                <w:top w:val="none" w:sz="0" w:space="0" w:color="auto"/>
                <w:left w:val="none" w:sz="0" w:space="0" w:color="auto"/>
                <w:bottom w:val="none" w:sz="0" w:space="0" w:color="auto"/>
                <w:right w:val="none" w:sz="0" w:space="0" w:color="auto"/>
              </w:divBdr>
            </w:div>
          </w:divsChild>
        </w:div>
        <w:div w:id="1518153812">
          <w:marLeft w:val="0"/>
          <w:marRight w:val="0"/>
          <w:marTop w:val="0"/>
          <w:marBottom w:val="0"/>
          <w:divBdr>
            <w:top w:val="none" w:sz="0" w:space="0" w:color="auto"/>
            <w:left w:val="none" w:sz="0" w:space="0" w:color="auto"/>
            <w:bottom w:val="none" w:sz="0" w:space="0" w:color="auto"/>
            <w:right w:val="none" w:sz="0" w:space="0" w:color="auto"/>
          </w:divBdr>
          <w:divsChild>
            <w:div w:id="102851380">
              <w:marLeft w:val="0"/>
              <w:marRight w:val="0"/>
              <w:marTop w:val="0"/>
              <w:marBottom w:val="0"/>
              <w:divBdr>
                <w:top w:val="none" w:sz="0" w:space="0" w:color="auto"/>
                <w:left w:val="none" w:sz="0" w:space="0" w:color="auto"/>
                <w:bottom w:val="none" w:sz="0" w:space="0" w:color="auto"/>
                <w:right w:val="none" w:sz="0" w:space="0" w:color="auto"/>
              </w:divBdr>
            </w:div>
            <w:div w:id="365182600">
              <w:marLeft w:val="0"/>
              <w:marRight w:val="0"/>
              <w:marTop w:val="0"/>
              <w:marBottom w:val="0"/>
              <w:divBdr>
                <w:top w:val="none" w:sz="0" w:space="0" w:color="auto"/>
                <w:left w:val="none" w:sz="0" w:space="0" w:color="auto"/>
                <w:bottom w:val="none" w:sz="0" w:space="0" w:color="auto"/>
                <w:right w:val="none" w:sz="0" w:space="0" w:color="auto"/>
              </w:divBdr>
            </w:div>
            <w:div w:id="1767266527">
              <w:marLeft w:val="0"/>
              <w:marRight w:val="0"/>
              <w:marTop w:val="0"/>
              <w:marBottom w:val="0"/>
              <w:divBdr>
                <w:top w:val="none" w:sz="0" w:space="0" w:color="auto"/>
                <w:left w:val="none" w:sz="0" w:space="0" w:color="auto"/>
                <w:bottom w:val="none" w:sz="0" w:space="0" w:color="auto"/>
                <w:right w:val="none" w:sz="0" w:space="0" w:color="auto"/>
              </w:divBdr>
            </w:div>
            <w:div w:id="2038310007">
              <w:marLeft w:val="0"/>
              <w:marRight w:val="0"/>
              <w:marTop w:val="0"/>
              <w:marBottom w:val="0"/>
              <w:divBdr>
                <w:top w:val="none" w:sz="0" w:space="0" w:color="auto"/>
                <w:left w:val="none" w:sz="0" w:space="0" w:color="auto"/>
                <w:bottom w:val="none" w:sz="0" w:space="0" w:color="auto"/>
                <w:right w:val="none" w:sz="0" w:space="0" w:color="auto"/>
              </w:divBdr>
            </w:div>
          </w:divsChild>
        </w:div>
        <w:div w:id="1666780952">
          <w:marLeft w:val="0"/>
          <w:marRight w:val="0"/>
          <w:marTop w:val="0"/>
          <w:marBottom w:val="0"/>
          <w:divBdr>
            <w:top w:val="none" w:sz="0" w:space="0" w:color="auto"/>
            <w:left w:val="none" w:sz="0" w:space="0" w:color="auto"/>
            <w:bottom w:val="none" w:sz="0" w:space="0" w:color="auto"/>
            <w:right w:val="none" w:sz="0" w:space="0" w:color="auto"/>
          </w:divBdr>
          <w:divsChild>
            <w:div w:id="154958500">
              <w:marLeft w:val="0"/>
              <w:marRight w:val="0"/>
              <w:marTop w:val="0"/>
              <w:marBottom w:val="0"/>
              <w:divBdr>
                <w:top w:val="none" w:sz="0" w:space="0" w:color="auto"/>
                <w:left w:val="none" w:sz="0" w:space="0" w:color="auto"/>
                <w:bottom w:val="none" w:sz="0" w:space="0" w:color="auto"/>
                <w:right w:val="none" w:sz="0" w:space="0" w:color="auto"/>
              </w:divBdr>
            </w:div>
            <w:div w:id="905186180">
              <w:marLeft w:val="0"/>
              <w:marRight w:val="0"/>
              <w:marTop w:val="0"/>
              <w:marBottom w:val="0"/>
              <w:divBdr>
                <w:top w:val="none" w:sz="0" w:space="0" w:color="auto"/>
                <w:left w:val="none" w:sz="0" w:space="0" w:color="auto"/>
                <w:bottom w:val="none" w:sz="0" w:space="0" w:color="auto"/>
                <w:right w:val="none" w:sz="0" w:space="0" w:color="auto"/>
              </w:divBdr>
            </w:div>
            <w:div w:id="1147279838">
              <w:marLeft w:val="0"/>
              <w:marRight w:val="0"/>
              <w:marTop w:val="0"/>
              <w:marBottom w:val="0"/>
              <w:divBdr>
                <w:top w:val="none" w:sz="0" w:space="0" w:color="auto"/>
                <w:left w:val="none" w:sz="0" w:space="0" w:color="auto"/>
                <w:bottom w:val="none" w:sz="0" w:space="0" w:color="auto"/>
                <w:right w:val="none" w:sz="0" w:space="0" w:color="auto"/>
              </w:divBdr>
            </w:div>
            <w:div w:id="1621111706">
              <w:marLeft w:val="0"/>
              <w:marRight w:val="0"/>
              <w:marTop w:val="0"/>
              <w:marBottom w:val="0"/>
              <w:divBdr>
                <w:top w:val="none" w:sz="0" w:space="0" w:color="auto"/>
                <w:left w:val="none" w:sz="0" w:space="0" w:color="auto"/>
                <w:bottom w:val="none" w:sz="0" w:space="0" w:color="auto"/>
                <w:right w:val="none" w:sz="0" w:space="0" w:color="auto"/>
              </w:divBdr>
            </w:div>
            <w:div w:id="1934582089">
              <w:marLeft w:val="0"/>
              <w:marRight w:val="0"/>
              <w:marTop w:val="0"/>
              <w:marBottom w:val="0"/>
              <w:divBdr>
                <w:top w:val="none" w:sz="0" w:space="0" w:color="auto"/>
                <w:left w:val="none" w:sz="0" w:space="0" w:color="auto"/>
                <w:bottom w:val="none" w:sz="0" w:space="0" w:color="auto"/>
                <w:right w:val="none" w:sz="0" w:space="0" w:color="auto"/>
              </w:divBdr>
            </w:div>
          </w:divsChild>
        </w:div>
        <w:div w:id="1738014853">
          <w:marLeft w:val="0"/>
          <w:marRight w:val="0"/>
          <w:marTop w:val="0"/>
          <w:marBottom w:val="0"/>
          <w:divBdr>
            <w:top w:val="none" w:sz="0" w:space="0" w:color="auto"/>
            <w:left w:val="none" w:sz="0" w:space="0" w:color="auto"/>
            <w:bottom w:val="none" w:sz="0" w:space="0" w:color="auto"/>
            <w:right w:val="none" w:sz="0" w:space="0" w:color="auto"/>
          </w:divBdr>
          <w:divsChild>
            <w:div w:id="1196044074">
              <w:marLeft w:val="0"/>
              <w:marRight w:val="0"/>
              <w:marTop w:val="0"/>
              <w:marBottom w:val="0"/>
              <w:divBdr>
                <w:top w:val="none" w:sz="0" w:space="0" w:color="auto"/>
                <w:left w:val="none" w:sz="0" w:space="0" w:color="auto"/>
                <w:bottom w:val="none" w:sz="0" w:space="0" w:color="auto"/>
                <w:right w:val="none" w:sz="0" w:space="0" w:color="auto"/>
              </w:divBdr>
            </w:div>
          </w:divsChild>
        </w:div>
        <w:div w:id="2030982545">
          <w:marLeft w:val="0"/>
          <w:marRight w:val="0"/>
          <w:marTop w:val="0"/>
          <w:marBottom w:val="0"/>
          <w:divBdr>
            <w:top w:val="none" w:sz="0" w:space="0" w:color="auto"/>
            <w:left w:val="none" w:sz="0" w:space="0" w:color="auto"/>
            <w:bottom w:val="none" w:sz="0" w:space="0" w:color="auto"/>
            <w:right w:val="none" w:sz="0" w:space="0" w:color="auto"/>
          </w:divBdr>
          <w:divsChild>
            <w:div w:id="254168367">
              <w:marLeft w:val="0"/>
              <w:marRight w:val="0"/>
              <w:marTop w:val="0"/>
              <w:marBottom w:val="0"/>
              <w:divBdr>
                <w:top w:val="none" w:sz="0" w:space="0" w:color="auto"/>
                <w:left w:val="none" w:sz="0" w:space="0" w:color="auto"/>
                <w:bottom w:val="none" w:sz="0" w:space="0" w:color="auto"/>
                <w:right w:val="none" w:sz="0" w:space="0" w:color="auto"/>
              </w:divBdr>
            </w:div>
            <w:div w:id="871504524">
              <w:marLeft w:val="0"/>
              <w:marRight w:val="0"/>
              <w:marTop w:val="0"/>
              <w:marBottom w:val="0"/>
              <w:divBdr>
                <w:top w:val="none" w:sz="0" w:space="0" w:color="auto"/>
                <w:left w:val="none" w:sz="0" w:space="0" w:color="auto"/>
                <w:bottom w:val="none" w:sz="0" w:space="0" w:color="auto"/>
                <w:right w:val="none" w:sz="0" w:space="0" w:color="auto"/>
              </w:divBdr>
            </w:div>
            <w:div w:id="1745641833">
              <w:marLeft w:val="0"/>
              <w:marRight w:val="0"/>
              <w:marTop w:val="0"/>
              <w:marBottom w:val="0"/>
              <w:divBdr>
                <w:top w:val="none" w:sz="0" w:space="0" w:color="auto"/>
                <w:left w:val="none" w:sz="0" w:space="0" w:color="auto"/>
                <w:bottom w:val="none" w:sz="0" w:space="0" w:color="auto"/>
                <w:right w:val="none" w:sz="0" w:space="0" w:color="auto"/>
              </w:divBdr>
            </w:div>
            <w:div w:id="2075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102">
      <w:bodyDiv w:val="1"/>
      <w:marLeft w:val="0"/>
      <w:marRight w:val="0"/>
      <w:marTop w:val="0"/>
      <w:marBottom w:val="0"/>
      <w:divBdr>
        <w:top w:val="none" w:sz="0" w:space="0" w:color="auto"/>
        <w:left w:val="none" w:sz="0" w:space="0" w:color="auto"/>
        <w:bottom w:val="none" w:sz="0" w:space="0" w:color="auto"/>
        <w:right w:val="none" w:sz="0" w:space="0" w:color="auto"/>
      </w:divBdr>
    </w:div>
    <w:div w:id="465467534">
      <w:bodyDiv w:val="1"/>
      <w:marLeft w:val="0"/>
      <w:marRight w:val="0"/>
      <w:marTop w:val="0"/>
      <w:marBottom w:val="0"/>
      <w:divBdr>
        <w:top w:val="none" w:sz="0" w:space="0" w:color="auto"/>
        <w:left w:val="none" w:sz="0" w:space="0" w:color="auto"/>
        <w:bottom w:val="none" w:sz="0" w:space="0" w:color="auto"/>
        <w:right w:val="none" w:sz="0" w:space="0" w:color="auto"/>
      </w:divBdr>
    </w:div>
    <w:div w:id="561670919">
      <w:bodyDiv w:val="1"/>
      <w:marLeft w:val="0"/>
      <w:marRight w:val="0"/>
      <w:marTop w:val="0"/>
      <w:marBottom w:val="0"/>
      <w:divBdr>
        <w:top w:val="none" w:sz="0" w:space="0" w:color="auto"/>
        <w:left w:val="none" w:sz="0" w:space="0" w:color="auto"/>
        <w:bottom w:val="none" w:sz="0" w:space="0" w:color="auto"/>
        <w:right w:val="none" w:sz="0" w:space="0" w:color="auto"/>
      </w:divBdr>
      <w:divsChild>
        <w:div w:id="589916">
          <w:marLeft w:val="0"/>
          <w:marRight w:val="0"/>
          <w:marTop w:val="0"/>
          <w:marBottom w:val="0"/>
          <w:divBdr>
            <w:top w:val="none" w:sz="0" w:space="0" w:color="auto"/>
            <w:left w:val="none" w:sz="0" w:space="0" w:color="auto"/>
            <w:bottom w:val="none" w:sz="0" w:space="0" w:color="auto"/>
            <w:right w:val="none" w:sz="0" w:space="0" w:color="auto"/>
          </w:divBdr>
          <w:divsChild>
            <w:div w:id="719865027">
              <w:marLeft w:val="0"/>
              <w:marRight w:val="0"/>
              <w:marTop w:val="0"/>
              <w:marBottom w:val="0"/>
              <w:divBdr>
                <w:top w:val="none" w:sz="0" w:space="0" w:color="auto"/>
                <w:left w:val="none" w:sz="0" w:space="0" w:color="auto"/>
                <w:bottom w:val="none" w:sz="0" w:space="0" w:color="auto"/>
                <w:right w:val="none" w:sz="0" w:space="0" w:color="auto"/>
              </w:divBdr>
            </w:div>
          </w:divsChild>
        </w:div>
        <w:div w:id="311254051">
          <w:marLeft w:val="0"/>
          <w:marRight w:val="0"/>
          <w:marTop w:val="0"/>
          <w:marBottom w:val="0"/>
          <w:divBdr>
            <w:top w:val="none" w:sz="0" w:space="0" w:color="auto"/>
            <w:left w:val="none" w:sz="0" w:space="0" w:color="auto"/>
            <w:bottom w:val="none" w:sz="0" w:space="0" w:color="auto"/>
            <w:right w:val="none" w:sz="0" w:space="0" w:color="auto"/>
          </w:divBdr>
          <w:divsChild>
            <w:div w:id="782071003">
              <w:marLeft w:val="0"/>
              <w:marRight w:val="0"/>
              <w:marTop w:val="0"/>
              <w:marBottom w:val="0"/>
              <w:divBdr>
                <w:top w:val="none" w:sz="0" w:space="0" w:color="auto"/>
                <w:left w:val="none" w:sz="0" w:space="0" w:color="auto"/>
                <w:bottom w:val="none" w:sz="0" w:space="0" w:color="auto"/>
                <w:right w:val="none" w:sz="0" w:space="0" w:color="auto"/>
              </w:divBdr>
            </w:div>
          </w:divsChild>
        </w:div>
        <w:div w:id="330959512">
          <w:marLeft w:val="0"/>
          <w:marRight w:val="0"/>
          <w:marTop w:val="0"/>
          <w:marBottom w:val="0"/>
          <w:divBdr>
            <w:top w:val="none" w:sz="0" w:space="0" w:color="auto"/>
            <w:left w:val="none" w:sz="0" w:space="0" w:color="auto"/>
            <w:bottom w:val="none" w:sz="0" w:space="0" w:color="auto"/>
            <w:right w:val="none" w:sz="0" w:space="0" w:color="auto"/>
          </w:divBdr>
          <w:divsChild>
            <w:div w:id="529951782">
              <w:marLeft w:val="0"/>
              <w:marRight w:val="0"/>
              <w:marTop w:val="0"/>
              <w:marBottom w:val="0"/>
              <w:divBdr>
                <w:top w:val="none" w:sz="0" w:space="0" w:color="auto"/>
                <w:left w:val="none" w:sz="0" w:space="0" w:color="auto"/>
                <w:bottom w:val="none" w:sz="0" w:space="0" w:color="auto"/>
                <w:right w:val="none" w:sz="0" w:space="0" w:color="auto"/>
              </w:divBdr>
            </w:div>
          </w:divsChild>
        </w:div>
        <w:div w:id="331495777">
          <w:marLeft w:val="0"/>
          <w:marRight w:val="0"/>
          <w:marTop w:val="0"/>
          <w:marBottom w:val="0"/>
          <w:divBdr>
            <w:top w:val="none" w:sz="0" w:space="0" w:color="auto"/>
            <w:left w:val="none" w:sz="0" w:space="0" w:color="auto"/>
            <w:bottom w:val="none" w:sz="0" w:space="0" w:color="auto"/>
            <w:right w:val="none" w:sz="0" w:space="0" w:color="auto"/>
          </w:divBdr>
          <w:divsChild>
            <w:div w:id="1327904655">
              <w:marLeft w:val="0"/>
              <w:marRight w:val="0"/>
              <w:marTop w:val="0"/>
              <w:marBottom w:val="0"/>
              <w:divBdr>
                <w:top w:val="none" w:sz="0" w:space="0" w:color="auto"/>
                <w:left w:val="none" w:sz="0" w:space="0" w:color="auto"/>
                <w:bottom w:val="none" w:sz="0" w:space="0" w:color="auto"/>
                <w:right w:val="none" w:sz="0" w:space="0" w:color="auto"/>
              </w:divBdr>
            </w:div>
          </w:divsChild>
        </w:div>
        <w:div w:id="352926138">
          <w:marLeft w:val="0"/>
          <w:marRight w:val="0"/>
          <w:marTop w:val="0"/>
          <w:marBottom w:val="0"/>
          <w:divBdr>
            <w:top w:val="none" w:sz="0" w:space="0" w:color="auto"/>
            <w:left w:val="none" w:sz="0" w:space="0" w:color="auto"/>
            <w:bottom w:val="none" w:sz="0" w:space="0" w:color="auto"/>
            <w:right w:val="none" w:sz="0" w:space="0" w:color="auto"/>
          </w:divBdr>
          <w:divsChild>
            <w:div w:id="1728917965">
              <w:marLeft w:val="0"/>
              <w:marRight w:val="0"/>
              <w:marTop w:val="0"/>
              <w:marBottom w:val="0"/>
              <w:divBdr>
                <w:top w:val="none" w:sz="0" w:space="0" w:color="auto"/>
                <w:left w:val="none" w:sz="0" w:space="0" w:color="auto"/>
                <w:bottom w:val="none" w:sz="0" w:space="0" w:color="auto"/>
                <w:right w:val="none" w:sz="0" w:space="0" w:color="auto"/>
              </w:divBdr>
            </w:div>
          </w:divsChild>
        </w:div>
        <w:div w:id="359168177">
          <w:marLeft w:val="0"/>
          <w:marRight w:val="0"/>
          <w:marTop w:val="0"/>
          <w:marBottom w:val="0"/>
          <w:divBdr>
            <w:top w:val="none" w:sz="0" w:space="0" w:color="auto"/>
            <w:left w:val="none" w:sz="0" w:space="0" w:color="auto"/>
            <w:bottom w:val="none" w:sz="0" w:space="0" w:color="auto"/>
            <w:right w:val="none" w:sz="0" w:space="0" w:color="auto"/>
          </w:divBdr>
          <w:divsChild>
            <w:div w:id="1350991041">
              <w:marLeft w:val="0"/>
              <w:marRight w:val="0"/>
              <w:marTop w:val="0"/>
              <w:marBottom w:val="0"/>
              <w:divBdr>
                <w:top w:val="none" w:sz="0" w:space="0" w:color="auto"/>
                <w:left w:val="none" w:sz="0" w:space="0" w:color="auto"/>
                <w:bottom w:val="none" w:sz="0" w:space="0" w:color="auto"/>
                <w:right w:val="none" w:sz="0" w:space="0" w:color="auto"/>
              </w:divBdr>
            </w:div>
          </w:divsChild>
        </w:div>
        <w:div w:id="384838449">
          <w:marLeft w:val="0"/>
          <w:marRight w:val="0"/>
          <w:marTop w:val="0"/>
          <w:marBottom w:val="0"/>
          <w:divBdr>
            <w:top w:val="none" w:sz="0" w:space="0" w:color="auto"/>
            <w:left w:val="none" w:sz="0" w:space="0" w:color="auto"/>
            <w:bottom w:val="none" w:sz="0" w:space="0" w:color="auto"/>
            <w:right w:val="none" w:sz="0" w:space="0" w:color="auto"/>
          </w:divBdr>
          <w:divsChild>
            <w:div w:id="317803419">
              <w:marLeft w:val="0"/>
              <w:marRight w:val="0"/>
              <w:marTop w:val="0"/>
              <w:marBottom w:val="0"/>
              <w:divBdr>
                <w:top w:val="none" w:sz="0" w:space="0" w:color="auto"/>
                <w:left w:val="none" w:sz="0" w:space="0" w:color="auto"/>
                <w:bottom w:val="none" w:sz="0" w:space="0" w:color="auto"/>
                <w:right w:val="none" w:sz="0" w:space="0" w:color="auto"/>
              </w:divBdr>
            </w:div>
          </w:divsChild>
        </w:div>
        <w:div w:id="411780369">
          <w:marLeft w:val="0"/>
          <w:marRight w:val="0"/>
          <w:marTop w:val="0"/>
          <w:marBottom w:val="0"/>
          <w:divBdr>
            <w:top w:val="none" w:sz="0" w:space="0" w:color="auto"/>
            <w:left w:val="none" w:sz="0" w:space="0" w:color="auto"/>
            <w:bottom w:val="none" w:sz="0" w:space="0" w:color="auto"/>
            <w:right w:val="none" w:sz="0" w:space="0" w:color="auto"/>
          </w:divBdr>
          <w:divsChild>
            <w:div w:id="295184257">
              <w:marLeft w:val="0"/>
              <w:marRight w:val="0"/>
              <w:marTop w:val="0"/>
              <w:marBottom w:val="0"/>
              <w:divBdr>
                <w:top w:val="none" w:sz="0" w:space="0" w:color="auto"/>
                <w:left w:val="none" w:sz="0" w:space="0" w:color="auto"/>
                <w:bottom w:val="none" w:sz="0" w:space="0" w:color="auto"/>
                <w:right w:val="none" w:sz="0" w:space="0" w:color="auto"/>
              </w:divBdr>
            </w:div>
          </w:divsChild>
        </w:div>
        <w:div w:id="552154650">
          <w:marLeft w:val="0"/>
          <w:marRight w:val="0"/>
          <w:marTop w:val="0"/>
          <w:marBottom w:val="0"/>
          <w:divBdr>
            <w:top w:val="none" w:sz="0" w:space="0" w:color="auto"/>
            <w:left w:val="none" w:sz="0" w:space="0" w:color="auto"/>
            <w:bottom w:val="none" w:sz="0" w:space="0" w:color="auto"/>
            <w:right w:val="none" w:sz="0" w:space="0" w:color="auto"/>
          </w:divBdr>
          <w:divsChild>
            <w:div w:id="1430464916">
              <w:marLeft w:val="0"/>
              <w:marRight w:val="0"/>
              <w:marTop w:val="0"/>
              <w:marBottom w:val="0"/>
              <w:divBdr>
                <w:top w:val="none" w:sz="0" w:space="0" w:color="auto"/>
                <w:left w:val="none" w:sz="0" w:space="0" w:color="auto"/>
                <w:bottom w:val="none" w:sz="0" w:space="0" w:color="auto"/>
                <w:right w:val="none" w:sz="0" w:space="0" w:color="auto"/>
              </w:divBdr>
            </w:div>
          </w:divsChild>
        </w:div>
        <w:div w:id="575210016">
          <w:marLeft w:val="0"/>
          <w:marRight w:val="0"/>
          <w:marTop w:val="0"/>
          <w:marBottom w:val="0"/>
          <w:divBdr>
            <w:top w:val="none" w:sz="0" w:space="0" w:color="auto"/>
            <w:left w:val="none" w:sz="0" w:space="0" w:color="auto"/>
            <w:bottom w:val="none" w:sz="0" w:space="0" w:color="auto"/>
            <w:right w:val="none" w:sz="0" w:space="0" w:color="auto"/>
          </w:divBdr>
          <w:divsChild>
            <w:div w:id="1692221018">
              <w:marLeft w:val="0"/>
              <w:marRight w:val="0"/>
              <w:marTop w:val="0"/>
              <w:marBottom w:val="0"/>
              <w:divBdr>
                <w:top w:val="none" w:sz="0" w:space="0" w:color="auto"/>
                <w:left w:val="none" w:sz="0" w:space="0" w:color="auto"/>
                <w:bottom w:val="none" w:sz="0" w:space="0" w:color="auto"/>
                <w:right w:val="none" w:sz="0" w:space="0" w:color="auto"/>
              </w:divBdr>
            </w:div>
          </w:divsChild>
        </w:div>
        <w:div w:id="689263259">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919486202">
          <w:marLeft w:val="0"/>
          <w:marRight w:val="0"/>
          <w:marTop w:val="0"/>
          <w:marBottom w:val="0"/>
          <w:divBdr>
            <w:top w:val="none" w:sz="0" w:space="0" w:color="auto"/>
            <w:left w:val="none" w:sz="0" w:space="0" w:color="auto"/>
            <w:bottom w:val="none" w:sz="0" w:space="0" w:color="auto"/>
            <w:right w:val="none" w:sz="0" w:space="0" w:color="auto"/>
          </w:divBdr>
          <w:divsChild>
            <w:div w:id="896473214">
              <w:marLeft w:val="0"/>
              <w:marRight w:val="0"/>
              <w:marTop w:val="0"/>
              <w:marBottom w:val="0"/>
              <w:divBdr>
                <w:top w:val="none" w:sz="0" w:space="0" w:color="auto"/>
                <w:left w:val="none" w:sz="0" w:space="0" w:color="auto"/>
                <w:bottom w:val="none" w:sz="0" w:space="0" w:color="auto"/>
                <w:right w:val="none" w:sz="0" w:space="0" w:color="auto"/>
              </w:divBdr>
            </w:div>
          </w:divsChild>
        </w:div>
        <w:div w:id="932472815">
          <w:marLeft w:val="0"/>
          <w:marRight w:val="0"/>
          <w:marTop w:val="0"/>
          <w:marBottom w:val="0"/>
          <w:divBdr>
            <w:top w:val="none" w:sz="0" w:space="0" w:color="auto"/>
            <w:left w:val="none" w:sz="0" w:space="0" w:color="auto"/>
            <w:bottom w:val="none" w:sz="0" w:space="0" w:color="auto"/>
            <w:right w:val="none" w:sz="0" w:space="0" w:color="auto"/>
          </w:divBdr>
          <w:divsChild>
            <w:div w:id="381442956">
              <w:marLeft w:val="0"/>
              <w:marRight w:val="0"/>
              <w:marTop w:val="0"/>
              <w:marBottom w:val="0"/>
              <w:divBdr>
                <w:top w:val="none" w:sz="0" w:space="0" w:color="auto"/>
                <w:left w:val="none" w:sz="0" w:space="0" w:color="auto"/>
                <w:bottom w:val="none" w:sz="0" w:space="0" w:color="auto"/>
                <w:right w:val="none" w:sz="0" w:space="0" w:color="auto"/>
              </w:divBdr>
            </w:div>
          </w:divsChild>
        </w:div>
        <w:div w:id="969749977">
          <w:marLeft w:val="0"/>
          <w:marRight w:val="0"/>
          <w:marTop w:val="0"/>
          <w:marBottom w:val="0"/>
          <w:divBdr>
            <w:top w:val="none" w:sz="0" w:space="0" w:color="auto"/>
            <w:left w:val="none" w:sz="0" w:space="0" w:color="auto"/>
            <w:bottom w:val="none" w:sz="0" w:space="0" w:color="auto"/>
            <w:right w:val="none" w:sz="0" w:space="0" w:color="auto"/>
          </w:divBdr>
          <w:divsChild>
            <w:div w:id="1373261481">
              <w:marLeft w:val="0"/>
              <w:marRight w:val="0"/>
              <w:marTop w:val="0"/>
              <w:marBottom w:val="0"/>
              <w:divBdr>
                <w:top w:val="none" w:sz="0" w:space="0" w:color="auto"/>
                <w:left w:val="none" w:sz="0" w:space="0" w:color="auto"/>
                <w:bottom w:val="none" w:sz="0" w:space="0" w:color="auto"/>
                <w:right w:val="none" w:sz="0" w:space="0" w:color="auto"/>
              </w:divBdr>
            </w:div>
          </w:divsChild>
        </w:div>
        <w:div w:id="1161039125">
          <w:marLeft w:val="0"/>
          <w:marRight w:val="0"/>
          <w:marTop w:val="0"/>
          <w:marBottom w:val="0"/>
          <w:divBdr>
            <w:top w:val="none" w:sz="0" w:space="0" w:color="auto"/>
            <w:left w:val="none" w:sz="0" w:space="0" w:color="auto"/>
            <w:bottom w:val="none" w:sz="0" w:space="0" w:color="auto"/>
            <w:right w:val="none" w:sz="0" w:space="0" w:color="auto"/>
          </w:divBdr>
          <w:divsChild>
            <w:div w:id="468399643">
              <w:marLeft w:val="0"/>
              <w:marRight w:val="0"/>
              <w:marTop w:val="0"/>
              <w:marBottom w:val="0"/>
              <w:divBdr>
                <w:top w:val="none" w:sz="0" w:space="0" w:color="auto"/>
                <w:left w:val="none" w:sz="0" w:space="0" w:color="auto"/>
                <w:bottom w:val="none" w:sz="0" w:space="0" w:color="auto"/>
                <w:right w:val="none" w:sz="0" w:space="0" w:color="auto"/>
              </w:divBdr>
            </w:div>
          </w:divsChild>
        </w:div>
        <w:div w:id="1205555032">
          <w:marLeft w:val="0"/>
          <w:marRight w:val="0"/>
          <w:marTop w:val="0"/>
          <w:marBottom w:val="0"/>
          <w:divBdr>
            <w:top w:val="none" w:sz="0" w:space="0" w:color="auto"/>
            <w:left w:val="none" w:sz="0" w:space="0" w:color="auto"/>
            <w:bottom w:val="none" w:sz="0" w:space="0" w:color="auto"/>
            <w:right w:val="none" w:sz="0" w:space="0" w:color="auto"/>
          </w:divBdr>
          <w:divsChild>
            <w:div w:id="1456875414">
              <w:marLeft w:val="0"/>
              <w:marRight w:val="0"/>
              <w:marTop w:val="0"/>
              <w:marBottom w:val="0"/>
              <w:divBdr>
                <w:top w:val="none" w:sz="0" w:space="0" w:color="auto"/>
                <w:left w:val="none" w:sz="0" w:space="0" w:color="auto"/>
                <w:bottom w:val="none" w:sz="0" w:space="0" w:color="auto"/>
                <w:right w:val="none" w:sz="0" w:space="0" w:color="auto"/>
              </w:divBdr>
            </w:div>
          </w:divsChild>
        </w:div>
        <w:div w:id="1221014338">
          <w:marLeft w:val="0"/>
          <w:marRight w:val="0"/>
          <w:marTop w:val="0"/>
          <w:marBottom w:val="0"/>
          <w:divBdr>
            <w:top w:val="none" w:sz="0" w:space="0" w:color="auto"/>
            <w:left w:val="none" w:sz="0" w:space="0" w:color="auto"/>
            <w:bottom w:val="none" w:sz="0" w:space="0" w:color="auto"/>
            <w:right w:val="none" w:sz="0" w:space="0" w:color="auto"/>
          </w:divBdr>
          <w:divsChild>
            <w:div w:id="35542307">
              <w:marLeft w:val="0"/>
              <w:marRight w:val="0"/>
              <w:marTop w:val="0"/>
              <w:marBottom w:val="0"/>
              <w:divBdr>
                <w:top w:val="none" w:sz="0" w:space="0" w:color="auto"/>
                <w:left w:val="none" w:sz="0" w:space="0" w:color="auto"/>
                <w:bottom w:val="none" w:sz="0" w:space="0" w:color="auto"/>
                <w:right w:val="none" w:sz="0" w:space="0" w:color="auto"/>
              </w:divBdr>
            </w:div>
          </w:divsChild>
        </w:div>
        <w:div w:id="1297180837">
          <w:marLeft w:val="0"/>
          <w:marRight w:val="0"/>
          <w:marTop w:val="0"/>
          <w:marBottom w:val="0"/>
          <w:divBdr>
            <w:top w:val="none" w:sz="0" w:space="0" w:color="auto"/>
            <w:left w:val="none" w:sz="0" w:space="0" w:color="auto"/>
            <w:bottom w:val="none" w:sz="0" w:space="0" w:color="auto"/>
            <w:right w:val="none" w:sz="0" w:space="0" w:color="auto"/>
          </w:divBdr>
          <w:divsChild>
            <w:div w:id="632756591">
              <w:marLeft w:val="0"/>
              <w:marRight w:val="0"/>
              <w:marTop w:val="0"/>
              <w:marBottom w:val="0"/>
              <w:divBdr>
                <w:top w:val="none" w:sz="0" w:space="0" w:color="auto"/>
                <w:left w:val="none" w:sz="0" w:space="0" w:color="auto"/>
                <w:bottom w:val="none" w:sz="0" w:space="0" w:color="auto"/>
                <w:right w:val="none" w:sz="0" w:space="0" w:color="auto"/>
              </w:divBdr>
            </w:div>
          </w:divsChild>
        </w:div>
        <w:div w:id="1350259656">
          <w:marLeft w:val="0"/>
          <w:marRight w:val="0"/>
          <w:marTop w:val="0"/>
          <w:marBottom w:val="0"/>
          <w:divBdr>
            <w:top w:val="none" w:sz="0" w:space="0" w:color="auto"/>
            <w:left w:val="none" w:sz="0" w:space="0" w:color="auto"/>
            <w:bottom w:val="none" w:sz="0" w:space="0" w:color="auto"/>
            <w:right w:val="none" w:sz="0" w:space="0" w:color="auto"/>
          </w:divBdr>
          <w:divsChild>
            <w:div w:id="384452605">
              <w:marLeft w:val="0"/>
              <w:marRight w:val="0"/>
              <w:marTop w:val="0"/>
              <w:marBottom w:val="0"/>
              <w:divBdr>
                <w:top w:val="none" w:sz="0" w:space="0" w:color="auto"/>
                <w:left w:val="none" w:sz="0" w:space="0" w:color="auto"/>
                <w:bottom w:val="none" w:sz="0" w:space="0" w:color="auto"/>
                <w:right w:val="none" w:sz="0" w:space="0" w:color="auto"/>
              </w:divBdr>
            </w:div>
          </w:divsChild>
        </w:div>
        <w:div w:id="1367482921">
          <w:marLeft w:val="0"/>
          <w:marRight w:val="0"/>
          <w:marTop w:val="0"/>
          <w:marBottom w:val="0"/>
          <w:divBdr>
            <w:top w:val="none" w:sz="0" w:space="0" w:color="auto"/>
            <w:left w:val="none" w:sz="0" w:space="0" w:color="auto"/>
            <w:bottom w:val="none" w:sz="0" w:space="0" w:color="auto"/>
            <w:right w:val="none" w:sz="0" w:space="0" w:color="auto"/>
          </w:divBdr>
          <w:divsChild>
            <w:div w:id="335814377">
              <w:marLeft w:val="0"/>
              <w:marRight w:val="0"/>
              <w:marTop w:val="0"/>
              <w:marBottom w:val="0"/>
              <w:divBdr>
                <w:top w:val="none" w:sz="0" w:space="0" w:color="auto"/>
                <w:left w:val="none" w:sz="0" w:space="0" w:color="auto"/>
                <w:bottom w:val="none" w:sz="0" w:space="0" w:color="auto"/>
                <w:right w:val="none" w:sz="0" w:space="0" w:color="auto"/>
              </w:divBdr>
            </w:div>
          </w:divsChild>
        </w:div>
        <w:div w:id="1576163639">
          <w:marLeft w:val="0"/>
          <w:marRight w:val="0"/>
          <w:marTop w:val="0"/>
          <w:marBottom w:val="0"/>
          <w:divBdr>
            <w:top w:val="none" w:sz="0" w:space="0" w:color="auto"/>
            <w:left w:val="none" w:sz="0" w:space="0" w:color="auto"/>
            <w:bottom w:val="none" w:sz="0" w:space="0" w:color="auto"/>
            <w:right w:val="none" w:sz="0" w:space="0" w:color="auto"/>
          </w:divBdr>
          <w:divsChild>
            <w:div w:id="930234705">
              <w:marLeft w:val="0"/>
              <w:marRight w:val="0"/>
              <w:marTop w:val="0"/>
              <w:marBottom w:val="0"/>
              <w:divBdr>
                <w:top w:val="none" w:sz="0" w:space="0" w:color="auto"/>
                <w:left w:val="none" w:sz="0" w:space="0" w:color="auto"/>
                <w:bottom w:val="none" w:sz="0" w:space="0" w:color="auto"/>
                <w:right w:val="none" w:sz="0" w:space="0" w:color="auto"/>
              </w:divBdr>
            </w:div>
          </w:divsChild>
        </w:div>
        <w:div w:id="1603302040">
          <w:marLeft w:val="0"/>
          <w:marRight w:val="0"/>
          <w:marTop w:val="0"/>
          <w:marBottom w:val="0"/>
          <w:divBdr>
            <w:top w:val="none" w:sz="0" w:space="0" w:color="auto"/>
            <w:left w:val="none" w:sz="0" w:space="0" w:color="auto"/>
            <w:bottom w:val="none" w:sz="0" w:space="0" w:color="auto"/>
            <w:right w:val="none" w:sz="0" w:space="0" w:color="auto"/>
          </w:divBdr>
          <w:divsChild>
            <w:div w:id="1509759494">
              <w:marLeft w:val="0"/>
              <w:marRight w:val="0"/>
              <w:marTop w:val="0"/>
              <w:marBottom w:val="0"/>
              <w:divBdr>
                <w:top w:val="none" w:sz="0" w:space="0" w:color="auto"/>
                <w:left w:val="none" w:sz="0" w:space="0" w:color="auto"/>
                <w:bottom w:val="none" w:sz="0" w:space="0" w:color="auto"/>
                <w:right w:val="none" w:sz="0" w:space="0" w:color="auto"/>
              </w:divBdr>
            </w:div>
          </w:divsChild>
        </w:div>
        <w:div w:id="1710839294">
          <w:marLeft w:val="0"/>
          <w:marRight w:val="0"/>
          <w:marTop w:val="0"/>
          <w:marBottom w:val="0"/>
          <w:divBdr>
            <w:top w:val="none" w:sz="0" w:space="0" w:color="auto"/>
            <w:left w:val="none" w:sz="0" w:space="0" w:color="auto"/>
            <w:bottom w:val="none" w:sz="0" w:space="0" w:color="auto"/>
            <w:right w:val="none" w:sz="0" w:space="0" w:color="auto"/>
          </w:divBdr>
          <w:divsChild>
            <w:div w:id="2025670053">
              <w:marLeft w:val="0"/>
              <w:marRight w:val="0"/>
              <w:marTop w:val="0"/>
              <w:marBottom w:val="0"/>
              <w:divBdr>
                <w:top w:val="none" w:sz="0" w:space="0" w:color="auto"/>
                <w:left w:val="none" w:sz="0" w:space="0" w:color="auto"/>
                <w:bottom w:val="none" w:sz="0" w:space="0" w:color="auto"/>
                <w:right w:val="none" w:sz="0" w:space="0" w:color="auto"/>
              </w:divBdr>
            </w:div>
          </w:divsChild>
        </w:div>
        <w:div w:id="1759252963">
          <w:marLeft w:val="0"/>
          <w:marRight w:val="0"/>
          <w:marTop w:val="0"/>
          <w:marBottom w:val="0"/>
          <w:divBdr>
            <w:top w:val="none" w:sz="0" w:space="0" w:color="auto"/>
            <w:left w:val="none" w:sz="0" w:space="0" w:color="auto"/>
            <w:bottom w:val="none" w:sz="0" w:space="0" w:color="auto"/>
            <w:right w:val="none" w:sz="0" w:space="0" w:color="auto"/>
          </w:divBdr>
          <w:divsChild>
            <w:div w:id="1081487356">
              <w:marLeft w:val="0"/>
              <w:marRight w:val="0"/>
              <w:marTop w:val="0"/>
              <w:marBottom w:val="0"/>
              <w:divBdr>
                <w:top w:val="none" w:sz="0" w:space="0" w:color="auto"/>
                <w:left w:val="none" w:sz="0" w:space="0" w:color="auto"/>
                <w:bottom w:val="none" w:sz="0" w:space="0" w:color="auto"/>
                <w:right w:val="none" w:sz="0" w:space="0" w:color="auto"/>
              </w:divBdr>
            </w:div>
          </w:divsChild>
        </w:div>
        <w:div w:id="1897692950">
          <w:marLeft w:val="0"/>
          <w:marRight w:val="0"/>
          <w:marTop w:val="0"/>
          <w:marBottom w:val="0"/>
          <w:divBdr>
            <w:top w:val="none" w:sz="0" w:space="0" w:color="auto"/>
            <w:left w:val="none" w:sz="0" w:space="0" w:color="auto"/>
            <w:bottom w:val="none" w:sz="0" w:space="0" w:color="auto"/>
            <w:right w:val="none" w:sz="0" w:space="0" w:color="auto"/>
          </w:divBdr>
          <w:divsChild>
            <w:div w:id="1233737003">
              <w:marLeft w:val="0"/>
              <w:marRight w:val="0"/>
              <w:marTop w:val="0"/>
              <w:marBottom w:val="0"/>
              <w:divBdr>
                <w:top w:val="none" w:sz="0" w:space="0" w:color="auto"/>
                <w:left w:val="none" w:sz="0" w:space="0" w:color="auto"/>
                <w:bottom w:val="none" w:sz="0" w:space="0" w:color="auto"/>
                <w:right w:val="none" w:sz="0" w:space="0" w:color="auto"/>
              </w:divBdr>
            </w:div>
          </w:divsChild>
        </w:div>
        <w:div w:id="1946880153">
          <w:marLeft w:val="0"/>
          <w:marRight w:val="0"/>
          <w:marTop w:val="0"/>
          <w:marBottom w:val="0"/>
          <w:divBdr>
            <w:top w:val="none" w:sz="0" w:space="0" w:color="auto"/>
            <w:left w:val="none" w:sz="0" w:space="0" w:color="auto"/>
            <w:bottom w:val="none" w:sz="0" w:space="0" w:color="auto"/>
            <w:right w:val="none" w:sz="0" w:space="0" w:color="auto"/>
          </w:divBdr>
          <w:divsChild>
            <w:div w:id="1282296833">
              <w:marLeft w:val="0"/>
              <w:marRight w:val="0"/>
              <w:marTop w:val="0"/>
              <w:marBottom w:val="0"/>
              <w:divBdr>
                <w:top w:val="none" w:sz="0" w:space="0" w:color="auto"/>
                <w:left w:val="none" w:sz="0" w:space="0" w:color="auto"/>
                <w:bottom w:val="none" w:sz="0" w:space="0" w:color="auto"/>
                <w:right w:val="none" w:sz="0" w:space="0" w:color="auto"/>
              </w:divBdr>
            </w:div>
          </w:divsChild>
        </w:div>
        <w:div w:id="2046981440">
          <w:marLeft w:val="0"/>
          <w:marRight w:val="0"/>
          <w:marTop w:val="0"/>
          <w:marBottom w:val="0"/>
          <w:divBdr>
            <w:top w:val="none" w:sz="0" w:space="0" w:color="auto"/>
            <w:left w:val="none" w:sz="0" w:space="0" w:color="auto"/>
            <w:bottom w:val="none" w:sz="0" w:space="0" w:color="auto"/>
            <w:right w:val="none" w:sz="0" w:space="0" w:color="auto"/>
          </w:divBdr>
          <w:divsChild>
            <w:div w:id="1080980641">
              <w:marLeft w:val="0"/>
              <w:marRight w:val="0"/>
              <w:marTop w:val="0"/>
              <w:marBottom w:val="0"/>
              <w:divBdr>
                <w:top w:val="none" w:sz="0" w:space="0" w:color="auto"/>
                <w:left w:val="none" w:sz="0" w:space="0" w:color="auto"/>
                <w:bottom w:val="none" w:sz="0" w:space="0" w:color="auto"/>
                <w:right w:val="none" w:sz="0" w:space="0" w:color="auto"/>
              </w:divBdr>
            </w:div>
          </w:divsChild>
        </w:div>
        <w:div w:id="2060086437">
          <w:marLeft w:val="0"/>
          <w:marRight w:val="0"/>
          <w:marTop w:val="0"/>
          <w:marBottom w:val="0"/>
          <w:divBdr>
            <w:top w:val="none" w:sz="0" w:space="0" w:color="auto"/>
            <w:left w:val="none" w:sz="0" w:space="0" w:color="auto"/>
            <w:bottom w:val="none" w:sz="0" w:space="0" w:color="auto"/>
            <w:right w:val="none" w:sz="0" w:space="0" w:color="auto"/>
          </w:divBdr>
          <w:divsChild>
            <w:div w:id="2027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985">
      <w:bodyDiv w:val="1"/>
      <w:marLeft w:val="0"/>
      <w:marRight w:val="0"/>
      <w:marTop w:val="0"/>
      <w:marBottom w:val="0"/>
      <w:divBdr>
        <w:top w:val="none" w:sz="0" w:space="0" w:color="auto"/>
        <w:left w:val="none" w:sz="0" w:space="0" w:color="auto"/>
        <w:bottom w:val="none" w:sz="0" w:space="0" w:color="auto"/>
        <w:right w:val="none" w:sz="0" w:space="0" w:color="auto"/>
      </w:divBdr>
    </w:div>
    <w:div w:id="581570944">
      <w:bodyDiv w:val="1"/>
      <w:marLeft w:val="0"/>
      <w:marRight w:val="0"/>
      <w:marTop w:val="0"/>
      <w:marBottom w:val="0"/>
      <w:divBdr>
        <w:top w:val="none" w:sz="0" w:space="0" w:color="auto"/>
        <w:left w:val="none" w:sz="0" w:space="0" w:color="auto"/>
        <w:bottom w:val="none" w:sz="0" w:space="0" w:color="auto"/>
        <w:right w:val="none" w:sz="0" w:space="0" w:color="auto"/>
      </w:divBdr>
    </w:div>
    <w:div w:id="618604664">
      <w:bodyDiv w:val="1"/>
      <w:marLeft w:val="0"/>
      <w:marRight w:val="0"/>
      <w:marTop w:val="0"/>
      <w:marBottom w:val="0"/>
      <w:divBdr>
        <w:top w:val="none" w:sz="0" w:space="0" w:color="auto"/>
        <w:left w:val="none" w:sz="0" w:space="0" w:color="auto"/>
        <w:bottom w:val="none" w:sz="0" w:space="0" w:color="auto"/>
        <w:right w:val="none" w:sz="0" w:space="0" w:color="auto"/>
      </w:divBdr>
    </w:div>
    <w:div w:id="622031604">
      <w:bodyDiv w:val="1"/>
      <w:marLeft w:val="0"/>
      <w:marRight w:val="0"/>
      <w:marTop w:val="0"/>
      <w:marBottom w:val="0"/>
      <w:divBdr>
        <w:top w:val="none" w:sz="0" w:space="0" w:color="auto"/>
        <w:left w:val="none" w:sz="0" w:space="0" w:color="auto"/>
        <w:bottom w:val="none" w:sz="0" w:space="0" w:color="auto"/>
        <w:right w:val="none" w:sz="0" w:space="0" w:color="auto"/>
      </w:divBdr>
      <w:divsChild>
        <w:div w:id="37438197">
          <w:marLeft w:val="0"/>
          <w:marRight w:val="0"/>
          <w:marTop w:val="0"/>
          <w:marBottom w:val="0"/>
          <w:divBdr>
            <w:top w:val="none" w:sz="0" w:space="0" w:color="auto"/>
            <w:left w:val="none" w:sz="0" w:space="0" w:color="auto"/>
            <w:bottom w:val="none" w:sz="0" w:space="0" w:color="auto"/>
            <w:right w:val="none" w:sz="0" w:space="0" w:color="auto"/>
          </w:divBdr>
          <w:divsChild>
            <w:div w:id="197939209">
              <w:marLeft w:val="0"/>
              <w:marRight w:val="0"/>
              <w:marTop w:val="0"/>
              <w:marBottom w:val="0"/>
              <w:divBdr>
                <w:top w:val="none" w:sz="0" w:space="0" w:color="auto"/>
                <w:left w:val="none" w:sz="0" w:space="0" w:color="auto"/>
                <w:bottom w:val="none" w:sz="0" w:space="0" w:color="auto"/>
                <w:right w:val="none" w:sz="0" w:space="0" w:color="auto"/>
              </w:divBdr>
            </w:div>
          </w:divsChild>
        </w:div>
        <w:div w:id="220673301">
          <w:marLeft w:val="0"/>
          <w:marRight w:val="0"/>
          <w:marTop w:val="0"/>
          <w:marBottom w:val="0"/>
          <w:divBdr>
            <w:top w:val="none" w:sz="0" w:space="0" w:color="auto"/>
            <w:left w:val="none" w:sz="0" w:space="0" w:color="auto"/>
            <w:bottom w:val="none" w:sz="0" w:space="0" w:color="auto"/>
            <w:right w:val="none" w:sz="0" w:space="0" w:color="auto"/>
          </w:divBdr>
          <w:divsChild>
            <w:div w:id="1262184259">
              <w:marLeft w:val="0"/>
              <w:marRight w:val="0"/>
              <w:marTop w:val="0"/>
              <w:marBottom w:val="0"/>
              <w:divBdr>
                <w:top w:val="none" w:sz="0" w:space="0" w:color="auto"/>
                <w:left w:val="none" w:sz="0" w:space="0" w:color="auto"/>
                <w:bottom w:val="none" w:sz="0" w:space="0" w:color="auto"/>
                <w:right w:val="none" w:sz="0" w:space="0" w:color="auto"/>
              </w:divBdr>
            </w:div>
          </w:divsChild>
        </w:div>
        <w:div w:id="237057220">
          <w:marLeft w:val="0"/>
          <w:marRight w:val="0"/>
          <w:marTop w:val="0"/>
          <w:marBottom w:val="0"/>
          <w:divBdr>
            <w:top w:val="none" w:sz="0" w:space="0" w:color="auto"/>
            <w:left w:val="none" w:sz="0" w:space="0" w:color="auto"/>
            <w:bottom w:val="none" w:sz="0" w:space="0" w:color="auto"/>
            <w:right w:val="none" w:sz="0" w:space="0" w:color="auto"/>
          </w:divBdr>
          <w:divsChild>
            <w:div w:id="800154364">
              <w:marLeft w:val="0"/>
              <w:marRight w:val="0"/>
              <w:marTop w:val="0"/>
              <w:marBottom w:val="0"/>
              <w:divBdr>
                <w:top w:val="none" w:sz="0" w:space="0" w:color="auto"/>
                <w:left w:val="none" w:sz="0" w:space="0" w:color="auto"/>
                <w:bottom w:val="none" w:sz="0" w:space="0" w:color="auto"/>
                <w:right w:val="none" w:sz="0" w:space="0" w:color="auto"/>
              </w:divBdr>
            </w:div>
          </w:divsChild>
        </w:div>
        <w:div w:id="271741129">
          <w:marLeft w:val="0"/>
          <w:marRight w:val="0"/>
          <w:marTop w:val="0"/>
          <w:marBottom w:val="0"/>
          <w:divBdr>
            <w:top w:val="none" w:sz="0" w:space="0" w:color="auto"/>
            <w:left w:val="none" w:sz="0" w:space="0" w:color="auto"/>
            <w:bottom w:val="none" w:sz="0" w:space="0" w:color="auto"/>
            <w:right w:val="none" w:sz="0" w:space="0" w:color="auto"/>
          </w:divBdr>
          <w:divsChild>
            <w:div w:id="968977336">
              <w:marLeft w:val="0"/>
              <w:marRight w:val="0"/>
              <w:marTop w:val="0"/>
              <w:marBottom w:val="0"/>
              <w:divBdr>
                <w:top w:val="none" w:sz="0" w:space="0" w:color="auto"/>
                <w:left w:val="none" w:sz="0" w:space="0" w:color="auto"/>
                <w:bottom w:val="none" w:sz="0" w:space="0" w:color="auto"/>
                <w:right w:val="none" w:sz="0" w:space="0" w:color="auto"/>
              </w:divBdr>
            </w:div>
          </w:divsChild>
        </w:div>
        <w:div w:id="289866145">
          <w:marLeft w:val="0"/>
          <w:marRight w:val="0"/>
          <w:marTop w:val="0"/>
          <w:marBottom w:val="0"/>
          <w:divBdr>
            <w:top w:val="none" w:sz="0" w:space="0" w:color="auto"/>
            <w:left w:val="none" w:sz="0" w:space="0" w:color="auto"/>
            <w:bottom w:val="none" w:sz="0" w:space="0" w:color="auto"/>
            <w:right w:val="none" w:sz="0" w:space="0" w:color="auto"/>
          </w:divBdr>
          <w:divsChild>
            <w:div w:id="2048987591">
              <w:marLeft w:val="0"/>
              <w:marRight w:val="0"/>
              <w:marTop w:val="0"/>
              <w:marBottom w:val="0"/>
              <w:divBdr>
                <w:top w:val="none" w:sz="0" w:space="0" w:color="auto"/>
                <w:left w:val="none" w:sz="0" w:space="0" w:color="auto"/>
                <w:bottom w:val="none" w:sz="0" w:space="0" w:color="auto"/>
                <w:right w:val="none" w:sz="0" w:space="0" w:color="auto"/>
              </w:divBdr>
            </w:div>
          </w:divsChild>
        </w:div>
        <w:div w:id="332298970">
          <w:marLeft w:val="0"/>
          <w:marRight w:val="0"/>
          <w:marTop w:val="0"/>
          <w:marBottom w:val="0"/>
          <w:divBdr>
            <w:top w:val="none" w:sz="0" w:space="0" w:color="auto"/>
            <w:left w:val="none" w:sz="0" w:space="0" w:color="auto"/>
            <w:bottom w:val="none" w:sz="0" w:space="0" w:color="auto"/>
            <w:right w:val="none" w:sz="0" w:space="0" w:color="auto"/>
          </w:divBdr>
          <w:divsChild>
            <w:div w:id="586234501">
              <w:marLeft w:val="0"/>
              <w:marRight w:val="0"/>
              <w:marTop w:val="0"/>
              <w:marBottom w:val="0"/>
              <w:divBdr>
                <w:top w:val="none" w:sz="0" w:space="0" w:color="auto"/>
                <w:left w:val="none" w:sz="0" w:space="0" w:color="auto"/>
                <w:bottom w:val="none" w:sz="0" w:space="0" w:color="auto"/>
                <w:right w:val="none" w:sz="0" w:space="0" w:color="auto"/>
              </w:divBdr>
            </w:div>
          </w:divsChild>
        </w:div>
        <w:div w:id="341204029">
          <w:marLeft w:val="0"/>
          <w:marRight w:val="0"/>
          <w:marTop w:val="0"/>
          <w:marBottom w:val="0"/>
          <w:divBdr>
            <w:top w:val="none" w:sz="0" w:space="0" w:color="auto"/>
            <w:left w:val="none" w:sz="0" w:space="0" w:color="auto"/>
            <w:bottom w:val="none" w:sz="0" w:space="0" w:color="auto"/>
            <w:right w:val="none" w:sz="0" w:space="0" w:color="auto"/>
          </w:divBdr>
          <w:divsChild>
            <w:div w:id="1670596683">
              <w:marLeft w:val="0"/>
              <w:marRight w:val="0"/>
              <w:marTop w:val="0"/>
              <w:marBottom w:val="0"/>
              <w:divBdr>
                <w:top w:val="none" w:sz="0" w:space="0" w:color="auto"/>
                <w:left w:val="none" w:sz="0" w:space="0" w:color="auto"/>
                <w:bottom w:val="none" w:sz="0" w:space="0" w:color="auto"/>
                <w:right w:val="none" w:sz="0" w:space="0" w:color="auto"/>
              </w:divBdr>
            </w:div>
          </w:divsChild>
        </w:div>
        <w:div w:id="504590537">
          <w:marLeft w:val="0"/>
          <w:marRight w:val="0"/>
          <w:marTop w:val="0"/>
          <w:marBottom w:val="0"/>
          <w:divBdr>
            <w:top w:val="none" w:sz="0" w:space="0" w:color="auto"/>
            <w:left w:val="none" w:sz="0" w:space="0" w:color="auto"/>
            <w:bottom w:val="none" w:sz="0" w:space="0" w:color="auto"/>
            <w:right w:val="none" w:sz="0" w:space="0" w:color="auto"/>
          </w:divBdr>
          <w:divsChild>
            <w:div w:id="1998528615">
              <w:marLeft w:val="0"/>
              <w:marRight w:val="0"/>
              <w:marTop w:val="0"/>
              <w:marBottom w:val="0"/>
              <w:divBdr>
                <w:top w:val="none" w:sz="0" w:space="0" w:color="auto"/>
                <w:left w:val="none" w:sz="0" w:space="0" w:color="auto"/>
                <w:bottom w:val="none" w:sz="0" w:space="0" w:color="auto"/>
                <w:right w:val="none" w:sz="0" w:space="0" w:color="auto"/>
              </w:divBdr>
            </w:div>
          </w:divsChild>
        </w:div>
        <w:div w:id="587933287">
          <w:marLeft w:val="0"/>
          <w:marRight w:val="0"/>
          <w:marTop w:val="0"/>
          <w:marBottom w:val="0"/>
          <w:divBdr>
            <w:top w:val="none" w:sz="0" w:space="0" w:color="auto"/>
            <w:left w:val="none" w:sz="0" w:space="0" w:color="auto"/>
            <w:bottom w:val="none" w:sz="0" w:space="0" w:color="auto"/>
            <w:right w:val="none" w:sz="0" w:space="0" w:color="auto"/>
          </w:divBdr>
          <w:divsChild>
            <w:div w:id="1161386254">
              <w:marLeft w:val="0"/>
              <w:marRight w:val="0"/>
              <w:marTop w:val="0"/>
              <w:marBottom w:val="0"/>
              <w:divBdr>
                <w:top w:val="none" w:sz="0" w:space="0" w:color="auto"/>
                <w:left w:val="none" w:sz="0" w:space="0" w:color="auto"/>
                <w:bottom w:val="none" w:sz="0" w:space="0" w:color="auto"/>
                <w:right w:val="none" w:sz="0" w:space="0" w:color="auto"/>
              </w:divBdr>
            </w:div>
          </w:divsChild>
        </w:div>
        <w:div w:id="597836830">
          <w:marLeft w:val="0"/>
          <w:marRight w:val="0"/>
          <w:marTop w:val="0"/>
          <w:marBottom w:val="0"/>
          <w:divBdr>
            <w:top w:val="none" w:sz="0" w:space="0" w:color="auto"/>
            <w:left w:val="none" w:sz="0" w:space="0" w:color="auto"/>
            <w:bottom w:val="none" w:sz="0" w:space="0" w:color="auto"/>
            <w:right w:val="none" w:sz="0" w:space="0" w:color="auto"/>
          </w:divBdr>
          <w:divsChild>
            <w:div w:id="561719583">
              <w:marLeft w:val="0"/>
              <w:marRight w:val="0"/>
              <w:marTop w:val="0"/>
              <w:marBottom w:val="0"/>
              <w:divBdr>
                <w:top w:val="none" w:sz="0" w:space="0" w:color="auto"/>
                <w:left w:val="none" w:sz="0" w:space="0" w:color="auto"/>
                <w:bottom w:val="none" w:sz="0" w:space="0" w:color="auto"/>
                <w:right w:val="none" w:sz="0" w:space="0" w:color="auto"/>
              </w:divBdr>
            </w:div>
          </w:divsChild>
        </w:div>
        <w:div w:id="958534177">
          <w:marLeft w:val="0"/>
          <w:marRight w:val="0"/>
          <w:marTop w:val="0"/>
          <w:marBottom w:val="0"/>
          <w:divBdr>
            <w:top w:val="none" w:sz="0" w:space="0" w:color="auto"/>
            <w:left w:val="none" w:sz="0" w:space="0" w:color="auto"/>
            <w:bottom w:val="none" w:sz="0" w:space="0" w:color="auto"/>
            <w:right w:val="none" w:sz="0" w:space="0" w:color="auto"/>
          </w:divBdr>
          <w:divsChild>
            <w:div w:id="381754137">
              <w:marLeft w:val="0"/>
              <w:marRight w:val="0"/>
              <w:marTop w:val="0"/>
              <w:marBottom w:val="0"/>
              <w:divBdr>
                <w:top w:val="none" w:sz="0" w:space="0" w:color="auto"/>
                <w:left w:val="none" w:sz="0" w:space="0" w:color="auto"/>
                <w:bottom w:val="none" w:sz="0" w:space="0" w:color="auto"/>
                <w:right w:val="none" w:sz="0" w:space="0" w:color="auto"/>
              </w:divBdr>
            </w:div>
            <w:div w:id="571699977">
              <w:marLeft w:val="0"/>
              <w:marRight w:val="0"/>
              <w:marTop w:val="0"/>
              <w:marBottom w:val="0"/>
              <w:divBdr>
                <w:top w:val="none" w:sz="0" w:space="0" w:color="auto"/>
                <w:left w:val="none" w:sz="0" w:space="0" w:color="auto"/>
                <w:bottom w:val="none" w:sz="0" w:space="0" w:color="auto"/>
                <w:right w:val="none" w:sz="0" w:space="0" w:color="auto"/>
              </w:divBdr>
            </w:div>
          </w:divsChild>
        </w:div>
        <w:div w:id="1026128849">
          <w:marLeft w:val="0"/>
          <w:marRight w:val="0"/>
          <w:marTop w:val="0"/>
          <w:marBottom w:val="0"/>
          <w:divBdr>
            <w:top w:val="none" w:sz="0" w:space="0" w:color="auto"/>
            <w:left w:val="none" w:sz="0" w:space="0" w:color="auto"/>
            <w:bottom w:val="none" w:sz="0" w:space="0" w:color="auto"/>
            <w:right w:val="none" w:sz="0" w:space="0" w:color="auto"/>
          </w:divBdr>
          <w:divsChild>
            <w:div w:id="1066803861">
              <w:marLeft w:val="0"/>
              <w:marRight w:val="0"/>
              <w:marTop w:val="0"/>
              <w:marBottom w:val="0"/>
              <w:divBdr>
                <w:top w:val="none" w:sz="0" w:space="0" w:color="auto"/>
                <w:left w:val="none" w:sz="0" w:space="0" w:color="auto"/>
                <w:bottom w:val="none" w:sz="0" w:space="0" w:color="auto"/>
                <w:right w:val="none" w:sz="0" w:space="0" w:color="auto"/>
              </w:divBdr>
            </w:div>
          </w:divsChild>
        </w:div>
        <w:div w:id="1278221147">
          <w:marLeft w:val="0"/>
          <w:marRight w:val="0"/>
          <w:marTop w:val="0"/>
          <w:marBottom w:val="0"/>
          <w:divBdr>
            <w:top w:val="none" w:sz="0" w:space="0" w:color="auto"/>
            <w:left w:val="none" w:sz="0" w:space="0" w:color="auto"/>
            <w:bottom w:val="none" w:sz="0" w:space="0" w:color="auto"/>
            <w:right w:val="none" w:sz="0" w:space="0" w:color="auto"/>
          </w:divBdr>
          <w:divsChild>
            <w:div w:id="1766612734">
              <w:marLeft w:val="0"/>
              <w:marRight w:val="0"/>
              <w:marTop w:val="0"/>
              <w:marBottom w:val="0"/>
              <w:divBdr>
                <w:top w:val="none" w:sz="0" w:space="0" w:color="auto"/>
                <w:left w:val="none" w:sz="0" w:space="0" w:color="auto"/>
                <w:bottom w:val="none" w:sz="0" w:space="0" w:color="auto"/>
                <w:right w:val="none" w:sz="0" w:space="0" w:color="auto"/>
              </w:divBdr>
            </w:div>
          </w:divsChild>
        </w:div>
        <w:div w:id="1281379685">
          <w:marLeft w:val="0"/>
          <w:marRight w:val="0"/>
          <w:marTop w:val="0"/>
          <w:marBottom w:val="0"/>
          <w:divBdr>
            <w:top w:val="none" w:sz="0" w:space="0" w:color="auto"/>
            <w:left w:val="none" w:sz="0" w:space="0" w:color="auto"/>
            <w:bottom w:val="none" w:sz="0" w:space="0" w:color="auto"/>
            <w:right w:val="none" w:sz="0" w:space="0" w:color="auto"/>
          </w:divBdr>
          <w:divsChild>
            <w:div w:id="394162186">
              <w:marLeft w:val="0"/>
              <w:marRight w:val="0"/>
              <w:marTop w:val="0"/>
              <w:marBottom w:val="0"/>
              <w:divBdr>
                <w:top w:val="none" w:sz="0" w:space="0" w:color="auto"/>
                <w:left w:val="none" w:sz="0" w:space="0" w:color="auto"/>
                <w:bottom w:val="none" w:sz="0" w:space="0" w:color="auto"/>
                <w:right w:val="none" w:sz="0" w:space="0" w:color="auto"/>
              </w:divBdr>
            </w:div>
          </w:divsChild>
        </w:div>
        <w:div w:id="1348482228">
          <w:marLeft w:val="0"/>
          <w:marRight w:val="0"/>
          <w:marTop w:val="0"/>
          <w:marBottom w:val="0"/>
          <w:divBdr>
            <w:top w:val="none" w:sz="0" w:space="0" w:color="auto"/>
            <w:left w:val="none" w:sz="0" w:space="0" w:color="auto"/>
            <w:bottom w:val="none" w:sz="0" w:space="0" w:color="auto"/>
            <w:right w:val="none" w:sz="0" w:space="0" w:color="auto"/>
          </w:divBdr>
          <w:divsChild>
            <w:div w:id="1530725882">
              <w:marLeft w:val="0"/>
              <w:marRight w:val="0"/>
              <w:marTop w:val="0"/>
              <w:marBottom w:val="0"/>
              <w:divBdr>
                <w:top w:val="none" w:sz="0" w:space="0" w:color="auto"/>
                <w:left w:val="none" w:sz="0" w:space="0" w:color="auto"/>
                <w:bottom w:val="none" w:sz="0" w:space="0" w:color="auto"/>
                <w:right w:val="none" w:sz="0" w:space="0" w:color="auto"/>
              </w:divBdr>
            </w:div>
          </w:divsChild>
        </w:div>
        <w:div w:id="1423573246">
          <w:marLeft w:val="0"/>
          <w:marRight w:val="0"/>
          <w:marTop w:val="0"/>
          <w:marBottom w:val="0"/>
          <w:divBdr>
            <w:top w:val="none" w:sz="0" w:space="0" w:color="auto"/>
            <w:left w:val="none" w:sz="0" w:space="0" w:color="auto"/>
            <w:bottom w:val="none" w:sz="0" w:space="0" w:color="auto"/>
            <w:right w:val="none" w:sz="0" w:space="0" w:color="auto"/>
          </w:divBdr>
          <w:divsChild>
            <w:div w:id="2136483084">
              <w:marLeft w:val="0"/>
              <w:marRight w:val="0"/>
              <w:marTop w:val="0"/>
              <w:marBottom w:val="0"/>
              <w:divBdr>
                <w:top w:val="none" w:sz="0" w:space="0" w:color="auto"/>
                <w:left w:val="none" w:sz="0" w:space="0" w:color="auto"/>
                <w:bottom w:val="none" w:sz="0" w:space="0" w:color="auto"/>
                <w:right w:val="none" w:sz="0" w:space="0" w:color="auto"/>
              </w:divBdr>
            </w:div>
          </w:divsChild>
        </w:div>
        <w:div w:id="1629388372">
          <w:marLeft w:val="0"/>
          <w:marRight w:val="0"/>
          <w:marTop w:val="0"/>
          <w:marBottom w:val="0"/>
          <w:divBdr>
            <w:top w:val="none" w:sz="0" w:space="0" w:color="auto"/>
            <w:left w:val="none" w:sz="0" w:space="0" w:color="auto"/>
            <w:bottom w:val="none" w:sz="0" w:space="0" w:color="auto"/>
            <w:right w:val="none" w:sz="0" w:space="0" w:color="auto"/>
          </w:divBdr>
          <w:divsChild>
            <w:div w:id="2057388753">
              <w:marLeft w:val="0"/>
              <w:marRight w:val="0"/>
              <w:marTop w:val="0"/>
              <w:marBottom w:val="0"/>
              <w:divBdr>
                <w:top w:val="none" w:sz="0" w:space="0" w:color="auto"/>
                <w:left w:val="none" w:sz="0" w:space="0" w:color="auto"/>
                <w:bottom w:val="none" w:sz="0" w:space="0" w:color="auto"/>
                <w:right w:val="none" w:sz="0" w:space="0" w:color="auto"/>
              </w:divBdr>
            </w:div>
          </w:divsChild>
        </w:div>
        <w:div w:id="1782257629">
          <w:marLeft w:val="0"/>
          <w:marRight w:val="0"/>
          <w:marTop w:val="0"/>
          <w:marBottom w:val="0"/>
          <w:divBdr>
            <w:top w:val="none" w:sz="0" w:space="0" w:color="auto"/>
            <w:left w:val="none" w:sz="0" w:space="0" w:color="auto"/>
            <w:bottom w:val="none" w:sz="0" w:space="0" w:color="auto"/>
            <w:right w:val="none" w:sz="0" w:space="0" w:color="auto"/>
          </w:divBdr>
          <w:divsChild>
            <w:div w:id="73551383">
              <w:marLeft w:val="0"/>
              <w:marRight w:val="0"/>
              <w:marTop w:val="0"/>
              <w:marBottom w:val="0"/>
              <w:divBdr>
                <w:top w:val="none" w:sz="0" w:space="0" w:color="auto"/>
                <w:left w:val="none" w:sz="0" w:space="0" w:color="auto"/>
                <w:bottom w:val="none" w:sz="0" w:space="0" w:color="auto"/>
                <w:right w:val="none" w:sz="0" w:space="0" w:color="auto"/>
              </w:divBdr>
            </w:div>
          </w:divsChild>
        </w:div>
        <w:div w:id="1827545645">
          <w:marLeft w:val="0"/>
          <w:marRight w:val="0"/>
          <w:marTop w:val="0"/>
          <w:marBottom w:val="0"/>
          <w:divBdr>
            <w:top w:val="none" w:sz="0" w:space="0" w:color="auto"/>
            <w:left w:val="none" w:sz="0" w:space="0" w:color="auto"/>
            <w:bottom w:val="none" w:sz="0" w:space="0" w:color="auto"/>
            <w:right w:val="none" w:sz="0" w:space="0" w:color="auto"/>
          </w:divBdr>
          <w:divsChild>
            <w:div w:id="428816974">
              <w:marLeft w:val="0"/>
              <w:marRight w:val="0"/>
              <w:marTop w:val="0"/>
              <w:marBottom w:val="0"/>
              <w:divBdr>
                <w:top w:val="none" w:sz="0" w:space="0" w:color="auto"/>
                <w:left w:val="none" w:sz="0" w:space="0" w:color="auto"/>
                <w:bottom w:val="none" w:sz="0" w:space="0" w:color="auto"/>
                <w:right w:val="none" w:sz="0" w:space="0" w:color="auto"/>
              </w:divBdr>
            </w:div>
          </w:divsChild>
        </w:div>
        <w:div w:id="1862623398">
          <w:marLeft w:val="0"/>
          <w:marRight w:val="0"/>
          <w:marTop w:val="0"/>
          <w:marBottom w:val="0"/>
          <w:divBdr>
            <w:top w:val="none" w:sz="0" w:space="0" w:color="auto"/>
            <w:left w:val="none" w:sz="0" w:space="0" w:color="auto"/>
            <w:bottom w:val="none" w:sz="0" w:space="0" w:color="auto"/>
            <w:right w:val="none" w:sz="0" w:space="0" w:color="auto"/>
          </w:divBdr>
          <w:divsChild>
            <w:div w:id="1104375809">
              <w:marLeft w:val="0"/>
              <w:marRight w:val="0"/>
              <w:marTop w:val="0"/>
              <w:marBottom w:val="0"/>
              <w:divBdr>
                <w:top w:val="none" w:sz="0" w:space="0" w:color="auto"/>
                <w:left w:val="none" w:sz="0" w:space="0" w:color="auto"/>
                <w:bottom w:val="none" w:sz="0" w:space="0" w:color="auto"/>
                <w:right w:val="none" w:sz="0" w:space="0" w:color="auto"/>
              </w:divBdr>
            </w:div>
          </w:divsChild>
        </w:div>
        <w:div w:id="1948584117">
          <w:marLeft w:val="0"/>
          <w:marRight w:val="0"/>
          <w:marTop w:val="0"/>
          <w:marBottom w:val="0"/>
          <w:divBdr>
            <w:top w:val="none" w:sz="0" w:space="0" w:color="auto"/>
            <w:left w:val="none" w:sz="0" w:space="0" w:color="auto"/>
            <w:bottom w:val="none" w:sz="0" w:space="0" w:color="auto"/>
            <w:right w:val="none" w:sz="0" w:space="0" w:color="auto"/>
          </w:divBdr>
          <w:divsChild>
            <w:div w:id="643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07974">
      <w:bodyDiv w:val="1"/>
      <w:marLeft w:val="0"/>
      <w:marRight w:val="0"/>
      <w:marTop w:val="0"/>
      <w:marBottom w:val="0"/>
      <w:divBdr>
        <w:top w:val="none" w:sz="0" w:space="0" w:color="auto"/>
        <w:left w:val="none" w:sz="0" w:space="0" w:color="auto"/>
        <w:bottom w:val="none" w:sz="0" w:space="0" w:color="auto"/>
        <w:right w:val="none" w:sz="0" w:space="0" w:color="auto"/>
      </w:divBdr>
    </w:div>
    <w:div w:id="793712943">
      <w:bodyDiv w:val="1"/>
      <w:marLeft w:val="0"/>
      <w:marRight w:val="0"/>
      <w:marTop w:val="0"/>
      <w:marBottom w:val="0"/>
      <w:divBdr>
        <w:top w:val="none" w:sz="0" w:space="0" w:color="auto"/>
        <w:left w:val="none" w:sz="0" w:space="0" w:color="auto"/>
        <w:bottom w:val="none" w:sz="0" w:space="0" w:color="auto"/>
        <w:right w:val="none" w:sz="0" w:space="0" w:color="auto"/>
      </w:divBdr>
      <w:divsChild>
        <w:div w:id="22098003">
          <w:marLeft w:val="0"/>
          <w:marRight w:val="0"/>
          <w:marTop w:val="0"/>
          <w:marBottom w:val="0"/>
          <w:divBdr>
            <w:top w:val="none" w:sz="0" w:space="0" w:color="auto"/>
            <w:left w:val="none" w:sz="0" w:space="0" w:color="auto"/>
            <w:bottom w:val="none" w:sz="0" w:space="0" w:color="auto"/>
            <w:right w:val="none" w:sz="0" w:space="0" w:color="auto"/>
          </w:divBdr>
          <w:divsChild>
            <w:div w:id="372270514">
              <w:marLeft w:val="0"/>
              <w:marRight w:val="0"/>
              <w:marTop w:val="0"/>
              <w:marBottom w:val="0"/>
              <w:divBdr>
                <w:top w:val="none" w:sz="0" w:space="0" w:color="auto"/>
                <w:left w:val="none" w:sz="0" w:space="0" w:color="auto"/>
                <w:bottom w:val="none" w:sz="0" w:space="0" w:color="auto"/>
                <w:right w:val="none" w:sz="0" w:space="0" w:color="auto"/>
              </w:divBdr>
            </w:div>
          </w:divsChild>
        </w:div>
        <w:div w:id="300380449">
          <w:marLeft w:val="0"/>
          <w:marRight w:val="0"/>
          <w:marTop w:val="0"/>
          <w:marBottom w:val="0"/>
          <w:divBdr>
            <w:top w:val="none" w:sz="0" w:space="0" w:color="auto"/>
            <w:left w:val="none" w:sz="0" w:space="0" w:color="auto"/>
            <w:bottom w:val="none" w:sz="0" w:space="0" w:color="auto"/>
            <w:right w:val="none" w:sz="0" w:space="0" w:color="auto"/>
          </w:divBdr>
          <w:divsChild>
            <w:div w:id="2088305721">
              <w:marLeft w:val="0"/>
              <w:marRight w:val="0"/>
              <w:marTop w:val="0"/>
              <w:marBottom w:val="0"/>
              <w:divBdr>
                <w:top w:val="none" w:sz="0" w:space="0" w:color="auto"/>
                <w:left w:val="none" w:sz="0" w:space="0" w:color="auto"/>
                <w:bottom w:val="none" w:sz="0" w:space="0" w:color="auto"/>
                <w:right w:val="none" w:sz="0" w:space="0" w:color="auto"/>
              </w:divBdr>
            </w:div>
          </w:divsChild>
        </w:div>
        <w:div w:id="396976130">
          <w:marLeft w:val="0"/>
          <w:marRight w:val="0"/>
          <w:marTop w:val="0"/>
          <w:marBottom w:val="0"/>
          <w:divBdr>
            <w:top w:val="none" w:sz="0" w:space="0" w:color="auto"/>
            <w:left w:val="none" w:sz="0" w:space="0" w:color="auto"/>
            <w:bottom w:val="none" w:sz="0" w:space="0" w:color="auto"/>
            <w:right w:val="none" w:sz="0" w:space="0" w:color="auto"/>
          </w:divBdr>
          <w:divsChild>
            <w:div w:id="1215383758">
              <w:marLeft w:val="0"/>
              <w:marRight w:val="0"/>
              <w:marTop w:val="0"/>
              <w:marBottom w:val="0"/>
              <w:divBdr>
                <w:top w:val="none" w:sz="0" w:space="0" w:color="auto"/>
                <w:left w:val="none" w:sz="0" w:space="0" w:color="auto"/>
                <w:bottom w:val="none" w:sz="0" w:space="0" w:color="auto"/>
                <w:right w:val="none" w:sz="0" w:space="0" w:color="auto"/>
              </w:divBdr>
            </w:div>
          </w:divsChild>
        </w:div>
        <w:div w:id="561059259">
          <w:marLeft w:val="0"/>
          <w:marRight w:val="0"/>
          <w:marTop w:val="0"/>
          <w:marBottom w:val="0"/>
          <w:divBdr>
            <w:top w:val="none" w:sz="0" w:space="0" w:color="auto"/>
            <w:left w:val="none" w:sz="0" w:space="0" w:color="auto"/>
            <w:bottom w:val="none" w:sz="0" w:space="0" w:color="auto"/>
            <w:right w:val="none" w:sz="0" w:space="0" w:color="auto"/>
          </w:divBdr>
          <w:divsChild>
            <w:div w:id="52391911">
              <w:marLeft w:val="0"/>
              <w:marRight w:val="0"/>
              <w:marTop w:val="0"/>
              <w:marBottom w:val="0"/>
              <w:divBdr>
                <w:top w:val="none" w:sz="0" w:space="0" w:color="auto"/>
                <w:left w:val="none" w:sz="0" w:space="0" w:color="auto"/>
                <w:bottom w:val="none" w:sz="0" w:space="0" w:color="auto"/>
                <w:right w:val="none" w:sz="0" w:space="0" w:color="auto"/>
              </w:divBdr>
            </w:div>
          </w:divsChild>
        </w:div>
        <w:div w:id="570651241">
          <w:marLeft w:val="0"/>
          <w:marRight w:val="0"/>
          <w:marTop w:val="0"/>
          <w:marBottom w:val="0"/>
          <w:divBdr>
            <w:top w:val="none" w:sz="0" w:space="0" w:color="auto"/>
            <w:left w:val="none" w:sz="0" w:space="0" w:color="auto"/>
            <w:bottom w:val="none" w:sz="0" w:space="0" w:color="auto"/>
            <w:right w:val="none" w:sz="0" w:space="0" w:color="auto"/>
          </w:divBdr>
          <w:divsChild>
            <w:div w:id="1719359525">
              <w:marLeft w:val="0"/>
              <w:marRight w:val="0"/>
              <w:marTop w:val="0"/>
              <w:marBottom w:val="0"/>
              <w:divBdr>
                <w:top w:val="none" w:sz="0" w:space="0" w:color="auto"/>
                <w:left w:val="none" w:sz="0" w:space="0" w:color="auto"/>
                <w:bottom w:val="none" w:sz="0" w:space="0" w:color="auto"/>
                <w:right w:val="none" w:sz="0" w:space="0" w:color="auto"/>
              </w:divBdr>
            </w:div>
          </w:divsChild>
        </w:div>
        <w:div w:id="583952527">
          <w:marLeft w:val="0"/>
          <w:marRight w:val="0"/>
          <w:marTop w:val="0"/>
          <w:marBottom w:val="0"/>
          <w:divBdr>
            <w:top w:val="none" w:sz="0" w:space="0" w:color="auto"/>
            <w:left w:val="none" w:sz="0" w:space="0" w:color="auto"/>
            <w:bottom w:val="none" w:sz="0" w:space="0" w:color="auto"/>
            <w:right w:val="none" w:sz="0" w:space="0" w:color="auto"/>
          </w:divBdr>
          <w:divsChild>
            <w:div w:id="1859156297">
              <w:marLeft w:val="0"/>
              <w:marRight w:val="0"/>
              <w:marTop w:val="0"/>
              <w:marBottom w:val="0"/>
              <w:divBdr>
                <w:top w:val="none" w:sz="0" w:space="0" w:color="auto"/>
                <w:left w:val="none" w:sz="0" w:space="0" w:color="auto"/>
                <w:bottom w:val="none" w:sz="0" w:space="0" w:color="auto"/>
                <w:right w:val="none" w:sz="0" w:space="0" w:color="auto"/>
              </w:divBdr>
            </w:div>
          </w:divsChild>
        </w:div>
        <w:div w:id="612249831">
          <w:marLeft w:val="0"/>
          <w:marRight w:val="0"/>
          <w:marTop w:val="0"/>
          <w:marBottom w:val="0"/>
          <w:divBdr>
            <w:top w:val="none" w:sz="0" w:space="0" w:color="auto"/>
            <w:left w:val="none" w:sz="0" w:space="0" w:color="auto"/>
            <w:bottom w:val="none" w:sz="0" w:space="0" w:color="auto"/>
            <w:right w:val="none" w:sz="0" w:space="0" w:color="auto"/>
          </w:divBdr>
          <w:divsChild>
            <w:div w:id="1458907887">
              <w:marLeft w:val="0"/>
              <w:marRight w:val="0"/>
              <w:marTop w:val="0"/>
              <w:marBottom w:val="0"/>
              <w:divBdr>
                <w:top w:val="none" w:sz="0" w:space="0" w:color="auto"/>
                <w:left w:val="none" w:sz="0" w:space="0" w:color="auto"/>
                <w:bottom w:val="none" w:sz="0" w:space="0" w:color="auto"/>
                <w:right w:val="none" w:sz="0" w:space="0" w:color="auto"/>
              </w:divBdr>
            </w:div>
          </w:divsChild>
        </w:div>
        <w:div w:id="663703441">
          <w:marLeft w:val="0"/>
          <w:marRight w:val="0"/>
          <w:marTop w:val="0"/>
          <w:marBottom w:val="0"/>
          <w:divBdr>
            <w:top w:val="none" w:sz="0" w:space="0" w:color="auto"/>
            <w:left w:val="none" w:sz="0" w:space="0" w:color="auto"/>
            <w:bottom w:val="none" w:sz="0" w:space="0" w:color="auto"/>
            <w:right w:val="none" w:sz="0" w:space="0" w:color="auto"/>
          </w:divBdr>
          <w:divsChild>
            <w:div w:id="219750293">
              <w:marLeft w:val="0"/>
              <w:marRight w:val="0"/>
              <w:marTop w:val="0"/>
              <w:marBottom w:val="0"/>
              <w:divBdr>
                <w:top w:val="none" w:sz="0" w:space="0" w:color="auto"/>
                <w:left w:val="none" w:sz="0" w:space="0" w:color="auto"/>
                <w:bottom w:val="none" w:sz="0" w:space="0" w:color="auto"/>
                <w:right w:val="none" w:sz="0" w:space="0" w:color="auto"/>
              </w:divBdr>
            </w:div>
            <w:div w:id="2086216940">
              <w:marLeft w:val="0"/>
              <w:marRight w:val="0"/>
              <w:marTop w:val="0"/>
              <w:marBottom w:val="0"/>
              <w:divBdr>
                <w:top w:val="none" w:sz="0" w:space="0" w:color="auto"/>
                <w:left w:val="none" w:sz="0" w:space="0" w:color="auto"/>
                <w:bottom w:val="none" w:sz="0" w:space="0" w:color="auto"/>
                <w:right w:val="none" w:sz="0" w:space="0" w:color="auto"/>
              </w:divBdr>
            </w:div>
          </w:divsChild>
        </w:div>
        <w:div w:id="800347906">
          <w:marLeft w:val="0"/>
          <w:marRight w:val="0"/>
          <w:marTop w:val="0"/>
          <w:marBottom w:val="0"/>
          <w:divBdr>
            <w:top w:val="none" w:sz="0" w:space="0" w:color="auto"/>
            <w:left w:val="none" w:sz="0" w:space="0" w:color="auto"/>
            <w:bottom w:val="none" w:sz="0" w:space="0" w:color="auto"/>
            <w:right w:val="none" w:sz="0" w:space="0" w:color="auto"/>
          </w:divBdr>
          <w:divsChild>
            <w:div w:id="2107460414">
              <w:marLeft w:val="0"/>
              <w:marRight w:val="0"/>
              <w:marTop w:val="0"/>
              <w:marBottom w:val="0"/>
              <w:divBdr>
                <w:top w:val="none" w:sz="0" w:space="0" w:color="auto"/>
                <w:left w:val="none" w:sz="0" w:space="0" w:color="auto"/>
                <w:bottom w:val="none" w:sz="0" w:space="0" w:color="auto"/>
                <w:right w:val="none" w:sz="0" w:space="0" w:color="auto"/>
              </w:divBdr>
            </w:div>
          </w:divsChild>
        </w:div>
        <w:div w:id="803276772">
          <w:marLeft w:val="0"/>
          <w:marRight w:val="0"/>
          <w:marTop w:val="0"/>
          <w:marBottom w:val="0"/>
          <w:divBdr>
            <w:top w:val="none" w:sz="0" w:space="0" w:color="auto"/>
            <w:left w:val="none" w:sz="0" w:space="0" w:color="auto"/>
            <w:bottom w:val="none" w:sz="0" w:space="0" w:color="auto"/>
            <w:right w:val="none" w:sz="0" w:space="0" w:color="auto"/>
          </w:divBdr>
          <w:divsChild>
            <w:div w:id="640425610">
              <w:marLeft w:val="0"/>
              <w:marRight w:val="0"/>
              <w:marTop w:val="0"/>
              <w:marBottom w:val="0"/>
              <w:divBdr>
                <w:top w:val="none" w:sz="0" w:space="0" w:color="auto"/>
                <w:left w:val="none" w:sz="0" w:space="0" w:color="auto"/>
                <w:bottom w:val="none" w:sz="0" w:space="0" w:color="auto"/>
                <w:right w:val="none" w:sz="0" w:space="0" w:color="auto"/>
              </w:divBdr>
            </w:div>
          </w:divsChild>
        </w:div>
        <w:div w:id="870536711">
          <w:marLeft w:val="0"/>
          <w:marRight w:val="0"/>
          <w:marTop w:val="0"/>
          <w:marBottom w:val="0"/>
          <w:divBdr>
            <w:top w:val="none" w:sz="0" w:space="0" w:color="auto"/>
            <w:left w:val="none" w:sz="0" w:space="0" w:color="auto"/>
            <w:bottom w:val="none" w:sz="0" w:space="0" w:color="auto"/>
            <w:right w:val="none" w:sz="0" w:space="0" w:color="auto"/>
          </w:divBdr>
          <w:divsChild>
            <w:div w:id="458839414">
              <w:marLeft w:val="0"/>
              <w:marRight w:val="0"/>
              <w:marTop w:val="0"/>
              <w:marBottom w:val="0"/>
              <w:divBdr>
                <w:top w:val="none" w:sz="0" w:space="0" w:color="auto"/>
                <w:left w:val="none" w:sz="0" w:space="0" w:color="auto"/>
                <w:bottom w:val="none" w:sz="0" w:space="0" w:color="auto"/>
                <w:right w:val="none" w:sz="0" w:space="0" w:color="auto"/>
              </w:divBdr>
            </w:div>
          </w:divsChild>
        </w:div>
        <w:div w:id="1074661990">
          <w:marLeft w:val="0"/>
          <w:marRight w:val="0"/>
          <w:marTop w:val="0"/>
          <w:marBottom w:val="0"/>
          <w:divBdr>
            <w:top w:val="none" w:sz="0" w:space="0" w:color="auto"/>
            <w:left w:val="none" w:sz="0" w:space="0" w:color="auto"/>
            <w:bottom w:val="none" w:sz="0" w:space="0" w:color="auto"/>
            <w:right w:val="none" w:sz="0" w:space="0" w:color="auto"/>
          </w:divBdr>
          <w:divsChild>
            <w:div w:id="1317223640">
              <w:marLeft w:val="0"/>
              <w:marRight w:val="0"/>
              <w:marTop w:val="0"/>
              <w:marBottom w:val="0"/>
              <w:divBdr>
                <w:top w:val="none" w:sz="0" w:space="0" w:color="auto"/>
                <w:left w:val="none" w:sz="0" w:space="0" w:color="auto"/>
                <w:bottom w:val="none" w:sz="0" w:space="0" w:color="auto"/>
                <w:right w:val="none" w:sz="0" w:space="0" w:color="auto"/>
              </w:divBdr>
            </w:div>
          </w:divsChild>
        </w:div>
        <w:div w:id="1075979788">
          <w:marLeft w:val="0"/>
          <w:marRight w:val="0"/>
          <w:marTop w:val="0"/>
          <w:marBottom w:val="0"/>
          <w:divBdr>
            <w:top w:val="none" w:sz="0" w:space="0" w:color="auto"/>
            <w:left w:val="none" w:sz="0" w:space="0" w:color="auto"/>
            <w:bottom w:val="none" w:sz="0" w:space="0" w:color="auto"/>
            <w:right w:val="none" w:sz="0" w:space="0" w:color="auto"/>
          </w:divBdr>
          <w:divsChild>
            <w:div w:id="1126005126">
              <w:marLeft w:val="0"/>
              <w:marRight w:val="0"/>
              <w:marTop w:val="0"/>
              <w:marBottom w:val="0"/>
              <w:divBdr>
                <w:top w:val="none" w:sz="0" w:space="0" w:color="auto"/>
                <w:left w:val="none" w:sz="0" w:space="0" w:color="auto"/>
                <w:bottom w:val="none" w:sz="0" w:space="0" w:color="auto"/>
                <w:right w:val="none" w:sz="0" w:space="0" w:color="auto"/>
              </w:divBdr>
            </w:div>
          </w:divsChild>
        </w:div>
        <w:div w:id="1324384243">
          <w:marLeft w:val="0"/>
          <w:marRight w:val="0"/>
          <w:marTop w:val="0"/>
          <w:marBottom w:val="0"/>
          <w:divBdr>
            <w:top w:val="none" w:sz="0" w:space="0" w:color="auto"/>
            <w:left w:val="none" w:sz="0" w:space="0" w:color="auto"/>
            <w:bottom w:val="none" w:sz="0" w:space="0" w:color="auto"/>
            <w:right w:val="none" w:sz="0" w:space="0" w:color="auto"/>
          </w:divBdr>
          <w:divsChild>
            <w:div w:id="859121362">
              <w:marLeft w:val="0"/>
              <w:marRight w:val="0"/>
              <w:marTop w:val="0"/>
              <w:marBottom w:val="0"/>
              <w:divBdr>
                <w:top w:val="none" w:sz="0" w:space="0" w:color="auto"/>
                <w:left w:val="none" w:sz="0" w:space="0" w:color="auto"/>
                <w:bottom w:val="none" w:sz="0" w:space="0" w:color="auto"/>
                <w:right w:val="none" w:sz="0" w:space="0" w:color="auto"/>
              </w:divBdr>
            </w:div>
          </w:divsChild>
        </w:div>
        <w:div w:id="1380937608">
          <w:marLeft w:val="0"/>
          <w:marRight w:val="0"/>
          <w:marTop w:val="0"/>
          <w:marBottom w:val="0"/>
          <w:divBdr>
            <w:top w:val="none" w:sz="0" w:space="0" w:color="auto"/>
            <w:left w:val="none" w:sz="0" w:space="0" w:color="auto"/>
            <w:bottom w:val="none" w:sz="0" w:space="0" w:color="auto"/>
            <w:right w:val="none" w:sz="0" w:space="0" w:color="auto"/>
          </w:divBdr>
          <w:divsChild>
            <w:div w:id="493034817">
              <w:marLeft w:val="0"/>
              <w:marRight w:val="0"/>
              <w:marTop w:val="0"/>
              <w:marBottom w:val="0"/>
              <w:divBdr>
                <w:top w:val="none" w:sz="0" w:space="0" w:color="auto"/>
                <w:left w:val="none" w:sz="0" w:space="0" w:color="auto"/>
                <w:bottom w:val="none" w:sz="0" w:space="0" w:color="auto"/>
                <w:right w:val="none" w:sz="0" w:space="0" w:color="auto"/>
              </w:divBdr>
            </w:div>
          </w:divsChild>
        </w:div>
        <w:div w:id="1530530515">
          <w:marLeft w:val="0"/>
          <w:marRight w:val="0"/>
          <w:marTop w:val="0"/>
          <w:marBottom w:val="0"/>
          <w:divBdr>
            <w:top w:val="none" w:sz="0" w:space="0" w:color="auto"/>
            <w:left w:val="none" w:sz="0" w:space="0" w:color="auto"/>
            <w:bottom w:val="none" w:sz="0" w:space="0" w:color="auto"/>
            <w:right w:val="none" w:sz="0" w:space="0" w:color="auto"/>
          </w:divBdr>
          <w:divsChild>
            <w:div w:id="1521043874">
              <w:marLeft w:val="0"/>
              <w:marRight w:val="0"/>
              <w:marTop w:val="0"/>
              <w:marBottom w:val="0"/>
              <w:divBdr>
                <w:top w:val="none" w:sz="0" w:space="0" w:color="auto"/>
                <w:left w:val="none" w:sz="0" w:space="0" w:color="auto"/>
                <w:bottom w:val="none" w:sz="0" w:space="0" w:color="auto"/>
                <w:right w:val="none" w:sz="0" w:space="0" w:color="auto"/>
              </w:divBdr>
            </w:div>
          </w:divsChild>
        </w:div>
        <w:div w:id="1547375605">
          <w:marLeft w:val="0"/>
          <w:marRight w:val="0"/>
          <w:marTop w:val="0"/>
          <w:marBottom w:val="0"/>
          <w:divBdr>
            <w:top w:val="none" w:sz="0" w:space="0" w:color="auto"/>
            <w:left w:val="none" w:sz="0" w:space="0" w:color="auto"/>
            <w:bottom w:val="none" w:sz="0" w:space="0" w:color="auto"/>
            <w:right w:val="none" w:sz="0" w:space="0" w:color="auto"/>
          </w:divBdr>
          <w:divsChild>
            <w:div w:id="1353797386">
              <w:marLeft w:val="0"/>
              <w:marRight w:val="0"/>
              <w:marTop w:val="0"/>
              <w:marBottom w:val="0"/>
              <w:divBdr>
                <w:top w:val="none" w:sz="0" w:space="0" w:color="auto"/>
                <w:left w:val="none" w:sz="0" w:space="0" w:color="auto"/>
                <w:bottom w:val="none" w:sz="0" w:space="0" w:color="auto"/>
                <w:right w:val="none" w:sz="0" w:space="0" w:color="auto"/>
              </w:divBdr>
            </w:div>
          </w:divsChild>
        </w:div>
        <w:div w:id="1563908104">
          <w:marLeft w:val="0"/>
          <w:marRight w:val="0"/>
          <w:marTop w:val="0"/>
          <w:marBottom w:val="0"/>
          <w:divBdr>
            <w:top w:val="none" w:sz="0" w:space="0" w:color="auto"/>
            <w:left w:val="none" w:sz="0" w:space="0" w:color="auto"/>
            <w:bottom w:val="none" w:sz="0" w:space="0" w:color="auto"/>
            <w:right w:val="none" w:sz="0" w:space="0" w:color="auto"/>
          </w:divBdr>
          <w:divsChild>
            <w:div w:id="953947196">
              <w:marLeft w:val="0"/>
              <w:marRight w:val="0"/>
              <w:marTop w:val="0"/>
              <w:marBottom w:val="0"/>
              <w:divBdr>
                <w:top w:val="none" w:sz="0" w:space="0" w:color="auto"/>
                <w:left w:val="none" w:sz="0" w:space="0" w:color="auto"/>
                <w:bottom w:val="none" w:sz="0" w:space="0" w:color="auto"/>
                <w:right w:val="none" w:sz="0" w:space="0" w:color="auto"/>
              </w:divBdr>
            </w:div>
          </w:divsChild>
        </w:div>
        <w:div w:id="1979912449">
          <w:marLeft w:val="0"/>
          <w:marRight w:val="0"/>
          <w:marTop w:val="0"/>
          <w:marBottom w:val="0"/>
          <w:divBdr>
            <w:top w:val="none" w:sz="0" w:space="0" w:color="auto"/>
            <w:left w:val="none" w:sz="0" w:space="0" w:color="auto"/>
            <w:bottom w:val="none" w:sz="0" w:space="0" w:color="auto"/>
            <w:right w:val="none" w:sz="0" w:space="0" w:color="auto"/>
          </w:divBdr>
          <w:divsChild>
            <w:div w:id="1053040485">
              <w:marLeft w:val="0"/>
              <w:marRight w:val="0"/>
              <w:marTop w:val="0"/>
              <w:marBottom w:val="0"/>
              <w:divBdr>
                <w:top w:val="none" w:sz="0" w:space="0" w:color="auto"/>
                <w:left w:val="none" w:sz="0" w:space="0" w:color="auto"/>
                <w:bottom w:val="none" w:sz="0" w:space="0" w:color="auto"/>
                <w:right w:val="none" w:sz="0" w:space="0" w:color="auto"/>
              </w:divBdr>
            </w:div>
          </w:divsChild>
        </w:div>
        <w:div w:id="2026245330">
          <w:marLeft w:val="0"/>
          <w:marRight w:val="0"/>
          <w:marTop w:val="0"/>
          <w:marBottom w:val="0"/>
          <w:divBdr>
            <w:top w:val="none" w:sz="0" w:space="0" w:color="auto"/>
            <w:left w:val="none" w:sz="0" w:space="0" w:color="auto"/>
            <w:bottom w:val="none" w:sz="0" w:space="0" w:color="auto"/>
            <w:right w:val="none" w:sz="0" w:space="0" w:color="auto"/>
          </w:divBdr>
          <w:divsChild>
            <w:div w:id="623341572">
              <w:marLeft w:val="0"/>
              <w:marRight w:val="0"/>
              <w:marTop w:val="0"/>
              <w:marBottom w:val="0"/>
              <w:divBdr>
                <w:top w:val="none" w:sz="0" w:space="0" w:color="auto"/>
                <w:left w:val="none" w:sz="0" w:space="0" w:color="auto"/>
                <w:bottom w:val="none" w:sz="0" w:space="0" w:color="auto"/>
                <w:right w:val="none" w:sz="0" w:space="0" w:color="auto"/>
              </w:divBdr>
            </w:div>
          </w:divsChild>
        </w:div>
        <w:div w:id="2142916706">
          <w:marLeft w:val="0"/>
          <w:marRight w:val="0"/>
          <w:marTop w:val="0"/>
          <w:marBottom w:val="0"/>
          <w:divBdr>
            <w:top w:val="none" w:sz="0" w:space="0" w:color="auto"/>
            <w:left w:val="none" w:sz="0" w:space="0" w:color="auto"/>
            <w:bottom w:val="none" w:sz="0" w:space="0" w:color="auto"/>
            <w:right w:val="none" w:sz="0" w:space="0" w:color="auto"/>
          </w:divBdr>
          <w:divsChild>
            <w:div w:id="1362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1102">
      <w:bodyDiv w:val="1"/>
      <w:marLeft w:val="0"/>
      <w:marRight w:val="0"/>
      <w:marTop w:val="0"/>
      <w:marBottom w:val="0"/>
      <w:divBdr>
        <w:top w:val="none" w:sz="0" w:space="0" w:color="auto"/>
        <w:left w:val="none" w:sz="0" w:space="0" w:color="auto"/>
        <w:bottom w:val="none" w:sz="0" w:space="0" w:color="auto"/>
        <w:right w:val="none" w:sz="0" w:space="0" w:color="auto"/>
      </w:divBdr>
      <w:divsChild>
        <w:div w:id="95756798">
          <w:marLeft w:val="0"/>
          <w:marRight w:val="0"/>
          <w:marTop w:val="0"/>
          <w:marBottom w:val="0"/>
          <w:divBdr>
            <w:top w:val="none" w:sz="0" w:space="0" w:color="auto"/>
            <w:left w:val="none" w:sz="0" w:space="0" w:color="auto"/>
            <w:bottom w:val="none" w:sz="0" w:space="0" w:color="auto"/>
            <w:right w:val="none" w:sz="0" w:space="0" w:color="auto"/>
          </w:divBdr>
        </w:div>
        <w:div w:id="264919105">
          <w:marLeft w:val="0"/>
          <w:marRight w:val="0"/>
          <w:marTop w:val="0"/>
          <w:marBottom w:val="0"/>
          <w:divBdr>
            <w:top w:val="none" w:sz="0" w:space="0" w:color="auto"/>
            <w:left w:val="none" w:sz="0" w:space="0" w:color="auto"/>
            <w:bottom w:val="none" w:sz="0" w:space="0" w:color="auto"/>
            <w:right w:val="none" w:sz="0" w:space="0" w:color="auto"/>
          </w:divBdr>
        </w:div>
        <w:div w:id="278688117">
          <w:marLeft w:val="0"/>
          <w:marRight w:val="0"/>
          <w:marTop w:val="0"/>
          <w:marBottom w:val="0"/>
          <w:divBdr>
            <w:top w:val="none" w:sz="0" w:space="0" w:color="auto"/>
            <w:left w:val="none" w:sz="0" w:space="0" w:color="auto"/>
            <w:bottom w:val="none" w:sz="0" w:space="0" w:color="auto"/>
            <w:right w:val="none" w:sz="0" w:space="0" w:color="auto"/>
          </w:divBdr>
        </w:div>
        <w:div w:id="322706767">
          <w:marLeft w:val="0"/>
          <w:marRight w:val="0"/>
          <w:marTop w:val="0"/>
          <w:marBottom w:val="0"/>
          <w:divBdr>
            <w:top w:val="none" w:sz="0" w:space="0" w:color="auto"/>
            <w:left w:val="none" w:sz="0" w:space="0" w:color="auto"/>
            <w:bottom w:val="none" w:sz="0" w:space="0" w:color="auto"/>
            <w:right w:val="none" w:sz="0" w:space="0" w:color="auto"/>
          </w:divBdr>
        </w:div>
        <w:div w:id="353381983">
          <w:marLeft w:val="0"/>
          <w:marRight w:val="0"/>
          <w:marTop w:val="0"/>
          <w:marBottom w:val="0"/>
          <w:divBdr>
            <w:top w:val="none" w:sz="0" w:space="0" w:color="auto"/>
            <w:left w:val="none" w:sz="0" w:space="0" w:color="auto"/>
            <w:bottom w:val="none" w:sz="0" w:space="0" w:color="auto"/>
            <w:right w:val="none" w:sz="0" w:space="0" w:color="auto"/>
          </w:divBdr>
        </w:div>
        <w:div w:id="389110177">
          <w:marLeft w:val="0"/>
          <w:marRight w:val="0"/>
          <w:marTop w:val="0"/>
          <w:marBottom w:val="0"/>
          <w:divBdr>
            <w:top w:val="none" w:sz="0" w:space="0" w:color="auto"/>
            <w:left w:val="none" w:sz="0" w:space="0" w:color="auto"/>
            <w:bottom w:val="none" w:sz="0" w:space="0" w:color="auto"/>
            <w:right w:val="none" w:sz="0" w:space="0" w:color="auto"/>
          </w:divBdr>
        </w:div>
        <w:div w:id="983121752">
          <w:marLeft w:val="0"/>
          <w:marRight w:val="0"/>
          <w:marTop w:val="0"/>
          <w:marBottom w:val="0"/>
          <w:divBdr>
            <w:top w:val="none" w:sz="0" w:space="0" w:color="auto"/>
            <w:left w:val="none" w:sz="0" w:space="0" w:color="auto"/>
            <w:bottom w:val="none" w:sz="0" w:space="0" w:color="auto"/>
            <w:right w:val="none" w:sz="0" w:space="0" w:color="auto"/>
          </w:divBdr>
        </w:div>
        <w:div w:id="1194417388">
          <w:marLeft w:val="0"/>
          <w:marRight w:val="0"/>
          <w:marTop w:val="0"/>
          <w:marBottom w:val="0"/>
          <w:divBdr>
            <w:top w:val="none" w:sz="0" w:space="0" w:color="auto"/>
            <w:left w:val="none" w:sz="0" w:space="0" w:color="auto"/>
            <w:bottom w:val="none" w:sz="0" w:space="0" w:color="auto"/>
            <w:right w:val="none" w:sz="0" w:space="0" w:color="auto"/>
          </w:divBdr>
        </w:div>
        <w:div w:id="1262178344">
          <w:marLeft w:val="0"/>
          <w:marRight w:val="0"/>
          <w:marTop w:val="0"/>
          <w:marBottom w:val="0"/>
          <w:divBdr>
            <w:top w:val="none" w:sz="0" w:space="0" w:color="auto"/>
            <w:left w:val="none" w:sz="0" w:space="0" w:color="auto"/>
            <w:bottom w:val="none" w:sz="0" w:space="0" w:color="auto"/>
            <w:right w:val="none" w:sz="0" w:space="0" w:color="auto"/>
          </w:divBdr>
        </w:div>
        <w:div w:id="1279337647">
          <w:marLeft w:val="0"/>
          <w:marRight w:val="0"/>
          <w:marTop w:val="0"/>
          <w:marBottom w:val="0"/>
          <w:divBdr>
            <w:top w:val="none" w:sz="0" w:space="0" w:color="auto"/>
            <w:left w:val="none" w:sz="0" w:space="0" w:color="auto"/>
            <w:bottom w:val="none" w:sz="0" w:space="0" w:color="auto"/>
            <w:right w:val="none" w:sz="0" w:space="0" w:color="auto"/>
          </w:divBdr>
        </w:div>
        <w:div w:id="1322735555">
          <w:marLeft w:val="0"/>
          <w:marRight w:val="0"/>
          <w:marTop w:val="0"/>
          <w:marBottom w:val="0"/>
          <w:divBdr>
            <w:top w:val="none" w:sz="0" w:space="0" w:color="auto"/>
            <w:left w:val="none" w:sz="0" w:space="0" w:color="auto"/>
            <w:bottom w:val="none" w:sz="0" w:space="0" w:color="auto"/>
            <w:right w:val="none" w:sz="0" w:space="0" w:color="auto"/>
          </w:divBdr>
        </w:div>
        <w:div w:id="1633828816">
          <w:marLeft w:val="0"/>
          <w:marRight w:val="0"/>
          <w:marTop w:val="0"/>
          <w:marBottom w:val="0"/>
          <w:divBdr>
            <w:top w:val="none" w:sz="0" w:space="0" w:color="auto"/>
            <w:left w:val="none" w:sz="0" w:space="0" w:color="auto"/>
            <w:bottom w:val="none" w:sz="0" w:space="0" w:color="auto"/>
            <w:right w:val="none" w:sz="0" w:space="0" w:color="auto"/>
          </w:divBdr>
        </w:div>
        <w:div w:id="1645231968">
          <w:marLeft w:val="0"/>
          <w:marRight w:val="0"/>
          <w:marTop w:val="0"/>
          <w:marBottom w:val="0"/>
          <w:divBdr>
            <w:top w:val="none" w:sz="0" w:space="0" w:color="auto"/>
            <w:left w:val="none" w:sz="0" w:space="0" w:color="auto"/>
            <w:bottom w:val="none" w:sz="0" w:space="0" w:color="auto"/>
            <w:right w:val="none" w:sz="0" w:space="0" w:color="auto"/>
          </w:divBdr>
        </w:div>
        <w:div w:id="1681739767">
          <w:marLeft w:val="0"/>
          <w:marRight w:val="0"/>
          <w:marTop w:val="0"/>
          <w:marBottom w:val="0"/>
          <w:divBdr>
            <w:top w:val="none" w:sz="0" w:space="0" w:color="auto"/>
            <w:left w:val="none" w:sz="0" w:space="0" w:color="auto"/>
            <w:bottom w:val="none" w:sz="0" w:space="0" w:color="auto"/>
            <w:right w:val="none" w:sz="0" w:space="0" w:color="auto"/>
          </w:divBdr>
        </w:div>
        <w:div w:id="1784378581">
          <w:marLeft w:val="0"/>
          <w:marRight w:val="0"/>
          <w:marTop w:val="0"/>
          <w:marBottom w:val="0"/>
          <w:divBdr>
            <w:top w:val="none" w:sz="0" w:space="0" w:color="auto"/>
            <w:left w:val="none" w:sz="0" w:space="0" w:color="auto"/>
            <w:bottom w:val="none" w:sz="0" w:space="0" w:color="auto"/>
            <w:right w:val="none" w:sz="0" w:space="0" w:color="auto"/>
          </w:divBdr>
        </w:div>
        <w:div w:id="1951162096">
          <w:marLeft w:val="0"/>
          <w:marRight w:val="0"/>
          <w:marTop w:val="0"/>
          <w:marBottom w:val="0"/>
          <w:divBdr>
            <w:top w:val="none" w:sz="0" w:space="0" w:color="auto"/>
            <w:left w:val="none" w:sz="0" w:space="0" w:color="auto"/>
            <w:bottom w:val="none" w:sz="0" w:space="0" w:color="auto"/>
            <w:right w:val="none" w:sz="0" w:space="0" w:color="auto"/>
          </w:divBdr>
        </w:div>
        <w:div w:id="1982996439">
          <w:marLeft w:val="0"/>
          <w:marRight w:val="0"/>
          <w:marTop w:val="0"/>
          <w:marBottom w:val="0"/>
          <w:divBdr>
            <w:top w:val="none" w:sz="0" w:space="0" w:color="auto"/>
            <w:left w:val="none" w:sz="0" w:space="0" w:color="auto"/>
            <w:bottom w:val="none" w:sz="0" w:space="0" w:color="auto"/>
            <w:right w:val="none" w:sz="0" w:space="0" w:color="auto"/>
          </w:divBdr>
        </w:div>
        <w:div w:id="1987079176">
          <w:marLeft w:val="0"/>
          <w:marRight w:val="0"/>
          <w:marTop w:val="0"/>
          <w:marBottom w:val="0"/>
          <w:divBdr>
            <w:top w:val="none" w:sz="0" w:space="0" w:color="auto"/>
            <w:left w:val="none" w:sz="0" w:space="0" w:color="auto"/>
            <w:bottom w:val="none" w:sz="0" w:space="0" w:color="auto"/>
            <w:right w:val="none" w:sz="0" w:space="0" w:color="auto"/>
          </w:divBdr>
          <w:divsChild>
            <w:div w:id="9335128">
              <w:marLeft w:val="0"/>
              <w:marRight w:val="0"/>
              <w:marTop w:val="0"/>
              <w:marBottom w:val="0"/>
              <w:divBdr>
                <w:top w:val="none" w:sz="0" w:space="0" w:color="auto"/>
                <w:left w:val="none" w:sz="0" w:space="0" w:color="auto"/>
                <w:bottom w:val="none" w:sz="0" w:space="0" w:color="auto"/>
                <w:right w:val="none" w:sz="0" w:space="0" w:color="auto"/>
              </w:divBdr>
            </w:div>
            <w:div w:id="917135663">
              <w:marLeft w:val="0"/>
              <w:marRight w:val="0"/>
              <w:marTop w:val="0"/>
              <w:marBottom w:val="0"/>
              <w:divBdr>
                <w:top w:val="none" w:sz="0" w:space="0" w:color="auto"/>
                <w:left w:val="none" w:sz="0" w:space="0" w:color="auto"/>
                <w:bottom w:val="none" w:sz="0" w:space="0" w:color="auto"/>
                <w:right w:val="none" w:sz="0" w:space="0" w:color="auto"/>
              </w:divBdr>
            </w:div>
            <w:div w:id="1743257616">
              <w:marLeft w:val="0"/>
              <w:marRight w:val="0"/>
              <w:marTop w:val="0"/>
              <w:marBottom w:val="0"/>
              <w:divBdr>
                <w:top w:val="none" w:sz="0" w:space="0" w:color="auto"/>
                <w:left w:val="none" w:sz="0" w:space="0" w:color="auto"/>
                <w:bottom w:val="none" w:sz="0" w:space="0" w:color="auto"/>
                <w:right w:val="none" w:sz="0" w:space="0" w:color="auto"/>
              </w:divBdr>
            </w:div>
            <w:div w:id="1916012499">
              <w:marLeft w:val="0"/>
              <w:marRight w:val="0"/>
              <w:marTop w:val="0"/>
              <w:marBottom w:val="0"/>
              <w:divBdr>
                <w:top w:val="none" w:sz="0" w:space="0" w:color="auto"/>
                <w:left w:val="none" w:sz="0" w:space="0" w:color="auto"/>
                <w:bottom w:val="none" w:sz="0" w:space="0" w:color="auto"/>
                <w:right w:val="none" w:sz="0" w:space="0" w:color="auto"/>
              </w:divBdr>
            </w:div>
          </w:divsChild>
        </w:div>
        <w:div w:id="2068256132">
          <w:marLeft w:val="0"/>
          <w:marRight w:val="0"/>
          <w:marTop w:val="0"/>
          <w:marBottom w:val="0"/>
          <w:divBdr>
            <w:top w:val="none" w:sz="0" w:space="0" w:color="auto"/>
            <w:left w:val="none" w:sz="0" w:space="0" w:color="auto"/>
            <w:bottom w:val="none" w:sz="0" w:space="0" w:color="auto"/>
            <w:right w:val="none" w:sz="0" w:space="0" w:color="auto"/>
          </w:divBdr>
        </w:div>
      </w:divsChild>
    </w:div>
    <w:div w:id="964433941">
      <w:bodyDiv w:val="1"/>
      <w:marLeft w:val="0"/>
      <w:marRight w:val="0"/>
      <w:marTop w:val="0"/>
      <w:marBottom w:val="0"/>
      <w:divBdr>
        <w:top w:val="none" w:sz="0" w:space="0" w:color="auto"/>
        <w:left w:val="none" w:sz="0" w:space="0" w:color="auto"/>
        <w:bottom w:val="none" w:sz="0" w:space="0" w:color="auto"/>
        <w:right w:val="none" w:sz="0" w:space="0" w:color="auto"/>
      </w:divBdr>
    </w:div>
    <w:div w:id="1017149407">
      <w:bodyDiv w:val="1"/>
      <w:marLeft w:val="0"/>
      <w:marRight w:val="0"/>
      <w:marTop w:val="0"/>
      <w:marBottom w:val="0"/>
      <w:divBdr>
        <w:top w:val="none" w:sz="0" w:space="0" w:color="auto"/>
        <w:left w:val="none" w:sz="0" w:space="0" w:color="auto"/>
        <w:bottom w:val="none" w:sz="0" w:space="0" w:color="auto"/>
        <w:right w:val="none" w:sz="0" w:space="0" w:color="auto"/>
      </w:divBdr>
    </w:div>
    <w:div w:id="1044714930">
      <w:bodyDiv w:val="1"/>
      <w:marLeft w:val="0"/>
      <w:marRight w:val="0"/>
      <w:marTop w:val="0"/>
      <w:marBottom w:val="0"/>
      <w:divBdr>
        <w:top w:val="none" w:sz="0" w:space="0" w:color="auto"/>
        <w:left w:val="none" w:sz="0" w:space="0" w:color="auto"/>
        <w:bottom w:val="none" w:sz="0" w:space="0" w:color="auto"/>
        <w:right w:val="none" w:sz="0" w:space="0" w:color="auto"/>
      </w:divBdr>
    </w:div>
    <w:div w:id="1230382480">
      <w:bodyDiv w:val="1"/>
      <w:marLeft w:val="0"/>
      <w:marRight w:val="0"/>
      <w:marTop w:val="0"/>
      <w:marBottom w:val="0"/>
      <w:divBdr>
        <w:top w:val="none" w:sz="0" w:space="0" w:color="auto"/>
        <w:left w:val="none" w:sz="0" w:space="0" w:color="auto"/>
        <w:bottom w:val="none" w:sz="0" w:space="0" w:color="auto"/>
        <w:right w:val="none" w:sz="0" w:space="0" w:color="auto"/>
      </w:divBdr>
    </w:div>
    <w:div w:id="1259632503">
      <w:bodyDiv w:val="1"/>
      <w:marLeft w:val="0"/>
      <w:marRight w:val="0"/>
      <w:marTop w:val="0"/>
      <w:marBottom w:val="0"/>
      <w:divBdr>
        <w:top w:val="none" w:sz="0" w:space="0" w:color="auto"/>
        <w:left w:val="none" w:sz="0" w:space="0" w:color="auto"/>
        <w:bottom w:val="none" w:sz="0" w:space="0" w:color="auto"/>
        <w:right w:val="none" w:sz="0" w:space="0" w:color="auto"/>
      </w:divBdr>
      <w:divsChild>
        <w:div w:id="118186378">
          <w:marLeft w:val="0"/>
          <w:marRight w:val="0"/>
          <w:marTop w:val="0"/>
          <w:marBottom w:val="0"/>
          <w:divBdr>
            <w:top w:val="none" w:sz="0" w:space="0" w:color="auto"/>
            <w:left w:val="none" w:sz="0" w:space="0" w:color="auto"/>
            <w:bottom w:val="none" w:sz="0" w:space="0" w:color="auto"/>
            <w:right w:val="none" w:sz="0" w:space="0" w:color="auto"/>
          </w:divBdr>
        </w:div>
        <w:div w:id="529536422">
          <w:marLeft w:val="0"/>
          <w:marRight w:val="0"/>
          <w:marTop w:val="0"/>
          <w:marBottom w:val="0"/>
          <w:divBdr>
            <w:top w:val="none" w:sz="0" w:space="0" w:color="auto"/>
            <w:left w:val="none" w:sz="0" w:space="0" w:color="auto"/>
            <w:bottom w:val="none" w:sz="0" w:space="0" w:color="auto"/>
            <w:right w:val="none" w:sz="0" w:space="0" w:color="auto"/>
          </w:divBdr>
        </w:div>
        <w:div w:id="793793352">
          <w:marLeft w:val="0"/>
          <w:marRight w:val="0"/>
          <w:marTop w:val="0"/>
          <w:marBottom w:val="0"/>
          <w:divBdr>
            <w:top w:val="none" w:sz="0" w:space="0" w:color="auto"/>
            <w:left w:val="none" w:sz="0" w:space="0" w:color="auto"/>
            <w:bottom w:val="none" w:sz="0" w:space="0" w:color="auto"/>
            <w:right w:val="none" w:sz="0" w:space="0" w:color="auto"/>
          </w:divBdr>
        </w:div>
        <w:div w:id="1571381743">
          <w:marLeft w:val="0"/>
          <w:marRight w:val="0"/>
          <w:marTop w:val="0"/>
          <w:marBottom w:val="0"/>
          <w:divBdr>
            <w:top w:val="none" w:sz="0" w:space="0" w:color="auto"/>
            <w:left w:val="none" w:sz="0" w:space="0" w:color="auto"/>
            <w:bottom w:val="none" w:sz="0" w:space="0" w:color="auto"/>
            <w:right w:val="none" w:sz="0" w:space="0" w:color="auto"/>
          </w:divBdr>
        </w:div>
        <w:div w:id="2130083200">
          <w:marLeft w:val="0"/>
          <w:marRight w:val="0"/>
          <w:marTop w:val="0"/>
          <w:marBottom w:val="0"/>
          <w:divBdr>
            <w:top w:val="none" w:sz="0" w:space="0" w:color="auto"/>
            <w:left w:val="none" w:sz="0" w:space="0" w:color="auto"/>
            <w:bottom w:val="none" w:sz="0" w:space="0" w:color="auto"/>
            <w:right w:val="none" w:sz="0" w:space="0" w:color="auto"/>
          </w:divBdr>
        </w:div>
      </w:divsChild>
    </w:div>
    <w:div w:id="1342318963">
      <w:bodyDiv w:val="1"/>
      <w:marLeft w:val="0"/>
      <w:marRight w:val="0"/>
      <w:marTop w:val="0"/>
      <w:marBottom w:val="0"/>
      <w:divBdr>
        <w:top w:val="none" w:sz="0" w:space="0" w:color="auto"/>
        <w:left w:val="none" w:sz="0" w:space="0" w:color="auto"/>
        <w:bottom w:val="none" w:sz="0" w:space="0" w:color="auto"/>
        <w:right w:val="none" w:sz="0" w:space="0" w:color="auto"/>
      </w:divBdr>
    </w:div>
    <w:div w:id="1436511096">
      <w:bodyDiv w:val="1"/>
      <w:marLeft w:val="0"/>
      <w:marRight w:val="0"/>
      <w:marTop w:val="0"/>
      <w:marBottom w:val="0"/>
      <w:divBdr>
        <w:top w:val="none" w:sz="0" w:space="0" w:color="auto"/>
        <w:left w:val="none" w:sz="0" w:space="0" w:color="auto"/>
        <w:bottom w:val="none" w:sz="0" w:space="0" w:color="auto"/>
        <w:right w:val="none" w:sz="0" w:space="0" w:color="auto"/>
      </w:divBdr>
    </w:div>
    <w:div w:id="1460952722">
      <w:bodyDiv w:val="1"/>
      <w:marLeft w:val="0"/>
      <w:marRight w:val="0"/>
      <w:marTop w:val="0"/>
      <w:marBottom w:val="0"/>
      <w:divBdr>
        <w:top w:val="none" w:sz="0" w:space="0" w:color="auto"/>
        <w:left w:val="none" w:sz="0" w:space="0" w:color="auto"/>
        <w:bottom w:val="none" w:sz="0" w:space="0" w:color="auto"/>
        <w:right w:val="none" w:sz="0" w:space="0" w:color="auto"/>
      </w:divBdr>
      <w:divsChild>
        <w:div w:id="11417506">
          <w:marLeft w:val="0"/>
          <w:marRight w:val="0"/>
          <w:marTop w:val="0"/>
          <w:marBottom w:val="0"/>
          <w:divBdr>
            <w:top w:val="none" w:sz="0" w:space="0" w:color="auto"/>
            <w:left w:val="none" w:sz="0" w:space="0" w:color="auto"/>
            <w:bottom w:val="none" w:sz="0" w:space="0" w:color="auto"/>
            <w:right w:val="none" w:sz="0" w:space="0" w:color="auto"/>
          </w:divBdr>
          <w:divsChild>
            <w:div w:id="1003625524">
              <w:marLeft w:val="0"/>
              <w:marRight w:val="0"/>
              <w:marTop w:val="0"/>
              <w:marBottom w:val="0"/>
              <w:divBdr>
                <w:top w:val="none" w:sz="0" w:space="0" w:color="auto"/>
                <w:left w:val="none" w:sz="0" w:space="0" w:color="auto"/>
                <w:bottom w:val="none" w:sz="0" w:space="0" w:color="auto"/>
                <w:right w:val="none" w:sz="0" w:space="0" w:color="auto"/>
              </w:divBdr>
            </w:div>
          </w:divsChild>
        </w:div>
        <w:div w:id="407387148">
          <w:marLeft w:val="0"/>
          <w:marRight w:val="0"/>
          <w:marTop w:val="0"/>
          <w:marBottom w:val="0"/>
          <w:divBdr>
            <w:top w:val="none" w:sz="0" w:space="0" w:color="auto"/>
            <w:left w:val="none" w:sz="0" w:space="0" w:color="auto"/>
            <w:bottom w:val="none" w:sz="0" w:space="0" w:color="auto"/>
            <w:right w:val="none" w:sz="0" w:space="0" w:color="auto"/>
          </w:divBdr>
          <w:divsChild>
            <w:div w:id="2004507461">
              <w:marLeft w:val="0"/>
              <w:marRight w:val="0"/>
              <w:marTop w:val="0"/>
              <w:marBottom w:val="0"/>
              <w:divBdr>
                <w:top w:val="none" w:sz="0" w:space="0" w:color="auto"/>
                <w:left w:val="none" w:sz="0" w:space="0" w:color="auto"/>
                <w:bottom w:val="none" w:sz="0" w:space="0" w:color="auto"/>
                <w:right w:val="none" w:sz="0" w:space="0" w:color="auto"/>
              </w:divBdr>
            </w:div>
          </w:divsChild>
        </w:div>
        <w:div w:id="407387626">
          <w:marLeft w:val="0"/>
          <w:marRight w:val="0"/>
          <w:marTop w:val="0"/>
          <w:marBottom w:val="0"/>
          <w:divBdr>
            <w:top w:val="none" w:sz="0" w:space="0" w:color="auto"/>
            <w:left w:val="none" w:sz="0" w:space="0" w:color="auto"/>
            <w:bottom w:val="none" w:sz="0" w:space="0" w:color="auto"/>
            <w:right w:val="none" w:sz="0" w:space="0" w:color="auto"/>
          </w:divBdr>
          <w:divsChild>
            <w:div w:id="1249845424">
              <w:marLeft w:val="0"/>
              <w:marRight w:val="0"/>
              <w:marTop w:val="0"/>
              <w:marBottom w:val="0"/>
              <w:divBdr>
                <w:top w:val="none" w:sz="0" w:space="0" w:color="auto"/>
                <w:left w:val="none" w:sz="0" w:space="0" w:color="auto"/>
                <w:bottom w:val="none" w:sz="0" w:space="0" w:color="auto"/>
                <w:right w:val="none" w:sz="0" w:space="0" w:color="auto"/>
              </w:divBdr>
            </w:div>
          </w:divsChild>
        </w:div>
        <w:div w:id="448397664">
          <w:marLeft w:val="0"/>
          <w:marRight w:val="0"/>
          <w:marTop w:val="0"/>
          <w:marBottom w:val="0"/>
          <w:divBdr>
            <w:top w:val="none" w:sz="0" w:space="0" w:color="auto"/>
            <w:left w:val="none" w:sz="0" w:space="0" w:color="auto"/>
            <w:bottom w:val="none" w:sz="0" w:space="0" w:color="auto"/>
            <w:right w:val="none" w:sz="0" w:space="0" w:color="auto"/>
          </w:divBdr>
          <w:divsChild>
            <w:div w:id="1143083967">
              <w:marLeft w:val="0"/>
              <w:marRight w:val="0"/>
              <w:marTop w:val="0"/>
              <w:marBottom w:val="0"/>
              <w:divBdr>
                <w:top w:val="none" w:sz="0" w:space="0" w:color="auto"/>
                <w:left w:val="none" w:sz="0" w:space="0" w:color="auto"/>
                <w:bottom w:val="none" w:sz="0" w:space="0" w:color="auto"/>
                <w:right w:val="none" w:sz="0" w:space="0" w:color="auto"/>
              </w:divBdr>
            </w:div>
          </w:divsChild>
        </w:div>
        <w:div w:id="831484255">
          <w:marLeft w:val="0"/>
          <w:marRight w:val="0"/>
          <w:marTop w:val="0"/>
          <w:marBottom w:val="0"/>
          <w:divBdr>
            <w:top w:val="none" w:sz="0" w:space="0" w:color="auto"/>
            <w:left w:val="none" w:sz="0" w:space="0" w:color="auto"/>
            <w:bottom w:val="none" w:sz="0" w:space="0" w:color="auto"/>
            <w:right w:val="none" w:sz="0" w:space="0" w:color="auto"/>
          </w:divBdr>
          <w:divsChild>
            <w:div w:id="142553566">
              <w:marLeft w:val="0"/>
              <w:marRight w:val="0"/>
              <w:marTop w:val="0"/>
              <w:marBottom w:val="0"/>
              <w:divBdr>
                <w:top w:val="none" w:sz="0" w:space="0" w:color="auto"/>
                <w:left w:val="none" w:sz="0" w:space="0" w:color="auto"/>
                <w:bottom w:val="none" w:sz="0" w:space="0" w:color="auto"/>
                <w:right w:val="none" w:sz="0" w:space="0" w:color="auto"/>
              </w:divBdr>
            </w:div>
          </w:divsChild>
        </w:div>
        <w:div w:id="833107880">
          <w:marLeft w:val="0"/>
          <w:marRight w:val="0"/>
          <w:marTop w:val="0"/>
          <w:marBottom w:val="0"/>
          <w:divBdr>
            <w:top w:val="none" w:sz="0" w:space="0" w:color="auto"/>
            <w:left w:val="none" w:sz="0" w:space="0" w:color="auto"/>
            <w:bottom w:val="none" w:sz="0" w:space="0" w:color="auto"/>
            <w:right w:val="none" w:sz="0" w:space="0" w:color="auto"/>
          </w:divBdr>
          <w:divsChild>
            <w:div w:id="781337115">
              <w:marLeft w:val="0"/>
              <w:marRight w:val="0"/>
              <w:marTop w:val="0"/>
              <w:marBottom w:val="0"/>
              <w:divBdr>
                <w:top w:val="none" w:sz="0" w:space="0" w:color="auto"/>
                <w:left w:val="none" w:sz="0" w:space="0" w:color="auto"/>
                <w:bottom w:val="none" w:sz="0" w:space="0" w:color="auto"/>
                <w:right w:val="none" w:sz="0" w:space="0" w:color="auto"/>
              </w:divBdr>
            </w:div>
            <w:div w:id="973754628">
              <w:marLeft w:val="0"/>
              <w:marRight w:val="0"/>
              <w:marTop w:val="0"/>
              <w:marBottom w:val="0"/>
              <w:divBdr>
                <w:top w:val="none" w:sz="0" w:space="0" w:color="auto"/>
                <w:left w:val="none" w:sz="0" w:space="0" w:color="auto"/>
                <w:bottom w:val="none" w:sz="0" w:space="0" w:color="auto"/>
                <w:right w:val="none" w:sz="0" w:space="0" w:color="auto"/>
              </w:divBdr>
            </w:div>
            <w:div w:id="1009140969">
              <w:marLeft w:val="0"/>
              <w:marRight w:val="0"/>
              <w:marTop w:val="0"/>
              <w:marBottom w:val="0"/>
              <w:divBdr>
                <w:top w:val="none" w:sz="0" w:space="0" w:color="auto"/>
                <w:left w:val="none" w:sz="0" w:space="0" w:color="auto"/>
                <w:bottom w:val="none" w:sz="0" w:space="0" w:color="auto"/>
                <w:right w:val="none" w:sz="0" w:space="0" w:color="auto"/>
              </w:divBdr>
            </w:div>
          </w:divsChild>
        </w:div>
        <w:div w:id="881987369">
          <w:marLeft w:val="0"/>
          <w:marRight w:val="0"/>
          <w:marTop w:val="0"/>
          <w:marBottom w:val="0"/>
          <w:divBdr>
            <w:top w:val="none" w:sz="0" w:space="0" w:color="auto"/>
            <w:left w:val="none" w:sz="0" w:space="0" w:color="auto"/>
            <w:bottom w:val="none" w:sz="0" w:space="0" w:color="auto"/>
            <w:right w:val="none" w:sz="0" w:space="0" w:color="auto"/>
          </w:divBdr>
          <w:divsChild>
            <w:div w:id="2095347742">
              <w:marLeft w:val="0"/>
              <w:marRight w:val="0"/>
              <w:marTop w:val="0"/>
              <w:marBottom w:val="0"/>
              <w:divBdr>
                <w:top w:val="none" w:sz="0" w:space="0" w:color="auto"/>
                <w:left w:val="none" w:sz="0" w:space="0" w:color="auto"/>
                <w:bottom w:val="none" w:sz="0" w:space="0" w:color="auto"/>
                <w:right w:val="none" w:sz="0" w:space="0" w:color="auto"/>
              </w:divBdr>
            </w:div>
          </w:divsChild>
        </w:div>
        <w:div w:id="1063135647">
          <w:marLeft w:val="0"/>
          <w:marRight w:val="0"/>
          <w:marTop w:val="0"/>
          <w:marBottom w:val="0"/>
          <w:divBdr>
            <w:top w:val="none" w:sz="0" w:space="0" w:color="auto"/>
            <w:left w:val="none" w:sz="0" w:space="0" w:color="auto"/>
            <w:bottom w:val="none" w:sz="0" w:space="0" w:color="auto"/>
            <w:right w:val="none" w:sz="0" w:space="0" w:color="auto"/>
          </w:divBdr>
          <w:divsChild>
            <w:div w:id="431124703">
              <w:marLeft w:val="0"/>
              <w:marRight w:val="0"/>
              <w:marTop w:val="0"/>
              <w:marBottom w:val="0"/>
              <w:divBdr>
                <w:top w:val="none" w:sz="0" w:space="0" w:color="auto"/>
                <w:left w:val="none" w:sz="0" w:space="0" w:color="auto"/>
                <w:bottom w:val="none" w:sz="0" w:space="0" w:color="auto"/>
                <w:right w:val="none" w:sz="0" w:space="0" w:color="auto"/>
              </w:divBdr>
            </w:div>
          </w:divsChild>
        </w:div>
        <w:div w:id="1085417703">
          <w:marLeft w:val="0"/>
          <w:marRight w:val="0"/>
          <w:marTop w:val="0"/>
          <w:marBottom w:val="0"/>
          <w:divBdr>
            <w:top w:val="none" w:sz="0" w:space="0" w:color="auto"/>
            <w:left w:val="none" w:sz="0" w:space="0" w:color="auto"/>
            <w:bottom w:val="none" w:sz="0" w:space="0" w:color="auto"/>
            <w:right w:val="none" w:sz="0" w:space="0" w:color="auto"/>
          </w:divBdr>
          <w:divsChild>
            <w:div w:id="73401236">
              <w:marLeft w:val="0"/>
              <w:marRight w:val="0"/>
              <w:marTop w:val="0"/>
              <w:marBottom w:val="0"/>
              <w:divBdr>
                <w:top w:val="none" w:sz="0" w:space="0" w:color="auto"/>
                <w:left w:val="none" w:sz="0" w:space="0" w:color="auto"/>
                <w:bottom w:val="none" w:sz="0" w:space="0" w:color="auto"/>
                <w:right w:val="none" w:sz="0" w:space="0" w:color="auto"/>
              </w:divBdr>
            </w:div>
          </w:divsChild>
        </w:div>
        <w:div w:id="1152524522">
          <w:marLeft w:val="0"/>
          <w:marRight w:val="0"/>
          <w:marTop w:val="0"/>
          <w:marBottom w:val="0"/>
          <w:divBdr>
            <w:top w:val="none" w:sz="0" w:space="0" w:color="auto"/>
            <w:left w:val="none" w:sz="0" w:space="0" w:color="auto"/>
            <w:bottom w:val="none" w:sz="0" w:space="0" w:color="auto"/>
            <w:right w:val="none" w:sz="0" w:space="0" w:color="auto"/>
          </w:divBdr>
          <w:divsChild>
            <w:div w:id="909510031">
              <w:marLeft w:val="0"/>
              <w:marRight w:val="0"/>
              <w:marTop w:val="0"/>
              <w:marBottom w:val="0"/>
              <w:divBdr>
                <w:top w:val="none" w:sz="0" w:space="0" w:color="auto"/>
                <w:left w:val="none" w:sz="0" w:space="0" w:color="auto"/>
                <w:bottom w:val="none" w:sz="0" w:space="0" w:color="auto"/>
                <w:right w:val="none" w:sz="0" w:space="0" w:color="auto"/>
              </w:divBdr>
            </w:div>
          </w:divsChild>
        </w:div>
        <w:div w:id="1356542009">
          <w:marLeft w:val="0"/>
          <w:marRight w:val="0"/>
          <w:marTop w:val="0"/>
          <w:marBottom w:val="0"/>
          <w:divBdr>
            <w:top w:val="none" w:sz="0" w:space="0" w:color="auto"/>
            <w:left w:val="none" w:sz="0" w:space="0" w:color="auto"/>
            <w:bottom w:val="none" w:sz="0" w:space="0" w:color="auto"/>
            <w:right w:val="none" w:sz="0" w:space="0" w:color="auto"/>
          </w:divBdr>
          <w:divsChild>
            <w:div w:id="1109197796">
              <w:marLeft w:val="0"/>
              <w:marRight w:val="0"/>
              <w:marTop w:val="0"/>
              <w:marBottom w:val="0"/>
              <w:divBdr>
                <w:top w:val="none" w:sz="0" w:space="0" w:color="auto"/>
                <w:left w:val="none" w:sz="0" w:space="0" w:color="auto"/>
                <w:bottom w:val="none" w:sz="0" w:space="0" w:color="auto"/>
                <w:right w:val="none" w:sz="0" w:space="0" w:color="auto"/>
              </w:divBdr>
            </w:div>
          </w:divsChild>
        </w:div>
        <w:div w:id="1429545950">
          <w:marLeft w:val="0"/>
          <w:marRight w:val="0"/>
          <w:marTop w:val="0"/>
          <w:marBottom w:val="0"/>
          <w:divBdr>
            <w:top w:val="none" w:sz="0" w:space="0" w:color="auto"/>
            <w:left w:val="none" w:sz="0" w:space="0" w:color="auto"/>
            <w:bottom w:val="none" w:sz="0" w:space="0" w:color="auto"/>
            <w:right w:val="none" w:sz="0" w:space="0" w:color="auto"/>
          </w:divBdr>
          <w:divsChild>
            <w:div w:id="1294367922">
              <w:marLeft w:val="0"/>
              <w:marRight w:val="0"/>
              <w:marTop w:val="0"/>
              <w:marBottom w:val="0"/>
              <w:divBdr>
                <w:top w:val="none" w:sz="0" w:space="0" w:color="auto"/>
                <w:left w:val="none" w:sz="0" w:space="0" w:color="auto"/>
                <w:bottom w:val="none" w:sz="0" w:space="0" w:color="auto"/>
                <w:right w:val="none" w:sz="0" w:space="0" w:color="auto"/>
              </w:divBdr>
            </w:div>
          </w:divsChild>
        </w:div>
        <w:div w:id="1466585598">
          <w:marLeft w:val="0"/>
          <w:marRight w:val="0"/>
          <w:marTop w:val="0"/>
          <w:marBottom w:val="0"/>
          <w:divBdr>
            <w:top w:val="none" w:sz="0" w:space="0" w:color="auto"/>
            <w:left w:val="none" w:sz="0" w:space="0" w:color="auto"/>
            <w:bottom w:val="none" w:sz="0" w:space="0" w:color="auto"/>
            <w:right w:val="none" w:sz="0" w:space="0" w:color="auto"/>
          </w:divBdr>
          <w:divsChild>
            <w:div w:id="236862227">
              <w:marLeft w:val="0"/>
              <w:marRight w:val="0"/>
              <w:marTop w:val="0"/>
              <w:marBottom w:val="0"/>
              <w:divBdr>
                <w:top w:val="none" w:sz="0" w:space="0" w:color="auto"/>
                <w:left w:val="none" w:sz="0" w:space="0" w:color="auto"/>
                <w:bottom w:val="none" w:sz="0" w:space="0" w:color="auto"/>
                <w:right w:val="none" w:sz="0" w:space="0" w:color="auto"/>
              </w:divBdr>
            </w:div>
          </w:divsChild>
        </w:div>
        <w:div w:id="1560705915">
          <w:marLeft w:val="0"/>
          <w:marRight w:val="0"/>
          <w:marTop w:val="0"/>
          <w:marBottom w:val="0"/>
          <w:divBdr>
            <w:top w:val="none" w:sz="0" w:space="0" w:color="auto"/>
            <w:left w:val="none" w:sz="0" w:space="0" w:color="auto"/>
            <w:bottom w:val="none" w:sz="0" w:space="0" w:color="auto"/>
            <w:right w:val="none" w:sz="0" w:space="0" w:color="auto"/>
          </w:divBdr>
          <w:divsChild>
            <w:div w:id="1551847705">
              <w:marLeft w:val="0"/>
              <w:marRight w:val="0"/>
              <w:marTop w:val="0"/>
              <w:marBottom w:val="0"/>
              <w:divBdr>
                <w:top w:val="none" w:sz="0" w:space="0" w:color="auto"/>
                <w:left w:val="none" w:sz="0" w:space="0" w:color="auto"/>
                <w:bottom w:val="none" w:sz="0" w:space="0" w:color="auto"/>
                <w:right w:val="none" w:sz="0" w:space="0" w:color="auto"/>
              </w:divBdr>
            </w:div>
          </w:divsChild>
        </w:div>
        <w:div w:id="1661274226">
          <w:marLeft w:val="0"/>
          <w:marRight w:val="0"/>
          <w:marTop w:val="0"/>
          <w:marBottom w:val="0"/>
          <w:divBdr>
            <w:top w:val="none" w:sz="0" w:space="0" w:color="auto"/>
            <w:left w:val="none" w:sz="0" w:space="0" w:color="auto"/>
            <w:bottom w:val="none" w:sz="0" w:space="0" w:color="auto"/>
            <w:right w:val="none" w:sz="0" w:space="0" w:color="auto"/>
          </w:divBdr>
          <w:divsChild>
            <w:div w:id="1287203048">
              <w:marLeft w:val="0"/>
              <w:marRight w:val="0"/>
              <w:marTop w:val="0"/>
              <w:marBottom w:val="0"/>
              <w:divBdr>
                <w:top w:val="none" w:sz="0" w:space="0" w:color="auto"/>
                <w:left w:val="none" w:sz="0" w:space="0" w:color="auto"/>
                <w:bottom w:val="none" w:sz="0" w:space="0" w:color="auto"/>
                <w:right w:val="none" w:sz="0" w:space="0" w:color="auto"/>
              </w:divBdr>
            </w:div>
          </w:divsChild>
        </w:div>
        <w:div w:id="1778282766">
          <w:marLeft w:val="0"/>
          <w:marRight w:val="0"/>
          <w:marTop w:val="0"/>
          <w:marBottom w:val="0"/>
          <w:divBdr>
            <w:top w:val="none" w:sz="0" w:space="0" w:color="auto"/>
            <w:left w:val="none" w:sz="0" w:space="0" w:color="auto"/>
            <w:bottom w:val="none" w:sz="0" w:space="0" w:color="auto"/>
            <w:right w:val="none" w:sz="0" w:space="0" w:color="auto"/>
          </w:divBdr>
          <w:divsChild>
            <w:div w:id="1054623461">
              <w:marLeft w:val="0"/>
              <w:marRight w:val="0"/>
              <w:marTop w:val="0"/>
              <w:marBottom w:val="0"/>
              <w:divBdr>
                <w:top w:val="none" w:sz="0" w:space="0" w:color="auto"/>
                <w:left w:val="none" w:sz="0" w:space="0" w:color="auto"/>
                <w:bottom w:val="none" w:sz="0" w:space="0" w:color="auto"/>
                <w:right w:val="none" w:sz="0" w:space="0" w:color="auto"/>
              </w:divBdr>
            </w:div>
          </w:divsChild>
        </w:div>
        <w:div w:id="2006124143">
          <w:marLeft w:val="0"/>
          <w:marRight w:val="0"/>
          <w:marTop w:val="0"/>
          <w:marBottom w:val="0"/>
          <w:divBdr>
            <w:top w:val="none" w:sz="0" w:space="0" w:color="auto"/>
            <w:left w:val="none" w:sz="0" w:space="0" w:color="auto"/>
            <w:bottom w:val="none" w:sz="0" w:space="0" w:color="auto"/>
            <w:right w:val="none" w:sz="0" w:space="0" w:color="auto"/>
          </w:divBdr>
          <w:divsChild>
            <w:div w:id="1221668480">
              <w:marLeft w:val="0"/>
              <w:marRight w:val="0"/>
              <w:marTop w:val="0"/>
              <w:marBottom w:val="0"/>
              <w:divBdr>
                <w:top w:val="none" w:sz="0" w:space="0" w:color="auto"/>
                <w:left w:val="none" w:sz="0" w:space="0" w:color="auto"/>
                <w:bottom w:val="none" w:sz="0" w:space="0" w:color="auto"/>
                <w:right w:val="none" w:sz="0" w:space="0" w:color="auto"/>
              </w:divBdr>
            </w:div>
          </w:divsChild>
        </w:div>
        <w:div w:id="2048335312">
          <w:marLeft w:val="0"/>
          <w:marRight w:val="0"/>
          <w:marTop w:val="0"/>
          <w:marBottom w:val="0"/>
          <w:divBdr>
            <w:top w:val="none" w:sz="0" w:space="0" w:color="auto"/>
            <w:left w:val="none" w:sz="0" w:space="0" w:color="auto"/>
            <w:bottom w:val="none" w:sz="0" w:space="0" w:color="auto"/>
            <w:right w:val="none" w:sz="0" w:space="0" w:color="auto"/>
          </w:divBdr>
          <w:divsChild>
            <w:div w:id="1561093080">
              <w:marLeft w:val="0"/>
              <w:marRight w:val="0"/>
              <w:marTop w:val="0"/>
              <w:marBottom w:val="0"/>
              <w:divBdr>
                <w:top w:val="none" w:sz="0" w:space="0" w:color="auto"/>
                <w:left w:val="none" w:sz="0" w:space="0" w:color="auto"/>
                <w:bottom w:val="none" w:sz="0" w:space="0" w:color="auto"/>
                <w:right w:val="none" w:sz="0" w:space="0" w:color="auto"/>
              </w:divBdr>
            </w:div>
          </w:divsChild>
        </w:div>
        <w:div w:id="2067952835">
          <w:marLeft w:val="0"/>
          <w:marRight w:val="0"/>
          <w:marTop w:val="0"/>
          <w:marBottom w:val="0"/>
          <w:divBdr>
            <w:top w:val="none" w:sz="0" w:space="0" w:color="auto"/>
            <w:left w:val="none" w:sz="0" w:space="0" w:color="auto"/>
            <w:bottom w:val="none" w:sz="0" w:space="0" w:color="auto"/>
            <w:right w:val="none" w:sz="0" w:space="0" w:color="auto"/>
          </w:divBdr>
          <w:divsChild>
            <w:div w:id="438068498">
              <w:marLeft w:val="0"/>
              <w:marRight w:val="0"/>
              <w:marTop w:val="0"/>
              <w:marBottom w:val="0"/>
              <w:divBdr>
                <w:top w:val="none" w:sz="0" w:space="0" w:color="auto"/>
                <w:left w:val="none" w:sz="0" w:space="0" w:color="auto"/>
                <w:bottom w:val="none" w:sz="0" w:space="0" w:color="auto"/>
                <w:right w:val="none" w:sz="0" w:space="0" w:color="auto"/>
              </w:divBdr>
            </w:div>
          </w:divsChild>
        </w:div>
        <w:div w:id="2105107942">
          <w:marLeft w:val="0"/>
          <w:marRight w:val="0"/>
          <w:marTop w:val="0"/>
          <w:marBottom w:val="0"/>
          <w:divBdr>
            <w:top w:val="none" w:sz="0" w:space="0" w:color="auto"/>
            <w:left w:val="none" w:sz="0" w:space="0" w:color="auto"/>
            <w:bottom w:val="none" w:sz="0" w:space="0" w:color="auto"/>
            <w:right w:val="none" w:sz="0" w:space="0" w:color="auto"/>
          </w:divBdr>
          <w:divsChild>
            <w:div w:id="12873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501">
      <w:bodyDiv w:val="1"/>
      <w:marLeft w:val="0"/>
      <w:marRight w:val="0"/>
      <w:marTop w:val="0"/>
      <w:marBottom w:val="0"/>
      <w:divBdr>
        <w:top w:val="none" w:sz="0" w:space="0" w:color="auto"/>
        <w:left w:val="none" w:sz="0" w:space="0" w:color="auto"/>
        <w:bottom w:val="none" w:sz="0" w:space="0" w:color="auto"/>
        <w:right w:val="none" w:sz="0" w:space="0" w:color="auto"/>
      </w:divBdr>
    </w:div>
    <w:div w:id="1573078941">
      <w:bodyDiv w:val="1"/>
      <w:marLeft w:val="0"/>
      <w:marRight w:val="0"/>
      <w:marTop w:val="0"/>
      <w:marBottom w:val="0"/>
      <w:divBdr>
        <w:top w:val="none" w:sz="0" w:space="0" w:color="auto"/>
        <w:left w:val="none" w:sz="0" w:space="0" w:color="auto"/>
        <w:bottom w:val="none" w:sz="0" w:space="0" w:color="auto"/>
        <w:right w:val="none" w:sz="0" w:space="0" w:color="auto"/>
      </w:divBdr>
    </w:div>
    <w:div w:id="1614051572">
      <w:bodyDiv w:val="1"/>
      <w:marLeft w:val="0"/>
      <w:marRight w:val="0"/>
      <w:marTop w:val="0"/>
      <w:marBottom w:val="0"/>
      <w:divBdr>
        <w:top w:val="none" w:sz="0" w:space="0" w:color="auto"/>
        <w:left w:val="none" w:sz="0" w:space="0" w:color="auto"/>
        <w:bottom w:val="none" w:sz="0" w:space="0" w:color="auto"/>
        <w:right w:val="none" w:sz="0" w:space="0" w:color="auto"/>
      </w:divBdr>
    </w:div>
    <w:div w:id="1697076437">
      <w:bodyDiv w:val="1"/>
      <w:marLeft w:val="0"/>
      <w:marRight w:val="0"/>
      <w:marTop w:val="0"/>
      <w:marBottom w:val="0"/>
      <w:divBdr>
        <w:top w:val="none" w:sz="0" w:space="0" w:color="auto"/>
        <w:left w:val="none" w:sz="0" w:space="0" w:color="auto"/>
        <w:bottom w:val="none" w:sz="0" w:space="0" w:color="auto"/>
        <w:right w:val="none" w:sz="0" w:space="0" w:color="auto"/>
      </w:divBdr>
    </w:div>
    <w:div w:id="1743720992">
      <w:bodyDiv w:val="1"/>
      <w:marLeft w:val="0"/>
      <w:marRight w:val="0"/>
      <w:marTop w:val="0"/>
      <w:marBottom w:val="0"/>
      <w:divBdr>
        <w:top w:val="none" w:sz="0" w:space="0" w:color="auto"/>
        <w:left w:val="none" w:sz="0" w:space="0" w:color="auto"/>
        <w:bottom w:val="none" w:sz="0" w:space="0" w:color="auto"/>
        <w:right w:val="none" w:sz="0" w:space="0" w:color="auto"/>
      </w:divBdr>
      <w:divsChild>
        <w:div w:id="73866930">
          <w:marLeft w:val="0"/>
          <w:marRight w:val="0"/>
          <w:marTop w:val="0"/>
          <w:marBottom w:val="0"/>
          <w:divBdr>
            <w:top w:val="none" w:sz="0" w:space="0" w:color="auto"/>
            <w:left w:val="none" w:sz="0" w:space="0" w:color="auto"/>
            <w:bottom w:val="none" w:sz="0" w:space="0" w:color="auto"/>
            <w:right w:val="none" w:sz="0" w:space="0" w:color="auto"/>
          </w:divBdr>
        </w:div>
        <w:div w:id="178349531">
          <w:marLeft w:val="0"/>
          <w:marRight w:val="0"/>
          <w:marTop w:val="0"/>
          <w:marBottom w:val="0"/>
          <w:divBdr>
            <w:top w:val="none" w:sz="0" w:space="0" w:color="auto"/>
            <w:left w:val="none" w:sz="0" w:space="0" w:color="auto"/>
            <w:bottom w:val="none" w:sz="0" w:space="0" w:color="auto"/>
            <w:right w:val="none" w:sz="0" w:space="0" w:color="auto"/>
          </w:divBdr>
        </w:div>
        <w:div w:id="319887072">
          <w:marLeft w:val="0"/>
          <w:marRight w:val="0"/>
          <w:marTop w:val="0"/>
          <w:marBottom w:val="0"/>
          <w:divBdr>
            <w:top w:val="none" w:sz="0" w:space="0" w:color="auto"/>
            <w:left w:val="none" w:sz="0" w:space="0" w:color="auto"/>
            <w:bottom w:val="none" w:sz="0" w:space="0" w:color="auto"/>
            <w:right w:val="none" w:sz="0" w:space="0" w:color="auto"/>
          </w:divBdr>
        </w:div>
        <w:div w:id="415442494">
          <w:marLeft w:val="0"/>
          <w:marRight w:val="0"/>
          <w:marTop w:val="0"/>
          <w:marBottom w:val="0"/>
          <w:divBdr>
            <w:top w:val="none" w:sz="0" w:space="0" w:color="auto"/>
            <w:left w:val="none" w:sz="0" w:space="0" w:color="auto"/>
            <w:bottom w:val="none" w:sz="0" w:space="0" w:color="auto"/>
            <w:right w:val="none" w:sz="0" w:space="0" w:color="auto"/>
          </w:divBdr>
        </w:div>
        <w:div w:id="430904556">
          <w:marLeft w:val="0"/>
          <w:marRight w:val="0"/>
          <w:marTop w:val="0"/>
          <w:marBottom w:val="0"/>
          <w:divBdr>
            <w:top w:val="none" w:sz="0" w:space="0" w:color="auto"/>
            <w:left w:val="none" w:sz="0" w:space="0" w:color="auto"/>
            <w:bottom w:val="none" w:sz="0" w:space="0" w:color="auto"/>
            <w:right w:val="none" w:sz="0" w:space="0" w:color="auto"/>
          </w:divBdr>
        </w:div>
        <w:div w:id="551506377">
          <w:marLeft w:val="0"/>
          <w:marRight w:val="0"/>
          <w:marTop w:val="0"/>
          <w:marBottom w:val="0"/>
          <w:divBdr>
            <w:top w:val="none" w:sz="0" w:space="0" w:color="auto"/>
            <w:left w:val="none" w:sz="0" w:space="0" w:color="auto"/>
            <w:bottom w:val="none" w:sz="0" w:space="0" w:color="auto"/>
            <w:right w:val="none" w:sz="0" w:space="0" w:color="auto"/>
          </w:divBdr>
        </w:div>
        <w:div w:id="643898623">
          <w:marLeft w:val="0"/>
          <w:marRight w:val="0"/>
          <w:marTop w:val="0"/>
          <w:marBottom w:val="0"/>
          <w:divBdr>
            <w:top w:val="none" w:sz="0" w:space="0" w:color="auto"/>
            <w:left w:val="none" w:sz="0" w:space="0" w:color="auto"/>
            <w:bottom w:val="none" w:sz="0" w:space="0" w:color="auto"/>
            <w:right w:val="none" w:sz="0" w:space="0" w:color="auto"/>
          </w:divBdr>
        </w:div>
        <w:div w:id="649870597">
          <w:marLeft w:val="0"/>
          <w:marRight w:val="0"/>
          <w:marTop w:val="0"/>
          <w:marBottom w:val="0"/>
          <w:divBdr>
            <w:top w:val="none" w:sz="0" w:space="0" w:color="auto"/>
            <w:left w:val="none" w:sz="0" w:space="0" w:color="auto"/>
            <w:bottom w:val="none" w:sz="0" w:space="0" w:color="auto"/>
            <w:right w:val="none" w:sz="0" w:space="0" w:color="auto"/>
          </w:divBdr>
        </w:div>
        <w:div w:id="688487843">
          <w:marLeft w:val="0"/>
          <w:marRight w:val="0"/>
          <w:marTop w:val="0"/>
          <w:marBottom w:val="0"/>
          <w:divBdr>
            <w:top w:val="none" w:sz="0" w:space="0" w:color="auto"/>
            <w:left w:val="none" w:sz="0" w:space="0" w:color="auto"/>
            <w:bottom w:val="none" w:sz="0" w:space="0" w:color="auto"/>
            <w:right w:val="none" w:sz="0" w:space="0" w:color="auto"/>
          </w:divBdr>
        </w:div>
        <w:div w:id="888299583">
          <w:marLeft w:val="0"/>
          <w:marRight w:val="0"/>
          <w:marTop w:val="0"/>
          <w:marBottom w:val="0"/>
          <w:divBdr>
            <w:top w:val="none" w:sz="0" w:space="0" w:color="auto"/>
            <w:left w:val="none" w:sz="0" w:space="0" w:color="auto"/>
            <w:bottom w:val="none" w:sz="0" w:space="0" w:color="auto"/>
            <w:right w:val="none" w:sz="0" w:space="0" w:color="auto"/>
          </w:divBdr>
        </w:div>
        <w:div w:id="1032799883">
          <w:marLeft w:val="0"/>
          <w:marRight w:val="0"/>
          <w:marTop w:val="0"/>
          <w:marBottom w:val="0"/>
          <w:divBdr>
            <w:top w:val="none" w:sz="0" w:space="0" w:color="auto"/>
            <w:left w:val="none" w:sz="0" w:space="0" w:color="auto"/>
            <w:bottom w:val="none" w:sz="0" w:space="0" w:color="auto"/>
            <w:right w:val="none" w:sz="0" w:space="0" w:color="auto"/>
          </w:divBdr>
        </w:div>
        <w:div w:id="1252928865">
          <w:marLeft w:val="0"/>
          <w:marRight w:val="0"/>
          <w:marTop w:val="0"/>
          <w:marBottom w:val="0"/>
          <w:divBdr>
            <w:top w:val="none" w:sz="0" w:space="0" w:color="auto"/>
            <w:left w:val="none" w:sz="0" w:space="0" w:color="auto"/>
            <w:bottom w:val="none" w:sz="0" w:space="0" w:color="auto"/>
            <w:right w:val="none" w:sz="0" w:space="0" w:color="auto"/>
          </w:divBdr>
        </w:div>
        <w:div w:id="1311516997">
          <w:marLeft w:val="0"/>
          <w:marRight w:val="0"/>
          <w:marTop w:val="0"/>
          <w:marBottom w:val="0"/>
          <w:divBdr>
            <w:top w:val="none" w:sz="0" w:space="0" w:color="auto"/>
            <w:left w:val="none" w:sz="0" w:space="0" w:color="auto"/>
            <w:bottom w:val="none" w:sz="0" w:space="0" w:color="auto"/>
            <w:right w:val="none" w:sz="0" w:space="0" w:color="auto"/>
          </w:divBdr>
        </w:div>
        <w:div w:id="1531844533">
          <w:marLeft w:val="0"/>
          <w:marRight w:val="0"/>
          <w:marTop w:val="0"/>
          <w:marBottom w:val="0"/>
          <w:divBdr>
            <w:top w:val="none" w:sz="0" w:space="0" w:color="auto"/>
            <w:left w:val="none" w:sz="0" w:space="0" w:color="auto"/>
            <w:bottom w:val="none" w:sz="0" w:space="0" w:color="auto"/>
            <w:right w:val="none" w:sz="0" w:space="0" w:color="auto"/>
          </w:divBdr>
        </w:div>
        <w:div w:id="1634024373">
          <w:marLeft w:val="0"/>
          <w:marRight w:val="0"/>
          <w:marTop w:val="0"/>
          <w:marBottom w:val="0"/>
          <w:divBdr>
            <w:top w:val="none" w:sz="0" w:space="0" w:color="auto"/>
            <w:left w:val="none" w:sz="0" w:space="0" w:color="auto"/>
            <w:bottom w:val="none" w:sz="0" w:space="0" w:color="auto"/>
            <w:right w:val="none" w:sz="0" w:space="0" w:color="auto"/>
          </w:divBdr>
        </w:div>
        <w:div w:id="2018187835">
          <w:marLeft w:val="0"/>
          <w:marRight w:val="0"/>
          <w:marTop w:val="0"/>
          <w:marBottom w:val="0"/>
          <w:divBdr>
            <w:top w:val="none" w:sz="0" w:space="0" w:color="auto"/>
            <w:left w:val="none" w:sz="0" w:space="0" w:color="auto"/>
            <w:bottom w:val="none" w:sz="0" w:space="0" w:color="auto"/>
            <w:right w:val="none" w:sz="0" w:space="0" w:color="auto"/>
          </w:divBdr>
        </w:div>
      </w:divsChild>
    </w:div>
    <w:div w:id="1757552199">
      <w:bodyDiv w:val="1"/>
      <w:marLeft w:val="0"/>
      <w:marRight w:val="0"/>
      <w:marTop w:val="0"/>
      <w:marBottom w:val="0"/>
      <w:divBdr>
        <w:top w:val="none" w:sz="0" w:space="0" w:color="auto"/>
        <w:left w:val="none" w:sz="0" w:space="0" w:color="auto"/>
        <w:bottom w:val="none" w:sz="0" w:space="0" w:color="auto"/>
        <w:right w:val="none" w:sz="0" w:space="0" w:color="auto"/>
      </w:divBdr>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5161">
      <w:bodyDiv w:val="1"/>
      <w:marLeft w:val="0"/>
      <w:marRight w:val="0"/>
      <w:marTop w:val="0"/>
      <w:marBottom w:val="0"/>
      <w:divBdr>
        <w:top w:val="none" w:sz="0" w:space="0" w:color="auto"/>
        <w:left w:val="none" w:sz="0" w:space="0" w:color="auto"/>
        <w:bottom w:val="none" w:sz="0" w:space="0" w:color="auto"/>
        <w:right w:val="none" w:sz="0" w:space="0" w:color="auto"/>
      </w:divBdr>
      <w:divsChild>
        <w:div w:id="419958588">
          <w:marLeft w:val="0"/>
          <w:marRight w:val="0"/>
          <w:marTop w:val="0"/>
          <w:marBottom w:val="0"/>
          <w:divBdr>
            <w:top w:val="none" w:sz="0" w:space="0" w:color="auto"/>
            <w:left w:val="none" w:sz="0" w:space="0" w:color="auto"/>
            <w:bottom w:val="none" w:sz="0" w:space="0" w:color="auto"/>
            <w:right w:val="none" w:sz="0" w:space="0" w:color="auto"/>
          </w:divBdr>
        </w:div>
        <w:div w:id="599486903">
          <w:marLeft w:val="0"/>
          <w:marRight w:val="0"/>
          <w:marTop w:val="0"/>
          <w:marBottom w:val="0"/>
          <w:divBdr>
            <w:top w:val="none" w:sz="0" w:space="0" w:color="auto"/>
            <w:left w:val="none" w:sz="0" w:space="0" w:color="auto"/>
            <w:bottom w:val="none" w:sz="0" w:space="0" w:color="auto"/>
            <w:right w:val="none" w:sz="0" w:space="0" w:color="auto"/>
          </w:divBdr>
        </w:div>
      </w:divsChild>
    </w:div>
    <w:div w:id="1917547412">
      <w:bodyDiv w:val="1"/>
      <w:marLeft w:val="0"/>
      <w:marRight w:val="0"/>
      <w:marTop w:val="0"/>
      <w:marBottom w:val="0"/>
      <w:divBdr>
        <w:top w:val="none" w:sz="0" w:space="0" w:color="auto"/>
        <w:left w:val="none" w:sz="0" w:space="0" w:color="auto"/>
        <w:bottom w:val="none" w:sz="0" w:space="0" w:color="auto"/>
        <w:right w:val="none" w:sz="0" w:space="0" w:color="auto"/>
      </w:divBdr>
      <w:divsChild>
        <w:div w:id="8408604">
          <w:marLeft w:val="0"/>
          <w:marRight w:val="0"/>
          <w:marTop w:val="0"/>
          <w:marBottom w:val="0"/>
          <w:divBdr>
            <w:top w:val="none" w:sz="0" w:space="0" w:color="auto"/>
            <w:left w:val="none" w:sz="0" w:space="0" w:color="auto"/>
            <w:bottom w:val="none" w:sz="0" w:space="0" w:color="auto"/>
            <w:right w:val="none" w:sz="0" w:space="0" w:color="auto"/>
          </w:divBdr>
          <w:divsChild>
            <w:div w:id="488323229">
              <w:marLeft w:val="0"/>
              <w:marRight w:val="0"/>
              <w:marTop w:val="0"/>
              <w:marBottom w:val="0"/>
              <w:divBdr>
                <w:top w:val="none" w:sz="0" w:space="0" w:color="auto"/>
                <w:left w:val="none" w:sz="0" w:space="0" w:color="auto"/>
                <w:bottom w:val="none" w:sz="0" w:space="0" w:color="auto"/>
                <w:right w:val="none" w:sz="0" w:space="0" w:color="auto"/>
              </w:divBdr>
            </w:div>
          </w:divsChild>
        </w:div>
        <w:div w:id="36438053">
          <w:marLeft w:val="0"/>
          <w:marRight w:val="0"/>
          <w:marTop w:val="0"/>
          <w:marBottom w:val="0"/>
          <w:divBdr>
            <w:top w:val="none" w:sz="0" w:space="0" w:color="auto"/>
            <w:left w:val="none" w:sz="0" w:space="0" w:color="auto"/>
            <w:bottom w:val="none" w:sz="0" w:space="0" w:color="auto"/>
            <w:right w:val="none" w:sz="0" w:space="0" w:color="auto"/>
          </w:divBdr>
          <w:divsChild>
            <w:div w:id="1865363166">
              <w:marLeft w:val="0"/>
              <w:marRight w:val="0"/>
              <w:marTop w:val="0"/>
              <w:marBottom w:val="0"/>
              <w:divBdr>
                <w:top w:val="none" w:sz="0" w:space="0" w:color="auto"/>
                <w:left w:val="none" w:sz="0" w:space="0" w:color="auto"/>
                <w:bottom w:val="none" w:sz="0" w:space="0" w:color="auto"/>
                <w:right w:val="none" w:sz="0" w:space="0" w:color="auto"/>
              </w:divBdr>
            </w:div>
          </w:divsChild>
        </w:div>
        <w:div w:id="311256155">
          <w:marLeft w:val="0"/>
          <w:marRight w:val="0"/>
          <w:marTop w:val="0"/>
          <w:marBottom w:val="0"/>
          <w:divBdr>
            <w:top w:val="none" w:sz="0" w:space="0" w:color="auto"/>
            <w:left w:val="none" w:sz="0" w:space="0" w:color="auto"/>
            <w:bottom w:val="none" w:sz="0" w:space="0" w:color="auto"/>
            <w:right w:val="none" w:sz="0" w:space="0" w:color="auto"/>
          </w:divBdr>
          <w:divsChild>
            <w:div w:id="958101303">
              <w:marLeft w:val="0"/>
              <w:marRight w:val="0"/>
              <w:marTop w:val="0"/>
              <w:marBottom w:val="0"/>
              <w:divBdr>
                <w:top w:val="none" w:sz="0" w:space="0" w:color="auto"/>
                <w:left w:val="none" w:sz="0" w:space="0" w:color="auto"/>
                <w:bottom w:val="none" w:sz="0" w:space="0" w:color="auto"/>
                <w:right w:val="none" w:sz="0" w:space="0" w:color="auto"/>
              </w:divBdr>
            </w:div>
          </w:divsChild>
        </w:div>
        <w:div w:id="481234236">
          <w:marLeft w:val="0"/>
          <w:marRight w:val="0"/>
          <w:marTop w:val="0"/>
          <w:marBottom w:val="0"/>
          <w:divBdr>
            <w:top w:val="none" w:sz="0" w:space="0" w:color="auto"/>
            <w:left w:val="none" w:sz="0" w:space="0" w:color="auto"/>
            <w:bottom w:val="none" w:sz="0" w:space="0" w:color="auto"/>
            <w:right w:val="none" w:sz="0" w:space="0" w:color="auto"/>
          </w:divBdr>
          <w:divsChild>
            <w:div w:id="1317345846">
              <w:marLeft w:val="0"/>
              <w:marRight w:val="0"/>
              <w:marTop w:val="0"/>
              <w:marBottom w:val="0"/>
              <w:divBdr>
                <w:top w:val="none" w:sz="0" w:space="0" w:color="auto"/>
                <w:left w:val="none" w:sz="0" w:space="0" w:color="auto"/>
                <w:bottom w:val="none" w:sz="0" w:space="0" w:color="auto"/>
                <w:right w:val="none" w:sz="0" w:space="0" w:color="auto"/>
              </w:divBdr>
            </w:div>
          </w:divsChild>
        </w:div>
        <w:div w:id="515852771">
          <w:marLeft w:val="0"/>
          <w:marRight w:val="0"/>
          <w:marTop w:val="0"/>
          <w:marBottom w:val="0"/>
          <w:divBdr>
            <w:top w:val="none" w:sz="0" w:space="0" w:color="auto"/>
            <w:left w:val="none" w:sz="0" w:space="0" w:color="auto"/>
            <w:bottom w:val="none" w:sz="0" w:space="0" w:color="auto"/>
            <w:right w:val="none" w:sz="0" w:space="0" w:color="auto"/>
          </w:divBdr>
          <w:divsChild>
            <w:div w:id="1253582795">
              <w:marLeft w:val="0"/>
              <w:marRight w:val="0"/>
              <w:marTop w:val="0"/>
              <w:marBottom w:val="0"/>
              <w:divBdr>
                <w:top w:val="none" w:sz="0" w:space="0" w:color="auto"/>
                <w:left w:val="none" w:sz="0" w:space="0" w:color="auto"/>
                <w:bottom w:val="none" w:sz="0" w:space="0" w:color="auto"/>
                <w:right w:val="none" w:sz="0" w:space="0" w:color="auto"/>
              </w:divBdr>
            </w:div>
          </w:divsChild>
        </w:div>
        <w:div w:id="563376169">
          <w:marLeft w:val="0"/>
          <w:marRight w:val="0"/>
          <w:marTop w:val="0"/>
          <w:marBottom w:val="0"/>
          <w:divBdr>
            <w:top w:val="none" w:sz="0" w:space="0" w:color="auto"/>
            <w:left w:val="none" w:sz="0" w:space="0" w:color="auto"/>
            <w:bottom w:val="none" w:sz="0" w:space="0" w:color="auto"/>
            <w:right w:val="none" w:sz="0" w:space="0" w:color="auto"/>
          </w:divBdr>
          <w:divsChild>
            <w:div w:id="1254051196">
              <w:marLeft w:val="0"/>
              <w:marRight w:val="0"/>
              <w:marTop w:val="0"/>
              <w:marBottom w:val="0"/>
              <w:divBdr>
                <w:top w:val="none" w:sz="0" w:space="0" w:color="auto"/>
                <w:left w:val="none" w:sz="0" w:space="0" w:color="auto"/>
                <w:bottom w:val="none" w:sz="0" w:space="0" w:color="auto"/>
                <w:right w:val="none" w:sz="0" w:space="0" w:color="auto"/>
              </w:divBdr>
            </w:div>
          </w:divsChild>
        </w:div>
        <w:div w:id="590509213">
          <w:marLeft w:val="0"/>
          <w:marRight w:val="0"/>
          <w:marTop w:val="0"/>
          <w:marBottom w:val="0"/>
          <w:divBdr>
            <w:top w:val="none" w:sz="0" w:space="0" w:color="auto"/>
            <w:left w:val="none" w:sz="0" w:space="0" w:color="auto"/>
            <w:bottom w:val="none" w:sz="0" w:space="0" w:color="auto"/>
            <w:right w:val="none" w:sz="0" w:space="0" w:color="auto"/>
          </w:divBdr>
          <w:divsChild>
            <w:div w:id="487287403">
              <w:marLeft w:val="0"/>
              <w:marRight w:val="0"/>
              <w:marTop w:val="0"/>
              <w:marBottom w:val="0"/>
              <w:divBdr>
                <w:top w:val="none" w:sz="0" w:space="0" w:color="auto"/>
                <w:left w:val="none" w:sz="0" w:space="0" w:color="auto"/>
                <w:bottom w:val="none" w:sz="0" w:space="0" w:color="auto"/>
                <w:right w:val="none" w:sz="0" w:space="0" w:color="auto"/>
              </w:divBdr>
            </w:div>
          </w:divsChild>
        </w:div>
        <w:div w:id="980041160">
          <w:marLeft w:val="0"/>
          <w:marRight w:val="0"/>
          <w:marTop w:val="0"/>
          <w:marBottom w:val="0"/>
          <w:divBdr>
            <w:top w:val="none" w:sz="0" w:space="0" w:color="auto"/>
            <w:left w:val="none" w:sz="0" w:space="0" w:color="auto"/>
            <w:bottom w:val="none" w:sz="0" w:space="0" w:color="auto"/>
            <w:right w:val="none" w:sz="0" w:space="0" w:color="auto"/>
          </w:divBdr>
          <w:divsChild>
            <w:div w:id="1131359326">
              <w:marLeft w:val="0"/>
              <w:marRight w:val="0"/>
              <w:marTop w:val="0"/>
              <w:marBottom w:val="0"/>
              <w:divBdr>
                <w:top w:val="none" w:sz="0" w:space="0" w:color="auto"/>
                <w:left w:val="none" w:sz="0" w:space="0" w:color="auto"/>
                <w:bottom w:val="none" w:sz="0" w:space="0" w:color="auto"/>
                <w:right w:val="none" w:sz="0" w:space="0" w:color="auto"/>
              </w:divBdr>
            </w:div>
          </w:divsChild>
        </w:div>
        <w:div w:id="1121025581">
          <w:marLeft w:val="0"/>
          <w:marRight w:val="0"/>
          <w:marTop w:val="0"/>
          <w:marBottom w:val="0"/>
          <w:divBdr>
            <w:top w:val="none" w:sz="0" w:space="0" w:color="auto"/>
            <w:left w:val="none" w:sz="0" w:space="0" w:color="auto"/>
            <w:bottom w:val="none" w:sz="0" w:space="0" w:color="auto"/>
            <w:right w:val="none" w:sz="0" w:space="0" w:color="auto"/>
          </w:divBdr>
          <w:divsChild>
            <w:div w:id="1269892805">
              <w:marLeft w:val="0"/>
              <w:marRight w:val="0"/>
              <w:marTop w:val="0"/>
              <w:marBottom w:val="0"/>
              <w:divBdr>
                <w:top w:val="none" w:sz="0" w:space="0" w:color="auto"/>
                <w:left w:val="none" w:sz="0" w:space="0" w:color="auto"/>
                <w:bottom w:val="none" w:sz="0" w:space="0" w:color="auto"/>
                <w:right w:val="none" w:sz="0" w:space="0" w:color="auto"/>
              </w:divBdr>
            </w:div>
          </w:divsChild>
        </w:div>
        <w:div w:id="1177840932">
          <w:marLeft w:val="0"/>
          <w:marRight w:val="0"/>
          <w:marTop w:val="0"/>
          <w:marBottom w:val="0"/>
          <w:divBdr>
            <w:top w:val="none" w:sz="0" w:space="0" w:color="auto"/>
            <w:left w:val="none" w:sz="0" w:space="0" w:color="auto"/>
            <w:bottom w:val="none" w:sz="0" w:space="0" w:color="auto"/>
            <w:right w:val="none" w:sz="0" w:space="0" w:color="auto"/>
          </w:divBdr>
          <w:divsChild>
            <w:div w:id="396898893">
              <w:marLeft w:val="0"/>
              <w:marRight w:val="0"/>
              <w:marTop w:val="0"/>
              <w:marBottom w:val="0"/>
              <w:divBdr>
                <w:top w:val="none" w:sz="0" w:space="0" w:color="auto"/>
                <w:left w:val="none" w:sz="0" w:space="0" w:color="auto"/>
                <w:bottom w:val="none" w:sz="0" w:space="0" w:color="auto"/>
                <w:right w:val="none" w:sz="0" w:space="0" w:color="auto"/>
              </w:divBdr>
            </w:div>
          </w:divsChild>
        </w:div>
        <w:div w:id="1385909726">
          <w:marLeft w:val="0"/>
          <w:marRight w:val="0"/>
          <w:marTop w:val="0"/>
          <w:marBottom w:val="0"/>
          <w:divBdr>
            <w:top w:val="none" w:sz="0" w:space="0" w:color="auto"/>
            <w:left w:val="none" w:sz="0" w:space="0" w:color="auto"/>
            <w:bottom w:val="none" w:sz="0" w:space="0" w:color="auto"/>
            <w:right w:val="none" w:sz="0" w:space="0" w:color="auto"/>
          </w:divBdr>
          <w:divsChild>
            <w:div w:id="38676989">
              <w:marLeft w:val="0"/>
              <w:marRight w:val="0"/>
              <w:marTop w:val="0"/>
              <w:marBottom w:val="0"/>
              <w:divBdr>
                <w:top w:val="none" w:sz="0" w:space="0" w:color="auto"/>
                <w:left w:val="none" w:sz="0" w:space="0" w:color="auto"/>
                <w:bottom w:val="none" w:sz="0" w:space="0" w:color="auto"/>
                <w:right w:val="none" w:sz="0" w:space="0" w:color="auto"/>
              </w:divBdr>
            </w:div>
          </w:divsChild>
        </w:div>
        <w:div w:id="1393119077">
          <w:marLeft w:val="0"/>
          <w:marRight w:val="0"/>
          <w:marTop w:val="0"/>
          <w:marBottom w:val="0"/>
          <w:divBdr>
            <w:top w:val="none" w:sz="0" w:space="0" w:color="auto"/>
            <w:left w:val="none" w:sz="0" w:space="0" w:color="auto"/>
            <w:bottom w:val="none" w:sz="0" w:space="0" w:color="auto"/>
            <w:right w:val="none" w:sz="0" w:space="0" w:color="auto"/>
          </w:divBdr>
          <w:divsChild>
            <w:div w:id="1219707961">
              <w:marLeft w:val="0"/>
              <w:marRight w:val="0"/>
              <w:marTop w:val="0"/>
              <w:marBottom w:val="0"/>
              <w:divBdr>
                <w:top w:val="none" w:sz="0" w:space="0" w:color="auto"/>
                <w:left w:val="none" w:sz="0" w:space="0" w:color="auto"/>
                <w:bottom w:val="none" w:sz="0" w:space="0" w:color="auto"/>
                <w:right w:val="none" w:sz="0" w:space="0" w:color="auto"/>
              </w:divBdr>
            </w:div>
          </w:divsChild>
        </w:div>
        <w:div w:id="1440026844">
          <w:marLeft w:val="0"/>
          <w:marRight w:val="0"/>
          <w:marTop w:val="0"/>
          <w:marBottom w:val="0"/>
          <w:divBdr>
            <w:top w:val="none" w:sz="0" w:space="0" w:color="auto"/>
            <w:left w:val="none" w:sz="0" w:space="0" w:color="auto"/>
            <w:bottom w:val="none" w:sz="0" w:space="0" w:color="auto"/>
            <w:right w:val="none" w:sz="0" w:space="0" w:color="auto"/>
          </w:divBdr>
          <w:divsChild>
            <w:div w:id="274483009">
              <w:marLeft w:val="0"/>
              <w:marRight w:val="0"/>
              <w:marTop w:val="0"/>
              <w:marBottom w:val="0"/>
              <w:divBdr>
                <w:top w:val="none" w:sz="0" w:space="0" w:color="auto"/>
                <w:left w:val="none" w:sz="0" w:space="0" w:color="auto"/>
                <w:bottom w:val="none" w:sz="0" w:space="0" w:color="auto"/>
                <w:right w:val="none" w:sz="0" w:space="0" w:color="auto"/>
              </w:divBdr>
            </w:div>
            <w:div w:id="859784656">
              <w:marLeft w:val="0"/>
              <w:marRight w:val="0"/>
              <w:marTop w:val="0"/>
              <w:marBottom w:val="0"/>
              <w:divBdr>
                <w:top w:val="none" w:sz="0" w:space="0" w:color="auto"/>
                <w:left w:val="none" w:sz="0" w:space="0" w:color="auto"/>
                <w:bottom w:val="none" w:sz="0" w:space="0" w:color="auto"/>
                <w:right w:val="none" w:sz="0" w:space="0" w:color="auto"/>
              </w:divBdr>
            </w:div>
          </w:divsChild>
        </w:div>
        <w:div w:id="1720395243">
          <w:marLeft w:val="0"/>
          <w:marRight w:val="0"/>
          <w:marTop w:val="0"/>
          <w:marBottom w:val="0"/>
          <w:divBdr>
            <w:top w:val="none" w:sz="0" w:space="0" w:color="auto"/>
            <w:left w:val="none" w:sz="0" w:space="0" w:color="auto"/>
            <w:bottom w:val="none" w:sz="0" w:space="0" w:color="auto"/>
            <w:right w:val="none" w:sz="0" w:space="0" w:color="auto"/>
          </w:divBdr>
          <w:divsChild>
            <w:div w:id="881290731">
              <w:marLeft w:val="0"/>
              <w:marRight w:val="0"/>
              <w:marTop w:val="0"/>
              <w:marBottom w:val="0"/>
              <w:divBdr>
                <w:top w:val="none" w:sz="0" w:space="0" w:color="auto"/>
                <w:left w:val="none" w:sz="0" w:space="0" w:color="auto"/>
                <w:bottom w:val="none" w:sz="0" w:space="0" w:color="auto"/>
                <w:right w:val="none" w:sz="0" w:space="0" w:color="auto"/>
              </w:divBdr>
            </w:div>
          </w:divsChild>
        </w:div>
        <w:div w:id="1739860348">
          <w:marLeft w:val="0"/>
          <w:marRight w:val="0"/>
          <w:marTop w:val="0"/>
          <w:marBottom w:val="0"/>
          <w:divBdr>
            <w:top w:val="none" w:sz="0" w:space="0" w:color="auto"/>
            <w:left w:val="none" w:sz="0" w:space="0" w:color="auto"/>
            <w:bottom w:val="none" w:sz="0" w:space="0" w:color="auto"/>
            <w:right w:val="none" w:sz="0" w:space="0" w:color="auto"/>
          </w:divBdr>
          <w:divsChild>
            <w:div w:id="2015456053">
              <w:marLeft w:val="0"/>
              <w:marRight w:val="0"/>
              <w:marTop w:val="0"/>
              <w:marBottom w:val="0"/>
              <w:divBdr>
                <w:top w:val="none" w:sz="0" w:space="0" w:color="auto"/>
                <w:left w:val="none" w:sz="0" w:space="0" w:color="auto"/>
                <w:bottom w:val="none" w:sz="0" w:space="0" w:color="auto"/>
                <w:right w:val="none" w:sz="0" w:space="0" w:color="auto"/>
              </w:divBdr>
            </w:div>
          </w:divsChild>
        </w:div>
        <w:div w:id="1821262514">
          <w:marLeft w:val="0"/>
          <w:marRight w:val="0"/>
          <w:marTop w:val="0"/>
          <w:marBottom w:val="0"/>
          <w:divBdr>
            <w:top w:val="none" w:sz="0" w:space="0" w:color="auto"/>
            <w:left w:val="none" w:sz="0" w:space="0" w:color="auto"/>
            <w:bottom w:val="none" w:sz="0" w:space="0" w:color="auto"/>
            <w:right w:val="none" w:sz="0" w:space="0" w:color="auto"/>
          </w:divBdr>
          <w:divsChild>
            <w:div w:id="1559121575">
              <w:marLeft w:val="0"/>
              <w:marRight w:val="0"/>
              <w:marTop w:val="0"/>
              <w:marBottom w:val="0"/>
              <w:divBdr>
                <w:top w:val="none" w:sz="0" w:space="0" w:color="auto"/>
                <w:left w:val="none" w:sz="0" w:space="0" w:color="auto"/>
                <w:bottom w:val="none" w:sz="0" w:space="0" w:color="auto"/>
                <w:right w:val="none" w:sz="0" w:space="0" w:color="auto"/>
              </w:divBdr>
            </w:div>
          </w:divsChild>
        </w:div>
        <w:div w:id="1883129510">
          <w:marLeft w:val="0"/>
          <w:marRight w:val="0"/>
          <w:marTop w:val="0"/>
          <w:marBottom w:val="0"/>
          <w:divBdr>
            <w:top w:val="none" w:sz="0" w:space="0" w:color="auto"/>
            <w:left w:val="none" w:sz="0" w:space="0" w:color="auto"/>
            <w:bottom w:val="none" w:sz="0" w:space="0" w:color="auto"/>
            <w:right w:val="none" w:sz="0" w:space="0" w:color="auto"/>
          </w:divBdr>
          <w:divsChild>
            <w:div w:id="266236602">
              <w:marLeft w:val="0"/>
              <w:marRight w:val="0"/>
              <w:marTop w:val="0"/>
              <w:marBottom w:val="0"/>
              <w:divBdr>
                <w:top w:val="none" w:sz="0" w:space="0" w:color="auto"/>
                <w:left w:val="none" w:sz="0" w:space="0" w:color="auto"/>
                <w:bottom w:val="none" w:sz="0" w:space="0" w:color="auto"/>
                <w:right w:val="none" w:sz="0" w:space="0" w:color="auto"/>
              </w:divBdr>
            </w:div>
          </w:divsChild>
        </w:div>
        <w:div w:id="1976525899">
          <w:marLeft w:val="0"/>
          <w:marRight w:val="0"/>
          <w:marTop w:val="0"/>
          <w:marBottom w:val="0"/>
          <w:divBdr>
            <w:top w:val="none" w:sz="0" w:space="0" w:color="auto"/>
            <w:left w:val="none" w:sz="0" w:space="0" w:color="auto"/>
            <w:bottom w:val="none" w:sz="0" w:space="0" w:color="auto"/>
            <w:right w:val="none" w:sz="0" w:space="0" w:color="auto"/>
          </w:divBdr>
          <w:divsChild>
            <w:div w:id="1972904428">
              <w:marLeft w:val="0"/>
              <w:marRight w:val="0"/>
              <w:marTop w:val="0"/>
              <w:marBottom w:val="0"/>
              <w:divBdr>
                <w:top w:val="none" w:sz="0" w:space="0" w:color="auto"/>
                <w:left w:val="none" w:sz="0" w:space="0" w:color="auto"/>
                <w:bottom w:val="none" w:sz="0" w:space="0" w:color="auto"/>
                <w:right w:val="none" w:sz="0" w:space="0" w:color="auto"/>
              </w:divBdr>
            </w:div>
          </w:divsChild>
        </w:div>
        <w:div w:id="2016571062">
          <w:marLeft w:val="0"/>
          <w:marRight w:val="0"/>
          <w:marTop w:val="0"/>
          <w:marBottom w:val="0"/>
          <w:divBdr>
            <w:top w:val="none" w:sz="0" w:space="0" w:color="auto"/>
            <w:left w:val="none" w:sz="0" w:space="0" w:color="auto"/>
            <w:bottom w:val="none" w:sz="0" w:space="0" w:color="auto"/>
            <w:right w:val="none" w:sz="0" w:space="0" w:color="auto"/>
          </w:divBdr>
          <w:divsChild>
            <w:div w:id="132061836">
              <w:marLeft w:val="0"/>
              <w:marRight w:val="0"/>
              <w:marTop w:val="0"/>
              <w:marBottom w:val="0"/>
              <w:divBdr>
                <w:top w:val="none" w:sz="0" w:space="0" w:color="auto"/>
                <w:left w:val="none" w:sz="0" w:space="0" w:color="auto"/>
                <w:bottom w:val="none" w:sz="0" w:space="0" w:color="auto"/>
                <w:right w:val="none" w:sz="0" w:space="0" w:color="auto"/>
              </w:divBdr>
            </w:div>
          </w:divsChild>
        </w:div>
        <w:div w:id="2027903149">
          <w:marLeft w:val="0"/>
          <w:marRight w:val="0"/>
          <w:marTop w:val="0"/>
          <w:marBottom w:val="0"/>
          <w:divBdr>
            <w:top w:val="none" w:sz="0" w:space="0" w:color="auto"/>
            <w:left w:val="none" w:sz="0" w:space="0" w:color="auto"/>
            <w:bottom w:val="none" w:sz="0" w:space="0" w:color="auto"/>
            <w:right w:val="none" w:sz="0" w:space="0" w:color="auto"/>
          </w:divBdr>
          <w:divsChild>
            <w:div w:id="807087143">
              <w:marLeft w:val="0"/>
              <w:marRight w:val="0"/>
              <w:marTop w:val="0"/>
              <w:marBottom w:val="0"/>
              <w:divBdr>
                <w:top w:val="none" w:sz="0" w:space="0" w:color="auto"/>
                <w:left w:val="none" w:sz="0" w:space="0" w:color="auto"/>
                <w:bottom w:val="none" w:sz="0" w:space="0" w:color="auto"/>
                <w:right w:val="none" w:sz="0" w:space="0" w:color="auto"/>
              </w:divBdr>
            </w:div>
          </w:divsChild>
        </w:div>
        <w:div w:id="2103837659">
          <w:marLeft w:val="0"/>
          <w:marRight w:val="0"/>
          <w:marTop w:val="0"/>
          <w:marBottom w:val="0"/>
          <w:divBdr>
            <w:top w:val="none" w:sz="0" w:space="0" w:color="auto"/>
            <w:left w:val="none" w:sz="0" w:space="0" w:color="auto"/>
            <w:bottom w:val="none" w:sz="0" w:space="0" w:color="auto"/>
            <w:right w:val="none" w:sz="0" w:space="0" w:color="auto"/>
          </w:divBdr>
          <w:divsChild>
            <w:div w:id="4386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200">
      <w:bodyDiv w:val="1"/>
      <w:marLeft w:val="0"/>
      <w:marRight w:val="0"/>
      <w:marTop w:val="0"/>
      <w:marBottom w:val="0"/>
      <w:divBdr>
        <w:top w:val="none" w:sz="0" w:space="0" w:color="auto"/>
        <w:left w:val="none" w:sz="0" w:space="0" w:color="auto"/>
        <w:bottom w:val="none" w:sz="0" w:space="0" w:color="auto"/>
        <w:right w:val="none" w:sz="0" w:space="0" w:color="auto"/>
      </w:divBdr>
    </w:div>
    <w:div w:id="1985353988">
      <w:bodyDiv w:val="1"/>
      <w:marLeft w:val="0"/>
      <w:marRight w:val="0"/>
      <w:marTop w:val="0"/>
      <w:marBottom w:val="0"/>
      <w:divBdr>
        <w:top w:val="none" w:sz="0" w:space="0" w:color="auto"/>
        <w:left w:val="none" w:sz="0" w:space="0" w:color="auto"/>
        <w:bottom w:val="none" w:sz="0" w:space="0" w:color="auto"/>
        <w:right w:val="none" w:sz="0" w:space="0" w:color="auto"/>
      </w:divBdr>
    </w:div>
    <w:div w:id="2132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pplyingthesouthwes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ofengland-ca.gov.uk/what-we-do/employment-skills/applying-fun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ofengland-ca.gov.uk/growth-hub/wp-content/uploads/sites/2/2021/09/Workforce-for-the-Future-Brochure-2022.pdf" TargetMode="External"/><Relationship Id="rId5" Type="http://schemas.openxmlformats.org/officeDocument/2006/relationships/numbering" Target="numbering.xml"/><Relationship Id="rId15" Type="http://schemas.openxmlformats.org/officeDocument/2006/relationships/hyperlink" Target="file:///S:/Corporate%20Procurement%20Team/Procurement/Transparency%20Code%202014/Local%20Government%20Transparency%20code%20201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ontractsuppliers@Proact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67AE13FBD584ABEFCF026840CED6F" ma:contentTypeVersion="16" ma:contentTypeDescription="Create a new document." ma:contentTypeScope="" ma:versionID="5fdf9ea94e0e9277574665c08d9c8aa5">
  <xsd:schema xmlns:xsd="http://www.w3.org/2001/XMLSchema" xmlns:xs="http://www.w3.org/2001/XMLSchema" xmlns:p="http://schemas.microsoft.com/office/2006/metadata/properties" xmlns:ns2="d56b9130-d22a-480d-bb83-f34040f04d96" xmlns:ns3="dd8606a3-d959-45f7-996e-3c98d970357c" targetNamespace="http://schemas.microsoft.com/office/2006/metadata/properties" ma:root="true" ma:fieldsID="956206dd4cee2cbe047f8e3e26e283bc" ns2:_="" ns3:_="">
    <xsd:import namespace="d56b9130-d22a-480d-bb83-f34040f04d96"/>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b9130-d22a-480d-bb83-f34040f04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22f7f8-bd05-48dd-bb8a-497e02513dea}" ma:internalName="TaxCatchAll" ma:showField="CatchAllData" ma:web="dd8606a3-d959-45f7-996e-3c98d9703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8606a3-d959-45f7-996e-3c98d970357c" xsi:nil="true"/>
    <SharedWithUsers xmlns="dd8606a3-d959-45f7-996e-3c98d970357c">
      <UserInfo>
        <DisplayName>Business &amp; Skills Members</DisplayName>
        <AccountId>7</AccountId>
        <AccountType/>
      </UserInfo>
      <UserInfo>
        <DisplayName>Kurt Scheibl</DisplayName>
        <AccountId>7021</AccountId>
        <AccountType/>
      </UserInfo>
    </SharedWithUsers>
    <lcf76f155ced4ddcb4097134ff3c332f xmlns="d56b9130-d22a-480d-bb83-f34040f04d9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6211-2033-49FE-BEF4-35D0CD93BB74}">
  <ds:schemaRefs>
    <ds:schemaRef ds:uri="http://schemas.microsoft.com/sharepoint/v3/contenttype/forms"/>
  </ds:schemaRefs>
</ds:datastoreItem>
</file>

<file path=customXml/itemProps2.xml><?xml version="1.0" encoding="utf-8"?>
<ds:datastoreItem xmlns:ds="http://schemas.openxmlformats.org/officeDocument/2006/customXml" ds:itemID="{3F1287EF-87F9-4055-B58D-E95CD4F3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b9130-d22a-480d-bb83-f34040f04d96"/>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55AE6-3B3F-4BA1-ADEC-E9BA3129F85B}">
  <ds:schemaRefs>
    <ds:schemaRef ds:uri="http://schemas.microsoft.com/office/2006/metadata/properties"/>
    <ds:schemaRef ds:uri="http://schemas.microsoft.com/office/infopath/2007/PartnerControls"/>
    <ds:schemaRef ds:uri="dd8606a3-d959-45f7-996e-3c98d970357c"/>
    <ds:schemaRef ds:uri="d56b9130-d22a-480d-bb83-f34040f04d96"/>
  </ds:schemaRefs>
</ds:datastoreItem>
</file>

<file path=customXml/itemProps4.xml><?xml version="1.0" encoding="utf-8"?>
<ds:datastoreItem xmlns:ds="http://schemas.openxmlformats.org/officeDocument/2006/customXml" ds:itemID="{B9429C81-9158-494C-8DB8-E27D8EAE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4946</Words>
  <Characters>27891</Characters>
  <Application>Microsoft Office Word</Application>
  <DocSecurity>0</DocSecurity>
  <Lines>232</Lines>
  <Paragraphs>65</Paragraphs>
  <ScaleCrop>false</ScaleCrop>
  <Company>Bath and North East Somerset Council</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dc:creator>
  <cp:keywords/>
  <cp:lastModifiedBy>Greg Derrick</cp:lastModifiedBy>
  <cp:revision>2</cp:revision>
  <cp:lastPrinted>2020-03-02T07:18:00Z</cp:lastPrinted>
  <dcterms:created xsi:type="dcterms:W3CDTF">2023-05-26T15:01:00Z</dcterms:created>
  <dcterms:modified xsi:type="dcterms:W3CDTF">2023-05-26T15:01:00Z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0x01010026B67AE13FBD584ABEFCF026840CED6F</vt:lpwstr>
  </property>
  <property fmtid="{D5CDD505-2E9C-101B-9397-08002B2CF9AE}" pid="3" name="MediaServiceImageTags">
    <vt:lpwstr/>
  </property>
</Properties>
</file>