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8443" w14:textId="0D9BEABE" w:rsidR="00213066" w:rsidRPr="009761D6" w:rsidRDefault="00213066" w:rsidP="4F0A5E6D">
      <w:pPr>
        <w:rPr>
          <w:rFonts w:asciiTheme="minorHAnsi" w:hAnsiTheme="minorHAnsi" w:cstheme="minorHAnsi"/>
          <w:sz w:val="32"/>
          <w:szCs w:val="32"/>
        </w:rPr>
      </w:pPr>
    </w:p>
    <w:p w14:paraId="01F7AD8C" w14:textId="77777777" w:rsidR="00213066" w:rsidRPr="009761D6" w:rsidRDefault="00213066" w:rsidP="00AB7E77">
      <w:pPr>
        <w:pStyle w:val="Heading1"/>
        <w:rPr>
          <w:rFonts w:asciiTheme="minorHAnsi" w:hAnsiTheme="minorHAnsi" w:cstheme="minorHAnsi"/>
          <w:sz w:val="32"/>
          <w:szCs w:val="32"/>
        </w:rPr>
      </w:pPr>
    </w:p>
    <w:p w14:paraId="15C997F9" w14:textId="77777777" w:rsidR="00213066" w:rsidRPr="009761D6" w:rsidRDefault="00213066" w:rsidP="00213066">
      <w:pPr>
        <w:pStyle w:val="Heading1"/>
        <w:jc w:val="center"/>
        <w:rPr>
          <w:rFonts w:asciiTheme="minorHAnsi" w:hAnsiTheme="minorHAnsi" w:cstheme="minorHAnsi"/>
          <w:sz w:val="32"/>
          <w:szCs w:val="32"/>
        </w:rPr>
      </w:pPr>
    </w:p>
    <w:p w14:paraId="71D7E334" w14:textId="77777777" w:rsidR="00213066" w:rsidRPr="009761D6" w:rsidRDefault="00213066" w:rsidP="00213066">
      <w:pPr>
        <w:pStyle w:val="Heading1"/>
        <w:jc w:val="center"/>
        <w:rPr>
          <w:rFonts w:asciiTheme="minorHAnsi" w:hAnsiTheme="minorHAnsi" w:cstheme="minorHAnsi"/>
          <w:sz w:val="32"/>
          <w:szCs w:val="32"/>
        </w:rPr>
      </w:pPr>
    </w:p>
    <w:p w14:paraId="02343822" w14:textId="77777777" w:rsidR="00213066" w:rsidRPr="009761D6" w:rsidRDefault="00213066" w:rsidP="00213066">
      <w:pPr>
        <w:pStyle w:val="Heading1"/>
        <w:jc w:val="center"/>
        <w:rPr>
          <w:rFonts w:asciiTheme="minorHAnsi" w:hAnsiTheme="minorHAnsi" w:cstheme="minorHAnsi"/>
          <w:sz w:val="32"/>
          <w:szCs w:val="32"/>
        </w:rPr>
      </w:pPr>
    </w:p>
    <w:p w14:paraId="285A15BE" w14:textId="77777777" w:rsidR="00213066" w:rsidRPr="009761D6" w:rsidRDefault="00213066" w:rsidP="00213066">
      <w:pPr>
        <w:pStyle w:val="Heading1"/>
        <w:jc w:val="center"/>
        <w:rPr>
          <w:rFonts w:asciiTheme="minorHAnsi" w:hAnsiTheme="minorHAnsi" w:cstheme="minorHAnsi"/>
          <w:sz w:val="32"/>
          <w:szCs w:val="32"/>
        </w:rPr>
      </w:pPr>
    </w:p>
    <w:p w14:paraId="2300E601" w14:textId="77777777" w:rsidR="00213066" w:rsidRPr="009761D6" w:rsidRDefault="00213066" w:rsidP="00213066">
      <w:pPr>
        <w:pStyle w:val="Heading1"/>
        <w:jc w:val="center"/>
        <w:rPr>
          <w:rFonts w:asciiTheme="minorHAnsi" w:hAnsiTheme="minorHAnsi" w:cstheme="minorHAnsi"/>
          <w:sz w:val="32"/>
          <w:szCs w:val="32"/>
        </w:rPr>
      </w:pPr>
    </w:p>
    <w:p w14:paraId="748485E2" w14:textId="77777777" w:rsidR="00213066" w:rsidRPr="009761D6" w:rsidRDefault="00213066" w:rsidP="00213066">
      <w:pPr>
        <w:pStyle w:val="Heading1"/>
        <w:jc w:val="center"/>
        <w:rPr>
          <w:rFonts w:asciiTheme="minorHAnsi" w:hAnsiTheme="minorHAnsi" w:cstheme="minorHAnsi"/>
          <w:sz w:val="32"/>
          <w:szCs w:val="32"/>
        </w:rPr>
      </w:pPr>
    </w:p>
    <w:p w14:paraId="1B1120EC" w14:textId="77777777" w:rsidR="00213066" w:rsidRPr="009761D6" w:rsidRDefault="00213066" w:rsidP="00213066">
      <w:pPr>
        <w:pStyle w:val="Heading1"/>
        <w:jc w:val="center"/>
        <w:rPr>
          <w:rFonts w:asciiTheme="minorHAnsi" w:hAnsiTheme="minorHAnsi" w:cstheme="minorHAnsi"/>
          <w:sz w:val="32"/>
          <w:szCs w:val="32"/>
        </w:rPr>
      </w:pPr>
    </w:p>
    <w:p w14:paraId="7B28ADE9" w14:textId="77777777" w:rsidR="00213066" w:rsidRPr="009761D6" w:rsidRDefault="00213066" w:rsidP="00213066">
      <w:pPr>
        <w:pStyle w:val="Heading1"/>
        <w:jc w:val="center"/>
        <w:rPr>
          <w:rFonts w:asciiTheme="minorHAnsi" w:hAnsiTheme="minorHAnsi" w:cstheme="minorHAnsi"/>
          <w:sz w:val="32"/>
          <w:szCs w:val="32"/>
        </w:rPr>
      </w:pPr>
    </w:p>
    <w:p w14:paraId="64CC5B3B" w14:textId="2D984B67" w:rsidR="00213066" w:rsidRDefault="00A729CB" w:rsidP="103EB0B7">
      <w:pPr>
        <w:jc w:val="center"/>
        <w:rPr>
          <w:rFonts w:asciiTheme="minorHAnsi" w:hAnsiTheme="minorHAnsi" w:cstheme="minorBidi"/>
          <w:b/>
          <w:bCs/>
          <w:sz w:val="44"/>
          <w:szCs w:val="44"/>
        </w:rPr>
      </w:pPr>
      <w:r w:rsidRPr="103EB0B7">
        <w:rPr>
          <w:rFonts w:asciiTheme="minorHAnsi" w:hAnsiTheme="minorHAnsi" w:cstheme="minorBidi"/>
          <w:b/>
          <w:bCs/>
          <w:sz w:val="44"/>
          <w:szCs w:val="44"/>
        </w:rPr>
        <w:t>Invitation to Quote</w:t>
      </w:r>
      <w:r>
        <w:br/>
      </w:r>
      <w:r w:rsidR="00BC1ADC" w:rsidRPr="103EB0B7">
        <w:rPr>
          <w:rFonts w:asciiTheme="minorHAnsi" w:hAnsiTheme="minorHAnsi" w:cstheme="minorBidi"/>
          <w:b/>
          <w:bCs/>
          <w:sz w:val="44"/>
          <w:szCs w:val="44"/>
        </w:rPr>
        <w:t xml:space="preserve">Contract to design the Service Model and interior fit out for </w:t>
      </w:r>
      <w:r w:rsidR="00B70EAB" w:rsidRPr="103EB0B7">
        <w:rPr>
          <w:rFonts w:asciiTheme="minorHAnsi" w:hAnsiTheme="minorHAnsi" w:cstheme="minorBidi"/>
          <w:b/>
          <w:bCs/>
          <w:sz w:val="44"/>
          <w:szCs w:val="44"/>
        </w:rPr>
        <w:t>LBWF’s</w:t>
      </w:r>
      <w:r w:rsidR="002D0F8E" w:rsidRPr="103EB0B7">
        <w:rPr>
          <w:rFonts w:asciiTheme="minorHAnsi" w:hAnsiTheme="minorHAnsi" w:cstheme="minorBidi"/>
          <w:b/>
          <w:bCs/>
          <w:sz w:val="44"/>
          <w:szCs w:val="44"/>
        </w:rPr>
        <w:t xml:space="preserve"> </w:t>
      </w:r>
      <w:r w:rsidR="003D133F" w:rsidRPr="103EB0B7">
        <w:rPr>
          <w:rFonts w:asciiTheme="minorHAnsi" w:hAnsiTheme="minorHAnsi" w:cstheme="minorBidi"/>
          <w:b/>
          <w:bCs/>
          <w:sz w:val="44"/>
          <w:szCs w:val="44"/>
        </w:rPr>
        <w:t>Families &amp; Homes Hub</w:t>
      </w:r>
    </w:p>
    <w:p w14:paraId="01827A1E" w14:textId="77777777" w:rsidR="00B70EAB" w:rsidRDefault="00B70EAB" w:rsidP="00213066">
      <w:pPr>
        <w:jc w:val="center"/>
        <w:rPr>
          <w:rFonts w:asciiTheme="minorHAnsi" w:hAnsiTheme="minorHAnsi" w:cstheme="minorHAnsi"/>
          <w:b/>
          <w:bCs/>
          <w:sz w:val="44"/>
          <w:szCs w:val="44"/>
        </w:rPr>
      </w:pPr>
    </w:p>
    <w:p w14:paraId="085E1C23" w14:textId="4050D9C7" w:rsidR="00B70EAB" w:rsidRPr="00B70EAB" w:rsidRDefault="00B70EAB" w:rsidP="00213066">
      <w:pPr>
        <w:jc w:val="center"/>
        <w:rPr>
          <w:rFonts w:asciiTheme="minorHAnsi" w:hAnsiTheme="minorHAnsi" w:cstheme="minorHAnsi"/>
          <w:b/>
          <w:bCs/>
          <w:sz w:val="44"/>
          <w:szCs w:val="44"/>
        </w:rPr>
      </w:pPr>
      <w:r>
        <w:rPr>
          <w:rFonts w:asciiTheme="minorHAnsi" w:hAnsiTheme="minorHAnsi" w:cstheme="minorHAnsi"/>
          <w:b/>
          <w:bCs/>
          <w:sz w:val="44"/>
          <w:szCs w:val="44"/>
        </w:rPr>
        <w:t xml:space="preserve">Closing Date: </w:t>
      </w:r>
      <w:r w:rsidR="005D6DBE">
        <w:rPr>
          <w:rFonts w:asciiTheme="minorHAnsi" w:hAnsiTheme="minorHAnsi" w:cstheme="minorHAnsi"/>
          <w:b/>
          <w:bCs/>
          <w:sz w:val="44"/>
          <w:szCs w:val="44"/>
        </w:rPr>
        <w:t>10am, Monday 18</w:t>
      </w:r>
      <w:r w:rsidR="00EE2B7F">
        <w:rPr>
          <w:rFonts w:asciiTheme="minorHAnsi" w:hAnsiTheme="minorHAnsi" w:cstheme="minorHAnsi"/>
          <w:b/>
          <w:bCs/>
          <w:sz w:val="44"/>
          <w:szCs w:val="44"/>
        </w:rPr>
        <w:t xml:space="preserve"> July 2022</w:t>
      </w:r>
    </w:p>
    <w:p w14:paraId="16818555" w14:textId="77777777" w:rsidR="00213066" w:rsidRPr="009761D6" w:rsidRDefault="00213066" w:rsidP="00213066">
      <w:pPr>
        <w:jc w:val="center"/>
        <w:rPr>
          <w:rFonts w:asciiTheme="minorHAnsi" w:hAnsiTheme="minorHAnsi" w:cstheme="minorHAnsi"/>
          <w:b/>
          <w:bCs/>
          <w:sz w:val="28"/>
        </w:rPr>
      </w:pPr>
    </w:p>
    <w:p w14:paraId="01E4CC86" w14:textId="188E1F57" w:rsidR="00213066" w:rsidRPr="00D57D20" w:rsidRDefault="00213066" w:rsidP="69AEE6E2">
      <w:pPr>
        <w:jc w:val="center"/>
        <w:rPr>
          <w:rFonts w:asciiTheme="minorHAnsi" w:hAnsiTheme="minorHAnsi" w:cstheme="minorBidi"/>
          <w:b/>
          <w:bCs/>
          <w:color w:val="FF0000"/>
          <w:sz w:val="32"/>
          <w:szCs w:val="32"/>
        </w:rPr>
      </w:pPr>
    </w:p>
    <w:p w14:paraId="01425D63" w14:textId="3F44EF71" w:rsidR="69AEE6E2" w:rsidRDefault="69AEE6E2" w:rsidP="69AEE6E2">
      <w:pPr>
        <w:jc w:val="center"/>
        <w:rPr>
          <w:b/>
          <w:bCs/>
          <w:color w:val="FF0000"/>
          <w:sz w:val="32"/>
          <w:szCs w:val="32"/>
        </w:rPr>
      </w:pPr>
    </w:p>
    <w:p w14:paraId="4186DE76" w14:textId="77777777" w:rsidR="00213066" w:rsidRPr="009761D6" w:rsidRDefault="00213066" w:rsidP="00213066">
      <w:pPr>
        <w:jc w:val="center"/>
        <w:rPr>
          <w:rFonts w:asciiTheme="minorHAnsi" w:hAnsiTheme="minorHAnsi" w:cstheme="minorHAnsi"/>
        </w:rPr>
      </w:pPr>
    </w:p>
    <w:p w14:paraId="6E112E08" w14:textId="77777777" w:rsidR="00213066" w:rsidRPr="009761D6" w:rsidRDefault="00213066" w:rsidP="00213066">
      <w:pPr>
        <w:jc w:val="center"/>
        <w:rPr>
          <w:rFonts w:asciiTheme="minorHAnsi" w:hAnsiTheme="minorHAnsi" w:cstheme="minorHAnsi"/>
        </w:rPr>
      </w:pPr>
    </w:p>
    <w:p w14:paraId="241FDF98" w14:textId="77777777" w:rsidR="00213066" w:rsidRPr="009761D6" w:rsidRDefault="00213066" w:rsidP="00213066">
      <w:pPr>
        <w:jc w:val="center"/>
        <w:rPr>
          <w:rFonts w:asciiTheme="minorHAnsi" w:hAnsiTheme="minorHAnsi" w:cstheme="minorHAnsi"/>
        </w:rPr>
      </w:pPr>
    </w:p>
    <w:p w14:paraId="75D19944" w14:textId="77777777" w:rsidR="00213066" w:rsidRPr="009761D6" w:rsidRDefault="00213066" w:rsidP="00213066">
      <w:pPr>
        <w:jc w:val="center"/>
        <w:rPr>
          <w:rFonts w:asciiTheme="minorHAnsi" w:hAnsiTheme="minorHAnsi" w:cstheme="minorHAnsi"/>
        </w:rPr>
      </w:pPr>
    </w:p>
    <w:p w14:paraId="04F1B7BF" w14:textId="77777777" w:rsidR="00213066" w:rsidRPr="009761D6" w:rsidRDefault="00213066" w:rsidP="00213066">
      <w:pPr>
        <w:jc w:val="center"/>
        <w:rPr>
          <w:rFonts w:asciiTheme="minorHAnsi" w:hAnsiTheme="minorHAnsi" w:cstheme="minorHAnsi"/>
        </w:rPr>
      </w:pPr>
    </w:p>
    <w:p w14:paraId="4822DF8C" w14:textId="77777777" w:rsidR="00213066" w:rsidRPr="009761D6" w:rsidRDefault="00213066" w:rsidP="00213066">
      <w:pPr>
        <w:jc w:val="center"/>
        <w:rPr>
          <w:rFonts w:asciiTheme="minorHAnsi" w:hAnsiTheme="minorHAnsi" w:cstheme="minorHAnsi"/>
        </w:rPr>
      </w:pPr>
    </w:p>
    <w:p w14:paraId="7CE6CA6F" w14:textId="77777777" w:rsidR="00213066" w:rsidRPr="009761D6" w:rsidRDefault="00213066" w:rsidP="00213066">
      <w:pPr>
        <w:jc w:val="center"/>
        <w:rPr>
          <w:rFonts w:asciiTheme="minorHAnsi" w:hAnsiTheme="minorHAnsi" w:cstheme="minorHAnsi"/>
        </w:rPr>
      </w:pPr>
    </w:p>
    <w:p w14:paraId="3CF0F697" w14:textId="77777777" w:rsidR="00213066" w:rsidRPr="009761D6" w:rsidRDefault="00213066" w:rsidP="00213066">
      <w:pPr>
        <w:jc w:val="center"/>
        <w:rPr>
          <w:rFonts w:asciiTheme="minorHAnsi" w:hAnsiTheme="minorHAnsi" w:cstheme="minorHAnsi"/>
        </w:rPr>
      </w:pPr>
    </w:p>
    <w:p w14:paraId="0330D8D9" w14:textId="77777777" w:rsidR="00213066" w:rsidRPr="009761D6" w:rsidRDefault="00213066" w:rsidP="00213066">
      <w:pPr>
        <w:jc w:val="center"/>
        <w:rPr>
          <w:rFonts w:asciiTheme="minorHAnsi" w:hAnsiTheme="minorHAnsi" w:cstheme="minorHAnsi"/>
        </w:rPr>
      </w:pPr>
    </w:p>
    <w:p w14:paraId="03FBB615" w14:textId="77777777" w:rsidR="00213066" w:rsidRPr="009761D6" w:rsidRDefault="00213066" w:rsidP="00213066">
      <w:pPr>
        <w:jc w:val="center"/>
        <w:rPr>
          <w:rFonts w:asciiTheme="minorHAnsi" w:hAnsiTheme="minorHAnsi" w:cstheme="minorHAnsi"/>
        </w:rPr>
      </w:pPr>
    </w:p>
    <w:p w14:paraId="6A84EE6A" w14:textId="77777777" w:rsidR="00213066" w:rsidRPr="009761D6" w:rsidRDefault="00213066" w:rsidP="00213066">
      <w:pPr>
        <w:jc w:val="center"/>
        <w:rPr>
          <w:rFonts w:asciiTheme="minorHAnsi" w:hAnsiTheme="minorHAnsi" w:cstheme="minorHAnsi"/>
        </w:rPr>
      </w:pPr>
    </w:p>
    <w:p w14:paraId="08BB3E7B" w14:textId="77777777" w:rsidR="00213066" w:rsidRPr="009761D6" w:rsidRDefault="00213066" w:rsidP="00213066">
      <w:pPr>
        <w:jc w:val="center"/>
        <w:rPr>
          <w:rFonts w:asciiTheme="minorHAnsi" w:hAnsiTheme="minorHAnsi" w:cstheme="minorHAnsi"/>
        </w:rPr>
      </w:pPr>
    </w:p>
    <w:p w14:paraId="1258A10B" w14:textId="77777777" w:rsidR="00213066" w:rsidRPr="009761D6" w:rsidRDefault="00213066" w:rsidP="00213066">
      <w:pPr>
        <w:jc w:val="center"/>
        <w:rPr>
          <w:rFonts w:asciiTheme="minorHAnsi" w:hAnsiTheme="minorHAnsi" w:cstheme="minorHAnsi"/>
        </w:rPr>
      </w:pPr>
    </w:p>
    <w:p w14:paraId="6D26EADA" w14:textId="77777777" w:rsidR="00213066" w:rsidRPr="009761D6" w:rsidRDefault="00213066" w:rsidP="00213066">
      <w:pPr>
        <w:jc w:val="center"/>
        <w:rPr>
          <w:rFonts w:asciiTheme="minorHAnsi" w:hAnsiTheme="minorHAnsi" w:cstheme="minorHAnsi"/>
        </w:rPr>
      </w:pPr>
    </w:p>
    <w:p w14:paraId="090C8E75" w14:textId="77777777" w:rsidR="00213066" w:rsidRPr="009761D6" w:rsidRDefault="00213066" w:rsidP="00213066">
      <w:pPr>
        <w:jc w:val="center"/>
        <w:rPr>
          <w:rFonts w:asciiTheme="minorHAnsi" w:hAnsiTheme="minorHAnsi" w:cstheme="minorHAnsi"/>
        </w:rPr>
      </w:pPr>
    </w:p>
    <w:p w14:paraId="41C1C94A" w14:textId="77777777" w:rsidR="00213066" w:rsidRPr="009761D6" w:rsidRDefault="00213066" w:rsidP="00213066">
      <w:pPr>
        <w:jc w:val="center"/>
        <w:rPr>
          <w:rFonts w:asciiTheme="minorHAnsi" w:hAnsiTheme="minorHAnsi" w:cstheme="minorHAnsi"/>
        </w:rPr>
      </w:pPr>
    </w:p>
    <w:p w14:paraId="4253EADB" w14:textId="77777777" w:rsidR="00213066" w:rsidRPr="009761D6" w:rsidRDefault="00213066" w:rsidP="00213066">
      <w:pPr>
        <w:jc w:val="center"/>
        <w:rPr>
          <w:rFonts w:asciiTheme="minorHAnsi" w:hAnsiTheme="minorHAnsi" w:cstheme="minorHAnsi"/>
        </w:rPr>
      </w:pPr>
    </w:p>
    <w:p w14:paraId="2865BEA2" w14:textId="77777777" w:rsidR="00213066" w:rsidRPr="009761D6" w:rsidRDefault="00213066" w:rsidP="00213066">
      <w:pPr>
        <w:jc w:val="center"/>
        <w:rPr>
          <w:rFonts w:asciiTheme="minorHAnsi" w:hAnsiTheme="minorHAnsi" w:cstheme="minorHAnsi"/>
        </w:rPr>
      </w:pPr>
    </w:p>
    <w:p w14:paraId="624F15FB" w14:textId="77777777" w:rsidR="00213066" w:rsidRPr="009761D6" w:rsidRDefault="00213066" w:rsidP="00213066">
      <w:pPr>
        <w:jc w:val="center"/>
        <w:rPr>
          <w:rFonts w:asciiTheme="minorHAnsi" w:hAnsiTheme="minorHAnsi" w:cstheme="minorHAnsi"/>
        </w:rPr>
      </w:pPr>
    </w:p>
    <w:p w14:paraId="0F0B22D1" w14:textId="77777777" w:rsidR="00213066" w:rsidRPr="009761D6" w:rsidRDefault="00213066" w:rsidP="00213066">
      <w:pPr>
        <w:jc w:val="center"/>
        <w:rPr>
          <w:rFonts w:asciiTheme="minorHAnsi" w:hAnsiTheme="minorHAnsi" w:cstheme="minorHAnsi"/>
        </w:rPr>
      </w:pPr>
    </w:p>
    <w:p w14:paraId="39435D3B" w14:textId="77777777" w:rsidR="00213066" w:rsidRPr="009761D6" w:rsidRDefault="00213066" w:rsidP="00213066">
      <w:pPr>
        <w:jc w:val="center"/>
        <w:rPr>
          <w:rFonts w:asciiTheme="minorHAnsi" w:hAnsiTheme="minorHAnsi" w:cstheme="minorHAnsi"/>
        </w:rPr>
      </w:pPr>
    </w:p>
    <w:p w14:paraId="2F1B2C22" w14:textId="07104FE6" w:rsidR="0079698F" w:rsidRPr="00C82081" w:rsidRDefault="0079698F" w:rsidP="00046DE5">
      <w:pPr>
        <w:pStyle w:val="Heading3"/>
        <w:numPr>
          <w:ilvl w:val="0"/>
          <w:numId w:val="6"/>
        </w:numPr>
        <w:rPr>
          <w:rStyle w:val="normaltextrun"/>
          <w:rFonts w:ascii="Calibri" w:hAnsi="Calibri" w:cs="Calibri"/>
          <w:color w:val="000000"/>
          <w:sz w:val="28"/>
          <w:szCs w:val="28"/>
          <w:bdr w:val="none" w:sz="0" w:space="0" w:color="auto" w:frame="1"/>
        </w:rPr>
      </w:pPr>
      <w:r w:rsidRPr="00C82081">
        <w:rPr>
          <w:rStyle w:val="normaltextrun"/>
          <w:rFonts w:ascii="Calibri" w:hAnsi="Calibri" w:cs="Calibri"/>
          <w:color w:val="000000"/>
          <w:sz w:val="28"/>
          <w:szCs w:val="28"/>
          <w:bdr w:val="none" w:sz="0" w:space="0" w:color="auto" w:frame="1"/>
        </w:rPr>
        <w:lastRenderedPageBreak/>
        <w:t>Introduction</w:t>
      </w:r>
    </w:p>
    <w:p w14:paraId="7ED55556" w14:textId="77777777" w:rsidR="0079698F" w:rsidRDefault="0079698F" w:rsidP="0079698F">
      <w:pPr>
        <w:rPr>
          <w:rFonts w:ascii="Calibri" w:hAnsi="Calibri" w:cs="Calibri"/>
        </w:rPr>
      </w:pPr>
    </w:p>
    <w:p w14:paraId="51190C38" w14:textId="2304328B" w:rsidR="0079698F" w:rsidRPr="00C82081" w:rsidRDefault="0079698F" w:rsidP="01EC05EF">
      <w:pPr>
        <w:rPr>
          <w:rFonts w:ascii="Calibri" w:eastAsia="Calibri" w:hAnsi="Calibri" w:cs="Calibri"/>
          <w:sz w:val="22"/>
          <w:szCs w:val="22"/>
        </w:rPr>
      </w:pPr>
      <w:r w:rsidRPr="01EC05EF">
        <w:rPr>
          <w:rFonts w:ascii="Calibri" w:hAnsi="Calibri" w:cs="Calibri"/>
          <w:sz w:val="22"/>
          <w:szCs w:val="22"/>
        </w:rPr>
        <w:t xml:space="preserve">The London Borough of Waltham Forest is seeking to commission a provider to </w:t>
      </w:r>
      <w:r w:rsidR="00A21582">
        <w:rPr>
          <w:rFonts w:ascii="Calibri" w:hAnsi="Calibri" w:cs="Calibri"/>
          <w:sz w:val="22"/>
          <w:szCs w:val="22"/>
        </w:rPr>
        <w:t xml:space="preserve">design the service model </w:t>
      </w:r>
      <w:r w:rsidR="00642D35">
        <w:rPr>
          <w:rFonts w:ascii="Calibri" w:hAnsi="Calibri" w:cs="Calibri"/>
          <w:sz w:val="22"/>
          <w:szCs w:val="22"/>
        </w:rPr>
        <w:t xml:space="preserve">for </w:t>
      </w:r>
      <w:r w:rsidR="00301987" w:rsidRPr="01EC05EF">
        <w:rPr>
          <w:rFonts w:ascii="Calibri" w:hAnsi="Calibri" w:cs="Calibri"/>
          <w:sz w:val="22"/>
          <w:szCs w:val="22"/>
        </w:rPr>
        <w:t>our</w:t>
      </w:r>
      <w:r w:rsidR="00DB6CAD" w:rsidRPr="01EC05EF">
        <w:rPr>
          <w:rFonts w:ascii="Calibri" w:hAnsi="Calibri" w:cs="Calibri"/>
          <w:sz w:val="22"/>
          <w:szCs w:val="22"/>
        </w:rPr>
        <w:t xml:space="preserve"> new</w:t>
      </w:r>
      <w:r w:rsidR="00C73E8B" w:rsidRPr="01EC05EF">
        <w:rPr>
          <w:rFonts w:ascii="Calibri" w:hAnsi="Calibri" w:cs="Calibri"/>
          <w:sz w:val="22"/>
          <w:szCs w:val="22"/>
        </w:rPr>
        <w:t xml:space="preserve"> local Families and Homes Hub</w:t>
      </w:r>
      <w:r w:rsidR="004F7BB5" w:rsidRPr="01EC05EF">
        <w:rPr>
          <w:rFonts w:ascii="Calibri" w:hAnsi="Calibri" w:cs="Calibri"/>
          <w:sz w:val="22"/>
          <w:szCs w:val="22"/>
        </w:rPr>
        <w:t>, due to open in April 2024</w:t>
      </w:r>
      <w:r w:rsidR="00D628E9">
        <w:rPr>
          <w:rFonts w:ascii="Calibri" w:hAnsi="Calibri" w:cs="Calibri"/>
          <w:sz w:val="22"/>
          <w:szCs w:val="22"/>
        </w:rPr>
        <w:t xml:space="preserve">, underpinned by research into the </w:t>
      </w:r>
      <w:r w:rsidR="006A124E">
        <w:rPr>
          <w:rFonts w:ascii="Calibri" w:hAnsi="Calibri" w:cs="Calibri"/>
          <w:sz w:val="22"/>
          <w:szCs w:val="22"/>
        </w:rPr>
        <w:t xml:space="preserve">real experiences of service users, staff, the council’s strategies </w:t>
      </w:r>
      <w:r w:rsidR="0054451A">
        <w:rPr>
          <w:rFonts w:ascii="Calibri" w:hAnsi="Calibri" w:cs="Calibri"/>
          <w:sz w:val="22"/>
          <w:szCs w:val="22"/>
        </w:rPr>
        <w:t>and best practice from elsewhere</w:t>
      </w:r>
      <w:r w:rsidR="00C73E8B" w:rsidRPr="00C82081">
        <w:rPr>
          <w:rFonts w:ascii="Calibri" w:hAnsi="Calibri" w:cs="Calibri"/>
          <w:sz w:val="22"/>
          <w:szCs w:val="22"/>
        </w:rPr>
        <w:t>.</w:t>
      </w:r>
      <w:r w:rsidR="00C73E8B" w:rsidRPr="01EC05EF">
        <w:rPr>
          <w:rFonts w:ascii="Calibri" w:hAnsi="Calibri" w:cs="Calibri"/>
          <w:sz w:val="22"/>
          <w:szCs w:val="22"/>
        </w:rPr>
        <w:t xml:space="preserve"> </w:t>
      </w:r>
      <w:r w:rsidR="00885C67" w:rsidRPr="00C82081">
        <w:rPr>
          <w:rFonts w:ascii="Calibri" w:hAnsi="Calibri" w:cs="Calibri"/>
          <w:sz w:val="22"/>
          <w:szCs w:val="22"/>
        </w:rPr>
        <w:t>The research will focus on</w:t>
      </w:r>
      <w:r w:rsidR="00E84B8B" w:rsidRPr="00C82081">
        <w:rPr>
          <w:rFonts w:ascii="Calibri" w:hAnsi="Calibri" w:cs="Calibri"/>
          <w:sz w:val="22"/>
          <w:szCs w:val="22"/>
        </w:rPr>
        <w:t xml:space="preserve"> </w:t>
      </w:r>
      <w:r w:rsidR="007F67AC">
        <w:rPr>
          <w:rFonts w:ascii="Calibri" w:hAnsi="Calibri" w:cs="Calibri"/>
          <w:sz w:val="22"/>
          <w:szCs w:val="22"/>
        </w:rPr>
        <w:t>design</w:t>
      </w:r>
      <w:r w:rsidR="001B3B10">
        <w:rPr>
          <w:rFonts w:ascii="Calibri" w:hAnsi="Calibri" w:cs="Calibri"/>
          <w:sz w:val="22"/>
          <w:szCs w:val="22"/>
        </w:rPr>
        <w:t>ing</w:t>
      </w:r>
      <w:r w:rsidR="007F67AC">
        <w:rPr>
          <w:rFonts w:ascii="Calibri" w:hAnsi="Calibri" w:cs="Calibri"/>
          <w:sz w:val="22"/>
          <w:szCs w:val="22"/>
        </w:rPr>
        <w:t xml:space="preserve"> the</w:t>
      </w:r>
      <w:r w:rsidR="000C531F" w:rsidRPr="00C82081">
        <w:rPr>
          <w:rFonts w:ascii="Calibri" w:hAnsi="Calibri" w:cs="Calibri"/>
          <w:sz w:val="22"/>
          <w:szCs w:val="22"/>
        </w:rPr>
        <w:t xml:space="preserve"> </w:t>
      </w:r>
      <w:r w:rsidR="01EC05EF" w:rsidRPr="01EC05EF">
        <w:rPr>
          <w:rFonts w:ascii="Calibri" w:eastAsia="Calibri" w:hAnsi="Calibri" w:cs="Calibri"/>
          <w:sz w:val="22"/>
          <w:szCs w:val="22"/>
        </w:rPr>
        <w:t>new service model to optimise integrated working for the benefit of service users.</w:t>
      </w:r>
    </w:p>
    <w:p w14:paraId="7EB70AB7" w14:textId="77777777" w:rsidR="00AF615B" w:rsidRDefault="00AF615B" w:rsidP="01EC05EF">
      <w:pPr>
        <w:rPr>
          <w:rFonts w:ascii="Calibri" w:eastAsia="Calibri" w:hAnsi="Calibri" w:cs="Calibri"/>
          <w:sz w:val="22"/>
          <w:szCs w:val="22"/>
        </w:rPr>
      </w:pPr>
    </w:p>
    <w:p w14:paraId="29F0953B" w14:textId="38BBCE72" w:rsidR="00AF615B" w:rsidRPr="00C82081" w:rsidRDefault="00AF615B" w:rsidP="00AF615B">
      <w:pPr>
        <w:rPr>
          <w:rFonts w:ascii="Calibri" w:hAnsi="Calibri" w:cs="Calibri"/>
          <w:sz w:val="22"/>
          <w:szCs w:val="22"/>
        </w:rPr>
      </w:pPr>
      <w:r>
        <w:rPr>
          <w:rFonts w:ascii="Calibri" w:eastAsia="Calibri" w:hAnsi="Calibri" w:cs="Calibri"/>
          <w:sz w:val="22"/>
          <w:szCs w:val="22"/>
        </w:rPr>
        <w:t xml:space="preserve">The new Families and Homes Hub will be a purpose-built facility. The hub will be delivered over two floors (ground and first). The delivery of the hub is enabled by a residential development of 67 flats. Construction of this </w:t>
      </w:r>
      <w:r w:rsidR="00F209DC">
        <w:rPr>
          <w:rFonts w:ascii="Calibri" w:eastAsia="Calibri" w:hAnsi="Calibri" w:cs="Calibri"/>
          <w:sz w:val="22"/>
          <w:szCs w:val="22"/>
        </w:rPr>
        <w:t>mixed-use</w:t>
      </w:r>
      <w:r>
        <w:rPr>
          <w:rFonts w:ascii="Calibri" w:eastAsia="Calibri" w:hAnsi="Calibri" w:cs="Calibri"/>
          <w:sz w:val="22"/>
          <w:szCs w:val="22"/>
        </w:rPr>
        <w:t xml:space="preserve"> development started in February 2022 and will complete in April 2024.</w:t>
      </w:r>
    </w:p>
    <w:p w14:paraId="0F617C77" w14:textId="77777777" w:rsidR="00AF615B" w:rsidRPr="00C82081" w:rsidRDefault="00AF615B" w:rsidP="01EC05EF">
      <w:pPr>
        <w:rPr>
          <w:rFonts w:ascii="Calibri" w:hAnsi="Calibri" w:cs="Calibri"/>
          <w:sz w:val="22"/>
          <w:szCs w:val="22"/>
        </w:rPr>
      </w:pPr>
    </w:p>
    <w:p w14:paraId="7DE01799" w14:textId="77777777" w:rsidR="00E50230" w:rsidRPr="00C82081" w:rsidRDefault="00E50230" w:rsidP="0079698F">
      <w:pPr>
        <w:rPr>
          <w:rFonts w:ascii="Calibri" w:hAnsi="Calibri" w:cs="Calibri"/>
          <w:sz w:val="22"/>
          <w:szCs w:val="22"/>
        </w:rPr>
      </w:pPr>
    </w:p>
    <w:p w14:paraId="1386EA0C" w14:textId="63AD0D16" w:rsidR="00E50230" w:rsidRPr="00CC7782" w:rsidRDefault="00E50230" w:rsidP="00CC7782">
      <w:pPr>
        <w:pStyle w:val="Heading3"/>
        <w:numPr>
          <w:ilvl w:val="0"/>
          <w:numId w:val="6"/>
        </w:numPr>
        <w:rPr>
          <w:rStyle w:val="normaltextrun"/>
          <w:rFonts w:ascii="Calibri" w:hAnsi="Calibri" w:cs="Calibri"/>
          <w:color w:val="000000"/>
          <w:sz w:val="28"/>
          <w:szCs w:val="28"/>
          <w:bdr w:val="none" w:sz="0" w:space="0" w:color="auto" w:frame="1"/>
        </w:rPr>
      </w:pPr>
      <w:r w:rsidRPr="00CC7782">
        <w:rPr>
          <w:rStyle w:val="normaltextrun"/>
          <w:rFonts w:ascii="Calibri" w:hAnsi="Calibri" w:cs="Calibri"/>
          <w:color w:val="000000"/>
          <w:sz w:val="28"/>
          <w:szCs w:val="28"/>
          <w:bdr w:val="none" w:sz="0" w:space="0" w:color="auto" w:frame="1"/>
        </w:rPr>
        <w:t>Background context about Waltham Forest</w:t>
      </w:r>
      <w:r w:rsidR="00F801E2" w:rsidRPr="00CC7782">
        <w:rPr>
          <w:rStyle w:val="normaltextrun"/>
          <w:rFonts w:ascii="Calibri" w:hAnsi="Calibri" w:cs="Calibri"/>
          <w:color w:val="000000"/>
          <w:sz w:val="28"/>
          <w:szCs w:val="28"/>
          <w:bdr w:val="none" w:sz="0" w:space="0" w:color="auto" w:frame="1"/>
        </w:rPr>
        <w:t xml:space="preserve"> and the Council’s vision</w:t>
      </w:r>
    </w:p>
    <w:p w14:paraId="613EC39B" w14:textId="77777777" w:rsidR="00E50230" w:rsidRDefault="00E50230" w:rsidP="00E50230"/>
    <w:p w14:paraId="34DAF6FA" w14:textId="6292A9B9" w:rsidR="00E50230" w:rsidRPr="00C82081" w:rsidRDefault="00D13C16" w:rsidP="00E50230">
      <w:pPr>
        <w:rPr>
          <w:rFonts w:ascii="Calibri" w:hAnsi="Calibri" w:cs="Calibri"/>
          <w:sz w:val="22"/>
          <w:szCs w:val="22"/>
        </w:rPr>
      </w:pPr>
      <w:r w:rsidRPr="00C82081">
        <w:rPr>
          <w:rFonts w:ascii="Calibri" w:hAnsi="Calibri" w:cs="Calibri"/>
          <w:sz w:val="22"/>
          <w:szCs w:val="22"/>
        </w:rPr>
        <w:t xml:space="preserve">Waltham Forest is an ambitious and innovative Council. At a time when local authorities are facing increasing financial pressures, Waltham Forest has succeeded in going above and beyond for its residents. </w:t>
      </w:r>
    </w:p>
    <w:p w14:paraId="458EF7B8" w14:textId="77777777" w:rsidR="00DC7EAB" w:rsidRPr="00C82081" w:rsidRDefault="00DC7EAB" w:rsidP="00E50230">
      <w:pPr>
        <w:rPr>
          <w:rFonts w:ascii="Calibri" w:hAnsi="Calibri" w:cs="Calibri"/>
          <w:sz w:val="22"/>
          <w:szCs w:val="22"/>
        </w:rPr>
      </w:pPr>
    </w:p>
    <w:p w14:paraId="356B5C0B" w14:textId="0D757439" w:rsidR="006742FB" w:rsidRDefault="00DC7EAB" w:rsidP="00786C5D">
      <w:pPr>
        <w:rPr>
          <w:rFonts w:ascii="Calibri" w:hAnsi="Calibri" w:cs="Calibri"/>
          <w:sz w:val="22"/>
          <w:szCs w:val="22"/>
        </w:rPr>
      </w:pPr>
      <w:r w:rsidRPr="00C82081">
        <w:rPr>
          <w:rFonts w:ascii="Calibri" w:hAnsi="Calibri" w:cs="Calibri"/>
          <w:sz w:val="22"/>
          <w:szCs w:val="22"/>
        </w:rPr>
        <w:t>Located in the north-east of London, the London Borough of Waltham Forest is an urban area that features a mix of inner and outer London characteristics. The urban south is complimented by a more suburban north.</w:t>
      </w:r>
      <w:r w:rsidR="00786C5D" w:rsidRPr="00C82081">
        <w:rPr>
          <w:rFonts w:ascii="Calibri" w:hAnsi="Calibri" w:cs="Calibri"/>
          <w:sz w:val="22"/>
          <w:szCs w:val="22"/>
        </w:rPr>
        <w:t xml:space="preserve"> The borough population is over 275,500, with a young age structure and higher proportion of children and working-age residents compared to the UK average. Waltham Forest is one of the most ethnically diverse areas in London; more than two thirds of residents are from an ethnic minority background.</w:t>
      </w:r>
    </w:p>
    <w:p w14:paraId="03DBD7EF" w14:textId="77777777" w:rsidR="00D17272" w:rsidRDefault="00D17272" w:rsidP="00786C5D">
      <w:pPr>
        <w:rPr>
          <w:rFonts w:ascii="Calibri" w:hAnsi="Calibri" w:cs="Calibri"/>
          <w:sz w:val="22"/>
          <w:szCs w:val="22"/>
        </w:rPr>
      </w:pPr>
    </w:p>
    <w:p w14:paraId="6D92FF8C" w14:textId="7313CDD8" w:rsidR="00D17272" w:rsidRDefault="00D17272" w:rsidP="00786C5D">
      <w:pPr>
        <w:rPr>
          <w:rFonts w:ascii="Calibri" w:hAnsi="Calibri" w:cs="Calibri"/>
          <w:sz w:val="22"/>
          <w:szCs w:val="22"/>
        </w:rPr>
      </w:pPr>
      <w:r>
        <w:rPr>
          <w:rFonts w:ascii="Calibri" w:hAnsi="Calibri" w:cs="Calibri"/>
          <w:sz w:val="22"/>
          <w:szCs w:val="22"/>
        </w:rPr>
        <w:t xml:space="preserve">This project </w:t>
      </w:r>
      <w:r w:rsidR="00924A56">
        <w:rPr>
          <w:rFonts w:ascii="Calibri" w:hAnsi="Calibri" w:cs="Calibri"/>
          <w:sz w:val="22"/>
          <w:szCs w:val="22"/>
        </w:rPr>
        <w:t xml:space="preserve">will support delivery of </w:t>
      </w:r>
      <w:r w:rsidR="00773D6F">
        <w:rPr>
          <w:rFonts w:ascii="Calibri" w:hAnsi="Calibri" w:cs="Calibri"/>
          <w:sz w:val="22"/>
          <w:szCs w:val="22"/>
        </w:rPr>
        <w:t xml:space="preserve">several of the Council’s existing strategies. </w:t>
      </w:r>
    </w:p>
    <w:p w14:paraId="6BAAC474" w14:textId="77777777" w:rsidR="006742FB" w:rsidRDefault="006742FB" w:rsidP="00786C5D">
      <w:pPr>
        <w:rPr>
          <w:rFonts w:ascii="Calibri" w:hAnsi="Calibri" w:cs="Calibri"/>
          <w:sz w:val="22"/>
          <w:szCs w:val="22"/>
        </w:rPr>
      </w:pPr>
    </w:p>
    <w:p w14:paraId="0CBECA71" w14:textId="77777777" w:rsidR="001C3EBB" w:rsidRDefault="00D46DE7" w:rsidP="001C3EBB">
      <w:pPr>
        <w:rPr>
          <w:rFonts w:ascii="Calibri" w:hAnsi="Calibri" w:cs="Calibri"/>
          <w:sz w:val="22"/>
          <w:szCs w:val="22"/>
        </w:rPr>
      </w:pPr>
      <w:r>
        <w:rPr>
          <w:rFonts w:ascii="Calibri" w:hAnsi="Calibri" w:cs="Calibri"/>
          <w:sz w:val="22"/>
          <w:szCs w:val="22"/>
        </w:rPr>
        <w:t xml:space="preserve">Our </w:t>
      </w:r>
      <w:hyperlink r:id="rId12" w:history="1">
        <w:r w:rsidRPr="00984D29">
          <w:rPr>
            <w:rStyle w:val="Hyperlink"/>
            <w:rFonts w:ascii="Calibri" w:hAnsi="Calibri" w:cs="Calibri"/>
            <w:sz w:val="22"/>
            <w:szCs w:val="22"/>
          </w:rPr>
          <w:t>Families at the Heart of our Place</w:t>
        </w:r>
      </w:hyperlink>
      <w:r>
        <w:rPr>
          <w:rFonts w:ascii="Calibri" w:hAnsi="Calibri" w:cs="Calibri"/>
          <w:sz w:val="22"/>
          <w:szCs w:val="22"/>
        </w:rPr>
        <w:t xml:space="preserve"> strategy </w:t>
      </w:r>
      <w:r w:rsidR="008F366A">
        <w:rPr>
          <w:rFonts w:ascii="Calibri" w:hAnsi="Calibri" w:cs="Calibri"/>
          <w:sz w:val="22"/>
          <w:szCs w:val="22"/>
        </w:rPr>
        <w:t>outlines the Council is working to ensure residents can live independent and fulfilled lives</w:t>
      </w:r>
      <w:r w:rsidR="00407034">
        <w:rPr>
          <w:rFonts w:ascii="Calibri" w:hAnsi="Calibri" w:cs="Calibri"/>
          <w:sz w:val="22"/>
          <w:szCs w:val="22"/>
        </w:rPr>
        <w:t xml:space="preserve">, by putting individuals and families at the centre of everything we do. </w:t>
      </w:r>
      <w:r w:rsidR="00984D29">
        <w:rPr>
          <w:rFonts w:ascii="Calibri" w:hAnsi="Calibri" w:cs="Calibri"/>
          <w:sz w:val="22"/>
          <w:szCs w:val="22"/>
        </w:rPr>
        <w:t xml:space="preserve">The goal of this strategy is to nurture resilient individuals and communities across the borough where all residents feel well, safe, connected and independent. </w:t>
      </w:r>
      <w:r w:rsidR="00E13872">
        <w:rPr>
          <w:rFonts w:ascii="Calibri" w:hAnsi="Calibri" w:cs="Calibri"/>
          <w:sz w:val="22"/>
          <w:szCs w:val="22"/>
        </w:rPr>
        <w:t xml:space="preserve">The Families and Homes Hub will support the delivery of this strategy, by </w:t>
      </w:r>
      <w:r w:rsidR="001B285A">
        <w:rPr>
          <w:rFonts w:ascii="Calibri" w:hAnsi="Calibri" w:cs="Calibri"/>
          <w:sz w:val="22"/>
          <w:szCs w:val="22"/>
        </w:rPr>
        <w:t>enabling more prevention work, more collaboration between relevant services, more innovation, and a greater adaptability to account for people’s circumstances</w:t>
      </w:r>
      <w:r w:rsidR="001C3EBB">
        <w:rPr>
          <w:rFonts w:ascii="Calibri" w:hAnsi="Calibri" w:cs="Calibri"/>
          <w:sz w:val="22"/>
          <w:szCs w:val="22"/>
        </w:rPr>
        <w:t>.</w:t>
      </w:r>
    </w:p>
    <w:p w14:paraId="6C8C4FF9" w14:textId="77777777" w:rsidR="001C3EBB" w:rsidRDefault="001C3EBB" w:rsidP="001C3EBB">
      <w:pPr>
        <w:rPr>
          <w:rFonts w:ascii="Calibri" w:hAnsi="Calibri" w:cs="Calibri"/>
          <w:sz w:val="22"/>
          <w:szCs w:val="22"/>
        </w:rPr>
      </w:pPr>
    </w:p>
    <w:p w14:paraId="1D3C8E5B" w14:textId="0E68FBB0" w:rsidR="001C3EBB" w:rsidRDefault="001C3EBB" w:rsidP="001C3EBB">
      <w:pPr>
        <w:rPr>
          <w:rFonts w:ascii="Calibri" w:hAnsi="Calibri" w:cs="Calibri"/>
          <w:sz w:val="22"/>
          <w:szCs w:val="22"/>
        </w:rPr>
      </w:pPr>
      <w:r>
        <w:rPr>
          <w:rFonts w:ascii="Calibri" w:hAnsi="Calibri" w:cs="Calibri"/>
          <w:sz w:val="22"/>
          <w:szCs w:val="22"/>
        </w:rPr>
        <w:t xml:space="preserve">The council is strengthening its Early Help offer for </w:t>
      </w:r>
      <w:r w:rsidRPr="002322C3">
        <w:rPr>
          <w:rFonts w:ascii="Calibri" w:hAnsi="Calibri" w:cs="Calibri"/>
          <w:sz w:val="22"/>
          <w:szCs w:val="22"/>
        </w:rPr>
        <w:t>Families and Adults</w:t>
      </w:r>
      <w:r>
        <w:rPr>
          <w:rFonts w:ascii="Calibri" w:hAnsi="Calibri" w:cs="Calibri"/>
          <w:sz w:val="22"/>
          <w:szCs w:val="22"/>
        </w:rPr>
        <w:t xml:space="preserve">. </w:t>
      </w:r>
      <w:r w:rsidRPr="373D695D">
        <w:rPr>
          <w:rFonts w:ascii="Calibri" w:hAnsi="Calibri" w:cs="Calibri"/>
          <w:sz w:val="22"/>
          <w:szCs w:val="22"/>
        </w:rPr>
        <w:t xml:space="preserve">The service design for the </w:t>
      </w:r>
      <w:r w:rsidRPr="18A7945A">
        <w:rPr>
          <w:rFonts w:ascii="Calibri" w:hAnsi="Calibri" w:cs="Calibri"/>
          <w:sz w:val="22"/>
          <w:szCs w:val="22"/>
        </w:rPr>
        <w:t>Hub will</w:t>
      </w:r>
      <w:r w:rsidRPr="373D695D">
        <w:rPr>
          <w:rFonts w:ascii="Calibri" w:hAnsi="Calibri" w:cs="Calibri"/>
          <w:sz w:val="22"/>
          <w:szCs w:val="22"/>
        </w:rPr>
        <w:t xml:space="preserve"> </w:t>
      </w:r>
      <w:r w:rsidRPr="2CA22CAC">
        <w:rPr>
          <w:rFonts w:ascii="Calibri" w:hAnsi="Calibri" w:cs="Calibri"/>
          <w:sz w:val="22"/>
          <w:szCs w:val="22"/>
        </w:rPr>
        <w:t xml:space="preserve">also </w:t>
      </w:r>
      <w:r w:rsidRPr="18A7945A">
        <w:rPr>
          <w:rFonts w:ascii="Calibri" w:hAnsi="Calibri" w:cs="Calibri"/>
          <w:sz w:val="22"/>
          <w:szCs w:val="22"/>
        </w:rPr>
        <w:t>be</w:t>
      </w:r>
      <w:r w:rsidRPr="2CA22CAC">
        <w:rPr>
          <w:rFonts w:ascii="Calibri" w:hAnsi="Calibri" w:cs="Calibri"/>
          <w:sz w:val="22"/>
          <w:szCs w:val="22"/>
        </w:rPr>
        <w:t xml:space="preserve"> </w:t>
      </w:r>
      <w:r w:rsidRPr="4FF442B3">
        <w:rPr>
          <w:rFonts w:ascii="Calibri" w:hAnsi="Calibri" w:cs="Calibri"/>
          <w:sz w:val="22"/>
          <w:szCs w:val="22"/>
        </w:rPr>
        <w:t>developed in parallel</w:t>
      </w:r>
      <w:r w:rsidRPr="2F943F07">
        <w:rPr>
          <w:rFonts w:ascii="Calibri" w:hAnsi="Calibri" w:cs="Calibri"/>
          <w:sz w:val="22"/>
          <w:szCs w:val="22"/>
        </w:rPr>
        <w:t xml:space="preserve"> to the </w:t>
      </w:r>
      <w:r w:rsidRPr="60B89B09">
        <w:rPr>
          <w:rFonts w:ascii="Calibri" w:hAnsi="Calibri" w:cs="Calibri"/>
          <w:sz w:val="22"/>
          <w:szCs w:val="22"/>
        </w:rPr>
        <w:t xml:space="preserve">Government’s </w:t>
      </w:r>
      <w:r w:rsidRPr="2504AE82">
        <w:rPr>
          <w:rFonts w:ascii="Calibri" w:hAnsi="Calibri" w:cs="Calibri"/>
          <w:sz w:val="22"/>
          <w:szCs w:val="22"/>
        </w:rPr>
        <w:t>Start for Life and Families Hubs Programme,</w:t>
      </w:r>
      <w:r w:rsidRPr="0F343B5B">
        <w:rPr>
          <w:rFonts w:ascii="Calibri" w:hAnsi="Calibri" w:cs="Calibri"/>
          <w:sz w:val="22"/>
          <w:szCs w:val="22"/>
        </w:rPr>
        <w:t xml:space="preserve"> </w:t>
      </w:r>
      <w:r w:rsidRPr="115F0099">
        <w:rPr>
          <w:rFonts w:ascii="Calibri" w:hAnsi="Calibri" w:cs="Calibri"/>
          <w:sz w:val="22"/>
          <w:szCs w:val="22"/>
        </w:rPr>
        <w:t>a three</w:t>
      </w:r>
      <w:r w:rsidRPr="70A1C151">
        <w:rPr>
          <w:rFonts w:ascii="Calibri" w:hAnsi="Calibri" w:cs="Calibri"/>
          <w:sz w:val="22"/>
          <w:szCs w:val="22"/>
        </w:rPr>
        <w:t>-year</w:t>
      </w:r>
      <w:r w:rsidRPr="115F0099">
        <w:rPr>
          <w:rFonts w:ascii="Calibri" w:hAnsi="Calibri" w:cs="Calibri"/>
          <w:sz w:val="22"/>
          <w:szCs w:val="22"/>
        </w:rPr>
        <w:t xml:space="preserve"> funded </w:t>
      </w:r>
      <w:r w:rsidRPr="50EFE2C4">
        <w:rPr>
          <w:rFonts w:ascii="Calibri" w:hAnsi="Calibri" w:cs="Calibri"/>
          <w:sz w:val="22"/>
          <w:szCs w:val="22"/>
        </w:rPr>
        <w:t>transformation</w:t>
      </w:r>
      <w:r w:rsidRPr="60C8A6F0">
        <w:rPr>
          <w:rFonts w:ascii="Calibri" w:hAnsi="Calibri" w:cs="Calibri"/>
          <w:sz w:val="22"/>
          <w:szCs w:val="22"/>
        </w:rPr>
        <w:t xml:space="preserve"> </w:t>
      </w:r>
      <w:r w:rsidRPr="61620A38">
        <w:rPr>
          <w:rFonts w:ascii="Calibri" w:hAnsi="Calibri" w:cs="Calibri"/>
          <w:sz w:val="22"/>
          <w:szCs w:val="22"/>
        </w:rPr>
        <w:t xml:space="preserve">programme </w:t>
      </w:r>
      <w:r w:rsidRPr="5FF56268">
        <w:rPr>
          <w:rFonts w:ascii="Calibri" w:hAnsi="Calibri" w:cs="Calibri"/>
          <w:sz w:val="22"/>
          <w:szCs w:val="22"/>
        </w:rPr>
        <w:t>which</w:t>
      </w:r>
      <w:r w:rsidRPr="067E81BA">
        <w:rPr>
          <w:rFonts w:ascii="Calibri" w:hAnsi="Calibri" w:cs="Calibri"/>
          <w:sz w:val="22"/>
          <w:szCs w:val="22"/>
        </w:rPr>
        <w:t xml:space="preserve"> aims to create a network of </w:t>
      </w:r>
      <w:r w:rsidRPr="34FA220B">
        <w:rPr>
          <w:rFonts w:ascii="Calibri" w:hAnsi="Calibri" w:cs="Calibri"/>
          <w:sz w:val="22"/>
          <w:szCs w:val="22"/>
        </w:rPr>
        <w:t xml:space="preserve">family </w:t>
      </w:r>
      <w:r w:rsidRPr="37EC3466">
        <w:rPr>
          <w:rFonts w:ascii="Calibri" w:hAnsi="Calibri" w:cs="Calibri"/>
          <w:sz w:val="22"/>
          <w:szCs w:val="22"/>
        </w:rPr>
        <w:t>hubs</w:t>
      </w:r>
      <w:r w:rsidRPr="128AC5F6">
        <w:rPr>
          <w:rFonts w:ascii="Calibri" w:hAnsi="Calibri" w:cs="Calibri"/>
          <w:sz w:val="22"/>
          <w:szCs w:val="22"/>
        </w:rPr>
        <w:t xml:space="preserve">, of </w:t>
      </w:r>
      <w:r w:rsidRPr="110E123F">
        <w:rPr>
          <w:rFonts w:ascii="Calibri" w:hAnsi="Calibri" w:cs="Calibri"/>
          <w:sz w:val="22"/>
          <w:szCs w:val="22"/>
        </w:rPr>
        <w:t xml:space="preserve">which </w:t>
      </w:r>
      <w:r w:rsidRPr="10C91B50">
        <w:rPr>
          <w:rFonts w:ascii="Calibri" w:hAnsi="Calibri" w:cs="Calibri"/>
          <w:sz w:val="22"/>
          <w:szCs w:val="22"/>
        </w:rPr>
        <w:t xml:space="preserve">Waltham Forest </w:t>
      </w:r>
      <w:r w:rsidRPr="35DCDBFD">
        <w:rPr>
          <w:rFonts w:ascii="Calibri" w:hAnsi="Calibri" w:cs="Calibri"/>
          <w:sz w:val="22"/>
          <w:szCs w:val="22"/>
        </w:rPr>
        <w:t>is one of</w:t>
      </w:r>
      <w:r w:rsidRPr="14A993C9">
        <w:rPr>
          <w:rFonts w:ascii="Calibri" w:hAnsi="Calibri" w:cs="Calibri"/>
          <w:sz w:val="22"/>
          <w:szCs w:val="22"/>
        </w:rPr>
        <w:t xml:space="preserve"> 72 councils selected to </w:t>
      </w:r>
      <w:r w:rsidRPr="0CB712C9">
        <w:rPr>
          <w:rFonts w:ascii="Calibri" w:hAnsi="Calibri" w:cs="Calibri"/>
          <w:sz w:val="22"/>
          <w:szCs w:val="22"/>
        </w:rPr>
        <w:t>participate.</w:t>
      </w:r>
      <w:r w:rsidRPr="47535A56">
        <w:rPr>
          <w:rFonts w:ascii="Calibri" w:hAnsi="Calibri" w:cs="Calibri"/>
          <w:sz w:val="22"/>
          <w:szCs w:val="22"/>
        </w:rPr>
        <w:t xml:space="preserve"> </w:t>
      </w:r>
      <w:r w:rsidRPr="1E76E7CC">
        <w:rPr>
          <w:rFonts w:ascii="Calibri" w:hAnsi="Calibri" w:cs="Calibri"/>
          <w:sz w:val="22"/>
          <w:szCs w:val="22"/>
        </w:rPr>
        <w:t xml:space="preserve">The requirements for this programme are still out for consultation however more detailed guidance is expected later in Summer </w:t>
      </w:r>
      <w:r w:rsidRPr="61E40A90">
        <w:rPr>
          <w:rFonts w:ascii="Calibri" w:hAnsi="Calibri" w:cs="Calibri"/>
          <w:sz w:val="22"/>
          <w:szCs w:val="22"/>
        </w:rPr>
        <w:t>2022.</w:t>
      </w:r>
    </w:p>
    <w:p w14:paraId="72DA04D2" w14:textId="77777777" w:rsidR="007B5851" w:rsidRDefault="007B5851" w:rsidP="007B5851">
      <w:pPr>
        <w:rPr>
          <w:rFonts w:ascii="Calibri" w:hAnsi="Calibri" w:cs="Calibri"/>
          <w:sz w:val="22"/>
          <w:szCs w:val="22"/>
        </w:rPr>
      </w:pPr>
    </w:p>
    <w:p w14:paraId="2AB91699" w14:textId="448CFF53" w:rsidR="007B5851" w:rsidRDefault="007B5851" w:rsidP="007B5851">
      <w:pPr>
        <w:rPr>
          <w:rFonts w:ascii="Calibri" w:hAnsi="Calibri" w:cs="Calibri"/>
          <w:sz w:val="22"/>
          <w:szCs w:val="22"/>
        </w:rPr>
      </w:pPr>
      <w:r w:rsidRPr="21B578FA">
        <w:rPr>
          <w:rFonts w:ascii="Calibri" w:hAnsi="Calibri" w:cs="Calibri"/>
          <w:sz w:val="22"/>
          <w:szCs w:val="22"/>
        </w:rPr>
        <w:t>As</w:t>
      </w:r>
      <w:r w:rsidRPr="70003FA8">
        <w:rPr>
          <w:rFonts w:ascii="Calibri" w:hAnsi="Calibri" w:cs="Calibri"/>
          <w:sz w:val="22"/>
          <w:szCs w:val="22"/>
        </w:rPr>
        <w:t xml:space="preserve"> a</w:t>
      </w:r>
      <w:r w:rsidRPr="08722210">
        <w:rPr>
          <w:rFonts w:ascii="Calibri" w:hAnsi="Calibri" w:cs="Calibri"/>
          <w:sz w:val="22"/>
          <w:szCs w:val="22"/>
        </w:rPr>
        <w:t xml:space="preserve"> Council</w:t>
      </w:r>
      <w:r w:rsidR="000F578E">
        <w:rPr>
          <w:rFonts w:ascii="Calibri" w:hAnsi="Calibri" w:cs="Calibri"/>
          <w:sz w:val="22"/>
          <w:szCs w:val="22"/>
        </w:rPr>
        <w:t>,</w:t>
      </w:r>
      <w:r w:rsidRPr="08722210">
        <w:rPr>
          <w:rFonts w:ascii="Calibri" w:hAnsi="Calibri" w:cs="Calibri"/>
          <w:sz w:val="22"/>
          <w:szCs w:val="22"/>
        </w:rPr>
        <w:t xml:space="preserve"> we are committed to tackling</w:t>
      </w:r>
      <w:r w:rsidRPr="72686425">
        <w:rPr>
          <w:rFonts w:ascii="Calibri" w:hAnsi="Calibri" w:cs="Calibri"/>
          <w:sz w:val="22"/>
          <w:szCs w:val="22"/>
        </w:rPr>
        <w:t xml:space="preserve"> the </w:t>
      </w:r>
      <w:r w:rsidRPr="67CD2774">
        <w:rPr>
          <w:rFonts w:ascii="Calibri" w:hAnsi="Calibri" w:cs="Calibri"/>
          <w:sz w:val="22"/>
          <w:szCs w:val="22"/>
        </w:rPr>
        <w:t>inequalities that</w:t>
      </w:r>
      <w:r w:rsidRPr="5FDAA674">
        <w:rPr>
          <w:rFonts w:ascii="Calibri" w:hAnsi="Calibri" w:cs="Calibri"/>
          <w:sz w:val="22"/>
          <w:szCs w:val="22"/>
        </w:rPr>
        <w:t xml:space="preserve"> hold many of</w:t>
      </w:r>
      <w:r w:rsidRPr="3451187E">
        <w:rPr>
          <w:rFonts w:ascii="Calibri" w:hAnsi="Calibri" w:cs="Calibri"/>
          <w:sz w:val="22"/>
          <w:szCs w:val="22"/>
        </w:rPr>
        <w:t xml:space="preserve"> our residents back </w:t>
      </w:r>
      <w:r w:rsidRPr="4397288B">
        <w:rPr>
          <w:rFonts w:ascii="Calibri" w:hAnsi="Calibri" w:cs="Calibri"/>
          <w:sz w:val="22"/>
          <w:szCs w:val="22"/>
        </w:rPr>
        <w:t xml:space="preserve">and are taking an </w:t>
      </w:r>
      <w:r w:rsidRPr="14D6914B">
        <w:rPr>
          <w:rFonts w:ascii="Calibri" w:hAnsi="Calibri" w:cs="Calibri"/>
          <w:sz w:val="22"/>
          <w:szCs w:val="22"/>
        </w:rPr>
        <w:t xml:space="preserve">active </w:t>
      </w:r>
      <w:r w:rsidRPr="347821B3">
        <w:rPr>
          <w:rFonts w:ascii="Calibri" w:hAnsi="Calibri" w:cs="Calibri"/>
          <w:sz w:val="22"/>
          <w:szCs w:val="22"/>
        </w:rPr>
        <w:t>response</w:t>
      </w:r>
      <w:r w:rsidRPr="51247797">
        <w:rPr>
          <w:rFonts w:ascii="Calibri" w:hAnsi="Calibri" w:cs="Calibri"/>
          <w:sz w:val="22"/>
          <w:szCs w:val="22"/>
        </w:rPr>
        <w:t xml:space="preserve"> to the</w:t>
      </w:r>
      <w:r w:rsidRPr="14D6914B">
        <w:rPr>
          <w:rFonts w:ascii="Calibri" w:hAnsi="Calibri" w:cs="Calibri"/>
          <w:sz w:val="22"/>
          <w:szCs w:val="22"/>
        </w:rPr>
        <w:t xml:space="preserve"> </w:t>
      </w:r>
      <w:r w:rsidRPr="5051330F">
        <w:rPr>
          <w:rFonts w:ascii="Calibri" w:hAnsi="Calibri" w:cs="Calibri"/>
          <w:sz w:val="22"/>
          <w:szCs w:val="22"/>
        </w:rPr>
        <w:t xml:space="preserve">current cost </w:t>
      </w:r>
      <w:r w:rsidRPr="65D1031B">
        <w:rPr>
          <w:rFonts w:ascii="Calibri" w:hAnsi="Calibri" w:cs="Calibri"/>
          <w:sz w:val="22"/>
          <w:szCs w:val="22"/>
        </w:rPr>
        <w:t xml:space="preserve">of living </w:t>
      </w:r>
      <w:r w:rsidRPr="69080C65">
        <w:rPr>
          <w:rFonts w:ascii="Calibri" w:hAnsi="Calibri" w:cs="Calibri"/>
          <w:sz w:val="22"/>
          <w:szCs w:val="22"/>
        </w:rPr>
        <w:t xml:space="preserve">crisis </w:t>
      </w:r>
      <w:r w:rsidRPr="735E5227">
        <w:rPr>
          <w:rFonts w:ascii="Calibri" w:hAnsi="Calibri" w:cs="Calibri"/>
          <w:sz w:val="22"/>
          <w:szCs w:val="22"/>
        </w:rPr>
        <w:t xml:space="preserve">through our </w:t>
      </w:r>
      <w:r w:rsidRPr="2FAC3874">
        <w:rPr>
          <w:rFonts w:ascii="Calibri" w:hAnsi="Calibri" w:cs="Calibri"/>
          <w:sz w:val="22"/>
          <w:szCs w:val="22"/>
        </w:rPr>
        <w:t>new</w:t>
      </w:r>
      <w:r w:rsidRPr="65D1031B">
        <w:rPr>
          <w:rFonts w:ascii="Calibri" w:hAnsi="Calibri" w:cs="Calibri"/>
          <w:sz w:val="22"/>
          <w:szCs w:val="22"/>
        </w:rPr>
        <w:t xml:space="preserve"> </w:t>
      </w:r>
      <w:r w:rsidRPr="4B0BCD7B">
        <w:rPr>
          <w:rFonts w:ascii="Calibri" w:hAnsi="Calibri" w:cs="Calibri"/>
          <w:sz w:val="22"/>
          <w:szCs w:val="22"/>
        </w:rPr>
        <w:t>EDI</w:t>
      </w:r>
      <w:r w:rsidRPr="23F8C04C">
        <w:rPr>
          <w:rFonts w:ascii="Calibri" w:hAnsi="Calibri" w:cs="Calibri"/>
          <w:sz w:val="22"/>
          <w:szCs w:val="22"/>
        </w:rPr>
        <w:t xml:space="preserve"> and </w:t>
      </w:r>
      <w:r w:rsidRPr="794276DD">
        <w:rPr>
          <w:rFonts w:ascii="Calibri" w:hAnsi="Calibri" w:cs="Calibri"/>
          <w:sz w:val="22"/>
          <w:szCs w:val="22"/>
        </w:rPr>
        <w:t xml:space="preserve">Making a </w:t>
      </w:r>
      <w:r w:rsidRPr="4362A325">
        <w:rPr>
          <w:rFonts w:ascii="Calibri" w:hAnsi="Calibri" w:cs="Calibri"/>
          <w:sz w:val="22"/>
          <w:szCs w:val="22"/>
        </w:rPr>
        <w:t>Living</w:t>
      </w:r>
      <w:r w:rsidRPr="1037A58E">
        <w:rPr>
          <w:rFonts w:ascii="Calibri" w:hAnsi="Calibri" w:cs="Calibri"/>
          <w:sz w:val="22"/>
          <w:szCs w:val="22"/>
        </w:rPr>
        <w:t xml:space="preserve"> </w:t>
      </w:r>
      <w:r w:rsidRPr="6BCD540F">
        <w:rPr>
          <w:rFonts w:ascii="Calibri" w:hAnsi="Calibri" w:cs="Calibri"/>
          <w:sz w:val="22"/>
          <w:szCs w:val="22"/>
        </w:rPr>
        <w:t>Strategy</w:t>
      </w:r>
      <w:r w:rsidRPr="28C4A98B">
        <w:rPr>
          <w:rFonts w:ascii="Calibri" w:hAnsi="Calibri" w:cs="Calibri"/>
          <w:sz w:val="22"/>
          <w:szCs w:val="22"/>
        </w:rPr>
        <w:t>.</w:t>
      </w:r>
    </w:p>
    <w:p w14:paraId="768F645F" w14:textId="77777777" w:rsidR="007B5851" w:rsidRDefault="007B5851" w:rsidP="007B5851">
      <w:pPr>
        <w:rPr>
          <w:rFonts w:ascii="Calibri" w:hAnsi="Calibri" w:cs="Calibri"/>
          <w:sz w:val="22"/>
          <w:szCs w:val="22"/>
        </w:rPr>
      </w:pPr>
    </w:p>
    <w:p w14:paraId="31944F91" w14:textId="71211BD0" w:rsidR="00E222F3" w:rsidRDefault="00971127" w:rsidP="007B5851">
      <w:pPr>
        <w:rPr>
          <w:rFonts w:ascii="Calibri" w:hAnsi="Calibri" w:cs="Calibri"/>
          <w:sz w:val="22"/>
          <w:szCs w:val="22"/>
        </w:rPr>
      </w:pPr>
      <w:r>
        <w:rPr>
          <w:rFonts w:ascii="Calibri" w:hAnsi="Calibri" w:cs="Calibri"/>
          <w:sz w:val="22"/>
          <w:szCs w:val="22"/>
        </w:rPr>
        <w:t xml:space="preserve">Finally, </w:t>
      </w:r>
      <w:r w:rsidR="006F4431">
        <w:rPr>
          <w:rFonts w:ascii="Calibri" w:hAnsi="Calibri" w:cs="Calibri"/>
          <w:sz w:val="22"/>
          <w:szCs w:val="22"/>
        </w:rPr>
        <w:t>ensuring a decent roof over everyone’s head remains a priority</w:t>
      </w:r>
      <w:r w:rsidR="00E3128D">
        <w:rPr>
          <w:rFonts w:ascii="Calibri" w:hAnsi="Calibri" w:cs="Calibri"/>
          <w:sz w:val="22"/>
          <w:szCs w:val="22"/>
        </w:rPr>
        <w:t xml:space="preserve">. Our </w:t>
      </w:r>
      <w:hyperlink r:id="rId13" w:history="1">
        <w:r w:rsidR="00E3128D" w:rsidRPr="007C43BE">
          <w:rPr>
            <w:rStyle w:val="Hyperlink"/>
            <w:rFonts w:ascii="Calibri" w:hAnsi="Calibri" w:cs="Calibri"/>
            <w:sz w:val="22"/>
            <w:szCs w:val="22"/>
          </w:rPr>
          <w:t>Housing Strategy</w:t>
        </w:r>
      </w:hyperlink>
      <w:r w:rsidR="00E3128D">
        <w:rPr>
          <w:rFonts w:ascii="Calibri" w:hAnsi="Calibri" w:cs="Calibri"/>
          <w:sz w:val="22"/>
          <w:szCs w:val="22"/>
        </w:rPr>
        <w:t xml:space="preserve"> </w:t>
      </w:r>
      <w:r w:rsidR="00EA3458">
        <w:rPr>
          <w:rFonts w:ascii="Calibri" w:hAnsi="Calibri" w:cs="Calibri"/>
          <w:sz w:val="22"/>
          <w:szCs w:val="22"/>
        </w:rPr>
        <w:t xml:space="preserve">outlines </w:t>
      </w:r>
      <w:r w:rsidR="007C43BE">
        <w:rPr>
          <w:rFonts w:ascii="Calibri" w:hAnsi="Calibri" w:cs="Calibri"/>
          <w:sz w:val="22"/>
          <w:szCs w:val="22"/>
        </w:rPr>
        <w:t xml:space="preserve">how the Council is working to tackle and prevent homelessness. </w:t>
      </w:r>
      <w:r w:rsidR="00D52A82">
        <w:rPr>
          <w:rFonts w:ascii="Calibri" w:hAnsi="Calibri" w:cs="Calibri"/>
          <w:sz w:val="22"/>
          <w:szCs w:val="22"/>
        </w:rPr>
        <w:t xml:space="preserve">The approach focuses on </w:t>
      </w:r>
      <w:r w:rsidR="00D52A82">
        <w:rPr>
          <w:rFonts w:ascii="Calibri" w:hAnsi="Calibri" w:cs="Calibri"/>
          <w:sz w:val="22"/>
          <w:szCs w:val="22"/>
        </w:rPr>
        <w:lastRenderedPageBreak/>
        <w:t xml:space="preserve">prevention, </w:t>
      </w:r>
      <w:r w:rsidR="00077509">
        <w:rPr>
          <w:rFonts w:ascii="Calibri" w:hAnsi="Calibri" w:cs="Calibri"/>
          <w:sz w:val="22"/>
          <w:szCs w:val="22"/>
        </w:rPr>
        <w:t xml:space="preserve">and support for vulnerable groups, with often complex challenges that require services to collaborate. </w:t>
      </w:r>
    </w:p>
    <w:p w14:paraId="7384BA9C" w14:textId="77777777" w:rsidR="00E222F3" w:rsidRDefault="00E222F3" w:rsidP="007B5851">
      <w:pPr>
        <w:rPr>
          <w:rFonts w:ascii="Calibri" w:hAnsi="Calibri" w:cs="Calibri"/>
          <w:sz w:val="22"/>
          <w:szCs w:val="22"/>
        </w:rPr>
      </w:pPr>
    </w:p>
    <w:p w14:paraId="6CB4C604" w14:textId="461C5C38" w:rsidR="007B5851" w:rsidRDefault="794FF30E" w:rsidP="001C3EBB">
      <w:pPr>
        <w:rPr>
          <w:rFonts w:ascii="Calibri" w:hAnsi="Calibri" w:cs="Calibri"/>
          <w:sz w:val="22"/>
          <w:szCs w:val="22"/>
        </w:rPr>
      </w:pPr>
      <w:r w:rsidRPr="794FF30E">
        <w:rPr>
          <w:rFonts w:ascii="Calibri" w:hAnsi="Calibri" w:cs="Calibri"/>
          <w:sz w:val="22"/>
          <w:szCs w:val="22"/>
        </w:rPr>
        <w:t xml:space="preserve">In addition, </w:t>
      </w:r>
      <w:r w:rsidR="003E0BF0">
        <w:rPr>
          <w:rFonts w:ascii="Calibri" w:hAnsi="Calibri" w:cs="Calibri"/>
          <w:sz w:val="22"/>
          <w:szCs w:val="22"/>
        </w:rPr>
        <w:t xml:space="preserve">the Leader of Waltham Forest Council </w:t>
      </w:r>
      <w:r w:rsidR="001879EE">
        <w:rPr>
          <w:rFonts w:ascii="Calibri" w:hAnsi="Calibri" w:cs="Calibri"/>
          <w:sz w:val="22"/>
          <w:szCs w:val="22"/>
        </w:rPr>
        <w:t xml:space="preserve">has announced a £2 million fund to support families in housing need. This programme will </w:t>
      </w:r>
      <w:r w:rsidR="007E46F2">
        <w:rPr>
          <w:rFonts w:ascii="Calibri" w:hAnsi="Calibri" w:cs="Calibri"/>
          <w:sz w:val="22"/>
          <w:szCs w:val="22"/>
        </w:rPr>
        <w:t xml:space="preserve">focus on </w:t>
      </w:r>
      <w:r w:rsidR="006A45AA">
        <w:rPr>
          <w:rFonts w:ascii="Calibri" w:hAnsi="Calibri" w:cs="Calibri"/>
          <w:sz w:val="22"/>
          <w:szCs w:val="22"/>
        </w:rPr>
        <w:t>tackling the causes of housing needs</w:t>
      </w:r>
      <w:r w:rsidR="00D37592">
        <w:rPr>
          <w:rFonts w:ascii="Calibri" w:hAnsi="Calibri" w:cs="Calibri"/>
          <w:sz w:val="22"/>
          <w:szCs w:val="22"/>
        </w:rPr>
        <w:t xml:space="preserve">, and </w:t>
      </w:r>
      <w:r w:rsidR="008C4B22">
        <w:rPr>
          <w:rFonts w:ascii="Calibri" w:hAnsi="Calibri" w:cs="Calibri"/>
          <w:sz w:val="22"/>
          <w:szCs w:val="22"/>
        </w:rPr>
        <w:t xml:space="preserve">a strand of it will focus on prevention. For this purpose, the </w:t>
      </w:r>
      <w:r w:rsidR="008C4B22" w:rsidRPr="718FF8FE">
        <w:rPr>
          <w:rFonts w:ascii="Calibri" w:hAnsi="Calibri" w:cs="Calibri"/>
          <w:sz w:val="22"/>
          <w:szCs w:val="22"/>
        </w:rPr>
        <w:t>H</w:t>
      </w:r>
      <w:r w:rsidR="008C4B22">
        <w:rPr>
          <w:rFonts w:ascii="Calibri" w:hAnsi="Calibri" w:cs="Calibri"/>
          <w:sz w:val="22"/>
          <w:szCs w:val="22"/>
        </w:rPr>
        <w:t>ub could be an invaluable tool, where relevant services would be able to</w:t>
      </w:r>
      <w:r w:rsidR="0001784A">
        <w:rPr>
          <w:rFonts w:ascii="Calibri" w:hAnsi="Calibri" w:cs="Calibri"/>
          <w:sz w:val="22"/>
          <w:szCs w:val="22"/>
        </w:rPr>
        <w:t xml:space="preserve"> collaborate to</w:t>
      </w:r>
      <w:r w:rsidR="008C4B22">
        <w:rPr>
          <w:rFonts w:ascii="Calibri" w:hAnsi="Calibri" w:cs="Calibri"/>
          <w:sz w:val="22"/>
          <w:szCs w:val="22"/>
        </w:rPr>
        <w:t xml:space="preserve"> identify </w:t>
      </w:r>
      <w:r w:rsidR="00A4092F">
        <w:rPr>
          <w:rFonts w:ascii="Calibri" w:hAnsi="Calibri" w:cs="Calibri"/>
          <w:sz w:val="22"/>
          <w:szCs w:val="22"/>
        </w:rPr>
        <w:t>residents</w:t>
      </w:r>
      <w:r w:rsidR="008C4B22">
        <w:rPr>
          <w:rFonts w:ascii="Calibri" w:hAnsi="Calibri" w:cs="Calibri"/>
          <w:sz w:val="22"/>
          <w:szCs w:val="22"/>
        </w:rPr>
        <w:t xml:space="preserve"> at risk of falling into a housing crisi</w:t>
      </w:r>
      <w:r w:rsidR="0001784A">
        <w:rPr>
          <w:rFonts w:ascii="Calibri" w:hAnsi="Calibri" w:cs="Calibri"/>
          <w:sz w:val="22"/>
          <w:szCs w:val="22"/>
        </w:rPr>
        <w:t>s and supporting them.</w:t>
      </w:r>
    </w:p>
    <w:p w14:paraId="498D58CF" w14:textId="77777777" w:rsidR="00077509" w:rsidRDefault="00077509" w:rsidP="001C3EBB">
      <w:pPr>
        <w:rPr>
          <w:rStyle w:val="normaltextrun"/>
          <w:rFonts w:asciiTheme="minorHAnsi" w:hAnsiTheme="minorHAnsi" w:cstheme="minorHAnsi"/>
          <w:color w:val="000000"/>
          <w:sz w:val="28"/>
          <w:szCs w:val="28"/>
          <w:bdr w:val="none" w:sz="0" w:space="0" w:color="auto" w:frame="1"/>
        </w:rPr>
      </w:pPr>
    </w:p>
    <w:p w14:paraId="33A9CCB2" w14:textId="27DD37DC" w:rsidR="009761D6" w:rsidRPr="00237833" w:rsidRDefault="00237833" w:rsidP="00046DE5">
      <w:pPr>
        <w:pStyle w:val="Heading3"/>
        <w:numPr>
          <w:ilvl w:val="0"/>
          <w:numId w:val="6"/>
        </w:numPr>
        <w:rPr>
          <w:rStyle w:val="normaltextrun"/>
          <w:rFonts w:asciiTheme="minorHAnsi" w:hAnsiTheme="minorHAnsi" w:cstheme="minorHAnsi"/>
          <w:color w:val="000000"/>
          <w:sz w:val="28"/>
          <w:szCs w:val="28"/>
          <w:bdr w:val="none" w:sz="0" w:space="0" w:color="auto" w:frame="1"/>
        </w:rPr>
      </w:pPr>
      <w:r w:rsidRPr="00237833">
        <w:rPr>
          <w:rStyle w:val="normaltextrun"/>
          <w:rFonts w:asciiTheme="minorHAnsi" w:hAnsiTheme="minorHAnsi" w:cstheme="minorHAnsi"/>
          <w:color w:val="000000"/>
          <w:sz w:val="28"/>
          <w:szCs w:val="28"/>
          <w:bdr w:val="none" w:sz="0" w:space="0" w:color="auto" w:frame="1"/>
        </w:rPr>
        <w:t>Challenge</w:t>
      </w:r>
      <w:r w:rsidR="00675329">
        <w:rPr>
          <w:rStyle w:val="normaltextrun"/>
          <w:rFonts w:asciiTheme="minorHAnsi" w:hAnsiTheme="minorHAnsi" w:cstheme="minorHAnsi"/>
          <w:color w:val="000000"/>
          <w:sz w:val="28"/>
          <w:szCs w:val="28"/>
          <w:bdr w:val="none" w:sz="0" w:space="0" w:color="auto" w:frame="1"/>
        </w:rPr>
        <w:t xml:space="preserve"> and Strategic Context</w:t>
      </w:r>
    </w:p>
    <w:p w14:paraId="24BC7B43" w14:textId="77777777" w:rsidR="00515DFE" w:rsidRDefault="00515DFE" w:rsidP="00340B23">
      <w:pPr>
        <w:pStyle w:val="paragraph"/>
        <w:spacing w:before="0" w:beforeAutospacing="0" w:after="0" w:afterAutospacing="0"/>
        <w:textAlignment w:val="baseline"/>
        <w:rPr>
          <w:rStyle w:val="normaltextrun"/>
          <w:rFonts w:ascii="Calibri" w:hAnsi="Calibri" w:cs="Calibri"/>
          <w:i/>
          <w:iCs/>
          <w:color w:val="444444"/>
          <w:sz w:val="22"/>
          <w:szCs w:val="22"/>
        </w:rPr>
      </w:pPr>
    </w:p>
    <w:p w14:paraId="386621F7" w14:textId="49B2101B" w:rsidR="007404B9" w:rsidRDefault="004746D6"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During the pandemic, face</w:t>
      </w:r>
      <w:r w:rsidR="000F578E">
        <w:rPr>
          <w:rStyle w:val="normaltextrun"/>
          <w:rFonts w:ascii="Calibri" w:hAnsi="Calibri" w:cs="Calibri"/>
          <w:color w:val="000000" w:themeColor="text1"/>
          <w:sz w:val="22"/>
          <w:szCs w:val="22"/>
        </w:rPr>
        <w:t>-</w:t>
      </w:r>
      <w:r>
        <w:rPr>
          <w:rStyle w:val="normaltextrun"/>
          <w:rFonts w:ascii="Calibri" w:hAnsi="Calibri" w:cs="Calibri"/>
          <w:color w:val="000000" w:themeColor="text1"/>
          <w:sz w:val="22"/>
          <w:szCs w:val="22"/>
        </w:rPr>
        <w:t>to</w:t>
      </w:r>
      <w:r w:rsidR="000F578E">
        <w:rPr>
          <w:rStyle w:val="normaltextrun"/>
          <w:rFonts w:ascii="Calibri" w:hAnsi="Calibri" w:cs="Calibri"/>
          <w:color w:val="000000" w:themeColor="text1"/>
          <w:sz w:val="22"/>
          <w:szCs w:val="22"/>
        </w:rPr>
        <w:t>-</w:t>
      </w:r>
      <w:r>
        <w:rPr>
          <w:rStyle w:val="normaltextrun"/>
          <w:rFonts w:ascii="Calibri" w:hAnsi="Calibri" w:cs="Calibri"/>
          <w:color w:val="000000" w:themeColor="text1"/>
          <w:sz w:val="22"/>
          <w:szCs w:val="22"/>
        </w:rPr>
        <w:t xml:space="preserve">face contact for </w:t>
      </w:r>
      <w:r w:rsidR="000F578E">
        <w:rPr>
          <w:rStyle w:val="normaltextrun"/>
          <w:rFonts w:ascii="Calibri" w:hAnsi="Calibri" w:cs="Calibri"/>
          <w:color w:val="000000" w:themeColor="text1"/>
          <w:sz w:val="22"/>
          <w:szCs w:val="22"/>
        </w:rPr>
        <w:t>the Council</w:t>
      </w:r>
      <w:r w:rsidR="0037236D">
        <w:rPr>
          <w:rStyle w:val="normaltextrun"/>
          <w:rFonts w:ascii="Calibri" w:hAnsi="Calibri" w:cs="Calibri"/>
          <w:color w:val="000000" w:themeColor="text1"/>
          <w:sz w:val="22"/>
          <w:szCs w:val="22"/>
        </w:rPr>
        <w:t>’s</w:t>
      </w:r>
      <w:r>
        <w:rPr>
          <w:rStyle w:val="normaltextrun"/>
          <w:rFonts w:ascii="Calibri" w:hAnsi="Calibri" w:cs="Calibri"/>
          <w:color w:val="000000" w:themeColor="text1"/>
          <w:sz w:val="22"/>
          <w:szCs w:val="22"/>
        </w:rPr>
        <w:t xml:space="preserve"> Housing and social services </w:t>
      </w:r>
      <w:r w:rsidR="00EE542E">
        <w:rPr>
          <w:rStyle w:val="normaltextrun"/>
          <w:rFonts w:ascii="Calibri" w:hAnsi="Calibri" w:cs="Calibri"/>
          <w:color w:val="000000" w:themeColor="text1"/>
          <w:sz w:val="22"/>
          <w:szCs w:val="22"/>
        </w:rPr>
        <w:t xml:space="preserve">was dramatically disrupted and </w:t>
      </w:r>
      <w:r w:rsidR="006F42E4">
        <w:rPr>
          <w:rStyle w:val="normaltextrun"/>
          <w:rFonts w:ascii="Calibri" w:hAnsi="Calibri" w:cs="Calibri"/>
          <w:color w:val="000000" w:themeColor="text1"/>
          <w:sz w:val="22"/>
          <w:szCs w:val="22"/>
        </w:rPr>
        <w:t>officers set up remote channels of contact</w:t>
      </w:r>
      <w:r w:rsidR="00046202">
        <w:rPr>
          <w:rStyle w:val="normaltextrun"/>
          <w:rFonts w:ascii="Calibri" w:hAnsi="Calibri" w:cs="Calibri"/>
          <w:color w:val="000000" w:themeColor="text1"/>
          <w:sz w:val="22"/>
          <w:szCs w:val="22"/>
        </w:rPr>
        <w:t xml:space="preserve"> for </w:t>
      </w:r>
      <w:r w:rsidR="002D5E0E">
        <w:rPr>
          <w:rStyle w:val="normaltextrun"/>
          <w:rFonts w:ascii="Calibri" w:hAnsi="Calibri" w:cs="Calibri"/>
          <w:color w:val="000000" w:themeColor="text1"/>
          <w:sz w:val="22"/>
          <w:szCs w:val="22"/>
        </w:rPr>
        <w:t>conversations that had previously happened in person</w:t>
      </w:r>
      <w:r w:rsidR="006F42E4">
        <w:rPr>
          <w:rStyle w:val="normaltextrun"/>
          <w:rFonts w:ascii="Calibri" w:hAnsi="Calibri" w:cs="Calibri"/>
          <w:color w:val="000000" w:themeColor="text1"/>
          <w:sz w:val="22"/>
          <w:szCs w:val="22"/>
        </w:rPr>
        <w:t xml:space="preserve">, particularly </w:t>
      </w:r>
      <w:r w:rsidR="00CA1552">
        <w:rPr>
          <w:rStyle w:val="normaltextrun"/>
          <w:rFonts w:ascii="Calibri" w:hAnsi="Calibri" w:cs="Calibri"/>
          <w:color w:val="000000" w:themeColor="text1"/>
          <w:sz w:val="22"/>
          <w:szCs w:val="22"/>
        </w:rPr>
        <w:t>phone</w:t>
      </w:r>
      <w:r w:rsidR="002D5E0E">
        <w:rPr>
          <w:rStyle w:val="normaltextrun"/>
          <w:rFonts w:ascii="Calibri" w:hAnsi="Calibri" w:cs="Calibri"/>
          <w:color w:val="000000" w:themeColor="text1"/>
          <w:sz w:val="22"/>
          <w:szCs w:val="22"/>
        </w:rPr>
        <w:t xml:space="preserve"> and video. </w:t>
      </w:r>
      <w:r w:rsidR="00CC1D86">
        <w:rPr>
          <w:rStyle w:val="normaltextrun"/>
          <w:rFonts w:ascii="Calibri" w:hAnsi="Calibri" w:cs="Calibri"/>
          <w:color w:val="000000" w:themeColor="text1"/>
          <w:sz w:val="22"/>
          <w:szCs w:val="22"/>
        </w:rPr>
        <w:t>This was a positive shift for some</w:t>
      </w:r>
      <w:r w:rsidR="00CA3BF5">
        <w:rPr>
          <w:rStyle w:val="normaltextrun"/>
          <w:rFonts w:ascii="Calibri" w:hAnsi="Calibri" w:cs="Calibri"/>
          <w:color w:val="000000" w:themeColor="text1"/>
          <w:sz w:val="22"/>
          <w:szCs w:val="22"/>
        </w:rPr>
        <w:t xml:space="preserve"> </w:t>
      </w:r>
      <w:r w:rsidR="002F6E3B">
        <w:rPr>
          <w:rStyle w:val="normaltextrun"/>
          <w:rFonts w:ascii="Calibri" w:hAnsi="Calibri" w:cs="Calibri"/>
          <w:color w:val="000000" w:themeColor="text1"/>
          <w:sz w:val="22"/>
          <w:szCs w:val="22"/>
        </w:rPr>
        <w:t>residents</w:t>
      </w:r>
      <w:r w:rsidR="00B8654C">
        <w:rPr>
          <w:rStyle w:val="normaltextrun"/>
          <w:rFonts w:ascii="Calibri" w:hAnsi="Calibri" w:cs="Calibri"/>
          <w:color w:val="000000" w:themeColor="text1"/>
          <w:sz w:val="22"/>
          <w:szCs w:val="22"/>
        </w:rPr>
        <w:t xml:space="preserve">, </w:t>
      </w:r>
      <w:r w:rsidR="00C00435">
        <w:rPr>
          <w:rStyle w:val="normaltextrun"/>
          <w:rFonts w:ascii="Calibri" w:hAnsi="Calibri" w:cs="Calibri"/>
          <w:color w:val="000000" w:themeColor="text1"/>
          <w:sz w:val="22"/>
          <w:szCs w:val="22"/>
        </w:rPr>
        <w:t xml:space="preserve">enabling greater efficiency </w:t>
      </w:r>
      <w:r w:rsidR="006A72EE">
        <w:rPr>
          <w:rStyle w:val="normaltextrun"/>
          <w:rFonts w:ascii="Calibri" w:hAnsi="Calibri" w:cs="Calibri"/>
          <w:color w:val="000000" w:themeColor="text1"/>
          <w:sz w:val="22"/>
          <w:szCs w:val="22"/>
        </w:rPr>
        <w:t xml:space="preserve">and reducing the need for residents to travel and wait in a </w:t>
      </w:r>
      <w:r w:rsidR="003A7FA0">
        <w:rPr>
          <w:rStyle w:val="normaltextrun"/>
          <w:rFonts w:ascii="Calibri" w:hAnsi="Calibri" w:cs="Calibri"/>
          <w:color w:val="000000" w:themeColor="text1"/>
          <w:sz w:val="22"/>
          <w:szCs w:val="22"/>
        </w:rPr>
        <w:t>long queue. However</w:t>
      </w:r>
      <w:r w:rsidR="00CC6FBB">
        <w:rPr>
          <w:rStyle w:val="normaltextrun"/>
          <w:rFonts w:ascii="Calibri" w:hAnsi="Calibri" w:cs="Calibri"/>
          <w:color w:val="000000" w:themeColor="text1"/>
          <w:sz w:val="22"/>
          <w:szCs w:val="22"/>
        </w:rPr>
        <w:t>,</w:t>
      </w:r>
      <w:r w:rsidR="003A7FA0">
        <w:rPr>
          <w:rStyle w:val="normaltextrun"/>
          <w:rFonts w:ascii="Calibri" w:hAnsi="Calibri" w:cs="Calibri"/>
          <w:color w:val="000000" w:themeColor="text1"/>
          <w:sz w:val="22"/>
          <w:szCs w:val="22"/>
        </w:rPr>
        <w:t xml:space="preserve"> there will always be a need for these services</w:t>
      </w:r>
      <w:r w:rsidR="000D3A67">
        <w:rPr>
          <w:rStyle w:val="normaltextrun"/>
          <w:rFonts w:ascii="Calibri" w:hAnsi="Calibri" w:cs="Calibri"/>
          <w:color w:val="000000" w:themeColor="text1"/>
          <w:sz w:val="22"/>
          <w:szCs w:val="22"/>
        </w:rPr>
        <w:t xml:space="preserve"> to see </w:t>
      </w:r>
      <w:r w:rsidR="002F6E3B">
        <w:rPr>
          <w:rStyle w:val="normaltextrun"/>
          <w:rFonts w:ascii="Calibri" w:hAnsi="Calibri" w:cs="Calibri"/>
          <w:color w:val="000000" w:themeColor="text1"/>
          <w:sz w:val="22"/>
          <w:szCs w:val="22"/>
        </w:rPr>
        <w:t>their clients</w:t>
      </w:r>
      <w:r w:rsidR="000D3A67">
        <w:rPr>
          <w:rStyle w:val="normaltextrun"/>
          <w:rFonts w:ascii="Calibri" w:hAnsi="Calibri" w:cs="Calibri"/>
          <w:color w:val="000000" w:themeColor="text1"/>
          <w:sz w:val="22"/>
          <w:szCs w:val="22"/>
        </w:rPr>
        <w:t xml:space="preserve"> face to face, and the council is therefore building a </w:t>
      </w:r>
      <w:r w:rsidR="004C0E69">
        <w:rPr>
          <w:rStyle w:val="normaltextrun"/>
          <w:rFonts w:ascii="Calibri" w:hAnsi="Calibri" w:cs="Calibri"/>
          <w:color w:val="000000" w:themeColor="text1"/>
          <w:sz w:val="22"/>
          <w:szCs w:val="22"/>
        </w:rPr>
        <w:t xml:space="preserve">new </w:t>
      </w:r>
      <w:r w:rsidR="008730D3">
        <w:rPr>
          <w:rStyle w:val="normaltextrun"/>
          <w:rFonts w:ascii="Calibri" w:hAnsi="Calibri" w:cs="Calibri"/>
          <w:color w:val="000000" w:themeColor="text1"/>
          <w:sz w:val="22"/>
          <w:szCs w:val="22"/>
        </w:rPr>
        <w:t>modern</w:t>
      </w:r>
      <w:r w:rsidR="004C0E69">
        <w:rPr>
          <w:rStyle w:val="normaltextrun"/>
          <w:rFonts w:ascii="Calibri" w:hAnsi="Calibri" w:cs="Calibri"/>
          <w:color w:val="000000" w:themeColor="text1"/>
          <w:sz w:val="22"/>
          <w:szCs w:val="22"/>
        </w:rPr>
        <w:t xml:space="preserve"> £2.2m facility </w:t>
      </w:r>
      <w:r w:rsidR="006D6242">
        <w:rPr>
          <w:rStyle w:val="normaltextrun"/>
          <w:rFonts w:ascii="Calibri" w:hAnsi="Calibri" w:cs="Calibri"/>
          <w:color w:val="000000" w:themeColor="text1"/>
          <w:sz w:val="22"/>
          <w:szCs w:val="22"/>
        </w:rPr>
        <w:t>a short</w:t>
      </w:r>
      <w:r w:rsidR="00355A3C">
        <w:rPr>
          <w:rStyle w:val="normaltextrun"/>
          <w:rFonts w:ascii="Calibri" w:hAnsi="Calibri" w:cs="Calibri"/>
          <w:color w:val="000000" w:themeColor="text1"/>
          <w:sz w:val="22"/>
          <w:szCs w:val="22"/>
        </w:rPr>
        <w:t xml:space="preserve"> walk from the </w:t>
      </w:r>
      <w:r w:rsidR="001F6B15">
        <w:rPr>
          <w:rStyle w:val="normaltextrun"/>
          <w:rFonts w:ascii="Calibri" w:hAnsi="Calibri" w:cs="Calibri"/>
          <w:color w:val="000000" w:themeColor="text1"/>
          <w:sz w:val="22"/>
          <w:szCs w:val="22"/>
        </w:rPr>
        <w:t xml:space="preserve">main </w:t>
      </w:r>
      <w:r w:rsidR="00D86CB8">
        <w:rPr>
          <w:rStyle w:val="normaltextrun"/>
          <w:rFonts w:ascii="Calibri" w:hAnsi="Calibri" w:cs="Calibri"/>
          <w:color w:val="000000" w:themeColor="text1"/>
          <w:sz w:val="22"/>
          <w:szCs w:val="22"/>
        </w:rPr>
        <w:t>Fellowship Square campus</w:t>
      </w:r>
      <w:r w:rsidR="00C34DD1">
        <w:rPr>
          <w:rStyle w:val="normaltextrun"/>
          <w:rFonts w:ascii="Calibri" w:hAnsi="Calibri" w:cs="Calibri"/>
          <w:color w:val="000000" w:themeColor="text1"/>
          <w:sz w:val="22"/>
          <w:szCs w:val="22"/>
        </w:rPr>
        <w:t xml:space="preserve"> to </w:t>
      </w:r>
      <w:r w:rsidR="007404B9">
        <w:rPr>
          <w:rStyle w:val="normaltextrun"/>
          <w:rFonts w:ascii="Calibri" w:hAnsi="Calibri" w:cs="Calibri"/>
          <w:color w:val="000000" w:themeColor="text1"/>
          <w:sz w:val="22"/>
          <w:szCs w:val="22"/>
        </w:rPr>
        <w:t xml:space="preserve">enable this. </w:t>
      </w:r>
    </w:p>
    <w:p w14:paraId="2FFCCBD3" w14:textId="77777777" w:rsidR="007404B9" w:rsidRDefault="007404B9"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588209D4" w14:textId="0FBFF3F8" w:rsidR="008A4181" w:rsidRDefault="008A4181" w:rsidP="00340B23">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hub is scheduled to open in April 2024, in the Wood Street area, on the site of the old Wood Street library. The ground floor (425 sq metres) and the first floor (447 sq metres) of the Hub will be reserved for Council use, while several floors of residential apartments will be located above.</w:t>
      </w:r>
    </w:p>
    <w:p w14:paraId="66A8ADD6" w14:textId="77777777" w:rsidR="009E2512" w:rsidRDefault="009E2512"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046870ED" w14:textId="7ED1E58A" w:rsidR="000E71BD" w:rsidRDefault="00392CE7"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The vision for this new Hub is:</w:t>
      </w:r>
    </w:p>
    <w:p w14:paraId="7402C6B6" w14:textId="0FE483C4" w:rsidR="103EB0B7" w:rsidRDefault="000E71BD" w:rsidP="007407E2">
      <w:pPr>
        <w:pStyle w:val="paragraph"/>
        <w:spacing w:before="0"/>
        <w:rPr>
          <w:rStyle w:val="normaltextrun"/>
          <w:rFonts w:ascii="Calibri" w:hAnsi="Calibri" w:cs="Calibri"/>
          <w:color w:val="000000" w:themeColor="text1"/>
          <w:sz w:val="22"/>
          <w:szCs w:val="22"/>
        </w:rPr>
      </w:pPr>
      <w:r w:rsidRPr="103EB0B7">
        <w:rPr>
          <w:rFonts w:ascii="Calibri" w:hAnsi="Calibri" w:cs="Calibri"/>
          <w:i/>
          <w:iCs/>
          <w:color w:val="000000" w:themeColor="text1"/>
          <w:sz w:val="22"/>
          <w:szCs w:val="22"/>
        </w:rPr>
        <w:t xml:space="preserve">“The Council’s new families and homes hub will be a </w:t>
      </w:r>
      <w:r w:rsidRPr="103EB0B7">
        <w:rPr>
          <w:rFonts w:ascii="Calibri" w:hAnsi="Calibri" w:cs="Calibri"/>
          <w:b/>
          <w:bCs/>
          <w:i/>
          <w:iCs/>
          <w:color w:val="000000" w:themeColor="text1"/>
          <w:sz w:val="22"/>
          <w:szCs w:val="22"/>
        </w:rPr>
        <w:t>friendly, safe, inclusive and supportive facility</w:t>
      </w:r>
      <w:r w:rsidRPr="103EB0B7">
        <w:rPr>
          <w:rFonts w:ascii="Calibri" w:hAnsi="Calibri" w:cs="Calibri"/>
          <w:i/>
          <w:iCs/>
          <w:color w:val="000000" w:themeColor="text1"/>
          <w:sz w:val="22"/>
          <w:szCs w:val="22"/>
        </w:rPr>
        <w:t xml:space="preserve"> in which the Council meets and supports its </w:t>
      </w:r>
      <w:r w:rsidRPr="103EB0B7">
        <w:rPr>
          <w:rFonts w:ascii="Calibri" w:hAnsi="Calibri" w:cs="Calibri"/>
          <w:b/>
          <w:bCs/>
          <w:i/>
          <w:iCs/>
          <w:color w:val="000000" w:themeColor="text1"/>
          <w:sz w:val="22"/>
          <w:szCs w:val="22"/>
        </w:rPr>
        <w:t xml:space="preserve">most vulnerable customers </w:t>
      </w:r>
      <w:r w:rsidRPr="103EB0B7">
        <w:rPr>
          <w:rFonts w:ascii="Calibri" w:hAnsi="Calibri" w:cs="Calibri"/>
          <w:i/>
          <w:iCs/>
          <w:color w:val="000000" w:themeColor="text1"/>
          <w:sz w:val="22"/>
          <w:szCs w:val="22"/>
        </w:rPr>
        <w:t xml:space="preserve">to resolve </w:t>
      </w:r>
      <w:r w:rsidRPr="103EB0B7">
        <w:rPr>
          <w:rFonts w:ascii="Calibri" w:hAnsi="Calibri" w:cs="Calibri"/>
          <w:b/>
          <w:bCs/>
          <w:i/>
          <w:iCs/>
          <w:color w:val="000000" w:themeColor="text1"/>
          <w:sz w:val="22"/>
          <w:szCs w:val="22"/>
        </w:rPr>
        <w:t>sensitive and complex issues</w:t>
      </w:r>
      <w:r w:rsidRPr="103EB0B7">
        <w:rPr>
          <w:rFonts w:ascii="Calibri" w:hAnsi="Calibri" w:cs="Calibri"/>
          <w:i/>
          <w:iCs/>
          <w:color w:val="000000" w:themeColor="text1"/>
          <w:sz w:val="22"/>
          <w:szCs w:val="22"/>
        </w:rPr>
        <w:t xml:space="preserve">, through a blended multi-disciplinary approach, where </w:t>
      </w:r>
      <w:r w:rsidRPr="103EB0B7">
        <w:rPr>
          <w:rFonts w:ascii="Calibri" w:hAnsi="Calibri" w:cs="Calibri"/>
          <w:b/>
          <w:bCs/>
          <w:i/>
          <w:iCs/>
          <w:color w:val="000000" w:themeColor="text1"/>
          <w:sz w:val="22"/>
          <w:szCs w:val="22"/>
        </w:rPr>
        <w:t xml:space="preserve">human face to face contact </w:t>
      </w:r>
      <w:r w:rsidRPr="103EB0B7">
        <w:rPr>
          <w:rFonts w:ascii="Calibri" w:hAnsi="Calibri" w:cs="Calibri"/>
          <w:i/>
          <w:iCs/>
          <w:color w:val="000000" w:themeColor="text1"/>
          <w:sz w:val="22"/>
          <w:szCs w:val="22"/>
        </w:rPr>
        <w:t>in a safe environment is what makes the difference for the individuals, and it cannot be easily or most effectively resolved through digital, telephone or library or home-based contact.”</w:t>
      </w:r>
    </w:p>
    <w:p w14:paraId="249E4CEB" w14:textId="50A4E4C2" w:rsidR="00755482" w:rsidRDefault="00796752" w:rsidP="00755482">
      <w:pPr>
        <w:pStyle w:val="paragraph"/>
        <w:spacing w:before="0" w:beforeAutospacing="0" w:after="0" w:afterAutospacing="0"/>
        <w:textAlignment w:val="baseline"/>
        <w:rPr>
          <w:rStyle w:val="normaltextrun"/>
          <w:rFonts w:ascii="Calibri" w:hAnsi="Calibri" w:cs="Calibri"/>
          <w:color w:val="000000" w:themeColor="text1"/>
          <w:sz w:val="22"/>
          <w:szCs w:val="22"/>
        </w:rPr>
      </w:pPr>
      <w:r>
        <w:rPr>
          <w:rFonts w:asciiTheme="minorHAnsi" w:hAnsiTheme="minorHAnsi" w:cstheme="minorHAnsi"/>
        </w:rPr>
        <w:t xml:space="preserve">Residents who experience </w:t>
      </w:r>
      <w:r>
        <w:rPr>
          <w:rStyle w:val="normaltextrun"/>
          <w:rFonts w:ascii="Calibri" w:hAnsi="Calibri" w:cs="Calibri"/>
          <w:color w:val="000000" w:themeColor="text1"/>
          <w:sz w:val="22"/>
          <w:szCs w:val="22"/>
        </w:rPr>
        <w:t>a communication challenge or disability, are particularly vulnerable or have a more complex issue, will be invited to Hub, instead of arranging a telephone or video appointment.</w:t>
      </w:r>
    </w:p>
    <w:p w14:paraId="5AE1E3B6" w14:textId="77777777" w:rsidR="001233CF" w:rsidRDefault="001233CF" w:rsidP="00755482">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053C5DAA" w14:textId="77777777" w:rsidR="00026D9D" w:rsidRDefault="00755482" w:rsidP="00755482">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The intent for the Families and Homes Hub is that it is targeted support for customers who meet our criteria</w:t>
      </w:r>
      <w:r w:rsidR="002126CC">
        <w:rPr>
          <w:rStyle w:val="normaltextrun"/>
          <w:rFonts w:ascii="Calibri" w:hAnsi="Calibri" w:cs="Calibri"/>
          <w:color w:val="000000" w:themeColor="text1"/>
          <w:sz w:val="22"/>
          <w:szCs w:val="22"/>
        </w:rPr>
        <w:t xml:space="preserve"> following triage</w:t>
      </w:r>
      <w:r w:rsidR="00EC62D7" w:rsidRPr="00EC62D7">
        <w:rPr>
          <w:rStyle w:val="normaltextrun"/>
          <w:rFonts w:ascii="Calibri" w:hAnsi="Calibri" w:cs="Calibri"/>
          <w:color w:val="000000"/>
          <w:sz w:val="22"/>
          <w:szCs w:val="22"/>
          <w:shd w:val="clear" w:color="auto" w:fill="FFFFFF"/>
        </w:rPr>
        <w:t xml:space="preserve"> </w:t>
      </w:r>
      <w:r w:rsidR="00EC62D7">
        <w:rPr>
          <w:rStyle w:val="normaltextrun"/>
          <w:rFonts w:ascii="Calibri" w:hAnsi="Calibri" w:cs="Calibri"/>
          <w:color w:val="000000"/>
          <w:sz w:val="22"/>
          <w:szCs w:val="22"/>
          <w:shd w:val="clear" w:color="auto" w:fill="FFFFFF"/>
        </w:rPr>
        <w:t>and likely to be an appointments-only model</w:t>
      </w:r>
      <w:r>
        <w:rPr>
          <w:rStyle w:val="normaltextrun"/>
          <w:rFonts w:ascii="Calibri" w:hAnsi="Calibri" w:cs="Calibri"/>
          <w:color w:val="000000" w:themeColor="text1"/>
          <w:sz w:val="22"/>
          <w:szCs w:val="22"/>
        </w:rPr>
        <w:t>.</w:t>
      </w:r>
      <w:r w:rsidRPr="000C445F">
        <w:rPr>
          <w:rStyle w:val="normaltextrun"/>
          <w:rFonts w:ascii="Calibri" w:hAnsi="Calibri" w:cs="Calibri"/>
          <w:color w:val="000000" w:themeColor="text1"/>
          <w:sz w:val="22"/>
          <w:szCs w:val="22"/>
        </w:rPr>
        <w:t xml:space="preserve"> </w:t>
      </w:r>
    </w:p>
    <w:p w14:paraId="341D488B" w14:textId="77777777" w:rsidR="00026D9D" w:rsidRDefault="00026D9D" w:rsidP="00755482">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69AF52CD" w14:textId="4F9358FE" w:rsidR="00A621AC" w:rsidRDefault="00755482" w:rsidP="00A621AC">
      <w:pPr>
        <w:textAlignment w:val="baseline"/>
        <w:rPr>
          <w:rFonts w:ascii="Calibri" w:eastAsia="Calibri" w:hAnsi="Calibri" w:cs="Calibri"/>
          <w:sz w:val="22"/>
          <w:szCs w:val="22"/>
        </w:rPr>
      </w:pPr>
      <w:r>
        <w:rPr>
          <w:rStyle w:val="normaltextrun"/>
          <w:rFonts w:ascii="Calibri" w:hAnsi="Calibri" w:cs="Calibri"/>
          <w:color w:val="000000" w:themeColor="text1"/>
          <w:sz w:val="22"/>
          <w:szCs w:val="22"/>
        </w:rPr>
        <w:t xml:space="preserve">The </w:t>
      </w:r>
      <w:r w:rsidR="1E6F6448" w:rsidRPr="16F65F9D">
        <w:rPr>
          <w:rStyle w:val="normaltextrun"/>
          <w:rFonts w:ascii="Calibri" w:hAnsi="Calibri" w:cs="Calibri"/>
          <w:color w:val="000000" w:themeColor="text1"/>
          <w:sz w:val="22"/>
          <w:szCs w:val="22"/>
        </w:rPr>
        <w:t>H</w:t>
      </w:r>
      <w:r>
        <w:rPr>
          <w:rStyle w:val="normaltextrun"/>
          <w:rFonts w:ascii="Calibri" w:hAnsi="Calibri" w:cs="Calibri"/>
          <w:color w:val="000000" w:themeColor="text1"/>
          <w:sz w:val="22"/>
          <w:szCs w:val="22"/>
        </w:rPr>
        <w:t>ub would bring together</w:t>
      </w:r>
      <w:r w:rsidRPr="000C445F">
        <w:rPr>
          <w:rStyle w:val="normaltextrun"/>
          <w:rFonts w:ascii="Calibri" w:hAnsi="Calibri" w:cs="Calibri"/>
          <w:color w:val="000000" w:themeColor="text1"/>
          <w:sz w:val="22"/>
          <w:szCs w:val="22"/>
        </w:rPr>
        <w:t xml:space="preserve"> in close proximity the teams delivering </w:t>
      </w:r>
      <w:r>
        <w:rPr>
          <w:rStyle w:val="normaltextrun"/>
          <w:rFonts w:ascii="Calibri" w:hAnsi="Calibri" w:cs="Calibri"/>
          <w:color w:val="000000" w:themeColor="text1"/>
          <w:sz w:val="22"/>
          <w:szCs w:val="22"/>
        </w:rPr>
        <w:t>relevant</w:t>
      </w:r>
      <w:r w:rsidRPr="000C445F">
        <w:rPr>
          <w:rStyle w:val="normaltextrun"/>
          <w:rFonts w:ascii="Calibri" w:hAnsi="Calibri" w:cs="Calibri"/>
          <w:color w:val="000000" w:themeColor="text1"/>
          <w:sz w:val="22"/>
          <w:szCs w:val="22"/>
        </w:rPr>
        <w:t xml:space="preserve"> services. </w:t>
      </w:r>
      <w:r w:rsidR="00A621AC">
        <w:rPr>
          <w:rStyle w:val="normaltextrun"/>
          <w:rFonts w:ascii="Calibri" w:hAnsi="Calibri" w:cs="Calibri"/>
          <w:color w:val="000000"/>
          <w:sz w:val="22"/>
          <w:szCs w:val="22"/>
          <w:shd w:val="clear" w:color="auto" w:fill="FFFFFF"/>
        </w:rPr>
        <w:t xml:space="preserve">It is expected that the staff who will be co-located in this new Hub will be </w:t>
      </w:r>
      <w:r w:rsidR="0053104C">
        <w:rPr>
          <w:rStyle w:val="normaltextrun"/>
          <w:rFonts w:ascii="Calibri" w:hAnsi="Calibri" w:cs="Calibri"/>
          <w:color w:val="000000"/>
          <w:sz w:val="22"/>
          <w:szCs w:val="22"/>
          <w:shd w:val="clear" w:color="auto" w:fill="FFFFFF"/>
        </w:rPr>
        <w:t xml:space="preserve">primarily </w:t>
      </w:r>
      <w:r w:rsidR="00A621AC">
        <w:rPr>
          <w:rStyle w:val="normaltextrun"/>
          <w:rFonts w:ascii="Calibri" w:hAnsi="Calibri" w:cs="Calibri"/>
          <w:color w:val="000000"/>
          <w:sz w:val="22"/>
          <w:szCs w:val="22"/>
          <w:shd w:val="clear" w:color="auto" w:fill="FFFFFF"/>
        </w:rPr>
        <w:t>customer-facing staff and will comprise of services mainly provided by Homes &amp; Families teams</w:t>
      </w:r>
      <w:r w:rsidR="00A621AC" w:rsidRPr="14FA7352">
        <w:rPr>
          <w:rStyle w:val="normaltextrun"/>
          <w:rFonts w:ascii="Calibri" w:hAnsi="Calibri" w:cs="Calibri"/>
          <w:color w:val="000000" w:themeColor="text1"/>
          <w:sz w:val="22"/>
          <w:szCs w:val="22"/>
        </w:rPr>
        <w:t xml:space="preserve"> (see Table 1 below)</w:t>
      </w:r>
      <w:r w:rsidR="00A621AC">
        <w:rPr>
          <w:rStyle w:val="normaltextrun"/>
          <w:rFonts w:ascii="Calibri" w:hAnsi="Calibri" w:cs="Calibri"/>
          <w:color w:val="000000"/>
          <w:sz w:val="22"/>
          <w:szCs w:val="22"/>
          <w:shd w:val="clear" w:color="auto" w:fill="FFFFFF"/>
        </w:rPr>
        <w:t xml:space="preserve">. </w:t>
      </w:r>
    </w:p>
    <w:p w14:paraId="0A3BEA9C" w14:textId="77777777" w:rsidR="009D1AA8" w:rsidRDefault="009D1AA8"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2BC4AF0F" w14:textId="0A2A2E2B" w:rsidR="009D1AA8" w:rsidRDefault="009036A1"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This supplements the </w:t>
      </w:r>
      <w:r w:rsidR="009D1AA8">
        <w:rPr>
          <w:rStyle w:val="normaltextrun"/>
          <w:rFonts w:ascii="Calibri" w:hAnsi="Calibri" w:cs="Calibri"/>
          <w:color w:val="000000" w:themeColor="text1"/>
          <w:sz w:val="22"/>
          <w:szCs w:val="22"/>
        </w:rPr>
        <w:t xml:space="preserve">universal </w:t>
      </w:r>
      <w:r w:rsidR="007B08B3">
        <w:rPr>
          <w:rStyle w:val="normaltextrun"/>
          <w:rFonts w:ascii="Calibri" w:hAnsi="Calibri" w:cs="Calibri"/>
          <w:color w:val="000000" w:themeColor="text1"/>
          <w:sz w:val="22"/>
          <w:szCs w:val="22"/>
        </w:rPr>
        <w:t>face</w:t>
      </w:r>
      <w:r w:rsidR="0017641A">
        <w:rPr>
          <w:rStyle w:val="normaltextrun"/>
          <w:rFonts w:ascii="Calibri" w:hAnsi="Calibri" w:cs="Calibri"/>
          <w:color w:val="000000" w:themeColor="text1"/>
          <w:sz w:val="22"/>
          <w:szCs w:val="22"/>
        </w:rPr>
        <w:t>-</w:t>
      </w:r>
      <w:r w:rsidR="007B08B3">
        <w:rPr>
          <w:rStyle w:val="normaltextrun"/>
          <w:rFonts w:ascii="Calibri" w:hAnsi="Calibri" w:cs="Calibri"/>
          <w:color w:val="000000" w:themeColor="text1"/>
          <w:sz w:val="22"/>
          <w:szCs w:val="22"/>
        </w:rPr>
        <w:t>to</w:t>
      </w:r>
      <w:r w:rsidR="0017641A">
        <w:rPr>
          <w:rStyle w:val="normaltextrun"/>
          <w:rFonts w:ascii="Calibri" w:hAnsi="Calibri" w:cs="Calibri"/>
          <w:color w:val="000000" w:themeColor="text1"/>
          <w:sz w:val="22"/>
          <w:szCs w:val="22"/>
        </w:rPr>
        <w:t>-</w:t>
      </w:r>
      <w:r w:rsidR="007B08B3">
        <w:rPr>
          <w:rStyle w:val="normaltextrun"/>
          <w:rFonts w:ascii="Calibri" w:hAnsi="Calibri" w:cs="Calibri"/>
          <w:color w:val="000000" w:themeColor="text1"/>
          <w:sz w:val="22"/>
          <w:szCs w:val="22"/>
        </w:rPr>
        <w:t xml:space="preserve">face </w:t>
      </w:r>
      <w:r w:rsidR="009D1AA8">
        <w:rPr>
          <w:rStyle w:val="normaltextrun"/>
          <w:rFonts w:ascii="Calibri" w:hAnsi="Calibri" w:cs="Calibri"/>
          <w:color w:val="000000" w:themeColor="text1"/>
          <w:sz w:val="22"/>
          <w:szCs w:val="22"/>
        </w:rPr>
        <w:t xml:space="preserve">customer access to council services </w:t>
      </w:r>
      <w:r>
        <w:rPr>
          <w:rStyle w:val="normaltextrun"/>
          <w:rFonts w:ascii="Calibri" w:hAnsi="Calibri" w:cs="Calibri"/>
          <w:color w:val="000000" w:themeColor="text1"/>
          <w:sz w:val="22"/>
          <w:szCs w:val="22"/>
        </w:rPr>
        <w:t xml:space="preserve">that </w:t>
      </w:r>
      <w:r w:rsidR="00E6542B">
        <w:rPr>
          <w:rStyle w:val="normaltextrun"/>
          <w:rFonts w:ascii="Calibri" w:hAnsi="Calibri" w:cs="Calibri"/>
          <w:color w:val="000000" w:themeColor="text1"/>
          <w:sz w:val="22"/>
          <w:szCs w:val="22"/>
        </w:rPr>
        <w:t>the organisation</w:t>
      </w:r>
      <w:r>
        <w:rPr>
          <w:rStyle w:val="normaltextrun"/>
          <w:rFonts w:ascii="Calibri" w:hAnsi="Calibri" w:cs="Calibri"/>
          <w:color w:val="000000" w:themeColor="text1"/>
          <w:sz w:val="22"/>
          <w:szCs w:val="22"/>
        </w:rPr>
        <w:t xml:space="preserve"> currently offer</w:t>
      </w:r>
      <w:r w:rsidR="00E6542B">
        <w:rPr>
          <w:rStyle w:val="normaltextrun"/>
          <w:rFonts w:ascii="Calibri" w:hAnsi="Calibri" w:cs="Calibri"/>
          <w:color w:val="000000" w:themeColor="text1"/>
          <w:sz w:val="22"/>
          <w:szCs w:val="22"/>
        </w:rPr>
        <w:t>s</w:t>
      </w:r>
      <w:r>
        <w:rPr>
          <w:rStyle w:val="normaltextrun"/>
          <w:rFonts w:ascii="Calibri" w:hAnsi="Calibri" w:cs="Calibri"/>
          <w:color w:val="000000" w:themeColor="text1"/>
          <w:sz w:val="22"/>
          <w:szCs w:val="22"/>
        </w:rPr>
        <w:t xml:space="preserve"> via our </w:t>
      </w:r>
      <w:r w:rsidR="001154AC">
        <w:rPr>
          <w:rStyle w:val="normaltextrun"/>
          <w:rFonts w:ascii="Calibri" w:hAnsi="Calibri" w:cs="Calibri"/>
          <w:color w:val="000000" w:themeColor="text1"/>
          <w:sz w:val="22"/>
          <w:szCs w:val="22"/>
        </w:rPr>
        <w:t>8 libraries</w:t>
      </w:r>
      <w:r w:rsidR="00904C0C">
        <w:rPr>
          <w:rStyle w:val="normaltextrun"/>
          <w:rFonts w:ascii="Calibri" w:hAnsi="Calibri" w:cs="Calibri"/>
          <w:color w:val="000000" w:themeColor="text1"/>
          <w:sz w:val="22"/>
          <w:szCs w:val="22"/>
        </w:rPr>
        <w:t xml:space="preserve">, where customers </w:t>
      </w:r>
      <w:r w:rsidR="003733D2">
        <w:rPr>
          <w:rStyle w:val="normaltextrun"/>
          <w:rFonts w:ascii="Calibri" w:hAnsi="Calibri" w:cs="Calibri"/>
          <w:color w:val="000000" w:themeColor="text1"/>
          <w:sz w:val="22"/>
          <w:szCs w:val="22"/>
        </w:rPr>
        <w:t xml:space="preserve">who struggle with telephone and digital access </w:t>
      </w:r>
      <w:r w:rsidR="00904C0C">
        <w:rPr>
          <w:rStyle w:val="normaltextrun"/>
          <w:rFonts w:ascii="Calibri" w:hAnsi="Calibri" w:cs="Calibri"/>
          <w:color w:val="000000" w:themeColor="text1"/>
          <w:sz w:val="22"/>
          <w:szCs w:val="22"/>
        </w:rPr>
        <w:t>can ask any question about council services</w:t>
      </w:r>
      <w:r w:rsidR="00941029">
        <w:rPr>
          <w:rStyle w:val="normaltextrun"/>
          <w:rFonts w:ascii="Calibri" w:hAnsi="Calibri" w:cs="Calibri"/>
          <w:color w:val="000000" w:themeColor="text1"/>
          <w:sz w:val="22"/>
          <w:szCs w:val="22"/>
        </w:rPr>
        <w:t xml:space="preserve"> or support</w:t>
      </w:r>
      <w:r w:rsidR="00370CD6">
        <w:rPr>
          <w:rStyle w:val="normaltextrun"/>
          <w:rFonts w:ascii="Calibri" w:hAnsi="Calibri" w:cs="Calibri"/>
          <w:color w:val="000000" w:themeColor="text1"/>
          <w:sz w:val="22"/>
          <w:szCs w:val="22"/>
        </w:rPr>
        <w:t xml:space="preserve">, </w:t>
      </w:r>
      <w:r w:rsidR="00904C0C">
        <w:rPr>
          <w:rStyle w:val="normaltextrun"/>
          <w:rFonts w:ascii="Calibri" w:hAnsi="Calibri" w:cs="Calibri"/>
          <w:color w:val="000000" w:themeColor="text1"/>
          <w:sz w:val="22"/>
          <w:szCs w:val="22"/>
        </w:rPr>
        <w:t>perform a number of transactions</w:t>
      </w:r>
      <w:r w:rsidR="00784932">
        <w:rPr>
          <w:rStyle w:val="normaltextrun"/>
          <w:rFonts w:ascii="Calibri" w:hAnsi="Calibri" w:cs="Calibri"/>
          <w:color w:val="000000" w:themeColor="text1"/>
          <w:sz w:val="22"/>
          <w:szCs w:val="22"/>
        </w:rPr>
        <w:t xml:space="preserve"> such as </w:t>
      </w:r>
      <w:r w:rsidR="0016313B">
        <w:rPr>
          <w:rStyle w:val="normaltextrun"/>
          <w:rFonts w:ascii="Calibri" w:hAnsi="Calibri" w:cs="Calibri"/>
          <w:color w:val="000000" w:themeColor="text1"/>
          <w:sz w:val="22"/>
          <w:szCs w:val="22"/>
        </w:rPr>
        <w:t xml:space="preserve">scanning and submitting their evidence for </w:t>
      </w:r>
      <w:r w:rsidR="0037371E">
        <w:rPr>
          <w:rStyle w:val="normaltextrun"/>
          <w:rFonts w:ascii="Calibri" w:hAnsi="Calibri" w:cs="Calibri"/>
          <w:color w:val="000000" w:themeColor="text1"/>
          <w:sz w:val="22"/>
          <w:szCs w:val="22"/>
        </w:rPr>
        <w:t xml:space="preserve">applications, </w:t>
      </w:r>
      <w:r w:rsidR="00BA70D4">
        <w:rPr>
          <w:rStyle w:val="normaltextrun"/>
          <w:rFonts w:ascii="Calibri" w:hAnsi="Calibri" w:cs="Calibri"/>
          <w:color w:val="000000" w:themeColor="text1"/>
          <w:sz w:val="22"/>
          <w:szCs w:val="22"/>
        </w:rPr>
        <w:t xml:space="preserve">booking an appointment with Housing, </w:t>
      </w:r>
      <w:r w:rsidR="008E5075">
        <w:rPr>
          <w:rStyle w:val="normaltextrun"/>
          <w:rFonts w:ascii="Calibri" w:hAnsi="Calibri" w:cs="Calibri"/>
          <w:color w:val="000000" w:themeColor="text1"/>
          <w:sz w:val="22"/>
          <w:szCs w:val="22"/>
        </w:rPr>
        <w:t>and receiv</w:t>
      </w:r>
      <w:r w:rsidR="002C1605">
        <w:rPr>
          <w:rStyle w:val="normaltextrun"/>
          <w:rFonts w:ascii="Calibri" w:hAnsi="Calibri" w:cs="Calibri"/>
          <w:color w:val="000000" w:themeColor="text1"/>
          <w:sz w:val="22"/>
          <w:szCs w:val="22"/>
        </w:rPr>
        <w:t>ing</w:t>
      </w:r>
      <w:r w:rsidR="008E5075">
        <w:rPr>
          <w:rStyle w:val="normaltextrun"/>
          <w:rFonts w:ascii="Calibri" w:hAnsi="Calibri" w:cs="Calibri"/>
          <w:color w:val="000000" w:themeColor="text1"/>
          <w:sz w:val="22"/>
          <w:szCs w:val="22"/>
        </w:rPr>
        <w:t xml:space="preserve"> assistance </w:t>
      </w:r>
      <w:r w:rsidR="00BC7376">
        <w:rPr>
          <w:rStyle w:val="normaltextrun"/>
          <w:rFonts w:ascii="Calibri" w:hAnsi="Calibri" w:cs="Calibri"/>
          <w:color w:val="000000" w:themeColor="text1"/>
          <w:sz w:val="22"/>
          <w:szCs w:val="22"/>
        </w:rPr>
        <w:t xml:space="preserve">with </w:t>
      </w:r>
      <w:r w:rsidR="008F250A">
        <w:rPr>
          <w:rStyle w:val="normaltextrun"/>
          <w:rFonts w:ascii="Calibri" w:hAnsi="Calibri" w:cs="Calibri"/>
          <w:color w:val="000000" w:themeColor="text1"/>
          <w:sz w:val="22"/>
          <w:szCs w:val="22"/>
        </w:rPr>
        <w:t>accessing services online.</w:t>
      </w:r>
    </w:p>
    <w:p w14:paraId="439DAE4B" w14:textId="761DC4B0" w:rsidR="000E71BD" w:rsidRPr="000C445F" w:rsidRDefault="00210374" w:rsidP="00340B23">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 </w:t>
      </w:r>
    </w:p>
    <w:p w14:paraId="0F268B49" w14:textId="56912C7E" w:rsidR="007A22FA" w:rsidRDefault="0057230E" w:rsidP="00340B23">
      <w:pPr>
        <w:pStyle w:val="paragraph"/>
        <w:spacing w:before="0" w:beforeAutospacing="0" w:after="0" w:afterAutospacing="0"/>
        <w:textAlignment w:val="baseline"/>
        <w:rPr>
          <w:rFonts w:ascii="Calibri" w:hAnsi="Calibri" w:cs="Calibri"/>
          <w:color w:val="000000" w:themeColor="text1"/>
          <w:sz w:val="22"/>
          <w:szCs w:val="22"/>
        </w:rPr>
      </w:pPr>
      <w:r w:rsidRPr="000C445F">
        <w:rPr>
          <w:rFonts w:ascii="Calibri" w:hAnsi="Calibri" w:cs="Calibri"/>
          <w:color w:val="000000" w:themeColor="text1"/>
          <w:sz w:val="22"/>
          <w:szCs w:val="22"/>
        </w:rPr>
        <w:lastRenderedPageBreak/>
        <w:t>As the cost-of-living crisis is strengthening its grip on the country, Councils are often the first port of call to residents in need, and the demand for services is increasing</w:t>
      </w:r>
      <w:r w:rsidR="00C64461">
        <w:rPr>
          <w:rFonts w:ascii="Calibri" w:hAnsi="Calibri" w:cs="Calibri"/>
          <w:color w:val="000000" w:themeColor="text1"/>
          <w:sz w:val="22"/>
          <w:szCs w:val="22"/>
        </w:rPr>
        <w:t>.</w:t>
      </w:r>
      <w:r w:rsidR="00771285">
        <w:rPr>
          <w:rFonts w:ascii="Calibri" w:hAnsi="Calibri" w:cs="Calibri"/>
          <w:color w:val="000000" w:themeColor="text1"/>
          <w:sz w:val="22"/>
          <w:szCs w:val="22"/>
        </w:rPr>
        <w:t xml:space="preserve"> </w:t>
      </w:r>
      <w:r w:rsidR="00614048">
        <w:rPr>
          <w:rFonts w:ascii="Calibri" w:hAnsi="Calibri" w:cs="Calibri"/>
          <w:color w:val="000000" w:themeColor="text1"/>
          <w:sz w:val="22"/>
          <w:szCs w:val="22"/>
        </w:rPr>
        <w:t xml:space="preserve">This means that </w:t>
      </w:r>
      <w:r w:rsidR="00951551">
        <w:rPr>
          <w:rFonts w:ascii="Calibri" w:hAnsi="Calibri" w:cs="Calibri"/>
          <w:color w:val="000000" w:themeColor="text1"/>
          <w:sz w:val="22"/>
          <w:szCs w:val="22"/>
        </w:rPr>
        <w:t>Waltham Forest Council</w:t>
      </w:r>
      <w:r w:rsidR="00614048">
        <w:rPr>
          <w:rFonts w:ascii="Calibri" w:hAnsi="Calibri" w:cs="Calibri"/>
          <w:color w:val="000000" w:themeColor="text1"/>
          <w:sz w:val="22"/>
          <w:szCs w:val="22"/>
        </w:rPr>
        <w:t xml:space="preserve"> need</w:t>
      </w:r>
      <w:r w:rsidR="00951551">
        <w:rPr>
          <w:rFonts w:ascii="Calibri" w:hAnsi="Calibri" w:cs="Calibri"/>
          <w:color w:val="000000" w:themeColor="text1"/>
          <w:sz w:val="22"/>
          <w:szCs w:val="22"/>
        </w:rPr>
        <w:t>s</w:t>
      </w:r>
      <w:r w:rsidR="00614048">
        <w:rPr>
          <w:rFonts w:ascii="Calibri" w:hAnsi="Calibri" w:cs="Calibri"/>
          <w:color w:val="000000" w:themeColor="text1"/>
          <w:sz w:val="22"/>
          <w:szCs w:val="22"/>
        </w:rPr>
        <w:t xml:space="preserve"> to be more creative in how we prevent residents tipping into crisis and helping them </w:t>
      </w:r>
      <w:r w:rsidR="007D7F45">
        <w:rPr>
          <w:rFonts w:ascii="Calibri" w:hAnsi="Calibri" w:cs="Calibri"/>
          <w:color w:val="000000" w:themeColor="text1"/>
          <w:sz w:val="22"/>
          <w:szCs w:val="22"/>
        </w:rPr>
        <w:t xml:space="preserve">recover their </w:t>
      </w:r>
      <w:r w:rsidR="00CC765B">
        <w:rPr>
          <w:rFonts w:ascii="Calibri" w:hAnsi="Calibri" w:cs="Calibri"/>
          <w:color w:val="000000" w:themeColor="text1"/>
          <w:sz w:val="22"/>
          <w:szCs w:val="22"/>
        </w:rPr>
        <w:t>independence</w:t>
      </w:r>
      <w:r w:rsidR="000471EE">
        <w:rPr>
          <w:rFonts w:ascii="Calibri" w:hAnsi="Calibri" w:cs="Calibri"/>
          <w:color w:val="000000" w:themeColor="text1"/>
          <w:sz w:val="22"/>
          <w:szCs w:val="22"/>
        </w:rPr>
        <w:t xml:space="preserve"> when crisis hits.</w:t>
      </w:r>
      <w:r w:rsidR="00CC765B">
        <w:rPr>
          <w:rFonts w:ascii="Calibri" w:hAnsi="Calibri" w:cs="Calibri"/>
          <w:color w:val="000000" w:themeColor="text1"/>
          <w:sz w:val="22"/>
          <w:szCs w:val="22"/>
        </w:rPr>
        <w:t xml:space="preserve"> </w:t>
      </w:r>
    </w:p>
    <w:p w14:paraId="1A60DB2D" w14:textId="77777777" w:rsidR="00D01335" w:rsidRDefault="00D01335" w:rsidP="00340B23">
      <w:pPr>
        <w:pStyle w:val="paragraph"/>
        <w:spacing w:before="0" w:beforeAutospacing="0" w:after="0" w:afterAutospacing="0"/>
        <w:textAlignment w:val="baseline"/>
        <w:rPr>
          <w:rStyle w:val="normaltextrun"/>
          <w:rFonts w:ascii="Calibri" w:hAnsi="Calibri" w:cs="Calibri"/>
          <w:i/>
          <w:iCs/>
          <w:color w:val="444444"/>
          <w:sz w:val="22"/>
          <w:szCs w:val="22"/>
        </w:rPr>
      </w:pPr>
    </w:p>
    <w:p w14:paraId="1936EEE5" w14:textId="1DCF2B8E" w:rsidR="009F7F02" w:rsidRDefault="00E50FF8" w:rsidP="00E50FF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E50FF8">
        <w:rPr>
          <w:rStyle w:val="normaltextrun"/>
          <w:rFonts w:ascii="Calibri" w:hAnsi="Calibri" w:cs="Calibri"/>
          <w:color w:val="000000"/>
          <w:sz w:val="22"/>
          <w:szCs w:val="22"/>
          <w:shd w:val="clear" w:color="auto" w:fill="FFFFFF"/>
        </w:rPr>
        <w:t xml:space="preserve">Prior work into the vision </w:t>
      </w:r>
      <w:r w:rsidR="00E408ED">
        <w:rPr>
          <w:rStyle w:val="normaltextrun"/>
          <w:rFonts w:ascii="Calibri" w:hAnsi="Calibri" w:cs="Calibri"/>
          <w:color w:val="000000"/>
          <w:sz w:val="22"/>
          <w:szCs w:val="22"/>
          <w:shd w:val="clear" w:color="auto" w:fill="FFFFFF"/>
        </w:rPr>
        <w:t xml:space="preserve">and usage </w:t>
      </w:r>
      <w:r w:rsidRPr="00E50FF8">
        <w:rPr>
          <w:rStyle w:val="normaltextrun"/>
          <w:rFonts w:ascii="Calibri" w:hAnsi="Calibri" w:cs="Calibri"/>
          <w:color w:val="000000"/>
          <w:sz w:val="22"/>
          <w:szCs w:val="22"/>
          <w:shd w:val="clear" w:color="auto" w:fill="FFFFFF"/>
        </w:rPr>
        <w:t>of the Families and Homes Hub was carried out in 2020</w:t>
      </w:r>
      <w:r w:rsidR="00E408ED">
        <w:rPr>
          <w:rStyle w:val="normaltextrun"/>
          <w:rFonts w:ascii="Calibri" w:hAnsi="Calibri" w:cs="Calibri"/>
          <w:color w:val="000000"/>
          <w:sz w:val="22"/>
          <w:szCs w:val="22"/>
          <w:shd w:val="clear" w:color="auto" w:fill="FFFFFF"/>
        </w:rPr>
        <w:t xml:space="preserve">, but </w:t>
      </w:r>
      <w:r w:rsidR="004E6FAE">
        <w:rPr>
          <w:rStyle w:val="normaltextrun"/>
          <w:rFonts w:ascii="Calibri" w:hAnsi="Calibri" w:cs="Calibri"/>
          <w:color w:val="000000"/>
          <w:sz w:val="22"/>
          <w:szCs w:val="22"/>
          <w:shd w:val="clear" w:color="auto" w:fill="FFFFFF"/>
        </w:rPr>
        <w:t xml:space="preserve">the </w:t>
      </w:r>
      <w:r w:rsidR="00E408ED">
        <w:rPr>
          <w:rStyle w:val="normaltextrun"/>
          <w:rFonts w:ascii="Calibri" w:hAnsi="Calibri" w:cs="Calibri"/>
          <w:color w:val="000000"/>
          <w:sz w:val="22"/>
          <w:szCs w:val="22"/>
          <w:shd w:val="clear" w:color="auto" w:fill="FFFFFF"/>
        </w:rPr>
        <w:t>chang</w:t>
      </w:r>
      <w:r w:rsidR="004E6FAE">
        <w:rPr>
          <w:rStyle w:val="normaltextrun"/>
          <w:rFonts w:ascii="Calibri" w:hAnsi="Calibri" w:cs="Calibri"/>
          <w:color w:val="000000"/>
          <w:sz w:val="22"/>
          <w:szCs w:val="22"/>
          <w:shd w:val="clear" w:color="auto" w:fill="FFFFFF"/>
        </w:rPr>
        <w:t xml:space="preserve">es to customer access since then have </w:t>
      </w:r>
      <w:r w:rsidR="00557475">
        <w:rPr>
          <w:rStyle w:val="normaltextrun"/>
          <w:rFonts w:ascii="Calibri" w:hAnsi="Calibri" w:cs="Calibri"/>
          <w:color w:val="000000"/>
          <w:sz w:val="22"/>
          <w:szCs w:val="22"/>
          <w:shd w:val="clear" w:color="auto" w:fill="FFFFFF"/>
        </w:rPr>
        <w:t xml:space="preserve">changed the requirements. </w:t>
      </w:r>
      <w:r w:rsidR="008C405E">
        <w:rPr>
          <w:rStyle w:val="normaltextrun"/>
          <w:rFonts w:ascii="Calibri" w:hAnsi="Calibri" w:cs="Calibri"/>
          <w:color w:val="000000"/>
          <w:sz w:val="22"/>
          <w:szCs w:val="22"/>
          <w:shd w:val="clear" w:color="auto" w:fill="FFFFFF"/>
        </w:rPr>
        <w:t>S</w:t>
      </w:r>
      <w:r w:rsidRPr="00E50FF8">
        <w:rPr>
          <w:rStyle w:val="normaltextrun"/>
          <w:rFonts w:ascii="Calibri" w:hAnsi="Calibri" w:cs="Calibri"/>
          <w:color w:val="000000"/>
          <w:sz w:val="22"/>
          <w:szCs w:val="22"/>
          <w:shd w:val="clear" w:color="auto" w:fill="FFFFFF"/>
        </w:rPr>
        <w:t>takeholder engagement with key services is ongoing and design workshops have begun with the appointed architects to understand space and layout requirements for those services which will be located in the space.</w:t>
      </w:r>
    </w:p>
    <w:p w14:paraId="525D4252" w14:textId="7BAFFD19" w:rsidR="00C307F1" w:rsidRDefault="00C307F1" w:rsidP="01EC05EF">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12DBC0F6" w14:textId="0435F74D" w:rsidR="006643A9" w:rsidRDefault="00D501DF" w:rsidP="103EB0B7">
      <w:pPr>
        <w:pStyle w:val="paragraph"/>
        <w:spacing w:before="0" w:beforeAutospacing="0" w:after="0" w:afterAutospacing="0"/>
        <w:textAlignment w:val="baseline"/>
        <w:rPr>
          <w:rStyle w:val="normaltextrun"/>
          <w:rFonts w:ascii="Calibri" w:hAnsi="Calibri" w:cs="Calibri"/>
          <w:color w:val="000000" w:themeColor="text1"/>
          <w:sz w:val="22"/>
          <w:szCs w:val="22"/>
        </w:rPr>
      </w:pPr>
      <w:r w:rsidRPr="103EB0B7">
        <w:rPr>
          <w:rStyle w:val="normaltextrun"/>
          <w:rFonts w:ascii="Calibri" w:hAnsi="Calibri" w:cs="Calibri"/>
          <w:color w:val="000000" w:themeColor="text1"/>
          <w:sz w:val="22"/>
          <w:szCs w:val="22"/>
        </w:rPr>
        <w:t>The goal of th</w:t>
      </w:r>
      <w:r w:rsidR="00335E64" w:rsidRPr="103EB0B7">
        <w:rPr>
          <w:rStyle w:val="normaltextrun"/>
          <w:rFonts w:ascii="Calibri" w:hAnsi="Calibri" w:cs="Calibri"/>
          <w:color w:val="000000" w:themeColor="text1"/>
          <w:sz w:val="22"/>
          <w:szCs w:val="22"/>
        </w:rPr>
        <w:t>is piece of</w:t>
      </w:r>
      <w:r w:rsidRPr="103EB0B7">
        <w:rPr>
          <w:rStyle w:val="normaltextrun"/>
          <w:rFonts w:ascii="Calibri" w:hAnsi="Calibri" w:cs="Calibri"/>
          <w:color w:val="000000" w:themeColor="text1"/>
          <w:sz w:val="22"/>
          <w:szCs w:val="22"/>
        </w:rPr>
        <w:t xml:space="preserve"> research </w:t>
      </w:r>
      <w:r w:rsidR="00335E64" w:rsidRPr="103EB0B7">
        <w:rPr>
          <w:rStyle w:val="normaltextrun"/>
          <w:rFonts w:ascii="Calibri" w:hAnsi="Calibri" w:cs="Calibri"/>
          <w:color w:val="000000" w:themeColor="text1"/>
          <w:sz w:val="22"/>
          <w:szCs w:val="22"/>
        </w:rPr>
        <w:t>is to</w:t>
      </w:r>
      <w:r w:rsidRPr="103EB0B7">
        <w:rPr>
          <w:rStyle w:val="normaltextrun"/>
          <w:rFonts w:ascii="Calibri" w:hAnsi="Calibri" w:cs="Calibri"/>
          <w:color w:val="000000" w:themeColor="text1"/>
          <w:sz w:val="22"/>
          <w:szCs w:val="22"/>
        </w:rPr>
        <w:t xml:space="preserve"> </w:t>
      </w:r>
      <w:r w:rsidR="009649BF" w:rsidRPr="103EB0B7">
        <w:rPr>
          <w:rStyle w:val="normaltextrun"/>
          <w:rFonts w:ascii="Calibri" w:hAnsi="Calibri" w:cs="Calibri"/>
          <w:color w:val="000000" w:themeColor="text1"/>
          <w:sz w:val="22"/>
          <w:szCs w:val="22"/>
        </w:rPr>
        <w:t>get a better picture of the customer journey of residents seeking help from Families</w:t>
      </w:r>
      <w:r w:rsidR="00AF35CF" w:rsidRPr="103EB0B7">
        <w:rPr>
          <w:rStyle w:val="normaltextrun"/>
          <w:rFonts w:ascii="Calibri" w:hAnsi="Calibri" w:cs="Calibri"/>
          <w:color w:val="000000" w:themeColor="text1"/>
          <w:sz w:val="22"/>
          <w:szCs w:val="22"/>
        </w:rPr>
        <w:t>,</w:t>
      </w:r>
      <w:r w:rsidR="009649BF" w:rsidRPr="103EB0B7">
        <w:rPr>
          <w:rStyle w:val="normaltextrun"/>
          <w:rFonts w:ascii="Calibri" w:hAnsi="Calibri" w:cs="Calibri"/>
          <w:color w:val="000000" w:themeColor="text1"/>
          <w:sz w:val="22"/>
          <w:szCs w:val="22"/>
        </w:rPr>
        <w:t xml:space="preserve"> Housing</w:t>
      </w:r>
      <w:r w:rsidR="00505413" w:rsidRPr="103EB0B7">
        <w:rPr>
          <w:rStyle w:val="normaltextrun"/>
          <w:rFonts w:ascii="Calibri" w:hAnsi="Calibri" w:cs="Calibri"/>
          <w:color w:val="000000" w:themeColor="text1"/>
          <w:sz w:val="22"/>
          <w:szCs w:val="22"/>
        </w:rPr>
        <w:t>,</w:t>
      </w:r>
      <w:r w:rsidR="00AF35CF" w:rsidRPr="103EB0B7">
        <w:rPr>
          <w:rStyle w:val="normaltextrun"/>
          <w:rFonts w:ascii="Calibri" w:hAnsi="Calibri" w:cs="Calibri"/>
          <w:color w:val="000000" w:themeColor="text1"/>
          <w:sz w:val="22"/>
          <w:szCs w:val="22"/>
        </w:rPr>
        <w:t xml:space="preserve"> and other identified relevant services,</w:t>
      </w:r>
      <w:r w:rsidR="00505413" w:rsidRPr="103EB0B7">
        <w:rPr>
          <w:rStyle w:val="normaltextrun"/>
          <w:rFonts w:ascii="Calibri" w:hAnsi="Calibri" w:cs="Calibri"/>
          <w:color w:val="000000" w:themeColor="text1"/>
          <w:sz w:val="22"/>
          <w:szCs w:val="22"/>
        </w:rPr>
        <w:t xml:space="preserve"> </w:t>
      </w:r>
      <w:r w:rsidR="00F21544" w:rsidRPr="103EB0B7">
        <w:rPr>
          <w:rStyle w:val="normaltextrun"/>
          <w:rFonts w:ascii="Calibri" w:hAnsi="Calibri" w:cs="Calibri"/>
          <w:color w:val="000000" w:themeColor="text1"/>
          <w:sz w:val="22"/>
          <w:szCs w:val="22"/>
        </w:rPr>
        <w:t>to</w:t>
      </w:r>
      <w:r w:rsidR="00E01CA6" w:rsidRPr="103EB0B7">
        <w:rPr>
          <w:rStyle w:val="normaltextrun"/>
          <w:rFonts w:ascii="Calibri" w:hAnsi="Calibri" w:cs="Calibri"/>
          <w:color w:val="000000" w:themeColor="text1"/>
          <w:sz w:val="22"/>
          <w:szCs w:val="22"/>
        </w:rPr>
        <w:t xml:space="preserve"> understand </w:t>
      </w:r>
      <w:r w:rsidR="007D4727" w:rsidRPr="103EB0B7">
        <w:rPr>
          <w:rStyle w:val="normaltextrun"/>
          <w:rFonts w:ascii="Calibri" w:hAnsi="Calibri" w:cs="Calibri"/>
          <w:color w:val="000000" w:themeColor="text1"/>
          <w:sz w:val="22"/>
          <w:szCs w:val="22"/>
        </w:rPr>
        <w:t xml:space="preserve">which </w:t>
      </w:r>
      <w:r w:rsidR="00AF35CF" w:rsidRPr="103EB0B7">
        <w:rPr>
          <w:rStyle w:val="normaltextrun"/>
          <w:rFonts w:ascii="Calibri" w:hAnsi="Calibri" w:cs="Calibri"/>
          <w:color w:val="000000" w:themeColor="text1"/>
          <w:sz w:val="22"/>
          <w:szCs w:val="22"/>
        </w:rPr>
        <w:t>support</w:t>
      </w:r>
      <w:r w:rsidR="007D4727" w:rsidRPr="103EB0B7">
        <w:rPr>
          <w:rStyle w:val="normaltextrun"/>
          <w:rFonts w:ascii="Calibri" w:hAnsi="Calibri" w:cs="Calibri"/>
          <w:color w:val="000000" w:themeColor="text1"/>
          <w:sz w:val="22"/>
          <w:szCs w:val="22"/>
        </w:rPr>
        <w:t xml:space="preserve"> they need, </w:t>
      </w:r>
      <w:r w:rsidR="000803DA" w:rsidRPr="103EB0B7">
        <w:rPr>
          <w:rStyle w:val="normaltextrun"/>
          <w:rFonts w:ascii="Calibri" w:hAnsi="Calibri" w:cs="Calibri"/>
          <w:color w:val="000000" w:themeColor="text1"/>
          <w:sz w:val="22"/>
          <w:szCs w:val="22"/>
        </w:rPr>
        <w:t xml:space="preserve">and how </w:t>
      </w:r>
      <w:r w:rsidR="009360FD">
        <w:rPr>
          <w:rStyle w:val="normaltextrun"/>
          <w:rFonts w:ascii="Calibri" w:hAnsi="Calibri" w:cs="Calibri"/>
          <w:color w:val="000000" w:themeColor="text1"/>
          <w:sz w:val="22"/>
          <w:szCs w:val="22"/>
        </w:rPr>
        <w:t>those services</w:t>
      </w:r>
      <w:r w:rsidR="000803DA" w:rsidRPr="103EB0B7">
        <w:rPr>
          <w:rStyle w:val="normaltextrun"/>
          <w:rFonts w:ascii="Calibri" w:hAnsi="Calibri" w:cs="Calibri"/>
          <w:color w:val="000000" w:themeColor="text1"/>
          <w:sz w:val="22"/>
          <w:szCs w:val="22"/>
        </w:rPr>
        <w:t xml:space="preserve"> should be designed and delivered </w:t>
      </w:r>
      <w:r w:rsidR="0087677C" w:rsidRPr="103EB0B7">
        <w:rPr>
          <w:rStyle w:val="normaltextrun"/>
          <w:rFonts w:ascii="Calibri" w:hAnsi="Calibri" w:cs="Calibri"/>
          <w:color w:val="000000" w:themeColor="text1"/>
          <w:sz w:val="22"/>
          <w:szCs w:val="22"/>
        </w:rPr>
        <w:t>to maximise impact</w:t>
      </w:r>
      <w:r w:rsidR="00F227FD" w:rsidRPr="103EB0B7">
        <w:rPr>
          <w:rStyle w:val="normaltextrun"/>
          <w:rFonts w:ascii="Calibri" w:hAnsi="Calibri" w:cs="Calibri"/>
          <w:color w:val="000000" w:themeColor="text1"/>
          <w:sz w:val="22"/>
          <w:szCs w:val="22"/>
        </w:rPr>
        <w:t xml:space="preserve"> and thereby determine the layout and facilities of this the new purpose-built Hu</w:t>
      </w:r>
      <w:r w:rsidR="00EE45BE" w:rsidRPr="103EB0B7">
        <w:rPr>
          <w:rStyle w:val="normaltextrun"/>
          <w:rFonts w:ascii="Calibri" w:hAnsi="Calibri" w:cs="Calibri"/>
          <w:color w:val="000000" w:themeColor="text1"/>
          <w:sz w:val="22"/>
          <w:szCs w:val="22"/>
        </w:rPr>
        <w:t>b</w:t>
      </w:r>
      <w:r w:rsidR="00AF35CF" w:rsidRPr="103EB0B7">
        <w:rPr>
          <w:rStyle w:val="normaltextrun"/>
          <w:rFonts w:ascii="Calibri" w:hAnsi="Calibri" w:cs="Calibri"/>
          <w:color w:val="000000" w:themeColor="text1"/>
          <w:sz w:val="22"/>
          <w:szCs w:val="22"/>
        </w:rPr>
        <w:t>.</w:t>
      </w:r>
    </w:p>
    <w:p w14:paraId="57367676" w14:textId="6D1E0F0B" w:rsidR="00D87938" w:rsidRDefault="00D87938" w:rsidP="002E600E">
      <w:pPr>
        <w:pStyle w:val="paragraph"/>
        <w:spacing w:before="0" w:beforeAutospacing="0" w:after="0" w:afterAutospacing="0"/>
        <w:textAlignment w:val="baseline"/>
        <w:rPr>
          <w:rStyle w:val="normaltextrun"/>
          <w:rFonts w:ascii="Calibri" w:hAnsi="Calibri" w:cs="Calibri"/>
          <w:color w:val="000000"/>
          <w:sz w:val="22"/>
          <w:szCs w:val="22"/>
        </w:rPr>
      </w:pPr>
    </w:p>
    <w:p w14:paraId="1D2C00C2" w14:textId="1D5DA1A1" w:rsidR="00D22ED1" w:rsidRPr="00C82081" w:rsidRDefault="00366D0F" w:rsidP="00046DE5">
      <w:pPr>
        <w:pStyle w:val="Heading3"/>
        <w:numPr>
          <w:ilvl w:val="0"/>
          <w:numId w:val="6"/>
        </w:numPr>
        <w:rPr>
          <w:rStyle w:val="normaltextrun"/>
          <w:rFonts w:asciiTheme="minorHAnsi" w:hAnsiTheme="minorHAnsi" w:cstheme="minorHAnsi"/>
          <w:color w:val="000000"/>
          <w:sz w:val="28"/>
          <w:szCs w:val="28"/>
          <w:bdr w:val="none" w:sz="0" w:space="0" w:color="auto" w:frame="1"/>
        </w:rPr>
      </w:pPr>
      <w:r>
        <w:rPr>
          <w:rStyle w:val="normaltextrun"/>
          <w:rFonts w:asciiTheme="minorHAnsi" w:hAnsiTheme="minorHAnsi" w:cstheme="minorHAnsi"/>
          <w:color w:val="000000"/>
          <w:sz w:val="28"/>
          <w:szCs w:val="28"/>
          <w:bdr w:val="none" w:sz="0" w:space="0" w:color="auto" w:frame="1"/>
        </w:rPr>
        <w:t>A</w:t>
      </w:r>
      <w:r w:rsidRPr="00C82081">
        <w:rPr>
          <w:rStyle w:val="normaltextrun"/>
          <w:rFonts w:asciiTheme="minorHAnsi" w:hAnsiTheme="minorHAnsi" w:cstheme="minorHAnsi"/>
          <w:color w:val="000000"/>
          <w:sz w:val="28"/>
          <w:szCs w:val="28"/>
          <w:bdr w:val="none" w:sz="0" w:space="0" w:color="auto" w:frame="1"/>
        </w:rPr>
        <w:t>pproach and objectives</w:t>
      </w:r>
    </w:p>
    <w:p w14:paraId="682522DF" w14:textId="77777777" w:rsidR="00366D0F" w:rsidRDefault="00366D0F" w:rsidP="002E600E">
      <w:pPr>
        <w:pStyle w:val="paragraph"/>
        <w:spacing w:before="0" w:beforeAutospacing="0" w:after="0" w:afterAutospacing="0"/>
        <w:textAlignment w:val="baseline"/>
        <w:rPr>
          <w:rFonts w:ascii="Segoe UI" w:hAnsi="Segoe UI" w:cs="Segoe UI"/>
          <w:sz w:val="18"/>
          <w:szCs w:val="18"/>
        </w:rPr>
      </w:pPr>
    </w:p>
    <w:p w14:paraId="0A44B4D9" w14:textId="661BF816" w:rsidR="00BE3E34" w:rsidRDefault="00B52795" w:rsidP="0010732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Waltham Forest Council is</w:t>
      </w:r>
      <w:r w:rsidR="00BE3E34">
        <w:rPr>
          <w:rStyle w:val="normaltextrun"/>
          <w:rFonts w:ascii="Calibri" w:hAnsi="Calibri" w:cs="Calibri"/>
          <w:color w:val="000000"/>
          <w:sz w:val="22"/>
          <w:szCs w:val="22"/>
        </w:rPr>
        <w:t xml:space="preserve"> looking for a provider to </w:t>
      </w:r>
      <w:r w:rsidR="00196BB2">
        <w:rPr>
          <w:rStyle w:val="normaltextrun"/>
          <w:rFonts w:ascii="Calibri" w:hAnsi="Calibri" w:cs="Calibri"/>
          <w:color w:val="000000"/>
          <w:sz w:val="22"/>
          <w:szCs w:val="22"/>
        </w:rPr>
        <w:t xml:space="preserve">design the service model that </w:t>
      </w:r>
      <w:r w:rsidR="00CA3ACD">
        <w:rPr>
          <w:rStyle w:val="normaltextrun"/>
          <w:rFonts w:ascii="Calibri" w:hAnsi="Calibri" w:cs="Calibri"/>
          <w:color w:val="000000"/>
          <w:sz w:val="22"/>
          <w:szCs w:val="22"/>
        </w:rPr>
        <w:t xml:space="preserve">will </w:t>
      </w:r>
      <w:r w:rsidR="00530BD5">
        <w:rPr>
          <w:rStyle w:val="normaltextrun"/>
          <w:rFonts w:ascii="Calibri" w:hAnsi="Calibri" w:cs="Calibri"/>
          <w:color w:val="000000"/>
          <w:sz w:val="22"/>
          <w:szCs w:val="22"/>
        </w:rPr>
        <w:t xml:space="preserve">be </w:t>
      </w:r>
      <w:r w:rsidR="00CA3ACD">
        <w:rPr>
          <w:rStyle w:val="normaltextrun"/>
          <w:rFonts w:ascii="Calibri" w:hAnsi="Calibri" w:cs="Calibri"/>
          <w:color w:val="000000"/>
          <w:sz w:val="22"/>
          <w:szCs w:val="22"/>
        </w:rPr>
        <w:t>use</w:t>
      </w:r>
      <w:r w:rsidR="00530BD5">
        <w:rPr>
          <w:rStyle w:val="normaltextrun"/>
          <w:rFonts w:ascii="Calibri" w:hAnsi="Calibri" w:cs="Calibri"/>
          <w:color w:val="000000"/>
          <w:sz w:val="22"/>
          <w:szCs w:val="22"/>
        </w:rPr>
        <w:t>d</w:t>
      </w:r>
      <w:r w:rsidR="00CA3ACD">
        <w:rPr>
          <w:rStyle w:val="normaltextrun"/>
          <w:rFonts w:ascii="Calibri" w:hAnsi="Calibri" w:cs="Calibri"/>
          <w:color w:val="000000"/>
          <w:sz w:val="22"/>
          <w:szCs w:val="22"/>
        </w:rPr>
        <w:t xml:space="preserve"> in this new Hub</w:t>
      </w:r>
      <w:r w:rsidR="00872523">
        <w:rPr>
          <w:rStyle w:val="normaltextrun"/>
          <w:rFonts w:ascii="Calibri" w:hAnsi="Calibri" w:cs="Calibri"/>
          <w:color w:val="000000"/>
          <w:sz w:val="22"/>
          <w:szCs w:val="22"/>
        </w:rPr>
        <w:t xml:space="preserve">, based on the council’s </w:t>
      </w:r>
      <w:r w:rsidR="00E102B5">
        <w:rPr>
          <w:rStyle w:val="normaltextrun"/>
          <w:rFonts w:ascii="Calibri" w:hAnsi="Calibri" w:cs="Calibri"/>
          <w:color w:val="000000"/>
          <w:sz w:val="22"/>
          <w:szCs w:val="22"/>
        </w:rPr>
        <w:t xml:space="preserve">relevant strategies and </w:t>
      </w:r>
      <w:r w:rsidR="00D37311">
        <w:rPr>
          <w:rStyle w:val="normaltextrun"/>
          <w:rFonts w:ascii="Calibri" w:hAnsi="Calibri" w:cs="Calibri"/>
          <w:color w:val="000000"/>
          <w:sz w:val="22"/>
          <w:szCs w:val="22"/>
        </w:rPr>
        <w:t>research with staff and service users</w:t>
      </w:r>
      <w:r w:rsidR="009D3511">
        <w:rPr>
          <w:rStyle w:val="normaltextrun"/>
          <w:rFonts w:ascii="Calibri" w:hAnsi="Calibri" w:cs="Calibri"/>
          <w:color w:val="000000"/>
          <w:sz w:val="22"/>
          <w:szCs w:val="22"/>
        </w:rPr>
        <w:t xml:space="preserve">, and best practice experience of delivering a </w:t>
      </w:r>
      <w:r w:rsidR="00B03796">
        <w:rPr>
          <w:rStyle w:val="normaltextrun"/>
          <w:rFonts w:ascii="Calibri" w:hAnsi="Calibri" w:cs="Calibri"/>
          <w:color w:val="000000"/>
          <w:sz w:val="22"/>
          <w:szCs w:val="22"/>
        </w:rPr>
        <w:t xml:space="preserve">multi-disciplinary Hub </w:t>
      </w:r>
      <w:r w:rsidR="008A06B3">
        <w:rPr>
          <w:rStyle w:val="normaltextrun"/>
          <w:rFonts w:ascii="Calibri" w:hAnsi="Calibri" w:cs="Calibri"/>
          <w:color w:val="000000"/>
          <w:sz w:val="22"/>
          <w:szCs w:val="22"/>
        </w:rPr>
        <w:t>elsewhere</w:t>
      </w:r>
      <w:r w:rsidR="00CA3ACD">
        <w:rPr>
          <w:rStyle w:val="normaltextrun"/>
          <w:rFonts w:ascii="Calibri" w:hAnsi="Calibri" w:cs="Calibri"/>
          <w:color w:val="000000"/>
          <w:sz w:val="22"/>
          <w:szCs w:val="22"/>
        </w:rPr>
        <w:t xml:space="preserve">. </w:t>
      </w:r>
    </w:p>
    <w:p w14:paraId="32B6D022" w14:textId="77777777" w:rsidR="00BE3E34" w:rsidRDefault="00BE3E34" w:rsidP="00107327">
      <w:pPr>
        <w:pStyle w:val="paragraph"/>
        <w:spacing w:before="0" w:beforeAutospacing="0" w:after="0" w:afterAutospacing="0"/>
        <w:textAlignment w:val="baseline"/>
        <w:rPr>
          <w:rStyle w:val="normaltextrun"/>
          <w:rFonts w:ascii="Calibri" w:hAnsi="Calibri" w:cs="Calibri"/>
          <w:color w:val="000000"/>
          <w:sz w:val="22"/>
          <w:szCs w:val="22"/>
        </w:rPr>
      </w:pPr>
    </w:p>
    <w:p w14:paraId="43E9C356" w14:textId="63287E8B" w:rsidR="00A3740E" w:rsidRDefault="00A3740E" w:rsidP="00A3740E">
      <w:pPr>
        <w:pStyle w:val="paragraph"/>
        <w:spacing w:before="0" w:beforeAutospacing="0" w:after="0" w:afterAutospacing="0"/>
        <w:textAlignment w:val="baseline"/>
        <w:rPr>
          <w:rStyle w:val="normaltextrun"/>
          <w:rFonts w:ascii="Calibri" w:hAnsi="Calibri" w:cs="Calibri"/>
          <w:color w:val="000000" w:themeColor="text1"/>
          <w:sz w:val="22"/>
          <w:szCs w:val="22"/>
        </w:rPr>
      </w:pPr>
      <w:r w:rsidRPr="2BBF3FE9">
        <w:rPr>
          <w:rStyle w:val="normaltextrun"/>
          <w:rFonts w:ascii="Calibri" w:hAnsi="Calibri" w:cs="Calibri"/>
          <w:color w:val="000000" w:themeColor="text1"/>
          <w:sz w:val="22"/>
          <w:szCs w:val="22"/>
        </w:rPr>
        <w:t xml:space="preserve">Through this piece of work, </w:t>
      </w:r>
      <w:r w:rsidR="00CB0755">
        <w:rPr>
          <w:rStyle w:val="normaltextrun"/>
          <w:rFonts w:ascii="Calibri" w:hAnsi="Calibri" w:cs="Calibri"/>
          <w:color w:val="000000" w:themeColor="text1"/>
          <w:sz w:val="22"/>
          <w:szCs w:val="22"/>
        </w:rPr>
        <w:t>the Council</w:t>
      </w:r>
      <w:r w:rsidRPr="2BBF3FE9">
        <w:rPr>
          <w:rStyle w:val="normaltextrun"/>
          <w:rFonts w:ascii="Calibri" w:hAnsi="Calibri" w:cs="Calibri"/>
          <w:color w:val="000000" w:themeColor="text1"/>
          <w:sz w:val="22"/>
          <w:szCs w:val="22"/>
        </w:rPr>
        <w:t xml:space="preserve"> want</w:t>
      </w:r>
      <w:r w:rsidR="00CB0755">
        <w:rPr>
          <w:rStyle w:val="normaltextrun"/>
          <w:rFonts w:ascii="Calibri" w:hAnsi="Calibri" w:cs="Calibri"/>
          <w:color w:val="000000" w:themeColor="text1"/>
          <w:sz w:val="22"/>
          <w:szCs w:val="22"/>
        </w:rPr>
        <w:t>s</w:t>
      </w:r>
      <w:r w:rsidRPr="2BBF3FE9">
        <w:rPr>
          <w:rStyle w:val="normaltextrun"/>
          <w:rFonts w:ascii="Calibri" w:hAnsi="Calibri" w:cs="Calibri"/>
          <w:color w:val="000000" w:themeColor="text1"/>
          <w:sz w:val="22"/>
          <w:szCs w:val="22"/>
        </w:rPr>
        <w:t xml:space="preserve"> to understand what it is like to walk in the shoes of some of our most vulnerable customers so that access and customer pathways</w:t>
      </w:r>
      <w:r w:rsidR="001B0994">
        <w:rPr>
          <w:rStyle w:val="normaltextrun"/>
          <w:rFonts w:ascii="Calibri" w:hAnsi="Calibri" w:cs="Calibri"/>
          <w:color w:val="000000" w:themeColor="text1"/>
          <w:sz w:val="22"/>
          <w:szCs w:val="22"/>
        </w:rPr>
        <w:t xml:space="preserve"> can be designed</w:t>
      </w:r>
      <w:r w:rsidRPr="2BBF3FE9">
        <w:rPr>
          <w:rStyle w:val="normaltextrun"/>
          <w:rFonts w:ascii="Calibri" w:hAnsi="Calibri" w:cs="Calibri"/>
          <w:color w:val="000000" w:themeColor="text1"/>
          <w:sz w:val="22"/>
          <w:szCs w:val="22"/>
        </w:rPr>
        <w:t xml:space="preserve"> based on real customer insights, as well as best practice user design principles. We suggest that mapping of customer journeys, alongside qualitative data such as following a group of </w:t>
      </w:r>
      <w:r w:rsidR="00753580" w:rsidRPr="2BBF3FE9">
        <w:rPr>
          <w:rStyle w:val="normaltextrun"/>
          <w:rFonts w:ascii="Calibri" w:hAnsi="Calibri" w:cs="Calibri"/>
          <w:color w:val="000000" w:themeColor="text1"/>
          <w:sz w:val="22"/>
          <w:szCs w:val="22"/>
        </w:rPr>
        <w:t>residents’</w:t>
      </w:r>
      <w:r w:rsidRPr="2BBF3FE9">
        <w:rPr>
          <w:rStyle w:val="normaltextrun"/>
          <w:rFonts w:ascii="Calibri" w:hAnsi="Calibri" w:cs="Calibri"/>
          <w:color w:val="000000" w:themeColor="text1"/>
          <w:sz w:val="22"/>
          <w:szCs w:val="22"/>
        </w:rPr>
        <w:t xml:space="preserve"> </w:t>
      </w:r>
      <w:r w:rsidR="002372E9">
        <w:rPr>
          <w:rStyle w:val="normaltextrun"/>
          <w:rFonts w:ascii="Calibri" w:hAnsi="Calibri" w:cs="Calibri"/>
          <w:color w:val="000000" w:themeColor="text1"/>
          <w:sz w:val="22"/>
          <w:szCs w:val="22"/>
        </w:rPr>
        <w:t xml:space="preserve">real experiences </w:t>
      </w:r>
      <w:r w:rsidRPr="2BBF3FE9">
        <w:rPr>
          <w:rStyle w:val="normaltextrun"/>
          <w:rFonts w:ascii="Calibri" w:hAnsi="Calibri" w:cs="Calibri"/>
          <w:color w:val="000000" w:themeColor="text1"/>
          <w:sz w:val="22"/>
          <w:szCs w:val="22"/>
        </w:rPr>
        <w:t xml:space="preserve">would be the best way to achieve the objectives of this research. </w:t>
      </w:r>
      <w:r w:rsidR="00CB1A22">
        <w:rPr>
          <w:rStyle w:val="normaltextrun"/>
          <w:rFonts w:ascii="Calibri" w:hAnsi="Calibri" w:cs="Calibri"/>
          <w:color w:val="000000" w:themeColor="text1"/>
          <w:sz w:val="22"/>
          <w:szCs w:val="22"/>
        </w:rPr>
        <w:t>H</w:t>
      </w:r>
      <w:r w:rsidRPr="2BBF3FE9">
        <w:rPr>
          <w:rStyle w:val="normaltextrun"/>
          <w:rFonts w:ascii="Calibri" w:hAnsi="Calibri" w:cs="Calibri"/>
          <w:color w:val="000000" w:themeColor="text1"/>
          <w:sz w:val="22"/>
          <w:szCs w:val="22"/>
        </w:rPr>
        <w:t>owever</w:t>
      </w:r>
      <w:r w:rsidR="00CB1A22">
        <w:rPr>
          <w:rStyle w:val="normaltextrun"/>
          <w:rFonts w:ascii="Calibri" w:hAnsi="Calibri" w:cs="Calibri"/>
          <w:color w:val="000000" w:themeColor="text1"/>
          <w:sz w:val="22"/>
          <w:szCs w:val="22"/>
        </w:rPr>
        <w:t>,</w:t>
      </w:r>
      <w:r w:rsidRPr="2BBF3FE9">
        <w:rPr>
          <w:rStyle w:val="normaltextrun"/>
          <w:rFonts w:ascii="Calibri" w:hAnsi="Calibri" w:cs="Calibri"/>
          <w:color w:val="000000" w:themeColor="text1"/>
          <w:sz w:val="22"/>
          <w:szCs w:val="22"/>
        </w:rPr>
        <w:t xml:space="preserve"> the selected provider</w:t>
      </w:r>
      <w:r w:rsidR="00CB1A22">
        <w:rPr>
          <w:rStyle w:val="normaltextrun"/>
          <w:rFonts w:ascii="Calibri" w:hAnsi="Calibri" w:cs="Calibri"/>
          <w:color w:val="000000" w:themeColor="text1"/>
          <w:sz w:val="22"/>
          <w:szCs w:val="22"/>
        </w:rPr>
        <w:t xml:space="preserve"> will be able to suggest </w:t>
      </w:r>
      <w:r w:rsidR="00CB1A22" w:rsidRPr="2BBF3FE9">
        <w:rPr>
          <w:rStyle w:val="normaltextrun"/>
          <w:rFonts w:ascii="Calibri" w:hAnsi="Calibri" w:cs="Calibri"/>
          <w:color w:val="000000" w:themeColor="text1"/>
          <w:sz w:val="22"/>
          <w:szCs w:val="22"/>
        </w:rPr>
        <w:t>other research method</w:t>
      </w:r>
      <w:r w:rsidR="00CB1A22">
        <w:rPr>
          <w:rStyle w:val="normaltextrun"/>
          <w:rFonts w:ascii="Calibri" w:hAnsi="Calibri" w:cs="Calibri"/>
          <w:color w:val="000000" w:themeColor="text1"/>
          <w:sz w:val="22"/>
          <w:szCs w:val="22"/>
        </w:rPr>
        <w:t>s</w:t>
      </w:r>
      <w:r w:rsidRPr="2BBF3FE9">
        <w:rPr>
          <w:rStyle w:val="normaltextrun"/>
          <w:rFonts w:ascii="Calibri" w:hAnsi="Calibri" w:cs="Calibri"/>
          <w:color w:val="000000" w:themeColor="text1"/>
          <w:sz w:val="22"/>
          <w:szCs w:val="22"/>
        </w:rPr>
        <w:t xml:space="preserve">. </w:t>
      </w:r>
    </w:p>
    <w:p w14:paraId="3EC55158" w14:textId="77777777" w:rsidR="00A3740E" w:rsidRDefault="00A3740E" w:rsidP="00A3740E">
      <w:pPr>
        <w:pStyle w:val="paragraph"/>
        <w:spacing w:before="0" w:beforeAutospacing="0" w:after="0" w:afterAutospacing="0"/>
        <w:textAlignment w:val="baseline"/>
        <w:rPr>
          <w:rStyle w:val="normaltextrun"/>
          <w:rFonts w:ascii="Calibri" w:hAnsi="Calibri" w:cs="Calibri"/>
          <w:color w:val="000000"/>
          <w:sz w:val="22"/>
          <w:szCs w:val="22"/>
        </w:rPr>
      </w:pPr>
    </w:p>
    <w:p w14:paraId="4F651B95" w14:textId="6208EFC0" w:rsidR="001D7F6E" w:rsidRDefault="00CB1A22" w:rsidP="00107327">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The Council</w:t>
      </w:r>
      <w:r w:rsidR="000C1FB6">
        <w:rPr>
          <w:rStyle w:val="normaltextrun"/>
          <w:rFonts w:ascii="Calibri" w:hAnsi="Calibri" w:cs="Calibri"/>
          <w:color w:val="000000" w:themeColor="text1"/>
          <w:sz w:val="22"/>
          <w:szCs w:val="22"/>
        </w:rPr>
        <w:t xml:space="preserve"> ha</w:t>
      </w:r>
      <w:r>
        <w:rPr>
          <w:rStyle w:val="normaltextrun"/>
          <w:rFonts w:ascii="Calibri" w:hAnsi="Calibri" w:cs="Calibri"/>
          <w:color w:val="000000" w:themeColor="text1"/>
          <w:sz w:val="22"/>
          <w:szCs w:val="22"/>
        </w:rPr>
        <w:t>s</w:t>
      </w:r>
      <w:r w:rsidR="000C1FB6">
        <w:rPr>
          <w:rStyle w:val="normaltextrun"/>
          <w:rFonts w:ascii="Calibri" w:hAnsi="Calibri" w:cs="Calibri"/>
          <w:color w:val="000000" w:themeColor="text1"/>
          <w:sz w:val="22"/>
          <w:szCs w:val="22"/>
        </w:rPr>
        <w:t xml:space="preserve"> a </w:t>
      </w:r>
      <w:r w:rsidR="00203803">
        <w:rPr>
          <w:rStyle w:val="normaltextrun"/>
          <w:rFonts w:ascii="Calibri" w:hAnsi="Calibri" w:cs="Calibri"/>
          <w:color w:val="000000" w:themeColor="text1"/>
          <w:sz w:val="22"/>
          <w:szCs w:val="22"/>
        </w:rPr>
        <w:t xml:space="preserve">list of services that </w:t>
      </w:r>
      <w:r w:rsidR="00C9268F">
        <w:rPr>
          <w:rStyle w:val="normaltextrun"/>
          <w:rFonts w:ascii="Calibri" w:hAnsi="Calibri" w:cs="Calibri"/>
          <w:color w:val="000000" w:themeColor="text1"/>
          <w:sz w:val="22"/>
          <w:szCs w:val="22"/>
        </w:rPr>
        <w:t>meet</w:t>
      </w:r>
      <w:r w:rsidR="00203803">
        <w:rPr>
          <w:rStyle w:val="normaltextrun"/>
          <w:rFonts w:ascii="Calibri" w:hAnsi="Calibri" w:cs="Calibri"/>
          <w:color w:val="000000" w:themeColor="text1"/>
          <w:sz w:val="22"/>
          <w:szCs w:val="22"/>
        </w:rPr>
        <w:t xml:space="preserve"> the Hub’s vision </w:t>
      </w:r>
      <w:r w:rsidR="00C9268F">
        <w:rPr>
          <w:rStyle w:val="normaltextrun"/>
          <w:rFonts w:ascii="Calibri" w:hAnsi="Calibri" w:cs="Calibri"/>
          <w:color w:val="000000" w:themeColor="text1"/>
          <w:sz w:val="22"/>
          <w:szCs w:val="22"/>
        </w:rPr>
        <w:t xml:space="preserve">as stated </w:t>
      </w:r>
      <w:r w:rsidR="001233CF">
        <w:rPr>
          <w:rStyle w:val="normaltextrun"/>
          <w:rFonts w:ascii="Calibri" w:hAnsi="Calibri" w:cs="Calibri"/>
          <w:color w:val="000000" w:themeColor="text1"/>
          <w:sz w:val="22"/>
          <w:szCs w:val="22"/>
        </w:rPr>
        <w:t>above and</w:t>
      </w:r>
      <w:r w:rsidR="00203803">
        <w:rPr>
          <w:rStyle w:val="normaltextrun"/>
          <w:rFonts w:ascii="Calibri" w:hAnsi="Calibri" w:cs="Calibri"/>
          <w:color w:val="000000" w:themeColor="text1"/>
          <w:sz w:val="22"/>
          <w:szCs w:val="22"/>
        </w:rPr>
        <w:t xml:space="preserve"> </w:t>
      </w:r>
      <w:r w:rsidR="00880A6C">
        <w:rPr>
          <w:rStyle w:val="normaltextrun"/>
          <w:rFonts w:ascii="Calibri" w:hAnsi="Calibri" w:cs="Calibri"/>
          <w:color w:val="000000" w:themeColor="text1"/>
          <w:sz w:val="22"/>
          <w:szCs w:val="22"/>
        </w:rPr>
        <w:t xml:space="preserve">would like to occupy </w:t>
      </w:r>
      <w:r w:rsidR="00C9268F">
        <w:rPr>
          <w:rStyle w:val="normaltextrun"/>
          <w:rFonts w:ascii="Calibri" w:hAnsi="Calibri" w:cs="Calibri"/>
          <w:color w:val="000000" w:themeColor="text1"/>
          <w:sz w:val="22"/>
          <w:szCs w:val="22"/>
        </w:rPr>
        <w:t xml:space="preserve">some space in </w:t>
      </w:r>
      <w:r w:rsidR="00880A6C">
        <w:rPr>
          <w:rStyle w:val="normaltextrun"/>
          <w:rFonts w:ascii="Calibri" w:hAnsi="Calibri" w:cs="Calibri"/>
          <w:color w:val="000000" w:themeColor="text1"/>
          <w:sz w:val="22"/>
          <w:szCs w:val="22"/>
        </w:rPr>
        <w:t>the new Hub</w:t>
      </w:r>
      <w:r w:rsidR="009B3AAD">
        <w:rPr>
          <w:rStyle w:val="normaltextrun"/>
          <w:rFonts w:ascii="Calibri" w:hAnsi="Calibri" w:cs="Calibri"/>
          <w:color w:val="000000" w:themeColor="text1"/>
          <w:sz w:val="22"/>
          <w:szCs w:val="22"/>
        </w:rPr>
        <w:t>. There is also</w:t>
      </w:r>
      <w:r w:rsidR="00C9268F">
        <w:rPr>
          <w:rStyle w:val="normaltextrun"/>
          <w:rFonts w:ascii="Calibri" w:hAnsi="Calibri" w:cs="Calibri"/>
          <w:color w:val="000000" w:themeColor="text1"/>
          <w:sz w:val="22"/>
          <w:szCs w:val="22"/>
        </w:rPr>
        <w:t xml:space="preserve"> </w:t>
      </w:r>
      <w:r w:rsidR="0067614E">
        <w:rPr>
          <w:rStyle w:val="normaltextrun"/>
          <w:rFonts w:ascii="Calibri" w:hAnsi="Calibri" w:cs="Calibri"/>
          <w:color w:val="000000" w:themeColor="text1"/>
          <w:sz w:val="22"/>
          <w:szCs w:val="22"/>
        </w:rPr>
        <w:t xml:space="preserve">an indication of </w:t>
      </w:r>
      <w:r w:rsidR="002C065C">
        <w:rPr>
          <w:rStyle w:val="normaltextrun"/>
          <w:rFonts w:ascii="Calibri" w:hAnsi="Calibri" w:cs="Calibri"/>
          <w:color w:val="000000" w:themeColor="text1"/>
          <w:sz w:val="22"/>
          <w:szCs w:val="22"/>
        </w:rPr>
        <w:t>most of their space requirements</w:t>
      </w:r>
      <w:r w:rsidR="008072F6">
        <w:rPr>
          <w:rStyle w:val="normaltextrun"/>
          <w:rFonts w:ascii="Calibri" w:hAnsi="Calibri" w:cs="Calibri"/>
          <w:color w:val="000000" w:themeColor="text1"/>
          <w:sz w:val="22"/>
          <w:szCs w:val="22"/>
        </w:rPr>
        <w:t xml:space="preserve"> </w:t>
      </w:r>
      <w:r w:rsidR="008072F6" w:rsidRPr="4A1F1F1D">
        <w:rPr>
          <w:rStyle w:val="normaltextrun"/>
          <w:rFonts w:ascii="Calibri" w:hAnsi="Calibri" w:cs="Calibri"/>
          <w:color w:val="000000" w:themeColor="text1"/>
          <w:sz w:val="22"/>
          <w:szCs w:val="22"/>
        </w:rPr>
        <w:t>(see Table 1 below)</w:t>
      </w:r>
      <w:r w:rsidR="00880A6C">
        <w:rPr>
          <w:rStyle w:val="normaltextrun"/>
          <w:rFonts w:ascii="Calibri" w:hAnsi="Calibri" w:cs="Calibri"/>
          <w:color w:val="000000" w:themeColor="text1"/>
          <w:sz w:val="22"/>
          <w:szCs w:val="22"/>
        </w:rPr>
        <w:t xml:space="preserve">. </w:t>
      </w:r>
      <w:r w:rsidR="00A07508">
        <w:rPr>
          <w:rStyle w:val="normaltextrun"/>
          <w:rFonts w:ascii="Calibri" w:hAnsi="Calibri" w:cs="Calibri"/>
          <w:color w:val="000000" w:themeColor="text1"/>
          <w:sz w:val="22"/>
          <w:szCs w:val="22"/>
        </w:rPr>
        <w:t>Some of these req</w:t>
      </w:r>
      <w:r w:rsidR="0019230F">
        <w:rPr>
          <w:rStyle w:val="normaltextrun"/>
          <w:rFonts w:ascii="Calibri" w:hAnsi="Calibri" w:cs="Calibri"/>
          <w:color w:val="000000" w:themeColor="text1"/>
          <w:sz w:val="22"/>
          <w:szCs w:val="22"/>
        </w:rPr>
        <w:t xml:space="preserve">uirements </w:t>
      </w:r>
      <w:r w:rsidR="002372E9">
        <w:rPr>
          <w:rStyle w:val="normaltextrun"/>
          <w:rFonts w:ascii="Calibri" w:hAnsi="Calibri" w:cs="Calibri"/>
          <w:color w:val="000000" w:themeColor="text1"/>
          <w:sz w:val="22"/>
          <w:szCs w:val="22"/>
        </w:rPr>
        <w:t xml:space="preserve">still </w:t>
      </w:r>
      <w:r w:rsidR="00753580">
        <w:rPr>
          <w:rStyle w:val="normaltextrun"/>
          <w:rFonts w:ascii="Calibri" w:hAnsi="Calibri" w:cs="Calibri"/>
          <w:color w:val="000000" w:themeColor="text1"/>
          <w:sz w:val="22"/>
          <w:szCs w:val="22"/>
        </w:rPr>
        <w:t>need definition</w:t>
      </w:r>
      <w:r w:rsidR="00577535">
        <w:rPr>
          <w:rStyle w:val="normaltextrun"/>
          <w:rFonts w:ascii="Calibri" w:hAnsi="Calibri" w:cs="Calibri"/>
          <w:color w:val="000000" w:themeColor="text1"/>
          <w:sz w:val="22"/>
          <w:szCs w:val="22"/>
        </w:rPr>
        <w:t>.</w:t>
      </w:r>
    </w:p>
    <w:p w14:paraId="154C3089" w14:textId="6E717E65" w:rsidR="00DB5487" w:rsidRDefault="00DB5487" w:rsidP="00107327">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01AF8AEF" w14:textId="402FABC9" w:rsidR="00395894" w:rsidRDefault="00DA2390" w:rsidP="00107327">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The</w:t>
      </w:r>
      <w:r w:rsidR="00F30929">
        <w:rPr>
          <w:rStyle w:val="normaltextrun"/>
          <w:rFonts w:ascii="Calibri" w:hAnsi="Calibri" w:cs="Calibri"/>
          <w:color w:val="000000" w:themeColor="text1"/>
          <w:sz w:val="22"/>
          <w:szCs w:val="22"/>
        </w:rPr>
        <w:t xml:space="preserve"> detailed analysis of space requirements</w:t>
      </w:r>
      <w:r>
        <w:rPr>
          <w:rStyle w:val="normaltextrun"/>
          <w:rFonts w:ascii="Calibri" w:hAnsi="Calibri" w:cs="Calibri"/>
          <w:color w:val="000000" w:themeColor="text1"/>
          <w:sz w:val="22"/>
          <w:szCs w:val="22"/>
        </w:rPr>
        <w:t xml:space="preserve"> is yet to be complete</w:t>
      </w:r>
      <w:r w:rsidR="00707286">
        <w:rPr>
          <w:rStyle w:val="normaltextrun"/>
          <w:rFonts w:ascii="Calibri" w:hAnsi="Calibri" w:cs="Calibri"/>
          <w:color w:val="000000" w:themeColor="text1"/>
          <w:sz w:val="22"/>
          <w:szCs w:val="22"/>
        </w:rPr>
        <w:t>d,</w:t>
      </w:r>
      <w:r w:rsidR="00F30929">
        <w:rPr>
          <w:rStyle w:val="normaltextrun"/>
          <w:rFonts w:ascii="Calibri" w:hAnsi="Calibri" w:cs="Calibri"/>
          <w:color w:val="000000" w:themeColor="text1"/>
          <w:sz w:val="22"/>
          <w:szCs w:val="22"/>
        </w:rPr>
        <w:t xml:space="preserve"> </w:t>
      </w:r>
      <w:r w:rsidR="00707286">
        <w:rPr>
          <w:rStyle w:val="normaltextrun"/>
          <w:rFonts w:ascii="Calibri" w:hAnsi="Calibri" w:cs="Calibri"/>
          <w:color w:val="000000" w:themeColor="text1"/>
          <w:sz w:val="22"/>
          <w:szCs w:val="22"/>
        </w:rPr>
        <w:t xml:space="preserve">and it </w:t>
      </w:r>
      <w:r w:rsidR="00111D63">
        <w:rPr>
          <w:rStyle w:val="normaltextrun"/>
          <w:rFonts w:ascii="Calibri" w:hAnsi="Calibri" w:cs="Calibri"/>
          <w:color w:val="000000" w:themeColor="text1"/>
          <w:sz w:val="22"/>
          <w:szCs w:val="22"/>
        </w:rPr>
        <w:t xml:space="preserve">has not yet been evaluated </w:t>
      </w:r>
      <w:r w:rsidR="00F30929">
        <w:rPr>
          <w:rStyle w:val="normaltextrun"/>
          <w:rFonts w:ascii="Calibri" w:hAnsi="Calibri" w:cs="Calibri"/>
          <w:color w:val="000000" w:themeColor="text1"/>
          <w:sz w:val="22"/>
          <w:szCs w:val="22"/>
        </w:rPr>
        <w:t xml:space="preserve">whether </w:t>
      </w:r>
      <w:r w:rsidR="00111D63">
        <w:rPr>
          <w:rStyle w:val="normaltextrun"/>
          <w:rFonts w:ascii="Calibri" w:hAnsi="Calibri" w:cs="Calibri"/>
          <w:color w:val="000000" w:themeColor="text1"/>
          <w:sz w:val="22"/>
          <w:szCs w:val="22"/>
        </w:rPr>
        <w:t>the services</w:t>
      </w:r>
      <w:r w:rsidR="00395894">
        <w:rPr>
          <w:rStyle w:val="normaltextrun"/>
          <w:rFonts w:ascii="Calibri" w:hAnsi="Calibri" w:cs="Calibri"/>
          <w:color w:val="000000" w:themeColor="text1"/>
          <w:sz w:val="22"/>
          <w:szCs w:val="22"/>
        </w:rPr>
        <w:t xml:space="preserve"> will all fit in the space</w:t>
      </w:r>
      <w:r w:rsidR="00111D63">
        <w:rPr>
          <w:rStyle w:val="normaltextrun"/>
          <w:rFonts w:ascii="Calibri" w:hAnsi="Calibri" w:cs="Calibri"/>
          <w:color w:val="000000" w:themeColor="text1"/>
          <w:sz w:val="22"/>
          <w:szCs w:val="22"/>
        </w:rPr>
        <w:t>,</w:t>
      </w:r>
      <w:r w:rsidR="00F12C8D">
        <w:rPr>
          <w:rStyle w:val="normaltextrun"/>
          <w:rFonts w:ascii="Calibri" w:hAnsi="Calibri" w:cs="Calibri"/>
          <w:color w:val="000000" w:themeColor="text1"/>
          <w:sz w:val="22"/>
          <w:szCs w:val="22"/>
        </w:rPr>
        <w:t xml:space="preserve"> and</w:t>
      </w:r>
      <w:r w:rsidR="003328F6">
        <w:rPr>
          <w:rStyle w:val="normaltextrun"/>
          <w:rFonts w:ascii="Calibri" w:hAnsi="Calibri" w:cs="Calibri"/>
          <w:color w:val="000000" w:themeColor="text1"/>
          <w:sz w:val="22"/>
          <w:szCs w:val="22"/>
        </w:rPr>
        <w:t xml:space="preserve"> what facilities can be shared</w:t>
      </w:r>
      <w:r w:rsidR="00395894">
        <w:rPr>
          <w:rStyle w:val="normaltextrun"/>
          <w:rFonts w:ascii="Calibri" w:hAnsi="Calibri" w:cs="Calibri"/>
          <w:color w:val="000000" w:themeColor="text1"/>
          <w:sz w:val="22"/>
          <w:szCs w:val="22"/>
        </w:rPr>
        <w:t xml:space="preserve">. </w:t>
      </w:r>
    </w:p>
    <w:p w14:paraId="1161A583" w14:textId="77777777" w:rsidR="00395894" w:rsidRDefault="00395894" w:rsidP="00107327">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6295C5BA" w14:textId="7A77FB57" w:rsidR="00C76D17" w:rsidRDefault="00111D63" w:rsidP="0010732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themeColor="text1"/>
          <w:sz w:val="22"/>
          <w:szCs w:val="22"/>
        </w:rPr>
        <w:t>The Council</w:t>
      </w:r>
      <w:r w:rsidR="00530A69" w:rsidRPr="4A1F1F1D">
        <w:rPr>
          <w:rStyle w:val="normaltextrun"/>
          <w:rFonts w:ascii="Calibri" w:hAnsi="Calibri" w:cs="Calibri"/>
          <w:color w:val="000000" w:themeColor="text1"/>
          <w:sz w:val="22"/>
          <w:szCs w:val="22"/>
        </w:rPr>
        <w:t xml:space="preserve"> would</w:t>
      </w:r>
      <w:r w:rsidR="008E0586" w:rsidRPr="4A1F1F1D">
        <w:rPr>
          <w:rStyle w:val="normaltextrun"/>
          <w:rFonts w:ascii="Calibri" w:hAnsi="Calibri" w:cs="Calibri"/>
          <w:color w:val="000000" w:themeColor="text1"/>
          <w:sz w:val="22"/>
          <w:szCs w:val="22"/>
        </w:rPr>
        <w:t xml:space="preserve"> be open to integrating </w:t>
      </w:r>
      <w:r w:rsidR="008E0586" w:rsidRPr="26F913B2">
        <w:rPr>
          <w:rStyle w:val="normaltextrun"/>
          <w:rFonts w:ascii="Calibri" w:hAnsi="Calibri" w:cs="Calibri"/>
          <w:color w:val="000000" w:themeColor="text1"/>
          <w:sz w:val="22"/>
          <w:szCs w:val="22"/>
        </w:rPr>
        <w:t>additional services</w:t>
      </w:r>
      <w:r w:rsidR="008E0586" w:rsidRPr="4A1F1F1D">
        <w:rPr>
          <w:rStyle w:val="normaltextrun"/>
          <w:rFonts w:ascii="Calibri" w:hAnsi="Calibri" w:cs="Calibri"/>
          <w:color w:val="000000" w:themeColor="text1"/>
          <w:sz w:val="22"/>
          <w:szCs w:val="22"/>
        </w:rPr>
        <w:t>, should the research identify the need for them</w:t>
      </w:r>
      <w:r w:rsidR="4C5FA32A" w:rsidRPr="661026C2">
        <w:rPr>
          <w:rStyle w:val="normaltextrun"/>
          <w:rFonts w:ascii="Calibri" w:hAnsi="Calibri" w:cs="Calibri"/>
          <w:color w:val="000000" w:themeColor="text1"/>
          <w:sz w:val="22"/>
          <w:szCs w:val="22"/>
        </w:rPr>
        <w:t xml:space="preserve">, </w:t>
      </w:r>
      <w:r w:rsidR="4C5FA32A" w:rsidRPr="7B077E50">
        <w:rPr>
          <w:rStyle w:val="normaltextrun"/>
          <w:rFonts w:ascii="Calibri" w:hAnsi="Calibri" w:cs="Calibri"/>
          <w:color w:val="000000" w:themeColor="text1"/>
          <w:sz w:val="22"/>
          <w:szCs w:val="22"/>
        </w:rPr>
        <w:t>space</w:t>
      </w:r>
      <w:r w:rsidR="4C5FA32A" w:rsidRPr="3EFE8EF3">
        <w:rPr>
          <w:rStyle w:val="normaltextrun"/>
          <w:rFonts w:ascii="Calibri" w:hAnsi="Calibri" w:cs="Calibri"/>
          <w:color w:val="000000" w:themeColor="text1"/>
          <w:sz w:val="22"/>
          <w:szCs w:val="22"/>
        </w:rPr>
        <w:t xml:space="preserve"> limitations</w:t>
      </w:r>
      <w:r w:rsidR="4C5FA32A" w:rsidRPr="7B077E50">
        <w:rPr>
          <w:rStyle w:val="normaltextrun"/>
          <w:rFonts w:ascii="Calibri" w:hAnsi="Calibri" w:cs="Calibri"/>
          <w:color w:val="000000" w:themeColor="text1"/>
          <w:sz w:val="22"/>
          <w:szCs w:val="22"/>
        </w:rPr>
        <w:t xml:space="preserve"> allowing</w:t>
      </w:r>
      <w:r w:rsidR="008E0586" w:rsidRPr="4A1F1F1D">
        <w:rPr>
          <w:rStyle w:val="normaltextrun"/>
          <w:rFonts w:ascii="Calibri" w:hAnsi="Calibri" w:cs="Calibri"/>
          <w:color w:val="000000" w:themeColor="text1"/>
          <w:sz w:val="22"/>
          <w:szCs w:val="22"/>
        </w:rPr>
        <w:t>.</w:t>
      </w:r>
    </w:p>
    <w:p w14:paraId="601C794B" w14:textId="77777777" w:rsidR="00B46E58" w:rsidRDefault="00B46E58" w:rsidP="00107327">
      <w:pPr>
        <w:pStyle w:val="paragraph"/>
        <w:spacing w:before="0" w:beforeAutospacing="0" w:after="0" w:afterAutospacing="0"/>
        <w:textAlignment w:val="baseline"/>
        <w:rPr>
          <w:rStyle w:val="normaltextrun"/>
          <w:rFonts w:ascii="Calibri" w:hAnsi="Calibri" w:cs="Calibri"/>
          <w:color w:val="000000"/>
          <w:sz w:val="22"/>
          <w:szCs w:val="22"/>
        </w:rPr>
      </w:pPr>
    </w:p>
    <w:p w14:paraId="5899C9EC"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38785C99"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196C51F1"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1718AAAF" w14:textId="4A04C682"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344044CA" w14:textId="209BD1E0" w:rsidR="00753580" w:rsidRDefault="00753580"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14CF45B6" w14:textId="6EB20798" w:rsidR="00753580" w:rsidRDefault="00753580"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3EDA4010" w14:textId="77777777" w:rsidR="00753580" w:rsidRDefault="00753580"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6F513F99"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2B3B743D"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17A010B8"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1CA0ADB2" w14:textId="77777777" w:rsidR="00BC40B7" w:rsidRDefault="00BC40B7" w:rsidP="00B46E58">
      <w:pPr>
        <w:pStyle w:val="paragraph"/>
        <w:spacing w:before="0" w:beforeAutospacing="0" w:after="0" w:afterAutospacing="0"/>
        <w:textAlignment w:val="baseline"/>
        <w:rPr>
          <w:rStyle w:val="normaltextrun"/>
          <w:rFonts w:ascii="Calibri" w:hAnsi="Calibri" w:cs="Calibri"/>
          <w:i/>
          <w:color w:val="000000" w:themeColor="text1"/>
          <w:sz w:val="22"/>
          <w:szCs w:val="22"/>
        </w:rPr>
      </w:pPr>
    </w:p>
    <w:p w14:paraId="768FE637" w14:textId="72AE1D23" w:rsidR="00B46E58" w:rsidRPr="00C82081" w:rsidRDefault="00B46E58" w:rsidP="00B46E58">
      <w:pPr>
        <w:pStyle w:val="paragraph"/>
        <w:spacing w:before="0" w:beforeAutospacing="0" w:after="0" w:afterAutospacing="0"/>
        <w:textAlignment w:val="baseline"/>
        <w:rPr>
          <w:rStyle w:val="normaltextrun"/>
          <w:rFonts w:ascii="Calibri" w:hAnsi="Calibri" w:cs="Calibri"/>
          <w:i/>
          <w:iCs/>
          <w:color w:val="000000"/>
          <w:sz w:val="22"/>
          <w:szCs w:val="22"/>
        </w:rPr>
      </w:pPr>
      <w:r w:rsidRPr="26178FF2">
        <w:rPr>
          <w:rStyle w:val="normaltextrun"/>
          <w:rFonts w:ascii="Calibri" w:hAnsi="Calibri" w:cs="Calibri"/>
          <w:i/>
          <w:color w:val="000000" w:themeColor="text1"/>
          <w:sz w:val="22"/>
          <w:szCs w:val="22"/>
        </w:rPr>
        <w:lastRenderedPageBreak/>
        <w:t xml:space="preserve">Table 1 – </w:t>
      </w:r>
      <w:r w:rsidR="385B9921" w:rsidRPr="575E6A67">
        <w:rPr>
          <w:rStyle w:val="normaltextrun"/>
          <w:rFonts w:ascii="Calibri" w:hAnsi="Calibri" w:cs="Calibri"/>
          <w:i/>
          <w:iCs/>
          <w:color w:val="000000" w:themeColor="text1"/>
          <w:sz w:val="22"/>
          <w:szCs w:val="22"/>
        </w:rPr>
        <w:t xml:space="preserve">desk &amp; room requirements from </w:t>
      </w:r>
      <w:r w:rsidRPr="26178FF2">
        <w:rPr>
          <w:rStyle w:val="normaltextrun"/>
          <w:rFonts w:ascii="Calibri" w:hAnsi="Calibri" w:cs="Calibri"/>
          <w:i/>
          <w:color w:val="000000" w:themeColor="text1"/>
          <w:sz w:val="22"/>
          <w:szCs w:val="22"/>
        </w:rPr>
        <w:t xml:space="preserve">services </w:t>
      </w:r>
      <w:r w:rsidR="385B9921" w:rsidRPr="0D980653">
        <w:rPr>
          <w:rStyle w:val="normaltextrun"/>
          <w:rFonts w:ascii="Calibri" w:hAnsi="Calibri" w:cs="Calibri"/>
          <w:i/>
          <w:iCs/>
          <w:color w:val="000000" w:themeColor="text1"/>
          <w:sz w:val="22"/>
          <w:szCs w:val="22"/>
        </w:rPr>
        <w:t>for</w:t>
      </w:r>
      <w:r w:rsidR="00136867" w:rsidRPr="26178FF2">
        <w:rPr>
          <w:rStyle w:val="normaltextrun"/>
          <w:rFonts w:ascii="Calibri" w:hAnsi="Calibri" w:cs="Calibri"/>
          <w:i/>
          <w:color w:val="000000" w:themeColor="text1"/>
          <w:sz w:val="22"/>
          <w:szCs w:val="22"/>
        </w:rPr>
        <w:t xml:space="preserve"> the Families &amp; Homes Hub</w:t>
      </w:r>
      <w:r w:rsidR="277FED4B" w:rsidRPr="0D980653">
        <w:rPr>
          <w:rStyle w:val="normaltextrun"/>
          <w:rFonts w:ascii="Calibri" w:hAnsi="Calibri" w:cs="Calibri"/>
          <w:i/>
          <w:iCs/>
          <w:color w:val="000000" w:themeColor="text1"/>
          <w:sz w:val="22"/>
          <w:szCs w:val="22"/>
        </w:rPr>
        <w:t xml:space="preserve"> as </w:t>
      </w:r>
      <w:r w:rsidR="00BD514E">
        <w:rPr>
          <w:rStyle w:val="normaltextrun"/>
          <w:rFonts w:ascii="Calibri" w:hAnsi="Calibri" w:cs="Calibri"/>
          <w:i/>
          <w:iCs/>
          <w:color w:val="000000" w:themeColor="text1"/>
          <w:sz w:val="22"/>
          <w:szCs w:val="22"/>
        </w:rPr>
        <w:t>of</w:t>
      </w:r>
      <w:r w:rsidR="277FED4B" w:rsidRPr="0D980653">
        <w:rPr>
          <w:rStyle w:val="normaltextrun"/>
          <w:rFonts w:ascii="Calibri" w:hAnsi="Calibri" w:cs="Calibri"/>
          <w:i/>
          <w:iCs/>
          <w:color w:val="000000" w:themeColor="text1"/>
          <w:sz w:val="22"/>
          <w:szCs w:val="22"/>
        </w:rPr>
        <w:t xml:space="preserve"> June 2022</w:t>
      </w:r>
    </w:p>
    <w:p w14:paraId="6E9E55DF" w14:textId="05DD1AD0" w:rsidR="338FAFE2" w:rsidRDefault="338FAFE2">
      <w:pPr>
        <w:pStyle w:val="paragraph"/>
        <w:spacing w:before="0" w:beforeAutospacing="0" w:after="0" w:afterAutospacing="0"/>
      </w:pPr>
    </w:p>
    <w:p w14:paraId="7B4F91D2" w14:textId="752A178E" w:rsidR="338FAFE2" w:rsidRDefault="455A5528" w:rsidP="338FAFE2">
      <w:pPr>
        <w:pStyle w:val="paragraph"/>
        <w:spacing w:before="0" w:beforeAutospacing="0" w:after="0" w:afterAutospacing="0"/>
      </w:pPr>
      <w:r>
        <w:rPr>
          <w:noProof/>
        </w:rPr>
        <w:drawing>
          <wp:inline distT="0" distB="0" distL="0" distR="0" wp14:anchorId="09FD0068" wp14:editId="66EDD856">
            <wp:extent cx="5543550" cy="313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4">
                      <a:extLst>
                        <a:ext uri="{28A0092B-C50C-407E-A947-70E740481C1C}">
                          <a14:useLocalDpi xmlns:a14="http://schemas.microsoft.com/office/drawing/2010/main" val="0"/>
                        </a:ext>
                      </a:extLst>
                    </a:blip>
                    <a:srcRect l="15757"/>
                    <a:stretch/>
                  </pic:blipFill>
                  <pic:spPr bwMode="auto">
                    <a:xfrm>
                      <a:off x="0" y="0"/>
                      <a:ext cx="5559216" cy="3148269"/>
                    </a:xfrm>
                    <a:prstGeom prst="rect">
                      <a:avLst/>
                    </a:prstGeom>
                    <a:ln>
                      <a:noFill/>
                    </a:ln>
                    <a:extLst>
                      <a:ext uri="{53640926-AAD7-44D8-BBD7-CCE9431645EC}">
                        <a14:shadowObscured xmlns:a14="http://schemas.microsoft.com/office/drawing/2010/main"/>
                      </a:ext>
                    </a:extLst>
                  </pic:spPr>
                </pic:pic>
              </a:graphicData>
            </a:graphic>
          </wp:inline>
        </w:drawing>
      </w:r>
    </w:p>
    <w:p w14:paraId="4173BAEB" w14:textId="21FD9512" w:rsidR="00BB5975" w:rsidRDefault="00BA618D" w:rsidP="00107327">
      <w:pPr>
        <w:pStyle w:val="paragraph"/>
        <w:spacing w:before="0" w:beforeAutospacing="0" w:after="0" w:afterAutospacing="0"/>
        <w:textAlignment w:val="baseline"/>
        <w:rPr>
          <w:rStyle w:val="normaltextrun"/>
          <w:rFonts w:ascii="Calibri" w:hAnsi="Calibri" w:cs="Calibri"/>
          <w:color w:val="000000"/>
          <w:sz w:val="22"/>
          <w:szCs w:val="22"/>
        </w:rPr>
      </w:pPr>
      <w:r w:rsidRPr="7C9D7D82">
        <w:rPr>
          <w:rStyle w:val="normaltextrun"/>
          <w:rFonts w:ascii="Calibri" w:hAnsi="Calibri" w:cs="Calibri"/>
          <w:color w:val="000000" w:themeColor="text1"/>
          <w:sz w:val="22"/>
          <w:szCs w:val="22"/>
        </w:rPr>
        <w:t>The research should provid</w:t>
      </w:r>
      <w:r w:rsidR="00365714">
        <w:rPr>
          <w:rStyle w:val="normaltextrun"/>
          <w:rFonts w:ascii="Calibri" w:hAnsi="Calibri" w:cs="Calibri"/>
          <w:color w:val="000000" w:themeColor="text1"/>
          <w:sz w:val="22"/>
          <w:szCs w:val="22"/>
        </w:rPr>
        <w:t>e</w:t>
      </w:r>
      <w:r w:rsidRPr="7C9D7D82">
        <w:rPr>
          <w:rStyle w:val="normaltextrun"/>
          <w:rFonts w:ascii="Calibri" w:hAnsi="Calibri" w:cs="Calibri"/>
          <w:color w:val="000000" w:themeColor="text1"/>
          <w:sz w:val="22"/>
          <w:szCs w:val="22"/>
        </w:rPr>
        <w:t xml:space="preserve"> information into </w:t>
      </w:r>
      <w:r w:rsidRPr="0DCD1DC2">
        <w:rPr>
          <w:rStyle w:val="normaltextrun"/>
          <w:rFonts w:ascii="Calibri" w:hAnsi="Calibri" w:cs="Calibri"/>
          <w:color w:val="000000" w:themeColor="text1"/>
          <w:sz w:val="22"/>
          <w:szCs w:val="22"/>
        </w:rPr>
        <w:t xml:space="preserve">customer </w:t>
      </w:r>
      <w:r w:rsidRPr="7C9D7D82">
        <w:rPr>
          <w:rStyle w:val="normaltextrun"/>
          <w:rFonts w:ascii="Calibri" w:hAnsi="Calibri" w:cs="Calibri"/>
          <w:color w:val="000000" w:themeColor="text1"/>
          <w:sz w:val="22"/>
          <w:szCs w:val="22"/>
        </w:rPr>
        <w:t xml:space="preserve">journeys and </w:t>
      </w:r>
      <w:r w:rsidRPr="311F33C9">
        <w:rPr>
          <w:rStyle w:val="normaltextrun"/>
          <w:rFonts w:ascii="Calibri" w:hAnsi="Calibri" w:cs="Calibri"/>
          <w:color w:val="000000" w:themeColor="text1"/>
          <w:sz w:val="22"/>
          <w:szCs w:val="22"/>
        </w:rPr>
        <w:t>customer</w:t>
      </w:r>
      <w:r w:rsidRPr="7C9D7D82">
        <w:rPr>
          <w:rStyle w:val="normaltextrun"/>
          <w:rFonts w:ascii="Calibri" w:hAnsi="Calibri" w:cs="Calibri"/>
          <w:color w:val="000000" w:themeColor="text1"/>
          <w:sz w:val="22"/>
          <w:szCs w:val="22"/>
        </w:rPr>
        <w:t xml:space="preserve"> needs</w:t>
      </w:r>
      <w:r w:rsidR="00D865B8">
        <w:rPr>
          <w:rStyle w:val="normaltextrun"/>
          <w:rFonts w:ascii="Calibri" w:hAnsi="Calibri" w:cs="Calibri"/>
          <w:color w:val="000000" w:themeColor="text1"/>
          <w:sz w:val="22"/>
          <w:szCs w:val="22"/>
        </w:rPr>
        <w:t xml:space="preserve">, and </w:t>
      </w:r>
      <w:r w:rsidR="001D3038">
        <w:rPr>
          <w:rStyle w:val="normaltextrun"/>
          <w:rFonts w:ascii="Calibri" w:hAnsi="Calibri" w:cs="Calibri"/>
          <w:color w:val="000000" w:themeColor="text1"/>
          <w:sz w:val="22"/>
          <w:szCs w:val="22"/>
        </w:rPr>
        <w:t xml:space="preserve">what service model will </w:t>
      </w:r>
      <w:r w:rsidRPr="7C9D7D82">
        <w:rPr>
          <w:rStyle w:val="normaltextrun"/>
          <w:rFonts w:ascii="Calibri" w:hAnsi="Calibri" w:cs="Calibri"/>
          <w:color w:val="000000" w:themeColor="text1"/>
          <w:sz w:val="22"/>
          <w:szCs w:val="22"/>
        </w:rPr>
        <w:t xml:space="preserve">maximise the benefits of the </w:t>
      </w:r>
      <w:r w:rsidR="001B08F0">
        <w:rPr>
          <w:rStyle w:val="normaltextrun"/>
          <w:rFonts w:ascii="Calibri" w:hAnsi="Calibri" w:cs="Calibri"/>
          <w:color w:val="000000" w:themeColor="text1"/>
          <w:sz w:val="22"/>
          <w:szCs w:val="22"/>
        </w:rPr>
        <w:t>H</w:t>
      </w:r>
      <w:r w:rsidRPr="7C9D7D82">
        <w:rPr>
          <w:rStyle w:val="normaltextrun"/>
          <w:rFonts w:ascii="Calibri" w:hAnsi="Calibri" w:cs="Calibri"/>
          <w:color w:val="000000" w:themeColor="text1"/>
          <w:sz w:val="22"/>
          <w:szCs w:val="22"/>
        </w:rPr>
        <w:t xml:space="preserve">ub for residents. The </w:t>
      </w:r>
      <w:r w:rsidR="007828F6">
        <w:rPr>
          <w:rStyle w:val="normaltextrun"/>
          <w:rFonts w:ascii="Calibri" w:hAnsi="Calibri" w:cs="Calibri"/>
          <w:color w:val="000000" w:themeColor="text1"/>
          <w:sz w:val="22"/>
          <w:szCs w:val="22"/>
        </w:rPr>
        <w:t>service model must ensure that</w:t>
      </w:r>
      <w:r w:rsidRPr="7C9D7D82">
        <w:rPr>
          <w:rStyle w:val="normaltextrun"/>
          <w:rFonts w:ascii="Calibri" w:hAnsi="Calibri" w:cs="Calibri"/>
          <w:color w:val="000000" w:themeColor="text1"/>
          <w:sz w:val="22"/>
          <w:szCs w:val="22"/>
        </w:rPr>
        <w:t xml:space="preserve"> </w:t>
      </w:r>
      <w:r w:rsidR="00EF1457">
        <w:rPr>
          <w:rStyle w:val="normaltextrun"/>
          <w:rFonts w:ascii="Calibri" w:hAnsi="Calibri" w:cs="Calibri"/>
          <w:color w:val="000000" w:themeColor="text1"/>
          <w:sz w:val="22"/>
          <w:szCs w:val="22"/>
        </w:rPr>
        <w:t xml:space="preserve">we </w:t>
      </w:r>
      <w:r w:rsidR="00FA27BA">
        <w:rPr>
          <w:rStyle w:val="normaltextrun"/>
          <w:rFonts w:ascii="Calibri" w:hAnsi="Calibri" w:cs="Calibri"/>
          <w:color w:val="000000" w:themeColor="text1"/>
          <w:sz w:val="22"/>
          <w:szCs w:val="22"/>
        </w:rPr>
        <w:t xml:space="preserve">maintain the </w:t>
      </w:r>
      <w:r w:rsidR="00D41BDC">
        <w:rPr>
          <w:rStyle w:val="normaltextrun"/>
          <w:rFonts w:ascii="Calibri" w:hAnsi="Calibri" w:cs="Calibri"/>
          <w:color w:val="000000" w:themeColor="text1"/>
          <w:sz w:val="22"/>
          <w:szCs w:val="22"/>
        </w:rPr>
        <w:t xml:space="preserve">positive changes </w:t>
      </w:r>
      <w:r w:rsidR="00E27DDE">
        <w:rPr>
          <w:rStyle w:val="normaltextrun"/>
          <w:rFonts w:ascii="Calibri" w:hAnsi="Calibri" w:cs="Calibri"/>
          <w:color w:val="000000" w:themeColor="text1"/>
          <w:sz w:val="22"/>
          <w:szCs w:val="22"/>
        </w:rPr>
        <w:t xml:space="preserve">to </w:t>
      </w:r>
      <w:r w:rsidRPr="7C9D7D82">
        <w:rPr>
          <w:rStyle w:val="normaltextrun"/>
          <w:rFonts w:ascii="Calibri" w:hAnsi="Calibri" w:cs="Calibri"/>
          <w:color w:val="000000" w:themeColor="text1"/>
          <w:sz w:val="22"/>
          <w:szCs w:val="22"/>
        </w:rPr>
        <w:t xml:space="preserve">ways of working and residents’ </w:t>
      </w:r>
      <w:r w:rsidR="00A65B32">
        <w:rPr>
          <w:rStyle w:val="normaltextrun"/>
          <w:rFonts w:ascii="Calibri" w:hAnsi="Calibri" w:cs="Calibri"/>
          <w:color w:val="000000" w:themeColor="text1"/>
          <w:sz w:val="22"/>
          <w:szCs w:val="22"/>
        </w:rPr>
        <w:t xml:space="preserve">access to </w:t>
      </w:r>
      <w:r w:rsidRPr="7C9D7D82">
        <w:rPr>
          <w:rStyle w:val="normaltextrun"/>
          <w:rFonts w:ascii="Calibri" w:hAnsi="Calibri" w:cs="Calibri"/>
          <w:color w:val="000000" w:themeColor="text1"/>
          <w:sz w:val="22"/>
          <w:szCs w:val="22"/>
        </w:rPr>
        <w:t>service</w:t>
      </w:r>
      <w:r w:rsidR="00A65B32">
        <w:rPr>
          <w:rStyle w:val="normaltextrun"/>
          <w:rFonts w:ascii="Calibri" w:hAnsi="Calibri" w:cs="Calibri"/>
          <w:color w:val="000000" w:themeColor="text1"/>
          <w:sz w:val="22"/>
          <w:szCs w:val="22"/>
        </w:rPr>
        <w:t>s</w:t>
      </w:r>
      <w:r w:rsidRPr="7C9D7D82">
        <w:rPr>
          <w:rStyle w:val="normaltextrun"/>
          <w:rFonts w:ascii="Calibri" w:hAnsi="Calibri" w:cs="Calibri"/>
          <w:color w:val="000000" w:themeColor="text1"/>
          <w:sz w:val="22"/>
          <w:szCs w:val="22"/>
        </w:rPr>
        <w:t xml:space="preserve"> </w:t>
      </w:r>
      <w:r w:rsidR="00B026DA">
        <w:rPr>
          <w:rStyle w:val="normaltextrun"/>
          <w:rFonts w:ascii="Calibri" w:hAnsi="Calibri" w:cs="Calibri"/>
          <w:color w:val="000000" w:themeColor="text1"/>
          <w:sz w:val="22"/>
          <w:szCs w:val="22"/>
        </w:rPr>
        <w:t xml:space="preserve">during the </w:t>
      </w:r>
      <w:r w:rsidRPr="7C9D7D82">
        <w:rPr>
          <w:rStyle w:val="normaltextrun"/>
          <w:rFonts w:ascii="Calibri" w:hAnsi="Calibri" w:cs="Calibri"/>
          <w:color w:val="000000" w:themeColor="text1"/>
          <w:sz w:val="22"/>
          <w:szCs w:val="22"/>
        </w:rPr>
        <w:t xml:space="preserve">pandemic. </w:t>
      </w:r>
    </w:p>
    <w:p w14:paraId="005DAC5D" w14:textId="6AF54B5B" w:rsidR="00C34512" w:rsidRDefault="00C34512" w:rsidP="002E600E">
      <w:pPr>
        <w:pStyle w:val="paragraph"/>
        <w:spacing w:before="0" w:beforeAutospacing="0" w:after="0" w:afterAutospacing="0"/>
        <w:textAlignment w:val="baseline"/>
        <w:rPr>
          <w:rStyle w:val="normaltextrun"/>
          <w:rFonts w:ascii="Calibri" w:hAnsi="Calibri" w:cs="Calibri"/>
          <w:color w:val="000000"/>
          <w:sz w:val="22"/>
          <w:szCs w:val="22"/>
        </w:rPr>
      </w:pPr>
    </w:p>
    <w:p w14:paraId="50432E95" w14:textId="2E340693" w:rsidR="00D343E9" w:rsidRDefault="00111D63" w:rsidP="002E600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themeColor="text1"/>
          <w:sz w:val="22"/>
          <w:szCs w:val="22"/>
        </w:rPr>
        <w:t>Waltham Forest Council</w:t>
      </w:r>
      <w:r w:rsidR="00D343E9" w:rsidRPr="2BBF3FE9">
        <w:rPr>
          <w:rStyle w:val="normaltextrun"/>
          <w:rFonts w:ascii="Calibri" w:hAnsi="Calibri" w:cs="Calibri"/>
          <w:color w:val="000000" w:themeColor="text1"/>
          <w:sz w:val="22"/>
          <w:szCs w:val="22"/>
        </w:rPr>
        <w:t xml:space="preserve"> also expect</w:t>
      </w:r>
      <w:r>
        <w:rPr>
          <w:rStyle w:val="normaltextrun"/>
          <w:rFonts w:ascii="Calibri" w:hAnsi="Calibri" w:cs="Calibri"/>
          <w:color w:val="000000" w:themeColor="text1"/>
          <w:sz w:val="22"/>
          <w:szCs w:val="22"/>
        </w:rPr>
        <w:t>s</w:t>
      </w:r>
      <w:r w:rsidR="00D343E9" w:rsidRPr="2BBF3FE9">
        <w:rPr>
          <w:rStyle w:val="normaltextrun"/>
          <w:rFonts w:ascii="Calibri" w:hAnsi="Calibri" w:cs="Calibri"/>
          <w:color w:val="000000" w:themeColor="text1"/>
          <w:sz w:val="22"/>
          <w:szCs w:val="22"/>
        </w:rPr>
        <w:t xml:space="preserve"> that the provider will be able to inform the research </w:t>
      </w:r>
      <w:r w:rsidR="005243ED" w:rsidRPr="2BBF3FE9">
        <w:rPr>
          <w:rStyle w:val="normaltextrun"/>
          <w:rFonts w:ascii="Calibri" w:hAnsi="Calibri" w:cs="Calibri"/>
          <w:color w:val="000000" w:themeColor="text1"/>
          <w:sz w:val="22"/>
          <w:szCs w:val="22"/>
        </w:rPr>
        <w:t>with their own knowledge of best practice from other local authorities</w:t>
      </w:r>
      <w:r w:rsidR="002372E9">
        <w:rPr>
          <w:rStyle w:val="normaltextrun"/>
          <w:rFonts w:ascii="Calibri" w:hAnsi="Calibri" w:cs="Calibri"/>
          <w:color w:val="000000" w:themeColor="text1"/>
          <w:sz w:val="22"/>
          <w:szCs w:val="22"/>
        </w:rPr>
        <w:t>, ideally having designed something similar</w:t>
      </w:r>
      <w:r w:rsidR="00CD2800" w:rsidRPr="2BBF3FE9">
        <w:rPr>
          <w:rStyle w:val="normaltextrun"/>
          <w:rFonts w:ascii="Calibri" w:hAnsi="Calibri" w:cs="Calibri"/>
          <w:color w:val="000000" w:themeColor="text1"/>
          <w:sz w:val="22"/>
          <w:szCs w:val="22"/>
        </w:rPr>
        <w:t xml:space="preserve">. </w:t>
      </w:r>
    </w:p>
    <w:p w14:paraId="636944AC" w14:textId="6AF54B5B" w:rsidR="00D72FE2" w:rsidRDefault="00D72FE2" w:rsidP="002E600E">
      <w:pPr>
        <w:pStyle w:val="paragraph"/>
        <w:spacing w:before="0" w:beforeAutospacing="0" w:after="0" w:afterAutospacing="0"/>
        <w:textAlignment w:val="baseline"/>
        <w:rPr>
          <w:rStyle w:val="normaltextrun"/>
          <w:rFonts w:ascii="Calibri" w:hAnsi="Calibri" w:cs="Calibri"/>
          <w:color w:val="000000"/>
          <w:sz w:val="22"/>
          <w:szCs w:val="22"/>
        </w:rPr>
      </w:pPr>
    </w:p>
    <w:p w14:paraId="08F73F24" w14:textId="6CBAF330" w:rsidR="00BE317B" w:rsidRDefault="000C2E87" w:rsidP="00C8208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research should also use a protected characteristics lens, </w:t>
      </w:r>
      <w:r w:rsidR="00647426">
        <w:rPr>
          <w:rStyle w:val="normaltextrun"/>
          <w:rFonts w:ascii="Calibri" w:hAnsi="Calibri" w:cs="Calibri"/>
          <w:color w:val="000000"/>
          <w:sz w:val="22"/>
          <w:szCs w:val="22"/>
        </w:rPr>
        <w:t xml:space="preserve">looking at customers who have additional support needs when it comes to accessing services, or are affected by structural inequalities. </w:t>
      </w:r>
    </w:p>
    <w:p w14:paraId="58E38A02" w14:textId="77777777" w:rsidR="00E361A2" w:rsidRDefault="00E361A2" w:rsidP="002E600E">
      <w:pPr>
        <w:pStyle w:val="paragraph"/>
        <w:spacing w:before="0" w:beforeAutospacing="0" w:after="0" w:afterAutospacing="0"/>
        <w:textAlignment w:val="baseline"/>
        <w:rPr>
          <w:rStyle w:val="normaltextrun"/>
          <w:rFonts w:ascii="Calibri" w:hAnsi="Calibri" w:cs="Calibri"/>
          <w:color w:val="000000"/>
          <w:sz w:val="22"/>
          <w:szCs w:val="22"/>
        </w:rPr>
      </w:pPr>
    </w:p>
    <w:p w14:paraId="194F0208" w14:textId="667144CB" w:rsidR="00275EA7" w:rsidRPr="00D3655E" w:rsidRDefault="00E9089E" w:rsidP="00D3655E">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Council</w:t>
      </w:r>
      <w:r w:rsidR="006E6564">
        <w:rPr>
          <w:rStyle w:val="normaltextrun"/>
          <w:rFonts w:ascii="Calibri" w:hAnsi="Calibri" w:cs="Calibri"/>
          <w:color w:val="000000"/>
          <w:sz w:val="22"/>
          <w:szCs w:val="22"/>
          <w:shd w:val="clear" w:color="auto" w:fill="FFFFFF"/>
        </w:rPr>
        <w:t xml:space="preserve"> will lead on the recruitment of residents</w:t>
      </w:r>
      <w:r w:rsidR="007B226B">
        <w:rPr>
          <w:rStyle w:val="normaltextrun"/>
          <w:rFonts w:ascii="Calibri" w:hAnsi="Calibri" w:cs="Calibri"/>
          <w:color w:val="000000"/>
          <w:sz w:val="22"/>
          <w:szCs w:val="22"/>
          <w:shd w:val="clear" w:color="auto" w:fill="FFFFFF"/>
        </w:rPr>
        <w:t xml:space="preserve"> and VCS partner organisations</w:t>
      </w:r>
      <w:r w:rsidR="006E6564">
        <w:rPr>
          <w:rStyle w:val="normaltextrun"/>
          <w:rFonts w:ascii="Calibri" w:hAnsi="Calibri" w:cs="Calibri"/>
          <w:color w:val="000000"/>
          <w:sz w:val="22"/>
          <w:szCs w:val="22"/>
          <w:shd w:val="clear" w:color="auto" w:fill="FFFFFF"/>
        </w:rPr>
        <w:t xml:space="preserve"> to take part in the research.</w:t>
      </w:r>
    </w:p>
    <w:p w14:paraId="34075574" w14:textId="77777777" w:rsidR="00CC7782" w:rsidRDefault="00CC7782" w:rsidP="00D3655E">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1E9B3011" w14:textId="77777777" w:rsidR="00CC7782" w:rsidRPr="00D3655E" w:rsidRDefault="00CC7782" w:rsidP="00D3655E">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BB79140" w14:textId="2C4827A2" w:rsidR="00A86F87" w:rsidRDefault="00940D20" w:rsidP="00A86F87">
      <w:pPr>
        <w:pStyle w:val="paragraph"/>
        <w:numPr>
          <w:ilvl w:val="0"/>
          <w:numId w:val="6"/>
        </w:numPr>
        <w:spacing w:before="0" w:beforeAutospacing="0" w:after="0" w:afterAutospacing="0"/>
        <w:textAlignment w:val="baseline"/>
        <w:rPr>
          <w:rStyle w:val="normaltextrun"/>
          <w:rFonts w:ascii="Calibri" w:hAnsi="Calibri" w:cs="Calibri"/>
          <w:b/>
          <w:bCs/>
          <w:color w:val="000000"/>
          <w:sz w:val="28"/>
          <w:szCs w:val="28"/>
          <w:shd w:val="clear" w:color="auto" w:fill="FFFFFF"/>
        </w:rPr>
      </w:pPr>
      <w:r w:rsidRPr="00940D20">
        <w:rPr>
          <w:rStyle w:val="normaltextrun"/>
          <w:rFonts w:ascii="Calibri" w:hAnsi="Calibri" w:cs="Calibri"/>
          <w:b/>
          <w:bCs/>
          <w:color w:val="000000"/>
          <w:sz w:val="28"/>
          <w:szCs w:val="28"/>
          <w:shd w:val="clear" w:color="auto" w:fill="FFFFFF"/>
        </w:rPr>
        <w:t>Requirements &amp; Deliverables</w:t>
      </w:r>
    </w:p>
    <w:p w14:paraId="165964D5" w14:textId="77777777" w:rsidR="002E6E00" w:rsidRDefault="002E6E00" w:rsidP="002E6E00">
      <w:pPr>
        <w:pStyle w:val="paragraph"/>
        <w:spacing w:before="0" w:beforeAutospacing="0" w:after="0" w:afterAutospacing="0"/>
        <w:textAlignment w:val="baseline"/>
        <w:rPr>
          <w:rStyle w:val="normaltextrun"/>
          <w:rFonts w:ascii="Calibri" w:hAnsi="Calibri" w:cs="Calibri"/>
          <w:b/>
          <w:bCs/>
          <w:color w:val="000000"/>
          <w:sz w:val="28"/>
          <w:szCs w:val="28"/>
          <w:shd w:val="clear" w:color="auto" w:fill="FFFFFF"/>
        </w:rPr>
      </w:pPr>
    </w:p>
    <w:p w14:paraId="4CA7A057" w14:textId="166BEB84" w:rsidR="00976D7A" w:rsidRDefault="002E6E00" w:rsidP="002E6E00">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4A704E">
        <w:rPr>
          <w:rStyle w:val="normaltextrun"/>
          <w:rFonts w:ascii="Calibri" w:hAnsi="Calibri" w:cs="Calibri"/>
          <w:color w:val="000000"/>
          <w:sz w:val="22"/>
          <w:szCs w:val="22"/>
          <w:shd w:val="clear" w:color="auto" w:fill="FFFFFF"/>
        </w:rPr>
        <w:t xml:space="preserve">The Council </w:t>
      </w:r>
      <w:r w:rsidR="006D40C1">
        <w:rPr>
          <w:rStyle w:val="normaltextrun"/>
          <w:rFonts w:ascii="Calibri" w:hAnsi="Calibri" w:cs="Calibri"/>
          <w:color w:val="000000"/>
          <w:sz w:val="22"/>
          <w:szCs w:val="22"/>
          <w:shd w:val="clear" w:color="auto" w:fill="FFFFFF"/>
        </w:rPr>
        <w:t xml:space="preserve">would like a proposal and price for </w:t>
      </w:r>
      <w:r w:rsidR="00AD2FC0">
        <w:rPr>
          <w:rStyle w:val="normaltextrun"/>
          <w:rFonts w:ascii="Calibri" w:hAnsi="Calibri" w:cs="Calibri"/>
          <w:color w:val="000000"/>
          <w:sz w:val="22"/>
          <w:szCs w:val="22"/>
          <w:shd w:val="clear" w:color="auto" w:fill="FFFFFF"/>
        </w:rPr>
        <w:t>scope</w:t>
      </w:r>
      <w:r w:rsidR="0095710E">
        <w:rPr>
          <w:rStyle w:val="normaltextrun"/>
          <w:rFonts w:ascii="Calibri" w:hAnsi="Calibri" w:cs="Calibri"/>
          <w:color w:val="000000"/>
          <w:sz w:val="22"/>
          <w:szCs w:val="22"/>
          <w:shd w:val="clear" w:color="auto" w:fill="FFFFFF"/>
        </w:rPr>
        <w:t xml:space="preserve"> A</w:t>
      </w:r>
      <w:r w:rsidR="00CA51C9">
        <w:rPr>
          <w:rStyle w:val="normaltextrun"/>
          <w:rFonts w:ascii="Calibri" w:hAnsi="Calibri" w:cs="Calibri"/>
          <w:color w:val="000000"/>
          <w:sz w:val="22"/>
          <w:szCs w:val="22"/>
          <w:shd w:val="clear" w:color="auto" w:fill="FFFFFF"/>
        </w:rPr>
        <w:t xml:space="preserve"> </w:t>
      </w:r>
      <w:r w:rsidR="0095710E">
        <w:rPr>
          <w:rStyle w:val="normaltextrun"/>
          <w:rFonts w:ascii="Calibri" w:hAnsi="Calibri" w:cs="Calibri"/>
          <w:color w:val="000000"/>
          <w:sz w:val="22"/>
          <w:szCs w:val="22"/>
          <w:shd w:val="clear" w:color="auto" w:fill="FFFFFF"/>
        </w:rPr>
        <w:t>and</w:t>
      </w:r>
      <w:r w:rsidR="004452A5">
        <w:rPr>
          <w:rStyle w:val="normaltextrun"/>
          <w:rFonts w:ascii="Calibri" w:hAnsi="Calibri" w:cs="Calibri"/>
          <w:color w:val="000000"/>
          <w:sz w:val="22"/>
          <w:szCs w:val="22"/>
          <w:shd w:val="clear" w:color="auto" w:fill="FFFFFF"/>
        </w:rPr>
        <w:t xml:space="preserve"> scope</w:t>
      </w:r>
      <w:r w:rsidR="0095710E">
        <w:rPr>
          <w:rStyle w:val="normaltextrun"/>
          <w:rFonts w:ascii="Calibri" w:hAnsi="Calibri" w:cs="Calibri"/>
          <w:color w:val="000000"/>
          <w:sz w:val="22"/>
          <w:szCs w:val="22"/>
          <w:shd w:val="clear" w:color="auto" w:fill="FFFFFF"/>
        </w:rPr>
        <w:t xml:space="preserve"> B</w:t>
      </w:r>
      <w:r w:rsidR="00721D3E">
        <w:rPr>
          <w:rStyle w:val="normaltextrun"/>
          <w:rFonts w:ascii="Calibri" w:hAnsi="Calibri" w:cs="Calibri"/>
          <w:color w:val="000000"/>
          <w:sz w:val="22"/>
          <w:szCs w:val="22"/>
          <w:shd w:val="clear" w:color="auto" w:fill="FFFFFF"/>
        </w:rPr>
        <w:t xml:space="preserve"> which is slightly narrower</w:t>
      </w:r>
      <w:r w:rsidR="005C4547">
        <w:rPr>
          <w:rStyle w:val="normaltextrun"/>
          <w:rFonts w:ascii="Calibri" w:hAnsi="Calibri" w:cs="Calibri"/>
          <w:color w:val="000000"/>
          <w:sz w:val="22"/>
          <w:szCs w:val="22"/>
          <w:shd w:val="clear" w:color="auto" w:fill="FFFFFF"/>
        </w:rPr>
        <w:t>. The</w:t>
      </w:r>
      <w:r w:rsidR="00721D3E">
        <w:rPr>
          <w:rStyle w:val="normaltextrun"/>
          <w:rFonts w:ascii="Calibri" w:hAnsi="Calibri" w:cs="Calibri"/>
          <w:color w:val="000000"/>
          <w:sz w:val="22"/>
          <w:szCs w:val="22"/>
          <w:shd w:val="clear" w:color="auto" w:fill="FFFFFF"/>
        </w:rPr>
        <w:t xml:space="preserve"> </w:t>
      </w:r>
      <w:r w:rsidR="004622AD">
        <w:rPr>
          <w:rStyle w:val="normaltextrun"/>
          <w:rFonts w:ascii="Calibri" w:hAnsi="Calibri" w:cs="Calibri"/>
          <w:color w:val="000000"/>
          <w:sz w:val="22"/>
          <w:szCs w:val="22"/>
          <w:shd w:val="clear" w:color="auto" w:fill="FFFFFF"/>
        </w:rPr>
        <w:t xml:space="preserve">additional </w:t>
      </w:r>
      <w:r w:rsidR="00721D3E">
        <w:rPr>
          <w:rStyle w:val="normaltextrun"/>
          <w:rFonts w:ascii="Calibri" w:hAnsi="Calibri" w:cs="Calibri"/>
          <w:color w:val="000000"/>
          <w:sz w:val="22"/>
          <w:szCs w:val="22"/>
          <w:shd w:val="clear" w:color="auto" w:fill="FFFFFF"/>
        </w:rPr>
        <w:t xml:space="preserve">requirements that are in scope A </w:t>
      </w:r>
      <w:r w:rsidR="004622AD">
        <w:rPr>
          <w:rStyle w:val="normaltextrun"/>
          <w:rFonts w:ascii="Calibri" w:hAnsi="Calibri" w:cs="Calibri"/>
          <w:color w:val="000000"/>
          <w:sz w:val="22"/>
          <w:szCs w:val="22"/>
          <w:shd w:val="clear" w:color="auto" w:fill="FFFFFF"/>
        </w:rPr>
        <w:t xml:space="preserve">alone </w:t>
      </w:r>
      <w:r w:rsidR="00721D3E">
        <w:rPr>
          <w:rStyle w:val="normaltextrun"/>
          <w:rFonts w:ascii="Calibri" w:hAnsi="Calibri" w:cs="Calibri"/>
          <w:color w:val="000000"/>
          <w:sz w:val="22"/>
          <w:szCs w:val="22"/>
          <w:shd w:val="clear" w:color="auto" w:fill="FFFFFF"/>
        </w:rPr>
        <w:t xml:space="preserve">are highlighted in italics. </w:t>
      </w:r>
    </w:p>
    <w:p w14:paraId="3C657162" w14:textId="77777777" w:rsidR="00444BCA" w:rsidRDefault="00444BCA" w:rsidP="002E6E00">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2A6D3461" w14:textId="72FFD15B" w:rsidR="00444BCA" w:rsidRPr="00BC40B7" w:rsidRDefault="00444BCA" w:rsidP="002E6E00">
      <w:pPr>
        <w:pStyle w:val="paragraph"/>
        <w:spacing w:before="0" w:beforeAutospacing="0" w:after="0" w:afterAutospacing="0"/>
        <w:textAlignment w:val="baseline"/>
        <w:rPr>
          <w:rStyle w:val="normaltextrun"/>
          <w:rFonts w:ascii="Calibri" w:hAnsi="Calibri" w:cs="Calibri"/>
          <w:b/>
          <w:bCs/>
          <w:color w:val="000000"/>
          <w:sz w:val="22"/>
          <w:szCs w:val="22"/>
          <w:u w:val="single"/>
          <w:shd w:val="clear" w:color="auto" w:fill="FFFFFF"/>
        </w:rPr>
      </w:pPr>
      <w:r w:rsidRPr="00BC40B7">
        <w:rPr>
          <w:rStyle w:val="normaltextrun"/>
          <w:rFonts w:ascii="Calibri" w:hAnsi="Calibri" w:cs="Calibri"/>
          <w:b/>
          <w:bCs/>
          <w:color w:val="000000"/>
          <w:sz w:val="22"/>
          <w:szCs w:val="22"/>
          <w:u w:val="single"/>
          <w:shd w:val="clear" w:color="auto" w:fill="FFFFFF"/>
        </w:rPr>
        <w:t>Scope A</w:t>
      </w:r>
    </w:p>
    <w:p w14:paraId="5F4E1D83" w14:textId="77777777" w:rsidR="00DC35CA" w:rsidRPr="004A704E" w:rsidRDefault="00DC35CA" w:rsidP="002E6E00">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6E5205F9" w14:textId="5BCAF1CE" w:rsidR="00940D20" w:rsidRPr="00E361A2" w:rsidRDefault="00940D20" w:rsidP="103EB0B7">
      <w:pPr>
        <w:pStyle w:val="Heading3"/>
        <w:numPr>
          <w:ilvl w:val="1"/>
          <w:numId w:val="6"/>
        </w:numPr>
        <w:rPr>
          <w:rStyle w:val="normaltextrun"/>
          <w:rFonts w:asciiTheme="minorHAnsi" w:hAnsiTheme="minorHAnsi" w:cstheme="minorBidi"/>
          <w:sz w:val="24"/>
        </w:rPr>
      </w:pPr>
      <w:r w:rsidRPr="103EB0B7">
        <w:rPr>
          <w:rStyle w:val="normaltextrun"/>
          <w:rFonts w:asciiTheme="minorHAnsi" w:hAnsiTheme="minorHAnsi" w:cstheme="minorBidi"/>
          <w:sz w:val="24"/>
        </w:rPr>
        <w:t>Our key research questions</w:t>
      </w:r>
    </w:p>
    <w:p w14:paraId="7F9BA519" w14:textId="44EA8CB6" w:rsidR="00D24D08" w:rsidRPr="00CC7782" w:rsidRDefault="00D24D08" w:rsidP="00D24D08">
      <w:pPr>
        <w:pStyle w:val="ListParagraph"/>
        <w:numPr>
          <w:ilvl w:val="0"/>
          <w:numId w:val="56"/>
        </w:numPr>
        <w:spacing w:before="120" w:after="120" w:line="240" w:lineRule="auto"/>
        <w:rPr>
          <w:rFonts w:asciiTheme="minorHAnsi" w:hAnsiTheme="minorHAnsi" w:cstheme="minorHAnsi"/>
          <w:sz w:val="22"/>
          <w:szCs w:val="22"/>
        </w:rPr>
      </w:pPr>
      <w:r w:rsidRPr="00CC7782">
        <w:rPr>
          <w:rFonts w:asciiTheme="minorHAnsi" w:hAnsiTheme="minorHAnsi" w:cstheme="minorHAnsi"/>
          <w:sz w:val="22"/>
          <w:szCs w:val="22"/>
        </w:rPr>
        <w:t xml:space="preserve">Review list of services that </w:t>
      </w:r>
      <w:r w:rsidR="00156331" w:rsidRPr="00CC7782">
        <w:rPr>
          <w:rFonts w:asciiTheme="minorHAnsi" w:hAnsiTheme="minorHAnsi" w:cstheme="minorHAnsi"/>
          <w:sz w:val="22"/>
          <w:szCs w:val="22"/>
        </w:rPr>
        <w:t>a</w:t>
      </w:r>
      <w:r w:rsidRPr="00CC7782">
        <w:rPr>
          <w:rFonts w:asciiTheme="minorHAnsi" w:hAnsiTheme="minorHAnsi" w:cstheme="minorHAnsi"/>
          <w:sz w:val="22"/>
          <w:szCs w:val="22"/>
        </w:rPr>
        <w:t xml:space="preserve">re in scope: </w:t>
      </w:r>
    </w:p>
    <w:p w14:paraId="238C5B40" w14:textId="77510D6C" w:rsidR="00D24D08" w:rsidRPr="00CC7782" w:rsidRDefault="00D24D08" w:rsidP="103EB0B7">
      <w:pPr>
        <w:pStyle w:val="ListParagraph"/>
        <w:numPr>
          <w:ilvl w:val="1"/>
          <w:numId w:val="56"/>
        </w:numPr>
        <w:spacing w:before="120" w:after="120" w:line="240" w:lineRule="auto"/>
        <w:rPr>
          <w:rFonts w:asciiTheme="minorHAnsi" w:eastAsiaTheme="minorEastAsia" w:hAnsiTheme="minorHAnsi" w:cstheme="minorBidi"/>
          <w:sz w:val="22"/>
          <w:szCs w:val="22"/>
        </w:rPr>
      </w:pPr>
      <w:r w:rsidRPr="103EB0B7">
        <w:rPr>
          <w:rFonts w:asciiTheme="minorHAnsi" w:hAnsiTheme="minorHAnsi" w:cstheme="minorBidi"/>
          <w:sz w:val="22"/>
          <w:szCs w:val="22"/>
        </w:rPr>
        <w:lastRenderedPageBreak/>
        <w:t>how and where are they currently being delivered? What are the strengths and challenges/gaps? What data do we have on volumes</w:t>
      </w:r>
      <w:r w:rsidR="00156331" w:rsidRPr="103EB0B7">
        <w:rPr>
          <w:rFonts w:asciiTheme="minorHAnsi" w:hAnsiTheme="minorHAnsi" w:cstheme="minorBidi"/>
          <w:sz w:val="22"/>
          <w:szCs w:val="22"/>
        </w:rPr>
        <w:t xml:space="preserve">, </w:t>
      </w:r>
      <w:r w:rsidRPr="103EB0B7">
        <w:rPr>
          <w:rFonts w:asciiTheme="minorHAnsi" w:hAnsiTheme="minorHAnsi" w:cstheme="minorBidi"/>
          <w:sz w:val="22"/>
          <w:szCs w:val="22"/>
        </w:rPr>
        <w:t xml:space="preserve">customer </w:t>
      </w:r>
      <w:r w:rsidR="00156331" w:rsidRPr="103EB0B7">
        <w:rPr>
          <w:rFonts w:asciiTheme="minorHAnsi" w:hAnsiTheme="minorHAnsi" w:cstheme="minorBidi"/>
          <w:sz w:val="22"/>
          <w:szCs w:val="22"/>
        </w:rPr>
        <w:t>experiences</w:t>
      </w:r>
      <w:r w:rsidRPr="103EB0B7">
        <w:rPr>
          <w:rFonts w:asciiTheme="minorHAnsi" w:hAnsiTheme="minorHAnsi" w:cstheme="minorBidi"/>
          <w:sz w:val="22"/>
          <w:szCs w:val="22"/>
        </w:rPr>
        <w:t xml:space="preserve"> and outcomes?</w:t>
      </w:r>
    </w:p>
    <w:p w14:paraId="5A955B99" w14:textId="0CFE405A" w:rsidR="00D24D08" w:rsidRPr="00CC7782" w:rsidRDefault="00973ADF" w:rsidP="103EB0B7">
      <w:pPr>
        <w:pStyle w:val="ListParagraph"/>
        <w:numPr>
          <w:ilvl w:val="1"/>
          <w:numId w:val="56"/>
        </w:numPr>
        <w:spacing w:before="120" w:after="120" w:line="240" w:lineRule="auto"/>
        <w:rPr>
          <w:rFonts w:asciiTheme="minorHAnsi" w:hAnsiTheme="minorHAnsi" w:cstheme="minorBidi"/>
          <w:sz w:val="22"/>
          <w:szCs w:val="22"/>
        </w:rPr>
      </w:pPr>
      <w:r w:rsidRPr="103EB0B7">
        <w:rPr>
          <w:rFonts w:asciiTheme="minorHAnsi" w:hAnsiTheme="minorHAnsi" w:cstheme="minorBidi"/>
          <w:sz w:val="22"/>
          <w:szCs w:val="22"/>
        </w:rPr>
        <w:t xml:space="preserve">Is there a strong </w:t>
      </w:r>
      <w:r w:rsidR="00D24D08" w:rsidRPr="103EB0B7">
        <w:rPr>
          <w:rFonts w:asciiTheme="minorHAnsi" w:hAnsiTheme="minorHAnsi" w:cstheme="minorBidi"/>
          <w:sz w:val="22"/>
          <w:szCs w:val="22"/>
        </w:rPr>
        <w:t xml:space="preserve">rationale for </w:t>
      </w:r>
      <w:r w:rsidRPr="103EB0B7">
        <w:rPr>
          <w:rFonts w:asciiTheme="minorHAnsi" w:hAnsiTheme="minorHAnsi" w:cstheme="minorBidi"/>
          <w:sz w:val="22"/>
          <w:szCs w:val="22"/>
        </w:rPr>
        <w:t>them being in t</w:t>
      </w:r>
      <w:r w:rsidR="00D24D08" w:rsidRPr="103EB0B7">
        <w:rPr>
          <w:rFonts w:asciiTheme="minorHAnsi" w:hAnsiTheme="minorHAnsi" w:cstheme="minorBidi"/>
          <w:sz w:val="22"/>
          <w:szCs w:val="22"/>
        </w:rPr>
        <w:t>he Hub</w:t>
      </w:r>
      <w:r w:rsidRPr="103EB0B7">
        <w:rPr>
          <w:rFonts w:asciiTheme="minorHAnsi" w:hAnsiTheme="minorHAnsi" w:cstheme="minorBidi"/>
          <w:sz w:val="22"/>
          <w:szCs w:val="22"/>
        </w:rPr>
        <w:t xml:space="preserve"> rather than offered via </w:t>
      </w:r>
      <w:r w:rsidR="00BA74FA" w:rsidRPr="103EB0B7">
        <w:rPr>
          <w:rFonts w:asciiTheme="minorHAnsi" w:hAnsiTheme="minorHAnsi" w:cstheme="minorBidi"/>
          <w:sz w:val="22"/>
          <w:szCs w:val="22"/>
        </w:rPr>
        <w:t>a different customer-facing building or remote access channels</w:t>
      </w:r>
      <w:r w:rsidR="00D24D08" w:rsidRPr="103EB0B7">
        <w:rPr>
          <w:rFonts w:asciiTheme="minorHAnsi" w:hAnsiTheme="minorHAnsi" w:cstheme="minorBidi"/>
          <w:sz w:val="22"/>
          <w:szCs w:val="22"/>
        </w:rPr>
        <w:t>?</w:t>
      </w:r>
    </w:p>
    <w:p w14:paraId="2EE7E303" w14:textId="24C924D3" w:rsidR="00D24D08" w:rsidRPr="00CC7782" w:rsidRDefault="00421929" w:rsidP="00D24D08">
      <w:pPr>
        <w:pStyle w:val="ListParagraph"/>
        <w:numPr>
          <w:ilvl w:val="0"/>
          <w:numId w:val="56"/>
        </w:numPr>
        <w:spacing w:before="120" w:after="120" w:line="240" w:lineRule="auto"/>
        <w:rPr>
          <w:rFonts w:asciiTheme="minorHAnsi" w:hAnsiTheme="minorHAnsi" w:cstheme="minorHAnsi"/>
          <w:sz w:val="22"/>
          <w:szCs w:val="22"/>
        </w:rPr>
      </w:pPr>
      <w:r w:rsidRPr="00CC7782">
        <w:rPr>
          <w:rFonts w:asciiTheme="minorHAnsi" w:hAnsiTheme="minorHAnsi" w:cstheme="minorHAnsi"/>
          <w:sz w:val="22"/>
          <w:szCs w:val="22"/>
        </w:rPr>
        <w:t xml:space="preserve">Confirm whether the </w:t>
      </w:r>
      <w:r w:rsidR="00D24D08" w:rsidRPr="00CC7782">
        <w:rPr>
          <w:rFonts w:asciiTheme="minorHAnsi" w:hAnsiTheme="minorHAnsi" w:cstheme="minorHAnsi"/>
          <w:sz w:val="22"/>
          <w:szCs w:val="22"/>
        </w:rPr>
        <w:t>list of services not in scope but with some relevance to the purpose of the Hub</w:t>
      </w:r>
      <w:r w:rsidRPr="00CC7782">
        <w:rPr>
          <w:rFonts w:asciiTheme="minorHAnsi" w:hAnsiTheme="minorHAnsi" w:cstheme="minorHAnsi"/>
          <w:sz w:val="22"/>
          <w:szCs w:val="22"/>
        </w:rPr>
        <w:t xml:space="preserve"> are still </w:t>
      </w:r>
      <w:r w:rsidR="00C56CE2" w:rsidRPr="00CC7782">
        <w:rPr>
          <w:rFonts w:asciiTheme="minorHAnsi" w:hAnsiTheme="minorHAnsi" w:cstheme="minorHAnsi"/>
          <w:sz w:val="22"/>
          <w:szCs w:val="22"/>
        </w:rPr>
        <w:t>logical</w:t>
      </w:r>
      <w:r w:rsidR="00D1444A" w:rsidRPr="00CC7782">
        <w:rPr>
          <w:rFonts w:asciiTheme="minorHAnsi" w:hAnsiTheme="minorHAnsi" w:cstheme="minorHAnsi"/>
          <w:sz w:val="22"/>
          <w:szCs w:val="22"/>
        </w:rPr>
        <w:t xml:space="preserve"> to</w:t>
      </w:r>
      <w:r w:rsidR="00C56CE2" w:rsidRPr="00CC7782">
        <w:rPr>
          <w:rFonts w:asciiTheme="minorHAnsi" w:hAnsiTheme="minorHAnsi" w:cstheme="minorHAnsi"/>
          <w:sz w:val="22"/>
          <w:szCs w:val="22"/>
        </w:rPr>
        <w:t xml:space="preserve"> exclude</w:t>
      </w:r>
      <w:r w:rsidR="00D24D08" w:rsidRPr="00CC7782">
        <w:rPr>
          <w:rFonts w:asciiTheme="minorHAnsi" w:hAnsiTheme="minorHAnsi" w:cstheme="minorHAnsi"/>
          <w:sz w:val="22"/>
          <w:szCs w:val="22"/>
        </w:rPr>
        <w:t xml:space="preserve"> </w:t>
      </w:r>
    </w:p>
    <w:p w14:paraId="2FED26DD" w14:textId="581B47E0" w:rsidR="00D24D08" w:rsidRPr="004A704E" w:rsidRDefault="00D24D08" w:rsidP="00D24D08">
      <w:pPr>
        <w:pStyle w:val="ListParagraph"/>
        <w:numPr>
          <w:ilvl w:val="0"/>
          <w:numId w:val="57"/>
        </w:numPr>
        <w:spacing w:before="120" w:after="120" w:line="240" w:lineRule="auto"/>
        <w:rPr>
          <w:rFonts w:asciiTheme="minorHAnsi" w:eastAsia="Times New Roman" w:hAnsiTheme="minorHAnsi" w:cstheme="minorHAnsi"/>
          <w:i/>
          <w:iCs/>
          <w:sz w:val="22"/>
          <w:szCs w:val="22"/>
        </w:rPr>
      </w:pPr>
      <w:r w:rsidRPr="00CC7782">
        <w:rPr>
          <w:rFonts w:asciiTheme="minorHAnsi" w:hAnsiTheme="minorHAnsi" w:cstheme="minorHAnsi"/>
          <w:sz w:val="22"/>
          <w:szCs w:val="22"/>
        </w:rPr>
        <w:t xml:space="preserve">Conduct service user research </w:t>
      </w:r>
      <w:r w:rsidR="002372E9" w:rsidRPr="002372E9">
        <w:rPr>
          <w:rFonts w:asciiTheme="minorHAnsi" w:hAnsiTheme="minorHAnsi" w:cstheme="minorHAnsi"/>
          <w:i/>
          <w:iCs/>
          <w:sz w:val="22"/>
          <w:szCs w:val="22"/>
        </w:rPr>
        <w:t>and customer journey mapping</w:t>
      </w:r>
      <w:r w:rsidR="002372E9">
        <w:rPr>
          <w:rFonts w:asciiTheme="minorHAnsi" w:hAnsiTheme="minorHAnsi" w:cstheme="minorHAnsi"/>
          <w:sz w:val="22"/>
          <w:szCs w:val="22"/>
        </w:rPr>
        <w:t xml:space="preserve"> </w:t>
      </w:r>
      <w:r w:rsidRPr="00CC7782">
        <w:rPr>
          <w:rFonts w:asciiTheme="minorHAnsi" w:hAnsiTheme="minorHAnsi" w:cstheme="minorHAnsi"/>
          <w:sz w:val="22"/>
          <w:szCs w:val="22"/>
        </w:rPr>
        <w:t xml:space="preserve">- </w:t>
      </w:r>
      <w:r w:rsidRPr="00CC7782">
        <w:rPr>
          <w:rFonts w:asciiTheme="minorHAnsi" w:eastAsia="Times New Roman" w:hAnsiTheme="minorHAnsi" w:cstheme="minorHAnsi"/>
          <w:sz w:val="22"/>
          <w:szCs w:val="22"/>
        </w:rPr>
        <w:t xml:space="preserve">how does it feel to walk in the shoes of customers seeking help from Families or Housing – particularly using a protected characteristics lens and looking at customers who have additional support needs when it comes to accessing services. Members and </w:t>
      </w:r>
      <w:r w:rsidR="002372E9">
        <w:rPr>
          <w:rFonts w:asciiTheme="minorHAnsi" w:eastAsia="Times New Roman" w:hAnsiTheme="minorHAnsi" w:cstheme="minorHAnsi"/>
          <w:sz w:val="22"/>
          <w:szCs w:val="22"/>
        </w:rPr>
        <w:t xml:space="preserve">voluntary &amp; </w:t>
      </w:r>
      <w:r w:rsidR="00753580">
        <w:rPr>
          <w:rFonts w:asciiTheme="minorHAnsi" w:eastAsia="Times New Roman" w:hAnsiTheme="minorHAnsi" w:cstheme="minorHAnsi"/>
          <w:sz w:val="22"/>
          <w:szCs w:val="22"/>
        </w:rPr>
        <w:t>c</w:t>
      </w:r>
      <w:r w:rsidR="002372E9">
        <w:rPr>
          <w:rFonts w:asciiTheme="minorHAnsi" w:eastAsia="Times New Roman" w:hAnsiTheme="minorHAnsi" w:cstheme="minorHAnsi"/>
          <w:sz w:val="22"/>
          <w:szCs w:val="22"/>
        </w:rPr>
        <w:t xml:space="preserve">ommunity </w:t>
      </w:r>
      <w:r w:rsidRPr="00CC7782">
        <w:rPr>
          <w:rFonts w:asciiTheme="minorHAnsi" w:eastAsia="Times New Roman" w:hAnsiTheme="minorHAnsi" w:cstheme="minorHAnsi"/>
          <w:sz w:val="22"/>
          <w:szCs w:val="22"/>
        </w:rPr>
        <w:t>org</w:t>
      </w:r>
      <w:r w:rsidR="002372E9">
        <w:rPr>
          <w:rFonts w:asciiTheme="minorHAnsi" w:eastAsia="Times New Roman" w:hAnsiTheme="minorHAnsi" w:cstheme="minorHAnsi"/>
          <w:sz w:val="22"/>
          <w:szCs w:val="22"/>
        </w:rPr>
        <w:t>anisation</w:t>
      </w:r>
      <w:r w:rsidRPr="00CC7782">
        <w:rPr>
          <w:rFonts w:asciiTheme="minorHAnsi" w:eastAsia="Times New Roman" w:hAnsiTheme="minorHAnsi" w:cstheme="minorHAnsi"/>
          <w:sz w:val="22"/>
          <w:szCs w:val="22"/>
        </w:rPr>
        <w:t xml:space="preserve">s will also play an important role in this user-focussed research as key user advocates. </w:t>
      </w:r>
      <w:r w:rsidRPr="004A704E">
        <w:rPr>
          <w:rFonts w:asciiTheme="minorHAnsi" w:eastAsia="Times New Roman" w:hAnsiTheme="minorHAnsi" w:cstheme="minorHAnsi"/>
          <w:i/>
          <w:iCs/>
          <w:sz w:val="22"/>
          <w:szCs w:val="22"/>
        </w:rPr>
        <w:t>Could also consider mystery shopping.</w:t>
      </w:r>
    </w:p>
    <w:p w14:paraId="37F8AF46" w14:textId="58D3AA7B" w:rsidR="00D24D08" w:rsidRPr="004A704E" w:rsidRDefault="00D24D08" w:rsidP="00D24D08">
      <w:pPr>
        <w:pStyle w:val="ListParagraph"/>
        <w:numPr>
          <w:ilvl w:val="1"/>
          <w:numId w:val="57"/>
        </w:numPr>
        <w:spacing w:before="120" w:after="120" w:line="240" w:lineRule="auto"/>
        <w:rPr>
          <w:rFonts w:asciiTheme="minorHAnsi" w:eastAsia="Times New Roman" w:hAnsiTheme="minorHAnsi" w:cstheme="minorHAnsi"/>
          <w:i/>
          <w:iCs/>
          <w:sz w:val="22"/>
          <w:szCs w:val="22"/>
        </w:rPr>
      </w:pPr>
      <w:r w:rsidRPr="004A704E">
        <w:rPr>
          <w:rFonts w:asciiTheme="minorHAnsi" w:eastAsia="Times New Roman" w:hAnsiTheme="minorHAnsi" w:cstheme="minorHAnsi"/>
          <w:i/>
          <w:iCs/>
          <w:sz w:val="22"/>
          <w:szCs w:val="22"/>
        </w:rPr>
        <w:t>Where does the customer journey feel unsupportive</w:t>
      </w:r>
      <w:r w:rsidR="009F0064" w:rsidRPr="004A704E">
        <w:rPr>
          <w:rFonts w:asciiTheme="minorHAnsi" w:eastAsia="Times New Roman" w:hAnsiTheme="minorHAnsi" w:cstheme="minorHAnsi"/>
          <w:i/>
          <w:iCs/>
          <w:sz w:val="22"/>
          <w:szCs w:val="22"/>
        </w:rPr>
        <w:t>, confusing</w:t>
      </w:r>
      <w:r w:rsidRPr="004A704E">
        <w:rPr>
          <w:rFonts w:asciiTheme="minorHAnsi" w:eastAsia="Times New Roman" w:hAnsiTheme="minorHAnsi" w:cstheme="minorHAnsi"/>
          <w:i/>
          <w:iCs/>
          <w:sz w:val="22"/>
          <w:szCs w:val="22"/>
        </w:rPr>
        <w:t xml:space="preserve"> or frustrating</w:t>
      </w:r>
      <w:r w:rsidR="009F0064" w:rsidRPr="004A704E">
        <w:rPr>
          <w:rFonts w:asciiTheme="minorHAnsi" w:eastAsia="Times New Roman" w:hAnsiTheme="minorHAnsi" w:cstheme="minorHAnsi"/>
          <w:i/>
          <w:iCs/>
          <w:sz w:val="22"/>
          <w:szCs w:val="22"/>
        </w:rPr>
        <w:t>?</w:t>
      </w:r>
      <w:r w:rsidRPr="004A704E">
        <w:rPr>
          <w:rFonts w:asciiTheme="minorHAnsi" w:eastAsia="Times New Roman" w:hAnsiTheme="minorHAnsi" w:cstheme="minorHAnsi"/>
          <w:i/>
          <w:iCs/>
          <w:sz w:val="22"/>
          <w:szCs w:val="22"/>
        </w:rPr>
        <w:t xml:space="preserve"> </w:t>
      </w:r>
    </w:p>
    <w:p w14:paraId="5A68D2BD" w14:textId="42E53B35" w:rsidR="00D24D08" w:rsidRPr="004A704E" w:rsidRDefault="00D24D08" w:rsidP="00D24D08">
      <w:pPr>
        <w:pStyle w:val="ListParagraph"/>
        <w:numPr>
          <w:ilvl w:val="1"/>
          <w:numId w:val="57"/>
        </w:numPr>
        <w:spacing w:before="120" w:after="120" w:line="240" w:lineRule="auto"/>
        <w:rPr>
          <w:rFonts w:asciiTheme="minorHAnsi" w:eastAsia="Times New Roman" w:hAnsiTheme="minorHAnsi" w:cstheme="minorHAnsi"/>
          <w:i/>
          <w:iCs/>
          <w:sz w:val="22"/>
          <w:szCs w:val="22"/>
        </w:rPr>
      </w:pPr>
      <w:r w:rsidRPr="004A704E">
        <w:rPr>
          <w:rFonts w:asciiTheme="minorHAnsi" w:eastAsia="Times New Roman" w:hAnsiTheme="minorHAnsi" w:cstheme="minorHAnsi"/>
          <w:i/>
          <w:iCs/>
          <w:sz w:val="22"/>
          <w:szCs w:val="22"/>
        </w:rPr>
        <w:t>Does the customer research throw up any challenges in terms of what services and facilities should or shouldn’t be located in the Hub?</w:t>
      </w:r>
    </w:p>
    <w:p w14:paraId="18ED4FD7" w14:textId="77777777" w:rsidR="001E6DA6" w:rsidRPr="004A704E" w:rsidRDefault="00780167" w:rsidP="00D24D08">
      <w:pPr>
        <w:pStyle w:val="ListParagraph"/>
        <w:numPr>
          <w:ilvl w:val="1"/>
          <w:numId w:val="57"/>
        </w:numPr>
        <w:spacing w:before="120" w:after="120" w:line="240" w:lineRule="auto"/>
        <w:rPr>
          <w:rFonts w:asciiTheme="minorHAnsi" w:eastAsia="Times New Roman" w:hAnsiTheme="minorHAnsi" w:cstheme="minorHAnsi"/>
          <w:i/>
          <w:iCs/>
          <w:sz w:val="22"/>
          <w:szCs w:val="22"/>
        </w:rPr>
      </w:pPr>
      <w:r w:rsidRPr="004A704E">
        <w:rPr>
          <w:rFonts w:asciiTheme="minorHAnsi" w:eastAsia="Times New Roman" w:hAnsiTheme="minorHAnsi" w:cstheme="minorHAnsi"/>
          <w:i/>
          <w:iCs/>
          <w:sz w:val="22"/>
          <w:szCs w:val="22"/>
        </w:rPr>
        <w:t>How well do services</w:t>
      </w:r>
      <w:r w:rsidR="001E6DA6" w:rsidRPr="004A704E">
        <w:rPr>
          <w:rFonts w:asciiTheme="minorHAnsi" w:eastAsia="Times New Roman" w:hAnsiTheme="minorHAnsi" w:cstheme="minorHAnsi"/>
          <w:i/>
          <w:iCs/>
          <w:sz w:val="22"/>
          <w:szCs w:val="22"/>
        </w:rPr>
        <w:t xml:space="preserve"> promote independence and resilience</w:t>
      </w:r>
      <w:r w:rsidRPr="004A704E">
        <w:rPr>
          <w:rFonts w:asciiTheme="minorHAnsi" w:eastAsia="Times New Roman" w:hAnsiTheme="minorHAnsi" w:cstheme="minorHAnsi"/>
          <w:i/>
          <w:iCs/>
          <w:sz w:val="22"/>
          <w:szCs w:val="22"/>
        </w:rPr>
        <w:t xml:space="preserve"> amongst </w:t>
      </w:r>
      <w:r w:rsidR="006D6D65" w:rsidRPr="004A704E">
        <w:rPr>
          <w:rFonts w:asciiTheme="minorHAnsi" w:eastAsia="Times New Roman" w:hAnsiTheme="minorHAnsi" w:cstheme="minorHAnsi"/>
          <w:i/>
          <w:iCs/>
          <w:sz w:val="22"/>
          <w:szCs w:val="22"/>
        </w:rPr>
        <w:t>users?</w:t>
      </w:r>
    </w:p>
    <w:p w14:paraId="27468C62" w14:textId="6B8803E4" w:rsidR="00D24D08" w:rsidRPr="00CC7782" w:rsidRDefault="00D24D08" w:rsidP="00D24D08">
      <w:pPr>
        <w:pStyle w:val="ListParagraph"/>
        <w:numPr>
          <w:ilvl w:val="0"/>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 xml:space="preserve">Conduct frontline officer research – what do they notice about </w:t>
      </w:r>
      <w:r w:rsidR="00C83F92" w:rsidRPr="00CC7782">
        <w:rPr>
          <w:rFonts w:asciiTheme="minorHAnsi" w:eastAsia="Times New Roman" w:hAnsiTheme="minorHAnsi" w:cstheme="minorHAnsi"/>
          <w:sz w:val="22"/>
          <w:szCs w:val="22"/>
        </w:rPr>
        <w:t xml:space="preserve">what </w:t>
      </w:r>
      <w:r w:rsidR="003A6538" w:rsidRPr="00CC7782">
        <w:rPr>
          <w:rFonts w:asciiTheme="minorHAnsi" w:eastAsia="Times New Roman" w:hAnsiTheme="minorHAnsi" w:cstheme="minorHAnsi"/>
          <w:sz w:val="22"/>
          <w:szCs w:val="22"/>
        </w:rPr>
        <w:t xml:space="preserve">is </w:t>
      </w:r>
      <w:r w:rsidR="0074726B" w:rsidRPr="00CC7782">
        <w:rPr>
          <w:rFonts w:asciiTheme="minorHAnsi" w:eastAsia="Times New Roman" w:hAnsiTheme="minorHAnsi" w:cstheme="minorHAnsi"/>
          <w:sz w:val="22"/>
          <w:szCs w:val="22"/>
        </w:rPr>
        <w:t>good and bad about their current service model</w:t>
      </w:r>
      <w:r w:rsidRPr="00CC7782">
        <w:rPr>
          <w:rFonts w:asciiTheme="minorHAnsi" w:eastAsia="Times New Roman" w:hAnsiTheme="minorHAnsi" w:cstheme="minorHAnsi"/>
          <w:sz w:val="22"/>
          <w:szCs w:val="22"/>
        </w:rPr>
        <w:t>? What would empower them to solve customer problems more effectively and speedily?</w:t>
      </w:r>
    </w:p>
    <w:p w14:paraId="58845748" w14:textId="69D75F2C" w:rsidR="00D24D08" w:rsidRPr="00CC7782" w:rsidRDefault="00362E40" w:rsidP="00D24D08">
      <w:pPr>
        <w:pStyle w:val="ListParagraph"/>
        <w:numPr>
          <w:ilvl w:val="0"/>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What can we learn and emulate</w:t>
      </w:r>
      <w:r w:rsidR="00D24D08" w:rsidRPr="00CC7782">
        <w:rPr>
          <w:rFonts w:asciiTheme="minorHAnsi" w:eastAsia="Times New Roman" w:hAnsiTheme="minorHAnsi" w:cstheme="minorHAnsi"/>
          <w:sz w:val="22"/>
          <w:szCs w:val="22"/>
        </w:rPr>
        <w:t xml:space="preserve"> other councils’ </w:t>
      </w:r>
      <w:r w:rsidR="00244DEF" w:rsidRPr="00CC7782">
        <w:rPr>
          <w:rFonts w:asciiTheme="minorHAnsi" w:eastAsia="Times New Roman" w:hAnsiTheme="minorHAnsi" w:cstheme="minorHAnsi"/>
          <w:sz w:val="22"/>
          <w:szCs w:val="22"/>
        </w:rPr>
        <w:t xml:space="preserve">multi-disciplinary </w:t>
      </w:r>
      <w:r w:rsidR="00AB47F8" w:rsidRPr="00CC7782">
        <w:rPr>
          <w:rFonts w:asciiTheme="minorHAnsi" w:eastAsia="Times New Roman" w:hAnsiTheme="minorHAnsi" w:cstheme="minorHAnsi"/>
          <w:sz w:val="22"/>
          <w:szCs w:val="22"/>
        </w:rPr>
        <w:t>Hubs</w:t>
      </w:r>
      <w:r w:rsidR="00D24D08" w:rsidRPr="00CC7782">
        <w:rPr>
          <w:rFonts w:asciiTheme="minorHAnsi" w:eastAsia="Times New Roman" w:hAnsiTheme="minorHAnsi" w:cstheme="minorHAnsi"/>
          <w:sz w:val="22"/>
          <w:szCs w:val="22"/>
        </w:rPr>
        <w:t xml:space="preserve"> </w:t>
      </w:r>
      <w:r w:rsidR="00C026FC" w:rsidRPr="00CC7782">
        <w:rPr>
          <w:rFonts w:asciiTheme="minorHAnsi" w:eastAsia="Times New Roman" w:hAnsiTheme="minorHAnsi" w:cstheme="minorHAnsi"/>
          <w:sz w:val="22"/>
          <w:szCs w:val="22"/>
        </w:rPr>
        <w:t xml:space="preserve">that </w:t>
      </w:r>
      <w:r w:rsidR="00DC5BCE" w:rsidRPr="00CC7782">
        <w:rPr>
          <w:rFonts w:asciiTheme="minorHAnsi" w:eastAsia="Times New Roman" w:hAnsiTheme="minorHAnsi" w:cstheme="minorHAnsi"/>
          <w:sz w:val="22"/>
          <w:szCs w:val="22"/>
        </w:rPr>
        <w:t>are achieving po</w:t>
      </w:r>
      <w:r w:rsidR="00855558" w:rsidRPr="00CC7782">
        <w:rPr>
          <w:rFonts w:asciiTheme="minorHAnsi" w:eastAsia="Times New Roman" w:hAnsiTheme="minorHAnsi" w:cstheme="minorHAnsi"/>
          <w:sz w:val="22"/>
          <w:szCs w:val="22"/>
        </w:rPr>
        <w:t>sitive</w:t>
      </w:r>
      <w:r w:rsidR="00DC5BCE" w:rsidRPr="00CC7782">
        <w:rPr>
          <w:rFonts w:asciiTheme="minorHAnsi" w:eastAsia="Times New Roman" w:hAnsiTheme="minorHAnsi" w:cstheme="minorHAnsi"/>
          <w:sz w:val="22"/>
          <w:szCs w:val="22"/>
        </w:rPr>
        <w:t xml:space="preserve"> outcomes for</w:t>
      </w:r>
      <w:r w:rsidR="00785711" w:rsidRPr="00CC7782">
        <w:rPr>
          <w:rFonts w:asciiTheme="minorHAnsi" w:eastAsia="Times New Roman" w:hAnsiTheme="minorHAnsi" w:cstheme="minorHAnsi"/>
          <w:sz w:val="22"/>
          <w:szCs w:val="22"/>
        </w:rPr>
        <w:t xml:space="preserve"> </w:t>
      </w:r>
      <w:r w:rsidR="00855558" w:rsidRPr="00CC7782">
        <w:rPr>
          <w:rFonts w:asciiTheme="minorHAnsi" w:eastAsia="Times New Roman" w:hAnsiTheme="minorHAnsi" w:cstheme="minorHAnsi"/>
          <w:sz w:val="22"/>
          <w:szCs w:val="22"/>
        </w:rPr>
        <w:t>their</w:t>
      </w:r>
      <w:r w:rsidR="00785711" w:rsidRPr="00CC7782">
        <w:rPr>
          <w:rFonts w:asciiTheme="minorHAnsi" w:eastAsia="Times New Roman" w:hAnsiTheme="minorHAnsi" w:cstheme="minorHAnsi"/>
          <w:sz w:val="22"/>
          <w:szCs w:val="22"/>
        </w:rPr>
        <w:t xml:space="preserve"> most </w:t>
      </w:r>
      <w:r w:rsidR="00715CD2" w:rsidRPr="00CC7782">
        <w:rPr>
          <w:rFonts w:asciiTheme="minorHAnsi" w:eastAsia="Times New Roman" w:hAnsiTheme="minorHAnsi" w:cstheme="minorHAnsi"/>
          <w:sz w:val="22"/>
          <w:szCs w:val="22"/>
        </w:rPr>
        <w:t>vulnerable customers</w:t>
      </w:r>
      <w:r w:rsidR="0063481D" w:rsidRPr="00CC7782">
        <w:rPr>
          <w:rFonts w:asciiTheme="minorHAnsi" w:eastAsia="Times New Roman" w:hAnsiTheme="minorHAnsi" w:cstheme="minorHAnsi"/>
          <w:sz w:val="22"/>
          <w:szCs w:val="22"/>
        </w:rPr>
        <w:t>, in terms of service mix, service model and interior facilities and design</w:t>
      </w:r>
      <w:r w:rsidR="00D24D08" w:rsidRPr="00CC7782">
        <w:rPr>
          <w:rFonts w:asciiTheme="minorHAnsi" w:eastAsia="Times New Roman" w:hAnsiTheme="minorHAnsi" w:cstheme="minorHAnsi"/>
          <w:sz w:val="22"/>
          <w:szCs w:val="22"/>
        </w:rPr>
        <w:t xml:space="preserve">? </w:t>
      </w:r>
    </w:p>
    <w:p w14:paraId="34C8C7AA" w14:textId="7B9F42E5" w:rsidR="008A2F5D" w:rsidRPr="00CC7782" w:rsidRDefault="00D24D08" w:rsidP="00D24D08">
      <w:pPr>
        <w:pStyle w:val="ListParagraph"/>
        <w:numPr>
          <w:ilvl w:val="0"/>
          <w:numId w:val="57"/>
        </w:numPr>
        <w:spacing w:before="120" w:after="120" w:line="240" w:lineRule="auto"/>
        <w:rPr>
          <w:rFonts w:asciiTheme="minorHAnsi" w:eastAsia="Times New Roman" w:hAnsiTheme="minorHAnsi" w:cstheme="minorHAnsi"/>
          <w:sz w:val="22"/>
          <w:szCs w:val="22"/>
        </w:rPr>
      </w:pPr>
      <w:r w:rsidRPr="00EF52BE">
        <w:rPr>
          <w:rFonts w:asciiTheme="minorHAnsi" w:hAnsiTheme="minorHAnsi" w:cstheme="minorHAnsi"/>
          <w:sz w:val="22"/>
          <w:szCs w:val="22"/>
        </w:rPr>
        <w:t xml:space="preserve">What </w:t>
      </w:r>
      <w:r w:rsidR="008A2F5D" w:rsidRPr="00EF52BE">
        <w:rPr>
          <w:rFonts w:asciiTheme="minorHAnsi" w:hAnsiTheme="minorHAnsi" w:cstheme="minorHAnsi"/>
          <w:sz w:val="22"/>
          <w:szCs w:val="22"/>
        </w:rPr>
        <w:t>service design model will optimise the benefits of co-locat</w:t>
      </w:r>
      <w:r w:rsidR="0047203C" w:rsidRPr="00EF52BE">
        <w:rPr>
          <w:rFonts w:asciiTheme="minorHAnsi" w:hAnsiTheme="minorHAnsi" w:cstheme="minorHAnsi"/>
          <w:sz w:val="22"/>
          <w:szCs w:val="22"/>
        </w:rPr>
        <w:t>ed services</w:t>
      </w:r>
      <w:r w:rsidR="008A2F5D" w:rsidRPr="00EF52BE">
        <w:rPr>
          <w:rFonts w:asciiTheme="minorHAnsi" w:hAnsiTheme="minorHAnsi" w:cstheme="minorHAnsi"/>
          <w:sz w:val="22"/>
          <w:szCs w:val="22"/>
        </w:rPr>
        <w:t xml:space="preserve"> for our </w:t>
      </w:r>
      <w:r w:rsidR="0047203C" w:rsidRPr="00EF52BE">
        <w:rPr>
          <w:rFonts w:asciiTheme="minorHAnsi" w:hAnsiTheme="minorHAnsi" w:cstheme="minorHAnsi"/>
          <w:sz w:val="22"/>
          <w:szCs w:val="22"/>
        </w:rPr>
        <w:t>most vulnerable customers</w:t>
      </w:r>
      <w:r w:rsidR="00914D9F" w:rsidRPr="00EF52BE">
        <w:rPr>
          <w:rFonts w:asciiTheme="minorHAnsi" w:hAnsiTheme="minorHAnsi" w:cstheme="minorHAnsi"/>
          <w:sz w:val="22"/>
          <w:szCs w:val="22"/>
        </w:rPr>
        <w:t xml:space="preserve">, </w:t>
      </w:r>
      <w:r w:rsidR="00EF52BE" w:rsidRPr="00EF52BE">
        <w:rPr>
          <w:rFonts w:asciiTheme="minorHAnsi" w:hAnsiTheme="minorHAnsi" w:cstheme="minorHAnsi"/>
          <w:sz w:val="22"/>
          <w:szCs w:val="22"/>
        </w:rPr>
        <w:t xml:space="preserve">promoting their </w:t>
      </w:r>
      <w:r w:rsidR="00EF52BE" w:rsidRPr="00EF52BE">
        <w:rPr>
          <w:rFonts w:asciiTheme="minorHAnsi" w:eastAsia="Times New Roman" w:hAnsiTheme="minorHAnsi" w:cstheme="minorHAnsi"/>
          <w:sz w:val="22"/>
          <w:szCs w:val="22"/>
        </w:rPr>
        <w:t>independence and resilience</w:t>
      </w:r>
      <w:r w:rsidR="000F0857">
        <w:rPr>
          <w:rFonts w:asciiTheme="minorHAnsi" w:eastAsia="Times New Roman" w:hAnsiTheme="minorHAnsi" w:cstheme="minorHAnsi"/>
          <w:sz w:val="22"/>
          <w:szCs w:val="22"/>
        </w:rPr>
        <w:t xml:space="preserve"> and a positive customer experience</w:t>
      </w:r>
      <w:r w:rsidR="00EF52BE" w:rsidRPr="00EF52BE">
        <w:rPr>
          <w:rFonts w:asciiTheme="minorHAnsi" w:eastAsia="Times New Roman" w:hAnsiTheme="minorHAnsi" w:cstheme="minorHAnsi"/>
          <w:sz w:val="22"/>
          <w:szCs w:val="22"/>
        </w:rPr>
        <w:t xml:space="preserve">, </w:t>
      </w:r>
      <w:r w:rsidR="00914D9F" w:rsidRPr="00CC7782">
        <w:rPr>
          <w:rFonts w:asciiTheme="minorHAnsi" w:eastAsia="Times New Roman" w:hAnsiTheme="minorHAnsi" w:cstheme="minorHAnsi"/>
          <w:sz w:val="22"/>
          <w:szCs w:val="22"/>
        </w:rPr>
        <w:t>without increasing the revenue budget required for any of the in-scope services</w:t>
      </w:r>
      <w:r w:rsidR="0047203C" w:rsidRPr="00CC7782">
        <w:rPr>
          <w:rFonts w:asciiTheme="minorHAnsi" w:eastAsia="Times New Roman" w:hAnsiTheme="minorHAnsi" w:cstheme="minorHAnsi"/>
          <w:sz w:val="22"/>
          <w:szCs w:val="22"/>
        </w:rPr>
        <w:t>?</w:t>
      </w:r>
      <w:r w:rsidR="008A2F5D" w:rsidRPr="00CC7782">
        <w:rPr>
          <w:rFonts w:asciiTheme="minorHAnsi" w:eastAsia="Times New Roman" w:hAnsiTheme="minorHAnsi" w:cstheme="minorHAnsi"/>
          <w:sz w:val="22"/>
          <w:szCs w:val="22"/>
        </w:rPr>
        <w:t xml:space="preserve"> </w:t>
      </w:r>
    </w:p>
    <w:p w14:paraId="30BFB8E6" w14:textId="3466139D" w:rsidR="000A0A7E" w:rsidRPr="00755449" w:rsidRDefault="000A0A7E" w:rsidP="000A0A7E">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 xml:space="preserve">What work </w:t>
      </w:r>
      <w:r w:rsidR="00986E96" w:rsidRPr="00CC7782">
        <w:rPr>
          <w:rFonts w:asciiTheme="minorHAnsi" w:eastAsia="Times New Roman" w:hAnsiTheme="minorHAnsi" w:cstheme="minorHAnsi"/>
          <w:sz w:val="22"/>
          <w:szCs w:val="22"/>
        </w:rPr>
        <w:t xml:space="preserve">will </w:t>
      </w:r>
      <w:r w:rsidRPr="00CC7782">
        <w:rPr>
          <w:rFonts w:asciiTheme="minorHAnsi" w:eastAsia="Times New Roman" w:hAnsiTheme="minorHAnsi" w:cstheme="minorHAnsi"/>
          <w:sz w:val="22"/>
          <w:szCs w:val="22"/>
        </w:rPr>
        <w:t>the teams do in the new space</w:t>
      </w:r>
      <w:r w:rsidR="00986E96" w:rsidRPr="00CC7782">
        <w:rPr>
          <w:rFonts w:asciiTheme="minorHAnsi" w:eastAsia="Times New Roman" w:hAnsiTheme="minorHAnsi" w:cstheme="minorHAnsi"/>
          <w:sz w:val="22"/>
          <w:szCs w:val="22"/>
        </w:rPr>
        <w:t xml:space="preserve">? </w:t>
      </w:r>
      <w:r w:rsidRPr="00CC7782">
        <w:rPr>
          <w:rFonts w:asciiTheme="minorHAnsi" w:eastAsia="Times New Roman" w:hAnsiTheme="minorHAnsi" w:cstheme="minorHAnsi"/>
          <w:sz w:val="22"/>
          <w:szCs w:val="22"/>
        </w:rPr>
        <w:t>How will</w:t>
      </w:r>
      <w:r w:rsidRPr="00755449">
        <w:rPr>
          <w:rFonts w:asciiTheme="minorHAnsi" w:eastAsia="Times New Roman" w:hAnsiTheme="minorHAnsi" w:cstheme="minorHAnsi"/>
          <w:sz w:val="22"/>
          <w:szCs w:val="22"/>
        </w:rPr>
        <w:t xml:space="preserve"> it be different to the current model of working? </w:t>
      </w:r>
      <w:r w:rsidR="00324994">
        <w:rPr>
          <w:rFonts w:asciiTheme="minorHAnsi" w:eastAsia="Times New Roman" w:hAnsiTheme="minorHAnsi" w:cstheme="minorHAnsi"/>
          <w:sz w:val="22"/>
          <w:szCs w:val="22"/>
        </w:rPr>
        <w:t>Should</w:t>
      </w:r>
      <w:r w:rsidRPr="00755449">
        <w:rPr>
          <w:rFonts w:asciiTheme="minorHAnsi" w:eastAsia="Times New Roman" w:hAnsiTheme="minorHAnsi" w:cstheme="minorHAnsi"/>
          <w:sz w:val="22"/>
          <w:szCs w:val="22"/>
        </w:rPr>
        <w:t xml:space="preserve"> there be more integrated way of working between teams and if </w:t>
      </w:r>
      <w:r w:rsidR="001F32E7" w:rsidRPr="00755449">
        <w:rPr>
          <w:rFonts w:asciiTheme="minorHAnsi" w:eastAsia="Times New Roman" w:hAnsiTheme="minorHAnsi" w:cstheme="minorHAnsi"/>
          <w:sz w:val="22"/>
          <w:szCs w:val="22"/>
        </w:rPr>
        <w:t>so,</w:t>
      </w:r>
      <w:r w:rsidRPr="00755449">
        <w:rPr>
          <w:rFonts w:asciiTheme="minorHAnsi" w:eastAsia="Times New Roman" w:hAnsiTheme="minorHAnsi" w:cstheme="minorHAnsi"/>
          <w:sz w:val="22"/>
          <w:szCs w:val="22"/>
        </w:rPr>
        <w:t xml:space="preserve"> what will this look like? What difference will this make to customers? </w:t>
      </w:r>
    </w:p>
    <w:p w14:paraId="3B37B140" w14:textId="77777777" w:rsidR="00176DC7" w:rsidRPr="00CC7782" w:rsidRDefault="000A0A7E" w:rsidP="00176DC7">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What are the customer demographics</w:t>
      </w:r>
      <w:r w:rsidR="00814218" w:rsidRPr="00CC7782">
        <w:rPr>
          <w:rFonts w:asciiTheme="minorHAnsi" w:eastAsia="Times New Roman" w:hAnsiTheme="minorHAnsi" w:cstheme="minorHAnsi"/>
          <w:sz w:val="22"/>
          <w:szCs w:val="22"/>
        </w:rPr>
        <w:t xml:space="preserve"> and</w:t>
      </w:r>
      <w:r w:rsidRPr="00CC7782">
        <w:rPr>
          <w:rFonts w:asciiTheme="minorHAnsi" w:eastAsia="Times New Roman" w:hAnsiTheme="minorHAnsi" w:cstheme="minorHAnsi"/>
          <w:sz w:val="22"/>
          <w:szCs w:val="22"/>
        </w:rPr>
        <w:t xml:space="preserve"> customer scenarios/user stories o</w:t>
      </w:r>
      <w:r w:rsidR="00814218" w:rsidRPr="00CC7782">
        <w:rPr>
          <w:rFonts w:asciiTheme="minorHAnsi" w:eastAsia="Times New Roman" w:hAnsiTheme="minorHAnsi" w:cstheme="minorHAnsi"/>
          <w:sz w:val="22"/>
          <w:szCs w:val="22"/>
        </w:rPr>
        <w:t>f our target c</w:t>
      </w:r>
      <w:r w:rsidR="0037095F" w:rsidRPr="00755449">
        <w:rPr>
          <w:rFonts w:asciiTheme="minorHAnsi" w:eastAsia="Times New Roman" w:hAnsiTheme="minorHAnsi" w:cstheme="minorHAnsi"/>
          <w:sz w:val="22"/>
          <w:szCs w:val="22"/>
        </w:rPr>
        <w:t>ustomer groups</w:t>
      </w:r>
      <w:r w:rsidR="00176DC7" w:rsidRPr="00755449">
        <w:rPr>
          <w:rFonts w:asciiTheme="minorHAnsi" w:eastAsia="Times New Roman" w:hAnsiTheme="minorHAnsi" w:cstheme="minorHAnsi"/>
          <w:sz w:val="22"/>
          <w:szCs w:val="22"/>
        </w:rPr>
        <w:t xml:space="preserve">? </w:t>
      </w:r>
      <w:r w:rsidR="00EE10A8" w:rsidRPr="00CC7782">
        <w:rPr>
          <w:rFonts w:asciiTheme="minorHAnsi" w:eastAsia="Times New Roman" w:hAnsiTheme="minorHAnsi" w:cstheme="minorHAnsi"/>
          <w:sz w:val="22"/>
          <w:szCs w:val="22"/>
        </w:rPr>
        <w:t>H</w:t>
      </w:r>
      <w:r w:rsidRPr="00CC7782">
        <w:rPr>
          <w:rFonts w:asciiTheme="minorHAnsi" w:hAnsiTheme="minorHAnsi" w:cstheme="minorHAnsi"/>
          <w:sz w:val="22"/>
          <w:szCs w:val="22"/>
        </w:rPr>
        <w:t>ow many customers will be seen</w:t>
      </w:r>
      <w:r w:rsidR="00176DC7" w:rsidRPr="00CC7782">
        <w:rPr>
          <w:rFonts w:asciiTheme="minorHAnsi" w:hAnsiTheme="minorHAnsi" w:cstheme="minorHAnsi"/>
          <w:sz w:val="22"/>
          <w:szCs w:val="22"/>
        </w:rPr>
        <w:t>?</w:t>
      </w:r>
    </w:p>
    <w:p w14:paraId="1A5E7D1E" w14:textId="1A6495EB" w:rsidR="000A0A7E" w:rsidRPr="00CC7782" w:rsidRDefault="00176DC7" w:rsidP="0037095F">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hAnsiTheme="minorHAnsi" w:cstheme="minorHAnsi"/>
          <w:sz w:val="22"/>
          <w:szCs w:val="22"/>
        </w:rPr>
        <w:t>W</w:t>
      </w:r>
      <w:r w:rsidR="000A0A7E" w:rsidRPr="00CC7782">
        <w:rPr>
          <w:rFonts w:asciiTheme="minorHAnsi" w:hAnsiTheme="minorHAnsi" w:cstheme="minorHAnsi"/>
          <w:sz w:val="22"/>
          <w:szCs w:val="22"/>
        </w:rPr>
        <w:t xml:space="preserve">hat will the customer experience be like, what will be different to the current model? Will customers drop in, or is it appointments only? How many customers will access multiple services in one visit? Is it a one-stop-shop or service-specific engagements? Will customers visit the Hub once or multiple times? </w:t>
      </w:r>
    </w:p>
    <w:p w14:paraId="6815412B" w14:textId="540EC671" w:rsidR="00D24D08" w:rsidRPr="00CC7782" w:rsidRDefault="00D24D08" w:rsidP="00A11F92">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 xml:space="preserve">How does </w:t>
      </w:r>
      <w:r w:rsidR="00A11F92" w:rsidRPr="00CC7782">
        <w:rPr>
          <w:rFonts w:asciiTheme="minorHAnsi" w:eastAsia="Times New Roman" w:hAnsiTheme="minorHAnsi" w:cstheme="minorHAnsi"/>
          <w:sz w:val="22"/>
          <w:szCs w:val="22"/>
        </w:rPr>
        <w:t xml:space="preserve">this model </w:t>
      </w:r>
      <w:r w:rsidRPr="00CC7782">
        <w:rPr>
          <w:rFonts w:asciiTheme="minorHAnsi" w:eastAsia="Times New Roman" w:hAnsiTheme="minorHAnsi" w:cstheme="minorHAnsi"/>
          <w:sz w:val="22"/>
          <w:szCs w:val="22"/>
        </w:rPr>
        <w:t>affect</w:t>
      </w:r>
      <w:r w:rsidR="003F4ECE" w:rsidRPr="00CC7782">
        <w:rPr>
          <w:rFonts w:asciiTheme="minorHAnsi" w:eastAsia="Times New Roman" w:hAnsiTheme="minorHAnsi" w:cstheme="minorHAnsi"/>
          <w:sz w:val="22"/>
          <w:szCs w:val="22"/>
        </w:rPr>
        <w:t>/interact with</w:t>
      </w:r>
      <w:r w:rsidRPr="00CC7782">
        <w:rPr>
          <w:rFonts w:asciiTheme="minorHAnsi" w:eastAsia="Times New Roman" w:hAnsiTheme="minorHAnsi" w:cstheme="minorHAnsi"/>
          <w:sz w:val="22"/>
          <w:szCs w:val="22"/>
        </w:rPr>
        <w:t xml:space="preserve"> other </w:t>
      </w:r>
      <w:r w:rsidR="00253012" w:rsidRPr="00CC7782">
        <w:rPr>
          <w:rFonts w:asciiTheme="minorHAnsi" w:eastAsia="Times New Roman" w:hAnsiTheme="minorHAnsi" w:cstheme="minorHAnsi"/>
          <w:sz w:val="22"/>
          <w:szCs w:val="22"/>
        </w:rPr>
        <w:t xml:space="preserve">council </w:t>
      </w:r>
      <w:r w:rsidRPr="00CC7782">
        <w:rPr>
          <w:rFonts w:asciiTheme="minorHAnsi" w:eastAsia="Times New Roman" w:hAnsiTheme="minorHAnsi" w:cstheme="minorHAnsi"/>
          <w:sz w:val="22"/>
          <w:szCs w:val="22"/>
        </w:rPr>
        <w:t xml:space="preserve">Hubs? </w:t>
      </w:r>
      <w:r w:rsidR="003F4ECE" w:rsidRPr="00CC7782">
        <w:rPr>
          <w:rFonts w:asciiTheme="minorHAnsi" w:eastAsia="Times New Roman" w:hAnsiTheme="minorHAnsi" w:cstheme="minorHAnsi"/>
          <w:sz w:val="22"/>
          <w:szCs w:val="22"/>
        </w:rPr>
        <w:t>How does this model affect/interact with universal customer access via digital channels, C</w:t>
      </w:r>
      <w:r w:rsidR="000864A5">
        <w:rPr>
          <w:rFonts w:asciiTheme="minorHAnsi" w:eastAsia="Times New Roman" w:hAnsiTheme="minorHAnsi" w:cstheme="minorHAnsi"/>
          <w:sz w:val="22"/>
          <w:szCs w:val="22"/>
        </w:rPr>
        <w:t xml:space="preserve">ustomer </w:t>
      </w:r>
      <w:r w:rsidR="003F4ECE" w:rsidRPr="00CC7782">
        <w:rPr>
          <w:rFonts w:asciiTheme="minorHAnsi" w:eastAsia="Times New Roman" w:hAnsiTheme="minorHAnsi" w:cstheme="minorHAnsi"/>
          <w:sz w:val="22"/>
          <w:szCs w:val="22"/>
        </w:rPr>
        <w:t>R</w:t>
      </w:r>
      <w:r w:rsidR="000864A5">
        <w:rPr>
          <w:rFonts w:asciiTheme="minorHAnsi" w:eastAsia="Times New Roman" w:hAnsiTheme="minorHAnsi" w:cstheme="minorHAnsi"/>
          <w:sz w:val="22"/>
          <w:szCs w:val="22"/>
        </w:rPr>
        <w:t xml:space="preserve">esolution </w:t>
      </w:r>
      <w:r w:rsidR="003F4ECE" w:rsidRPr="00CC7782">
        <w:rPr>
          <w:rFonts w:asciiTheme="minorHAnsi" w:eastAsia="Times New Roman" w:hAnsiTheme="minorHAnsi" w:cstheme="minorHAnsi"/>
          <w:sz w:val="22"/>
          <w:szCs w:val="22"/>
        </w:rPr>
        <w:t>C</w:t>
      </w:r>
      <w:r w:rsidR="000864A5">
        <w:rPr>
          <w:rFonts w:asciiTheme="minorHAnsi" w:eastAsia="Times New Roman" w:hAnsiTheme="minorHAnsi" w:cstheme="minorHAnsi"/>
          <w:sz w:val="22"/>
          <w:szCs w:val="22"/>
        </w:rPr>
        <w:t>entre (</w:t>
      </w:r>
      <w:r w:rsidR="003F4ECE" w:rsidRPr="00CC7782">
        <w:rPr>
          <w:rFonts w:asciiTheme="minorHAnsi" w:eastAsia="Times New Roman" w:hAnsiTheme="minorHAnsi" w:cstheme="minorHAnsi"/>
          <w:sz w:val="22"/>
          <w:szCs w:val="22"/>
        </w:rPr>
        <w:t>CRC</w:t>
      </w:r>
      <w:r w:rsidR="000864A5">
        <w:rPr>
          <w:rFonts w:asciiTheme="minorHAnsi" w:eastAsia="Times New Roman" w:hAnsiTheme="minorHAnsi" w:cstheme="minorHAnsi"/>
          <w:sz w:val="22"/>
          <w:szCs w:val="22"/>
        </w:rPr>
        <w:t>)</w:t>
      </w:r>
      <w:r w:rsidR="003F4ECE" w:rsidRPr="00CC7782">
        <w:rPr>
          <w:rFonts w:asciiTheme="minorHAnsi" w:eastAsia="Times New Roman" w:hAnsiTheme="minorHAnsi" w:cstheme="minorHAnsi"/>
          <w:sz w:val="22"/>
          <w:szCs w:val="22"/>
        </w:rPr>
        <w:t xml:space="preserve"> and libraries? </w:t>
      </w:r>
      <w:r w:rsidRPr="00CC7782">
        <w:rPr>
          <w:rFonts w:asciiTheme="minorHAnsi" w:eastAsia="Times New Roman" w:hAnsiTheme="minorHAnsi" w:cstheme="minorHAnsi"/>
          <w:sz w:val="22"/>
          <w:szCs w:val="22"/>
        </w:rPr>
        <w:t>What changes need to happen to ensure that customers go to the right ‘door’ first time and are smoothly signposted if they arrive in the wrong place?</w:t>
      </w:r>
    </w:p>
    <w:p w14:paraId="4D597FFA" w14:textId="7F9A657F" w:rsidR="00D65C87" w:rsidRPr="00CC7782" w:rsidRDefault="00D65C87" w:rsidP="003B5149">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 xml:space="preserve">What will </w:t>
      </w:r>
      <w:r w:rsidR="002E5A95" w:rsidRPr="00CC7782">
        <w:rPr>
          <w:rFonts w:asciiTheme="minorHAnsi" w:eastAsia="Times New Roman" w:hAnsiTheme="minorHAnsi" w:cstheme="minorHAnsi"/>
          <w:sz w:val="22"/>
          <w:szCs w:val="22"/>
        </w:rPr>
        <w:t xml:space="preserve">the service standards </w:t>
      </w:r>
      <w:r w:rsidR="003B5149" w:rsidRPr="00CC7782">
        <w:rPr>
          <w:rFonts w:asciiTheme="minorHAnsi" w:eastAsia="Times New Roman" w:hAnsiTheme="minorHAnsi" w:cstheme="minorHAnsi"/>
          <w:sz w:val="22"/>
          <w:szCs w:val="22"/>
        </w:rPr>
        <w:t>and performance data be to tell us whether the Hub is achieving its objectives?</w:t>
      </w:r>
    </w:p>
    <w:p w14:paraId="6DD580EC" w14:textId="77777777" w:rsidR="00DB4AE2" w:rsidRPr="00DB4AE2" w:rsidRDefault="00DB4AE2" w:rsidP="00DB4AE2">
      <w:pPr>
        <w:pStyle w:val="ListParagraph"/>
        <w:numPr>
          <w:ilvl w:val="1"/>
          <w:numId w:val="57"/>
        </w:numPr>
        <w:spacing w:before="120" w:after="120"/>
        <w:rPr>
          <w:rFonts w:asciiTheme="minorHAnsi" w:eastAsia="Times New Roman" w:hAnsiTheme="minorHAnsi" w:cstheme="minorHAnsi"/>
          <w:sz w:val="22"/>
          <w:szCs w:val="22"/>
        </w:rPr>
      </w:pPr>
      <w:r w:rsidRPr="00DB4AE2">
        <w:rPr>
          <w:rFonts w:asciiTheme="minorHAnsi" w:eastAsia="Times New Roman" w:hAnsiTheme="minorHAnsi" w:cstheme="minorHAnsi"/>
          <w:sz w:val="22"/>
          <w:szCs w:val="22"/>
        </w:rPr>
        <w:lastRenderedPageBreak/>
        <w:t>Are there any changes to service policies, structures, or role profiles needed to implement this new model? Who has overall responsibility for the service user experience in this multi-service multi-professional environment?</w:t>
      </w:r>
    </w:p>
    <w:p w14:paraId="4BA2CC83" w14:textId="47A5394D" w:rsidR="0095263C" w:rsidRPr="000A0A7E" w:rsidRDefault="0095263C" w:rsidP="0095263C">
      <w:pPr>
        <w:pStyle w:val="ListParagraph"/>
        <w:numPr>
          <w:ilvl w:val="1"/>
          <w:numId w:val="57"/>
        </w:numPr>
        <w:spacing w:before="120" w:after="120" w:line="240" w:lineRule="auto"/>
        <w:rPr>
          <w:rFonts w:asciiTheme="minorHAnsi" w:eastAsia="Times New Roman" w:hAnsiTheme="minorHAnsi" w:cstheme="minorHAnsi"/>
          <w:sz w:val="22"/>
          <w:szCs w:val="22"/>
        </w:rPr>
      </w:pPr>
      <w:r w:rsidRPr="000A0A7E">
        <w:rPr>
          <w:rFonts w:asciiTheme="minorHAnsi" w:eastAsia="Times New Roman" w:hAnsiTheme="minorHAnsi" w:cstheme="minorHAnsi"/>
          <w:sz w:val="22"/>
          <w:szCs w:val="22"/>
        </w:rPr>
        <w:t xml:space="preserve">What </w:t>
      </w:r>
      <w:r w:rsidRPr="00CC7782">
        <w:rPr>
          <w:rFonts w:asciiTheme="minorHAnsi" w:eastAsia="Times New Roman" w:hAnsiTheme="minorHAnsi" w:cstheme="minorHAnsi"/>
          <w:sz w:val="22"/>
          <w:szCs w:val="22"/>
        </w:rPr>
        <w:t xml:space="preserve">staff and </w:t>
      </w:r>
      <w:r w:rsidRPr="000A0A7E">
        <w:rPr>
          <w:rFonts w:asciiTheme="minorHAnsi" w:eastAsia="Times New Roman" w:hAnsiTheme="minorHAnsi" w:cstheme="minorHAnsi"/>
          <w:sz w:val="22"/>
          <w:szCs w:val="22"/>
        </w:rPr>
        <w:t>customer facilities will be needed</w:t>
      </w:r>
      <w:r w:rsidRPr="00CC7782">
        <w:rPr>
          <w:rFonts w:asciiTheme="minorHAnsi" w:eastAsia="Times New Roman" w:hAnsiTheme="minorHAnsi" w:cstheme="minorHAnsi"/>
          <w:sz w:val="22"/>
          <w:szCs w:val="22"/>
        </w:rPr>
        <w:t>? Identify what the layout, furniture, and facilities needs are as a result of the new service delivery model including the digital and IT needed for staff and customers, signage, facilities for customers with disabilities, translation &amp; interpretation</w:t>
      </w:r>
    </w:p>
    <w:p w14:paraId="6CC898EB" w14:textId="2CBF36D7" w:rsidR="00DB4AE2" w:rsidRPr="00DB4AE2" w:rsidRDefault="009C3A21" w:rsidP="00DB4AE2">
      <w:pPr>
        <w:pStyle w:val="ListParagraph"/>
        <w:numPr>
          <w:ilvl w:val="1"/>
          <w:numId w:val="57"/>
        </w:numPr>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What</w:t>
      </w:r>
      <w:r w:rsidR="00DB4AE2" w:rsidRPr="00DB4AE2">
        <w:rPr>
          <w:rFonts w:asciiTheme="minorHAnsi" w:eastAsia="Times New Roman" w:hAnsiTheme="minorHAnsi" w:cstheme="minorHAnsi"/>
          <w:sz w:val="22"/>
          <w:szCs w:val="22"/>
        </w:rPr>
        <w:t xml:space="preserve"> staff training </w:t>
      </w:r>
      <w:r>
        <w:rPr>
          <w:rFonts w:asciiTheme="minorHAnsi" w:eastAsia="Times New Roman" w:hAnsiTheme="minorHAnsi" w:cstheme="minorHAnsi"/>
          <w:sz w:val="22"/>
          <w:szCs w:val="22"/>
        </w:rPr>
        <w:t>will</w:t>
      </w:r>
      <w:r w:rsidR="00DB4AE2" w:rsidRPr="00DB4AE2">
        <w:rPr>
          <w:rFonts w:asciiTheme="minorHAnsi" w:eastAsia="Times New Roman" w:hAnsiTheme="minorHAnsi" w:cstheme="minorHAnsi"/>
          <w:sz w:val="22"/>
          <w:szCs w:val="22"/>
        </w:rPr>
        <w:t xml:space="preserve"> </w:t>
      </w:r>
      <w:r w:rsidR="00B71130">
        <w:rPr>
          <w:rFonts w:asciiTheme="minorHAnsi" w:eastAsia="Times New Roman" w:hAnsiTheme="minorHAnsi" w:cstheme="minorHAnsi"/>
          <w:sz w:val="22"/>
          <w:szCs w:val="22"/>
        </w:rPr>
        <w:t>be required to</w:t>
      </w:r>
      <w:r w:rsidR="00DB4AE2" w:rsidRPr="00DB4AE2">
        <w:rPr>
          <w:rFonts w:asciiTheme="minorHAnsi" w:eastAsia="Times New Roman" w:hAnsiTheme="minorHAnsi" w:cstheme="minorHAnsi"/>
          <w:sz w:val="22"/>
          <w:szCs w:val="22"/>
        </w:rPr>
        <w:t xml:space="preserve"> </w:t>
      </w:r>
      <w:r w:rsidR="00A872B4">
        <w:rPr>
          <w:rFonts w:asciiTheme="minorHAnsi" w:eastAsia="Times New Roman" w:hAnsiTheme="minorHAnsi" w:cstheme="minorHAnsi"/>
          <w:sz w:val="22"/>
          <w:szCs w:val="22"/>
        </w:rPr>
        <w:t>establish</w:t>
      </w:r>
      <w:r w:rsidR="00DB4AE2" w:rsidRPr="00DB4AE2">
        <w:rPr>
          <w:rFonts w:asciiTheme="minorHAnsi" w:eastAsia="Times New Roman" w:hAnsiTheme="minorHAnsi" w:cstheme="minorHAnsi"/>
          <w:sz w:val="22"/>
          <w:szCs w:val="22"/>
        </w:rPr>
        <w:t xml:space="preserve"> </w:t>
      </w:r>
      <w:r w:rsidR="00D218C6">
        <w:rPr>
          <w:rFonts w:asciiTheme="minorHAnsi" w:eastAsia="Times New Roman" w:hAnsiTheme="minorHAnsi" w:cstheme="minorHAnsi"/>
          <w:sz w:val="22"/>
          <w:szCs w:val="22"/>
        </w:rPr>
        <w:t xml:space="preserve">the </w:t>
      </w:r>
      <w:r w:rsidR="00DB4AE2" w:rsidRPr="00DB4AE2">
        <w:rPr>
          <w:rFonts w:asciiTheme="minorHAnsi" w:eastAsia="Times New Roman" w:hAnsiTheme="minorHAnsi" w:cstheme="minorHAnsi"/>
          <w:sz w:val="22"/>
          <w:szCs w:val="22"/>
        </w:rPr>
        <w:t xml:space="preserve">informal and formal ways of working </w:t>
      </w:r>
      <w:r w:rsidR="00D218C6">
        <w:rPr>
          <w:rFonts w:asciiTheme="minorHAnsi" w:eastAsia="Times New Roman" w:hAnsiTheme="minorHAnsi" w:cstheme="minorHAnsi"/>
          <w:sz w:val="22"/>
          <w:szCs w:val="22"/>
        </w:rPr>
        <w:t>that will</w:t>
      </w:r>
      <w:r w:rsidR="00DB4AE2" w:rsidRPr="00DB4AE2">
        <w:rPr>
          <w:rFonts w:asciiTheme="minorHAnsi" w:eastAsia="Times New Roman" w:hAnsiTheme="minorHAnsi" w:cstheme="minorHAnsi"/>
          <w:sz w:val="22"/>
          <w:szCs w:val="22"/>
        </w:rPr>
        <w:t xml:space="preserve"> achieve best outcomes for service users, how to use the building facilities, customer care and service standards, data collection and access, enabling customers with additional needs to access services, etc</w:t>
      </w:r>
      <w:r w:rsidR="00F717B5">
        <w:rPr>
          <w:rFonts w:asciiTheme="minorHAnsi" w:eastAsia="Times New Roman" w:hAnsiTheme="minorHAnsi" w:cstheme="minorHAnsi"/>
          <w:sz w:val="22"/>
          <w:szCs w:val="22"/>
        </w:rPr>
        <w:t>?</w:t>
      </w:r>
    </w:p>
    <w:p w14:paraId="73DBAB8C" w14:textId="22C4D94E" w:rsidR="00BC1E1A" w:rsidRPr="004A704E" w:rsidRDefault="00C71598" w:rsidP="00030492">
      <w:pPr>
        <w:pStyle w:val="ListParagraph"/>
        <w:numPr>
          <w:ilvl w:val="0"/>
          <w:numId w:val="57"/>
        </w:numPr>
        <w:spacing w:before="120" w:after="120" w:line="240" w:lineRule="auto"/>
        <w:rPr>
          <w:rFonts w:asciiTheme="minorHAnsi" w:hAnsiTheme="minorHAnsi" w:cstheme="minorHAnsi"/>
          <w:i/>
          <w:iCs/>
          <w:sz w:val="22"/>
          <w:szCs w:val="22"/>
        </w:rPr>
      </w:pPr>
      <w:r w:rsidRPr="00CC7782">
        <w:rPr>
          <w:rFonts w:asciiTheme="minorHAnsi" w:eastAsia="Times New Roman" w:hAnsiTheme="minorHAnsi" w:cstheme="minorHAnsi"/>
          <w:sz w:val="22"/>
          <w:szCs w:val="22"/>
        </w:rPr>
        <w:t>W</w:t>
      </w:r>
      <w:r w:rsidR="008F6D1D" w:rsidRPr="00CC7782">
        <w:rPr>
          <w:rFonts w:asciiTheme="minorHAnsi" w:eastAsia="Times New Roman" w:hAnsiTheme="minorHAnsi" w:cstheme="minorHAnsi"/>
          <w:sz w:val="22"/>
          <w:szCs w:val="22"/>
        </w:rPr>
        <w:t xml:space="preserve">hat is </w:t>
      </w:r>
      <w:r w:rsidR="00F70247" w:rsidRPr="00CC7782">
        <w:rPr>
          <w:rFonts w:asciiTheme="minorHAnsi" w:eastAsia="Times New Roman" w:hAnsiTheme="minorHAnsi" w:cstheme="minorHAnsi"/>
          <w:sz w:val="22"/>
          <w:szCs w:val="22"/>
        </w:rPr>
        <w:t xml:space="preserve">the </w:t>
      </w:r>
      <w:r w:rsidR="000F0857" w:rsidRPr="000F0857">
        <w:rPr>
          <w:rFonts w:asciiTheme="minorHAnsi" w:eastAsia="Times New Roman" w:hAnsiTheme="minorHAnsi" w:cstheme="minorHAnsi"/>
          <w:i/>
          <w:iCs/>
          <w:sz w:val="22"/>
          <w:szCs w:val="22"/>
        </w:rPr>
        <w:t>detailed</w:t>
      </w:r>
      <w:r w:rsidR="000F0857">
        <w:rPr>
          <w:rFonts w:asciiTheme="minorHAnsi" w:eastAsia="Times New Roman" w:hAnsiTheme="minorHAnsi" w:cstheme="minorHAnsi"/>
          <w:sz w:val="22"/>
          <w:szCs w:val="22"/>
        </w:rPr>
        <w:t xml:space="preserve"> </w:t>
      </w:r>
      <w:r w:rsidR="00F70247" w:rsidRPr="00CC7782">
        <w:rPr>
          <w:rFonts w:asciiTheme="minorHAnsi" w:eastAsia="Times New Roman" w:hAnsiTheme="minorHAnsi" w:cstheme="minorHAnsi"/>
          <w:sz w:val="22"/>
          <w:szCs w:val="22"/>
        </w:rPr>
        <w:t xml:space="preserve">implementation plan for this new service </w:t>
      </w:r>
      <w:r w:rsidR="00F70247" w:rsidRPr="00755449">
        <w:rPr>
          <w:rFonts w:asciiTheme="minorHAnsi" w:eastAsia="Times New Roman" w:hAnsiTheme="minorHAnsi" w:cstheme="minorHAnsi"/>
          <w:sz w:val="22"/>
          <w:szCs w:val="22"/>
        </w:rPr>
        <w:t xml:space="preserve">design model including change management, </w:t>
      </w:r>
      <w:r w:rsidR="00501EC4" w:rsidRPr="00755449">
        <w:rPr>
          <w:rFonts w:asciiTheme="minorHAnsi" w:eastAsia="Times New Roman" w:hAnsiTheme="minorHAnsi" w:cstheme="minorHAnsi"/>
          <w:sz w:val="22"/>
          <w:szCs w:val="22"/>
        </w:rPr>
        <w:t xml:space="preserve">stakeholder management and </w:t>
      </w:r>
      <w:r w:rsidR="00F70247" w:rsidRPr="00755449">
        <w:rPr>
          <w:rFonts w:asciiTheme="minorHAnsi" w:eastAsia="Times New Roman" w:hAnsiTheme="minorHAnsi" w:cstheme="minorHAnsi"/>
          <w:sz w:val="22"/>
          <w:szCs w:val="22"/>
        </w:rPr>
        <w:t>external communication</w:t>
      </w:r>
      <w:r w:rsidR="00030492" w:rsidRPr="00755449">
        <w:rPr>
          <w:rFonts w:asciiTheme="minorHAnsi" w:eastAsia="Times New Roman" w:hAnsiTheme="minorHAnsi" w:cstheme="minorHAnsi"/>
          <w:sz w:val="22"/>
          <w:szCs w:val="22"/>
        </w:rPr>
        <w:t>?</w:t>
      </w:r>
      <w:r w:rsidR="002D1B6A">
        <w:rPr>
          <w:rFonts w:asciiTheme="minorHAnsi" w:eastAsia="Times New Roman" w:hAnsiTheme="minorHAnsi" w:cstheme="minorHAnsi"/>
          <w:sz w:val="22"/>
          <w:szCs w:val="22"/>
        </w:rPr>
        <w:t xml:space="preserve"> </w:t>
      </w:r>
      <w:r w:rsidR="002D1B6A" w:rsidRPr="004A704E">
        <w:rPr>
          <w:rFonts w:asciiTheme="minorHAnsi" w:eastAsia="Times New Roman" w:hAnsiTheme="minorHAnsi" w:cstheme="minorHAnsi"/>
          <w:i/>
          <w:iCs/>
          <w:sz w:val="22"/>
          <w:szCs w:val="22"/>
        </w:rPr>
        <w:t>What are the indicative costs</w:t>
      </w:r>
      <w:r w:rsidR="0037121D" w:rsidRPr="004A704E">
        <w:rPr>
          <w:rFonts w:asciiTheme="minorHAnsi" w:eastAsia="Times New Roman" w:hAnsiTheme="minorHAnsi" w:cstheme="minorHAnsi"/>
          <w:i/>
          <w:iCs/>
          <w:sz w:val="22"/>
          <w:szCs w:val="22"/>
        </w:rPr>
        <w:t xml:space="preserve"> for this implementation?</w:t>
      </w:r>
    </w:p>
    <w:p w14:paraId="2368DDCD" w14:textId="4D50FE6A" w:rsidR="00BC1E1A" w:rsidRPr="00A46272" w:rsidRDefault="00BC1E1A" w:rsidP="009D6D35">
      <w:pPr>
        <w:pStyle w:val="ListParagraph"/>
        <w:spacing w:before="120" w:after="120" w:line="240" w:lineRule="auto"/>
        <w:ind w:left="360"/>
      </w:pPr>
    </w:p>
    <w:p w14:paraId="757D6FDE" w14:textId="5B643836" w:rsidR="001D750D" w:rsidRPr="004062C3" w:rsidRDefault="004062C3" w:rsidP="00275EA7">
      <w:pPr>
        <w:pStyle w:val="Heading3"/>
        <w:numPr>
          <w:ilvl w:val="1"/>
          <w:numId w:val="6"/>
        </w:numPr>
        <w:rPr>
          <w:rStyle w:val="normaltextrun"/>
          <w:rFonts w:asciiTheme="minorHAnsi" w:hAnsiTheme="minorHAnsi" w:cstheme="minorHAnsi"/>
          <w:b w:val="0"/>
          <w:i w:val="0"/>
          <w:color w:val="000000"/>
          <w:szCs w:val="22"/>
          <w:bdr w:val="none" w:sz="0" w:space="0" w:color="auto" w:frame="1"/>
        </w:rPr>
      </w:pPr>
      <w:r w:rsidRPr="00275EA7">
        <w:rPr>
          <w:rStyle w:val="normaltextrun"/>
          <w:rFonts w:asciiTheme="minorHAnsi" w:hAnsiTheme="minorHAnsi" w:cstheme="minorHAnsi"/>
          <w:sz w:val="24"/>
        </w:rPr>
        <w:t>Deliverables</w:t>
      </w:r>
    </w:p>
    <w:p w14:paraId="54F89D31" w14:textId="67E91608" w:rsidR="1AA0EC8F" w:rsidRDefault="00D3655E" w:rsidP="00C4126D">
      <w:pPr>
        <w:pStyle w:val="paragraph"/>
        <w:spacing w:before="0" w:beforeAutospacing="0" w:after="0" w:afterAutospacing="0" w:line="259" w:lineRule="auto"/>
        <w:textAlignment w:val="baseline"/>
        <w:rPr>
          <w:rStyle w:val="normaltextrun"/>
          <w:rFonts w:ascii="Calibri" w:hAnsi="Calibri" w:cs="Calibri"/>
          <w:color w:val="000000" w:themeColor="text1"/>
        </w:rPr>
      </w:pPr>
      <w:r w:rsidRPr="1AA0EC8F">
        <w:rPr>
          <w:rStyle w:val="normaltextrun"/>
          <w:rFonts w:ascii="Calibri" w:hAnsi="Calibri" w:cs="Calibri"/>
          <w:color w:val="000000" w:themeColor="text1"/>
        </w:rPr>
        <w:t>The following deliverables are the core outputs we will be looking for, with flexibility in the form they take and recognition that other additional outputs may become relevant along the course of the work.</w:t>
      </w:r>
    </w:p>
    <w:tbl>
      <w:tblPr>
        <w:tblStyle w:val="TableGrid"/>
        <w:tblW w:w="8836" w:type="dxa"/>
        <w:tblLayout w:type="fixed"/>
        <w:tblLook w:val="06A0" w:firstRow="1" w:lastRow="0" w:firstColumn="1" w:lastColumn="0" w:noHBand="1" w:noVBand="1"/>
      </w:tblPr>
      <w:tblGrid>
        <w:gridCol w:w="4418"/>
        <w:gridCol w:w="4418"/>
      </w:tblGrid>
      <w:tr w:rsidR="5D5CE56F" w:rsidRPr="00BB0E4C" w14:paraId="188836D2" w14:textId="77777777" w:rsidTr="103EB0B7">
        <w:trPr>
          <w:tblHeader/>
        </w:trPr>
        <w:tc>
          <w:tcPr>
            <w:tcW w:w="4418" w:type="dxa"/>
          </w:tcPr>
          <w:p w14:paraId="1E701A5C" w14:textId="3795C5A7" w:rsidR="5D5CE56F" w:rsidRPr="00BB0E4C" w:rsidRDefault="441C1E3B" w:rsidP="00030492">
            <w:pPr>
              <w:pStyle w:val="paragraph"/>
              <w:rPr>
                <w:rStyle w:val="normaltextrun"/>
                <w:rFonts w:ascii="Calibri" w:hAnsi="Calibri" w:cs="Calibri"/>
                <w:b/>
                <w:color w:val="000000" w:themeColor="text1"/>
              </w:rPr>
            </w:pPr>
            <w:r w:rsidRPr="00BB0E4C">
              <w:rPr>
                <w:rStyle w:val="normaltextrun"/>
                <w:rFonts w:ascii="Calibri" w:hAnsi="Calibri" w:cs="Calibri"/>
                <w:b/>
                <w:color w:val="000000" w:themeColor="text1"/>
              </w:rPr>
              <w:lastRenderedPageBreak/>
              <w:t>Deliverable</w:t>
            </w:r>
          </w:p>
        </w:tc>
        <w:tc>
          <w:tcPr>
            <w:tcW w:w="4418" w:type="dxa"/>
          </w:tcPr>
          <w:p w14:paraId="1B102BB6" w14:textId="45FEFDC8" w:rsidR="5D5CE56F" w:rsidRPr="00BB0E4C" w:rsidRDefault="43D7274C" w:rsidP="00030492">
            <w:pPr>
              <w:pStyle w:val="paragraph"/>
              <w:rPr>
                <w:rStyle w:val="normaltextrun"/>
                <w:rFonts w:ascii="Calibri" w:hAnsi="Calibri" w:cs="Calibri"/>
                <w:b/>
                <w:color w:val="000000" w:themeColor="text1"/>
              </w:rPr>
            </w:pPr>
            <w:r w:rsidRPr="00BB0E4C">
              <w:rPr>
                <w:rStyle w:val="normaltextrun"/>
                <w:rFonts w:ascii="Calibri" w:hAnsi="Calibri" w:cs="Calibri"/>
                <w:b/>
                <w:color w:val="000000" w:themeColor="text1"/>
              </w:rPr>
              <w:t>Expectations</w:t>
            </w:r>
          </w:p>
        </w:tc>
      </w:tr>
      <w:tr w:rsidR="003701B4" w14:paraId="78E3645B" w14:textId="77777777" w:rsidTr="103EB0B7">
        <w:trPr>
          <w:tblHeader/>
        </w:trPr>
        <w:tc>
          <w:tcPr>
            <w:tcW w:w="4418" w:type="dxa"/>
          </w:tcPr>
          <w:p w14:paraId="6CD160DE" w14:textId="35F4B7A0" w:rsidR="003701B4" w:rsidRPr="184D9956" w:rsidRDefault="003701B4" w:rsidP="00C4126D">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Weekly highlight reports showing progress against project plan</w:t>
            </w:r>
          </w:p>
        </w:tc>
        <w:tc>
          <w:tcPr>
            <w:tcW w:w="4418" w:type="dxa"/>
          </w:tcPr>
          <w:p w14:paraId="377E071B" w14:textId="3B3AEC5A" w:rsidR="003701B4" w:rsidRPr="5856B54E" w:rsidRDefault="008A218F" w:rsidP="00C4126D">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Simple one page</w:t>
            </w:r>
            <w:r w:rsidR="002D73D1">
              <w:rPr>
                <w:rFonts w:asciiTheme="minorHAnsi" w:eastAsiaTheme="minorEastAsia" w:hAnsiTheme="minorHAnsi" w:cstheme="minorBidi"/>
                <w:b w:val="0"/>
                <w:bCs w:val="0"/>
                <w:i w:val="0"/>
                <w:iCs w:val="0"/>
                <w:sz w:val="22"/>
                <w:szCs w:val="22"/>
              </w:rPr>
              <w:t xml:space="preserve"> showing what was achieved in the last week, what </w:t>
            </w:r>
            <w:r w:rsidR="00D3312F">
              <w:rPr>
                <w:rFonts w:asciiTheme="minorHAnsi" w:eastAsiaTheme="minorEastAsia" w:hAnsiTheme="minorHAnsi" w:cstheme="minorBidi"/>
                <w:b w:val="0"/>
                <w:bCs w:val="0"/>
                <w:i w:val="0"/>
                <w:iCs w:val="0"/>
                <w:sz w:val="22"/>
                <w:szCs w:val="22"/>
              </w:rPr>
              <w:t>is planned for the next week,</w:t>
            </w:r>
            <w:r w:rsidR="004E382F">
              <w:rPr>
                <w:rFonts w:asciiTheme="minorHAnsi" w:eastAsiaTheme="minorEastAsia" w:hAnsiTheme="minorHAnsi" w:cstheme="minorBidi"/>
                <w:b w:val="0"/>
                <w:bCs w:val="0"/>
                <w:i w:val="0"/>
                <w:iCs w:val="0"/>
                <w:sz w:val="22"/>
                <w:szCs w:val="22"/>
              </w:rPr>
              <w:t xml:space="preserve"> </w:t>
            </w:r>
            <w:r w:rsidR="00B47985">
              <w:rPr>
                <w:rFonts w:asciiTheme="minorHAnsi" w:eastAsiaTheme="minorEastAsia" w:hAnsiTheme="minorHAnsi" w:cstheme="minorBidi"/>
                <w:b w:val="0"/>
                <w:bCs w:val="0"/>
                <w:i w:val="0"/>
                <w:iCs w:val="0"/>
                <w:sz w:val="22"/>
                <w:szCs w:val="22"/>
              </w:rPr>
              <w:t>key findings/insights, issues</w:t>
            </w:r>
            <w:r w:rsidR="003A3675">
              <w:rPr>
                <w:rFonts w:asciiTheme="minorHAnsi" w:eastAsiaTheme="minorEastAsia" w:hAnsiTheme="minorHAnsi" w:cstheme="minorBidi"/>
                <w:b w:val="0"/>
                <w:bCs w:val="0"/>
                <w:i w:val="0"/>
                <w:iCs w:val="0"/>
                <w:sz w:val="22"/>
                <w:szCs w:val="22"/>
              </w:rPr>
              <w:t xml:space="preserve">, risks and </w:t>
            </w:r>
            <w:r w:rsidR="00057420">
              <w:rPr>
                <w:rFonts w:asciiTheme="minorHAnsi" w:eastAsiaTheme="minorEastAsia" w:hAnsiTheme="minorHAnsi" w:cstheme="minorBidi"/>
                <w:b w:val="0"/>
                <w:bCs w:val="0"/>
                <w:i w:val="0"/>
                <w:iCs w:val="0"/>
                <w:sz w:val="22"/>
                <w:szCs w:val="22"/>
              </w:rPr>
              <w:t xml:space="preserve">any </w:t>
            </w:r>
            <w:r w:rsidR="003A3675">
              <w:rPr>
                <w:rFonts w:asciiTheme="minorHAnsi" w:eastAsiaTheme="minorEastAsia" w:hAnsiTheme="minorHAnsi" w:cstheme="minorBidi"/>
                <w:b w:val="0"/>
                <w:bCs w:val="0"/>
                <w:i w:val="0"/>
                <w:iCs w:val="0"/>
                <w:sz w:val="22"/>
                <w:szCs w:val="22"/>
              </w:rPr>
              <w:t xml:space="preserve">escalations to </w:t>
            </w:r>
            <w:r w:rsidR="00244123">
              <w:rPr>
                <w:rFonts w:asciiTheme="minorHAnsi" w:eastAsiaTheme="minorEastAsia" w:hAnsiTheme="minorHAnsi" w:cstheme="minorBidi"/>
                <w:b w:val="0"/>
                <w:bCs w:val="0"/>
                <w:i w:val="0"/>
                <w:iCs w:val="0"/>
                <w:sz w:val="22"/>
                <w:szCs w:val="22"/>
              </w:rPr>
              <w:t xml:space="preserve">the </w:t>
            </w:r>
            <w:r w:rsidR="003A3675">
              <w:rPr>
                <w:rFonts w:asciiTheme="minorHAnsi" w:eastAsiaTheme="minorEastAsia" w:hAnsiTheme="minorHAnsi" w:cstheme="minorBidi"/>
                <w:b w:val="0"/>
                <w:bCs w:val="0"/>
                <w:i w:val="0"/>
                <w:iCs w:val="0"/>
                <w:sz w:val="22"/>
                <w:szCs w:val="22"/>
              </w:rPr>
              <w:t>client</w:t>
            </w:r>
          </w:p>
        </w:tc>
      </w:tr>
      <w:tr w:rsidR="00E56FE7" w14:paraId="38EA84CB" w14:textId="77777777" w:rsidTr="103EB0B7">
        <w:trPr>
          <w:tblHeader/>
        </w:trPr>
        <w:tc>
          <w:tcPr>
            <w:tcW w:w="4418" w:type="dxa"/>
          </w:tcPr>
          <w:p w14:paraId="4E4C0B9E" w14:textId="670F219A" w:rsidR="00E56FE7" w:rsidRPr="184D9956" w:rsidRDefault="00E56FE7" w:rsidP="00C4126D">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 xml:space="preserve">Log of stakeholder </w:t>
            </w:r>
            <w:r w:rsidR="00202C8E">
              <w:rPr>
                <w:rFonts w:ascii="Calibri" w:eastAsia="Calibri" w:hAnsi="Calibri" w:cs="Calibri"/>
                <w:b w:val="0"/>
                <w:bCs w:val="0"/>
                <w:i w:val="0"/>
                <w:iCs w:val="0"/>
                <w:sz w:val="22"/>
                <w:szCs w:val="22"/>
              </w:rPr>
              <w:t>and VCS</w:t>
            </w:r>
            <w:r w:rsidR="00F01F08">
              <w:rPr>
                <w:rFonts w:ascii="Calibri" w:eastAsia="Calibri" w:hAnsi="Calibri" w:cs="Calibri"/>
                <w:b w:val="0"/>
                <w:bCs w:val="0"/>
                <w:i w:val="0"/>
                <w:iCs w:val="0"/>
                <w:sz w:val="22"/>
                <w:szCs w:val="22"/>
              </w:rPr>
              <w:t>/partner</w:t>
            </w:r>
            <w:r w:rsidR="00202C8E">
              <w:rPr>
                <w:rFonts w:ascii="Calibri" w:eastAsia="Calibri" w:hAnsi="Calibri" w:cs="Calibri"/>
                <w:b w:val="0"/>
                <w:bCs w:val="0"/>
                <w:i w:val="0"/>
                <w:iCs w:val="0"/>
                <w:sz w:val="22"/>
                <w:szCs w:val="22"/>
              </w:rPr>
              <w:t xml:space="preserve"> </w:t>
            </w:r>
            <w:r>
              <w:rPr>
                <w:rFonts w:ascii="Calibri" w:eastAsia="Calibri" w:hAnsi="Calibri" w:cs="Calibri"/>
                <w:b w:val="0"/>
                <w:bCs w:val="0"/>
                <w:i w:val="0"/>
                <w:iCs w:val="0"/>
                <w:sz w:val="22"/>
                <w:szCs w:val="22"/>
              </w:rPr>
              <w:t>engagement</w:t>
            </w:r>
          </w:p>
        </w:tc>
        <w:tc>
          <w:tcPr>
            <w:tcW w:w="4418" w:type="dxa"/>
          </w:tcPr>
          <w:p w14:paraId="56669838" w14:textId="27FA6884" w:rsidR="00E56FE7" w:rsidRPr="5856B54E" w:rsidRDefault="00DA6A0F" w:rsidP="00C4126D">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 xml:space="preserve">Name, role, </w:t>
            </w:r>
            <w:r w:rsidR="00202C8E">
              <w:rPr>
                <w:rFonts w:asciiTheme="minorHAnsi" w:eastAsiaTheme="minorEastAsia" w:hAnsiTheme="minorHAnsi" w:cstheme="minorBidi"/>
                <w:b w:val="0"/>
                <w:bCs w:val="0"/>
                <w:i w:val="0"/>
                <w:iCs w:val="0"/>
                <w:sz w:val="22"/>
                <w:szCs w:val="22"/>
              </w:rPr>
              <w:t xml:space="preserve">service, organisation, </w:t>
            </w:r>
            <w:r>
              <w:rPr>
                <w:rFonts w:asciiTheme="minorHAnsi" w:eastAsiaTheme="minorEastAsia" w:hAnsiTheme="minorHAnsi" w:cstheme="minorBidi"/>
                <w:b w:val="0"/>
                <w:bCs w:val="0"/>
                <w:i w:val="0"/>
                <w:iCs w:val="0"/>
                <w:sz w:val="22"/>
                <w:szCs w:val="22"/>
              </w:rPr>
              <w:t xml:space="preserve">date, </w:t>
            </w:r>
            <w:r w:rsidR="006851EC">
              <w:rPr>
                <w:rFonts w:asciiTheme="minorHAnsi" w:eastAsiaTheme="minorEastAsia" w:hAnsiTheme="minorHAnsi" w:cstheme="minorBidi"/>
                <w:b w:val="0"/>
                <w:bCs w:val="0"/>
                <w:i w:val="0"/>
                <w:iCs w:val="0"/>
                <w:sz w:val="22"/>
                <w:szCs w:val="22"/>
              </w:rPr>
              <w:t xml:space="preserve">duration, </w:t>
            </w:r>
            <w:r>
              <w:rPr>
                <w:rFonts w:asciiTheme="minorHAnsi" w:eastAsiaTheme="minorEastAsia" w:hAnsiTheme="minorHAnsi" w:cstheme="minorBidi"/>
                <w:b w:val="0"/>
                <w:bCs w:val="0"/>
                <w:i w:val="0"/>
                <w:iCs w:val="0"/>
                <w:sz w:val="22"/>
                <w:szCs w:val="22"/>
              </w:rPr>
              <w:t>purpose</w:t>
            </w:r>
            <w:r w:rsidR="00533916">
              <w:rPr>
                <w:rFonts w:asciiTheme="minorHAnsi" w:eastAsiaTheme="minorEastAsia" w:hAnsiTheme="minorHAnsi" w:cstheme="minorBidi"/>
                <w:b w:val="0"/>
                <w:bCs w:val="0"/>
                <w:i w:val="0"/>
                <w:iCs w:val="0"/>
                <w:sz w:val="22"/>
                <w:szCs w:val="22"/>
              </w:rPr>
              <w:t>, illustrating that all priority stakeholders have been engaged</w:t>
            </w:r>
            <w:r w:rsidR="001904F1">
              <w:rPr>
                <w:rFonts w:asciiTheme="minorHAnsi" w:eastAsiaTheme="minorEastAsia" w:hAnsiTheme="minorHAnsi" w:cstheme="minorBidi"/>
                <w:b w:val="0"/>
                <w:bCs w:val="0"/>
                <w:i w:val="0"/>
                <w:iCs w:val="0"/>
                <w:sz w:val="22"/>
                <w:szCs w:val="22"/>
              </w:rPr>
              <w:t xml:space="preserve"> and key decisions have been agreed</w:t>
            </w:r>
          </w:p>
        </w:tc>
      </w:tr>
      <w:tr w:rsidR="00202C8E" w14:paraId="4314B41D" w14:textId="77777777" w:rsidTr="103EB0B7">
        <w:trPr>
          <w:tblHeader/>
        </w:trPr>
        <w:tc>
          <w:tcPr>
            <w:tcW w:w="4418" w:type="dxa"/>
          </w:tcPr>
          <w:p w14:paraId="599440C3" w14:textId="6E1E7AA6" w:rsidR="00202C8E" w:rsidRPr="184D9956" w:rsidRDefault="00F01F08" w:rsidP="00C4126D">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Anonymised</w:t>
            </w:r>
            <w:r w:rsidR="00202C8E">
              <w:rPr>
                <w:rFonts w:ascii="Calibri" w:eastAsia="Calibri" w:hAnsi="Calibri" w:cs="Calibri"/>
                <w:b w:val="0"/>
                <w:bCs w:val="0"/>
                <w:i w:val="0"/>
                <w:iCs w:val="0"/>
                <w:sz w:val="22"/>
                <w:szCs w:val="22"/>
              </w:rPr>
              <w:t xml:space="preserve"> lo</w:t>
            </w:r>
            <w:r>
              <w:rPr>
                <w:rFonts w:ascii="Calibri" w:eastAsia="Calibri" w:hAnsi="Calibri" w:cs="Calibri"/>
                <w:b w:val="0"/>
                <w:bCs w:val="0"/>
                <w:i w:val="0"/>
                <w:iCs w:val="0"/>
                <w:sz w:val="22"/>
                <w:szCs w:val="22"/>
              </w:rPr>
              <w:t xml:space="preserve">g of </w:t>
            </w:r>
            <w:r w:rsidR="006A2EF2">
              <w:rPr>
                <w:rFonts w:ascii="Calibri" w:eastAsia="Calibri" w:hAnsi="Calibri" w:cs="Calibri"/>
                <w:b w:val="0"/>
                <w:bCs w:val="0"/>
                <w:i w:val="0"/>
                <w:iCs w:val="0"/>
                <w:sz w:val="22"/>
                <w:szCs w:val="22"/>
              </w:rPr>
              <w:t>customer engagement</w:t>
            </w:r>
          </w:p>
        </w:tc>
        <w:tc>
          <w:tcPr>
            <w:tcW w:w="4418" w:type="dxa"/>
          </w:tcPr>
          <w:p w14:paraId="27856231" w14:textId="50B6967E" w:rsidR="00202C8E" w:rsidRPr="5856B54E" w:rsidRDefault="1B75A2F7" w:rsidP="103EB0B7">
            <w:pPr>
              <w:pStyle w:val="Heading2"/>
              <w:numPr>
                <w:ilvl w:val="0"/>
                <w:numId w:val="7"/>
              </w:numPr>
              <w:rPr>
                <w:rFonts w:asciiTheme="minorHAnsi" w:eastAsiaTheme="minorEastAsia" w:hAnsiTheme="minorHAnsi" w:cstheme="minorBidi"/>
                <w:b w:val="0"/>
                <w:bCs w:val="0"/>
                <w:i w:val="0"/>
                <w:iCs w:val="0"/>
                <w:sz w:val="22"/>
                <w:szCs w:val="22"/>
              </w:rPr>
            </w:pPr>
            <w:r w:rsidRPr="103EB0B7">
              <w:rPr>
                <w:rFonts w:asciiTheme="minorHAnsi" w:eastAsiaTheme="minorEastAsia" w:hAnsiTheme="minorHAnsi" w:cstheme="minorBidi"/>
                <w:b w:val="0"/>
                <w:bCs w:val="0"/>
                <w:i w:val="0"/>
                <w:iCs w:val="0"/>
                <w:sz w:val="22"/>
                <w:szCs w:val="22"/>
              </w:rPr>
              <w:t>Provider to propose template for client agreement</w:t>
            </w:r>
          </w:p>
        </w:tc>
      </w:tr>
      <w:tr w:rsidR="00FB6E3B" w14:paraId="067DE90B" w14:textId="77777777" w:rsidTr="103EB0B7">
        <w:trPr>
          <w:tblHeader/>
        </w:trPr>
        <w:tc>
          <w:tcPr>
            <w:tcW w:w="4418" w:type="dxa"/>
          </w:tcPr>
          <w:p w14:paraId="10C75C62" w14:textId="275B70D2" w:rsidR="00FB6E3B" w:rsidRPr="184D9956" w:rsidRDefault="007973D0" w:rsidP="00C4126D">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Report of findings from stakeholder and VCS/partner engagement</w:t>
            </w:r>
          </w:p>
        </w:tc>
        <w:tc>
          <w:tcPr>
            <w:tcW w:w="4418" w:type="dxa"/>
          </w:tcPr>
          <w:p w14:paraId="4B2FDEA9" w14:textId="4B45052E" w:rsidR="00FB6E3B" w:rsidRPr="5856B54E" w:rsidRDefault="00374853" w:rsidP="00C4126D">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 xml:space="preserve">Clear </w:t>
            </w:r>
            <w:r w:rsidR="00F26993">
              <w:rPr>
                <w:rFonts w:asciiTheme="minorHAnsi" w:eastAsiaTheme="minorEastAsia" w:hAnsiTheme="minorHAnsi" w:cstheme="minorBidi"/>
                <w:b w:val="0"/>
                <w:bCs w:val="0"/>
                <w:i w:val="0"/>
                <w:iCs w:val="0"/>
                <w:sz w:val="22"/>
                <w:szCs w:val="22"/>
              </w:rPr>
              <w:t>presentation of findings</w:t>
            </w:r>
            <w:r w:rsidR="00E076E8">
              <w:rPr>
                <w:rFonts w:asciiTheme="minorHAnsi" w:eastAsiaTheme="minorEastAsia" w:hAnsiTheme="minorHAnsi" w:cstheme="minorBidi"/>
                <w:b w:val="0"/>
                <w:bCs w:val="0"/>
                <w:i w:val="0"/>
                <w:iCs w:val="0"/>
                <w:sz w:val="22"/>
                <w:szCs w:val="22"/>
              </w:rPr>
              <w:t xml:space="preserve"> identifying common themes, any </w:t>
            </w:r>
            <w:r w:rsidR="00463F9D">
              <w:rPr>
                <w:rFonts w:asciiTheme="minorHAnsi" w:eastAsiaTheme="minorEastAsia" w:hAnsiTheme="minorHAnsi" w:cstheme="minorBidi"/>
                <w:b w:val="0"/>
                <w:bCs w:val="0"/>
                <w:i w:val="0"/>
                <w:iCs w:val="0"/>
                <w:sz w:val="22"/>
                <w:szCs w:val="22"/>
              </w:rPr>
              <w:t>differences of view</w:t>
            </w:r>
            <w:r w:rsidR="007E12D0">
              <w:rPr>
                <w:rFonts w:asciiTheme="minorHAnsi" w:eastAsiaTheme="minorEastAsia" w:hAnsiTheme="minorHAnsi" w:cstheme="minorBidi"/>
                <w:b w:val="0"/>
                <w:bCs w:val="0"/>
                <w:i w:val="0"/>
                <w:iCs w:val="0"/>
                <w:sz w:val="22"/>
                <w:szCs w:val="22"/>
              </w:rPr>
              <w:t>, recommendations for next steps</w:t>
            </w:r>
          </w:p>
        </w:tc>
      </w:tr>
      <w:tr w:rsidR="007973D0" w14:paraId="458149BA" w14:textId="77777777" w:rsidTr="103EB0B7">
        <w:trPr>
          <w:tblHeader/>
        </w:trPr>
        <w:tc>
          <w:tcPr>
            <w:tcW w:w="4418" w:type="dxa"/>
          </w:tcPr>
          <w:p w14:paraId="7C721688" w14:textId="45CD0CB7" w:rsidR="007973D0" w:rsidRPr="184D9956" w:rsidRDefault="007973D0" w:rsidP="00AD38E7">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 xml:space="preserve">Report of findings from research into </w:t>
            </w:r>
            <w:r w:rsidR="005577FE">
              <w:rPr>
                <w:rFonts w:ascii="Calibri" w:eastAsia="Calibri" w:hAnsi="Calibri" w:cs="Calibri"/>
                <w:b w:val="0"/>
                <w:bCs w:val="0"/>
                <w:i w:val="0"/>
                <w:iCs w:val="0"/>
                <w:sz w:val="22"/>
                <w:szCs w:val="22"/>
              </w:rPr>
              <w:t xml:space="preserve">customer </w:t>
            </w:r>
            <w:r w:rsidR="001978BD">
              <w:rPr>
                <w:rFonts w:ascii="Calibri" w:eastAsia="Calibri" w:hAnsi="Calibri" w:cs="Calibri"/>
                <w:b w:val="0"/>
                <w:bCs w:val="0"/>
                <w:i w:val="0"/>
                <w:iCs w:val="0"/>
                <w:sz w:val="22"/>
                <w:szCs w:val="22"/>
              </w:rPr>
              <w:t xml:space="preserve">and performance data and </w:t>
            </w:r>
            <w:r w:rsidR="006C688E">
              <w:rPr>
                <w:rFonts w:ascii="Calibri" w:eastAsia="Calibri" w:hAnsi="Calibri" w:cs="Calibri"/>
                <w:b w:val="0"/>
                <w:bCs w:val="0"/>
                <w:i w:val="0"/>
                <w:iCs w:val="0"/>
                <w:sz w:val="22"/>
                <w:szCs w:val="22"/>
              </w:rPr>
              <w:t>qualitative customer research</w:t>
            </w:r>
            <w:r w:rsidR="000B08EB">
              <w:rPr>
                <w:rFonts w:ascii="Calibri" w:eastAsia="Calibri" w:hAnsi="Calibri" w:cs="Calibri"/>
                <w:b w:val="0"/>
                <w:bCs w:val="0"/>
                <w:i w:val="0"/>
                <w:iCs w:val="0"/>
                <w:sz w:val="22"/>
                <w:szCs w:val="22"/>
              </w:rPr>
              <w:t xml:space="preserve">, including </w:t>
            </w:r>
            <w:r w:rsidR="00AB02FA" w:rsidRPr="004A704E">
              <w:rPr>
                <w:rFonts w:asciiTheme="minorHAnsi" w:hAnsiTheme="minorHAnsi" w:cstheme="minorBidi"/>
                <w:b w:val="0"/>
                <w:bCs w:val="0"/>
                <w:sz w:val="22"/>
                <w:szCs w:val="22"/>
              </w:rPr>
              <w:t>eight</w:t>
            </w:r>
            <w:r w:rsidR="00AB02FA" w:rsidRPr="735959F9">
              <w:rPr>
                <w:rFonts w:asciiTheme="minorHAnsi" w:hAnsiTheme="minorHAnsi" w:cstheme="minorBidi"/>
                <w:b w:val="0"/>
                <w:bCs w:val="0"/>
                <w:i w:val="0"/>
                <w:iCs w:val="0"/>
                <w:sz w:val="22"/>
                <w:szCs w:val="22"/>
              </w:rPr>
              <w:t xml:space="preserve"> </w:t>
            </w:r>
            <w:r w:rsidR="000B08EB" w:rsidRPr="735959F9">
              <w:rPr>
                <w:rFonts w:asciiTheme="minorHAnsi" w:hAnsiTheme="minorHAnsi" w:cstheme="minorBidi"/>
                <w:b w:val="0"/>
                <w:bCs w:val="0"/>
                <w:i w:val="0"/>
                <w:iCs w:val="0"/>
                <w:sz w:val="22"/>
                <w:szCs w:val="22"/>
              </w:rPr>
              <w:t>case studies which bring to life the key experiences of customers accessing support.</w:t>
            </w:r>
          </w:p>
        </w:tc>
        <w:tc>
          <w:tcPr>
            <w:tcW w:w="4418" w:type="dxa"/>
          </w:tcPr>
          <w:p w14:paraId="25A66195" w14:textId="1B9D23EC" w:rsidR="00E63A86" w:rsidRDefault="00E63A86" w:rsidP="00B31897">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This should blend insights from quantitative and qualitative data gathered from the council and collected through primary research, and identify what conclusions we can draw</w:t>
            </w:r>
          </w:p>
          <w:p w14:paraId="2E0F4CED" w14:textId="7E29D391" w:rsidR="00B31897" w:rsidRPr="00B31897" w:rsidRDefault="00B31897" w:rsidP="00B31897">
            <w:pPr>
              <w:pStyle w:val="Heading2"/>
              <w:numPr>
                <w:ilvl w:val="0"/>
                <w:numId w:val="7"/>
              </w:numPr>
              <w:rPr>
                <w:rFonts w:asciiTheme="minorHAnsi" w:eastAsiaTheme="minorEastAsia" w:hAnsiTheme="minorHAnsi" w:cstheme="minorBidi"/>
                <w:b w:val="0"/>
                <w:bCs w:val="0"/>
                <w:i w:val="0"/>
                <w:iCs w:val="0"/>
                <w:sz w:val="22"/>
                <w:szCs w:val="22"/>
              </w:rPr>
            </w:pPr>
            <w:r w:rsidRPr="00B31897">
              <w:rPr>
                <w:rFonts w:asciiTheme="minorHAnsi" w:eastAsiaTheme="minorEastAsia" w:hAnsiTheme="minorHAnsi" w:cstheme="minorBidi"/>
                <w:b w:val="0"/>
                <w:bCs w:val="0"/>
                <w:i w:val="0"/>
                <w:iCs w:val="0"/>
                <w:sz w:val="22"/>
                <w:szCs w:val="22"/>
              </w:rPr>
              <w:t xml:space="preserve">The case study participants should generally mirror the demographics and needs of the Council’s Families and Homes services users. </w:t>
            </w:r>
          </w:p>
          <w:p w14:paraId="48382F28" w14:textId="77777777" w:rsidR="007973D0" w:rsidRDefault="00B31897" w:rsidP="00B31897">
            <w:pPr>
              <w:pStyle w:val="Heading2"/>
              <w:numPr>
                <w:ilvl w:val="0"/>
                <w:numId w:val="7"/>
              </w:numPr>
              <w:rPr>
                <w:rFonts w:asciiTheme="minorHAnsi" w:eastAsiaTheme="minorEastAsia" w:hAnsiTheme="minorHAnsi" w:cstheme="minorBidi"/>
                <w:b w:val="0"/>
                <w:bCs w:val="0"/>
                <w:i w:val="0"/>
                <w:iCs w:val="0"/>
                <w:sz w:val="22"/>
                <w:szCs w:val="22"/>
              </w:rPr>
            </w:pPr>
            <w:r w:rsidRPr="00B31897">
              <w:rPr>
                <w:rFonts w:asciiTheme="minorHAnsi" w:eastAsiaTheme="minorEastAsia" w:hAnsiTheme="minorHAnsi" w:cstheme="minorBidi"/>
                <w:b w:val="0"/>
                <w:bCs w:val="0"/>
                <w:i w:val="0"/>
                <w:iCs w:val="0"/>
                <w:sz w:val="22"/>
                <w:szCs w:val="22"/>
              </w:rPr>
              <w:t>Those case studies should give some background about the interviewee, and detail their experience of accessing services in Waltham Forest, to give a clearer picture of the challenges they might be facing and the root causes behind it.</w:t>
            </w:r>
          </w:p>
          <w:p w14:paraId="3FD7666D" w14:textId="619C060E" w:rsidR="002F5A9C" w:rsidRPr="004A704E" w:rsidRDefault="00B767E2" w:rsidP="00B767E2">
            <w:pPr>
              <w:pStyle w:val="ListParagraph"/>
              <w:numPr>
                <w:ilvl w:val="0"/>
                <w:numId w:val="7"/>
              </w:numPr>
              <w:spacing w:before="0" w:after="0" w:line="240" w:lineRule="auto"/>
              <w:ind w:left="357" w:hanging="357"/>
              <w:rPr>
                <w:rFonts w:eastAsiaTheme="minorEastAsia" w:hint="eastAsia"/>
                <w:i/>
                <w:iCs/>
              </w:rPr>
            </w:pPr>
            <w:r w:rsidRPr="004A704E">
              <w:rPr>
                <w:rFonts w:asciiTheme="minorHAnsi" w:eastAsiaTheme="minorEastAsia" w:hAnsiTheme="minorHAnsi" w:cstheme="minorBidi"/>
                <w:i/>
                <w:iCs/>
                <w:sz w:val="22"/>
                <w:szCs w:val="22"/>
              </w:rPr>
              <w:t>This should include typical customer journey maps</w:t>
            </w:r>
          </w:p>
        </w:tc>
      </w:tr>
      <w:tr w:rsidR="000B08EB" w14:paraId="678012CB" w14:textId="77777777" w:rsidTr="00431C7E">
        <w:trPr>
          <w:tblHeader/>
        </w:trPr>
        <w:tc>
          <w:tcPr>
            <w:tcW w:w="4418" w:type="dxa"/>
          </w:tcPr>
          <w:p w14:paraId="328DF02E" w14:textId="77777777" w:rsidR="000B08EB" w:rsidRPr="184D9956" w:rsidRDefault="000B08EB" w:rsidP="00431C7E">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Raw qualitative and quantitative data collected or analysed in the course of the work</w:t>
            </w:r>
          </w:p>
        </w:tc>
        <w:tc>
          <w:tcPr>
            <w:tcW w:w="4418" w:type="dxa"/>
          </w:tcPr>
          <w:p w14:paraId="0A43D647" w14:textId="77777777" w:rsidR="000B08EB" w:rsidRPr="5856B54E" w:rsidRDefault="000B08EB" w:rsidP="00431C7E">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Recordings, transcripts, excel data, charts &amp; tables, that can be re-used by the council if needed</w:t>
            </w:r>
          </w:p>
        </w:tc>
      </w:tr>
      <w:tr w:rsidR="00FB6E3B" w14:paraId="1C393FDF" w14:textId="77777777" w:rsidTr="103EB0B7">
        <w:trPr>
          <w:tblHeader/>
        </w:trPr>
        <w:tc>
          <w:tcPr>
            <w:tcW w:w="4418" w:type="dxa"/>
          </w:tcPr>
          <w:p w14:paraId="75E6458E" w14:textId="77777777" w:rsidR="00FB6E3B" w:rsidRDefault="00FB6E3B" w:rsidP="00AD38E7">
            <w:pPr>
              <w:pStyle w:val="Heading2"/>
              <w:spacing w:line="259" w:lineRule="auto"/>
              <w:rPr>
                <w:rStyle w:val="normaltextrun"/>
                <w:rFonts w:ascii="Calibri" w:hAnsi="Calibri" w:cs="Calibri"/>
                <w:color w:val="000000" w:themeColor="text1"/>
              </w:rPr>
            </w:pPr>
            <w:r w:rsidRPr="184D9956">
              <w:rPr>
                <w:rFonts w:ascii="Calibri" w:eastAsia="Calibri" w:hAnsi="Calibri" w:cs="Calibri"/>
                <w:b w:val="0"/>
                <w:bCs w:val="0"/>
                <w:i w:val="0"/>
                <w:iCs w:val="0"/>
                <w:sz w:val="22"/>
                <w:szCs w:val="22"/>
              </w:rPr>
              <w:t>A preliminary report after 6 weeks summarising key findings to date &amp; emerging themes that will have a direct impact on Hub design and layout.</w:t>
            </w:r>
          </w:p>
        </w:tc>
        <w:tc>
          <w:tcPr>
            <w:tcW w:w="4418" w:type="dxa"/>
          </w:tcPr>
          <w:p w14:paraId="1E0761A2" w14:textId="77777777" w:rsidR="00FB6E3B" w:rsidRDefault="00FB6E3B" w:rsidP="00AD38E7">
            <w:pPr>
              <w:pStyle w:val="Heading2"/>
              <w:numPr>
                <w:ilvl w:val="0"/>
                <w:numId w:val="7"/>
              </w:numPr>
              <w:rPr>
                <w:rStyle w:val="normaltextrun"/>
                <w:rFonts w:ascii="Calibri" w:hAnsi="Calibri" w:cs="Calibri"/>
                <w:color w:val="000000" w:themeColor="text1"/>
              </w:rPr>
            </w:pPr>
            <w:r w:rsidRPr="5856B54E">
              <w:rPr>
                <w:rFonts w:asciiTheme="minorHAnsi" w:eastAsiaTheme="minorEastAsia" w:hAnsiTheme="minorHAnsi" w:cstheme="minorBidi"/>
                <w:b w:val="0"/>
                <w:bCs w:val="0"/>
                <w:i w:val="0"/>
                <w:iCs w:val="0"/>
                <w:sz w:val="22"/>
                <w:szCs w:val="22"/>
              </w:rPr>
              <w:t>This should clearly communicate early findings of the research and indicate any implications for hub design and layout.</w:t>
            </w:r>
          </w:p>
        </w:tc>
      </w:tr>
      <w:tr w:rsidR="5D5CE56F" w14:paraId="28028AB2" w14:textId="77777777" w:rsidTr="103EB0B7">
        <w:trPr>
          <w:tblHeader/>
        </w:trPr>
        <w:tc>
          <w:tcPr>
            <w:tcW w:w="4418" w:type="dxa"/>
          </w:tcPr>
          <w:p w14:paraId="55BEF654" w14:textId="227F36BD" w:rsidR="00BA618D" w:rsidRDefault="001C6749" w:rsidP="272AD168">
            <w:pPr>
              <w:pStyle w:val="Heading2"/>
              <w:rPr>
                <w:rFonts w:asciiTheme="minorHAnsi" w:hAnsiTheme="minorHAnsi" w:cstheme="minorBidi"/>
                <w:b w:val="0"/>
                <w:bCs w:val="0"/>
                <w:i w:val="0"/>
                <w:iCs w:val="0"/>
                <w:sz w:val="22"/>
                <w:szCs w:val="22"/>
              </w:rPr>
            </w:pPr>
            <w:r w:rsidRPr="5B75C52B">
              <w:rPr>
                <w:rFonts w:asciiTheme="minorHAnsi" w:hAnsiTheme="minorHAnsi" w:cstheme="minorBidi"/>
                <w:b w:val="0"/>
                <w:bCs w:val="0"/>
                <w:i w:val="0"/>
                <w:iCs w:val="0"/>
                <w:sz w:val="22"/>
                <w:szCs w:val="22"/>
              </w:rPr>
              <w:lastRenderedPageBreak/>
              <w:t xml:space="preserve">This </w:t>
            </w:r>
            <w:r>
              <w:rPr>
                <w:rFonts w:asciiTheme="minorHAnsi" w:hAnsiTheme="minorHAnsi" w:cstheme="minorBidi"/>
                <w:b w:val="0"/>
                <w:bCs w:val="0"/>
                <w:i w:val="0"/>
                <w:iCs w:val="0"/>
                <w:sz w:val="22"/>
                <w:szCs w:val="22"/>
              </w:rPr>
              <w:t>is</w:t>
            </w:r>
            <w:r w:rsidRPr="5B75C52B">
              <w:rPr>
                <w:rFonts w:asciiTheme="minorHAnsi" w:hAnsiTheme="minorHAnsi" w:cstheme="minorBidi"/>
                <w:b w:val="0"/>
                <w:bCs w:val="0"/>
                <w:i w:val="0"/>
                <w:iCs w:val="0"/>
                <w:sz w:val="22"/>
                <w:szCs w:val="22"/>
              </w:rPr>
              <w:t xml:space="preserve"> the primary deliverable</w:t>
            </w:r>
            <w:r>
              <w:rPr>
                <w:rFonts w:asciiTheme="minorHAnsi" w:hAnsiTheme="minorHAnsi" w:cstheme="minorBidi"/>
                <w:b w:val="0"/>
                <w:bCs w:val="0"/>
                <w:i w:val="0"/>
                <w:iCs w:val="0"/>
                <w:sz w:val="22"/>
                <w:szCs w:val="22"/>
              </w:rPr>
              <w:t>: a</w:t>
            </w:r>
            <w:r w:rsidR="00BA618D" w:rsidRPr="5B75C52B">
              <w:rPr>
                <w:rFonts w:asciiTheme="minorHAnsi" w:hAnsiTheme="minorHAnsi" w:cstheme="minorBidi"/>
                <w:b w:val="0"/>
                <w:bCs w:val="0"/>
                <w:i w:val="0"/>
                <w:iCs w:val="0"/>
                <w:sz w:val="22"/>
                <w:szCs w:val="22"/>
              </w:rPr>
              <w:t xml:space="preserve"> report which answers our key research questions (see 5.1) and </w:t>
            </w:r>
            <w:r w:rsidR="004A2B6E">
              <w:rPr>
                <w:rFonts w:asciiTheme="minorHAnsi" w:hAnsiTheme="minorHAnsi" w:cstheme="minorBidi"/>
                <w:b w:val="0"/>
                <w:bCs w:val="0"/>
                <w:i w:val="0"/>
                <w:iCs w:val="0"/>
                <w:sz w:val="22"/>
                <w:szCs w:val="22"/>
              </w:rPr>
              <w:t xml:space="preserve">sets out </w:t>
            </w:r>
            <w:r w:rsidR="00060CF7">
              <w:rPr>
                <w:rFonts w:asciiTheme="minorHAnsi" w:hAnsiTheme="minorHAnsi" w:cstheme="minorBidi"/>
                <w:b w:val="0"/>
                <w:bCs w:val="0"/>
                <w:i w:val="0"/>
                <w:iCs w:val="0"/>
                <w:sz w:val="22"/>
                <w:szCs w:val="22"/>
              </w:rPr>
              <w:t xml:space="preserve">in detail </w:t>
            </w:r>
            <w:r w:rsidR="00BA618D" w:rsidRPr="5B75C52B">
              <w:rPr>
                <w:rFonts w:asciiTheme="minorHAnsi" w:hAnsiTheme="minorHAnsi" w:cstheme="minorBidi"/>
                <w:b w:val="0"/>
                <w:bCs w:val="0"/>
                <w:i w:val="0"/>
                <w:iCs w:val="0"/>
                <w:sz w:val="22"/>
                <w:szCs w:val="22"/>
              </w:rPr>
              <w:t>the future design of the service delivery in the Families and Homes Hub</w:t>
            </w:r>
            <w:r w:rsidR="00845DC8">
              <w:rPr>
                <w:rFonts w:asciiTheme="minorHAnsi" w:hAnsiTheme="minorHAnsi" w:cstheme="minorBidi"/>
                <w:b w:val="0"/>
                <w:bCs w:val="0"/>
                <w:i w:val="0"/>
                <w:iCs w:val="0"/>
                <w:sz w:val="22"/>
                <w:szCs w:val="22"/>
              </w:rPr>
              <w:t xml:space="preserve">, the requirements for the interior </w:t>
            </w:r>
            <w:r w:rsidR="008868B3">
              <w:rPr>
                <w:rFonts w:asciiTheme="minorHAnsi" w:hAnsiTheme="minorHAnsi" w:cstheme="minorBidi"/>
                <w:b w:val="0"/>
                <w:bCs w:val="0"/>
                <w:i w:val="0"/>
                <w:iCs w:val="0"/>
                <w:sz w:val="22"/>
                <w:szCs w:val="22"/>
              </w:rPr>
              <w:t xml:space="preserve">layout, </w:t>
            </w:r>
            <w:r w:rsidR="00845DC8">
              <w:rPr>
                <w:rFonts w:asciiTheme="minorHAnsi" w:hAnsiTheme="minorHAnsi" w:cstheme="minorBidi"/>
                <w:b w:val="0"/>
                <w:bCs w:val="0"/>
                <w:i w:val="0"/>
                <w:iCs w:val="0"/>
                <w:sz w:val="22"/>
                <w:szCs w:val="22"/>
              </w:rPr>
              <w:t>facilities and des</w:t>
            </w:r>
            <w:r w:rsidR="00F759F8">
              <w:rPr>
                <w:rFonts w:asciiTheme="minorHAnsi" w:hAnsiTheme="minorHAnsi" w:cstheme="minorBidi"/>
                <w:b w:val="0"/>
                <w:bCs w:val="0"/>
                <w:i w:val="0"/>
                <w:iCs w:val="0"/>
                <w:sz w:val="22"/>
                <w:szCs w:val="22"/>
              </w:rPr>
              <w:t>ign,</w:t>
            </w:r>
            <w:r w:rsidR="004A2B6E">
              <w:rPr>
                <w:rFonts w:asciiTheme="minorHAnsi" w:hAnsiTheme="minorHAnsi" w:cstheme="minorBidi"/>
                <w:b w:val="0"/>
                <w:bCs w:val="0"/>
                <w:i w:val="0"/>
                <w:iCs w:val="0"/>
                <w:sz w:val="22"/>
                <w:szCs w:val="22"/>
              </w:rPr>
              <w:t xml:space="preserve"> and a </w:t>
            </w:r>
            <w:r w:rsidR="004A2B6E" w:rsidRPr="004A704E">
              <w:rPr>
                <w:rFonts w:asciiTheme="minorHAnsi" w:hAnsiTheme="minorHAnsi" w:cstheme="minorBidi"/>
                <w:b w:val="0"/>
                <w:bCs w:val="0"/>
                <w:sz w:val="22"/>
                <w:szCs w:val="22"/>
              </w:rPr>
              <w:t>costed</w:t>
            </w:r>
            <w:r w:rsidR="004A2B6E">
              <w:rPr>
                <w:rFonts w:asciiTheme="minorHAnsi" w:hAnsiTheme="minorHAnsi" w:cstheme="minorBidi"/>
                <w:b w:val="0"/>
                <w:bCs w:val="0"/>
                <w:i w:val="0"/>
                <w:iCs w:val="0"/>
                <w:sz w:val="22"/>
                <w:szCs w:val="22"/>
              </w:rPr>
              <w:t xml:space="preserve"> implementation plan</w:t>
            </w:r>
          </w:p>
          <w:p w14:paraId="01629C23" w14:textId="5279059D" w:rsidR="5D5CE56F" w:rsidRDefault="5D5CE56F" w:rsidP="5B75C52B">
            <w:pPr>
              <w:pStyle w:val="paragraph"/>
              <w:rPr>
                <w:rStyle w:val="normaltextrun"/>
                <w:rFonts w:ascii="Calibri" w:hAnsi="Calibri" w:cs="Calibri"/>
                <w:color w:val="000000" w:themeColor="text1"/>
              </w:rPr>
            </w:pPr>
          </w:p>
        </w:tc>
        <w:tc>
          <w:tcPr>
            <w:tcW w:w="4418" w:type="dxa"/>
          </w:tcPr>
          <w:p w14:paraId="28D7F9BC" w14:textId="1716D688" w:rsidR="00BA618D" w:rsidRPr="272AD168" w:rsidRDefault="51A567D5" w:rsidP="008A218F">
            <w:pPr>
              <w:pStyle w:val="Heading2"/>
              <w:numPr>
                <w:ilvl w:val="0"/>
                <w:numId w:val="5"/>
              </w:numPr>
              <w:ind w:left="360"/>
              <w:rPr>
                <w:rFonts w:asciiTheme="minorHAnsi" w:eastAsiaTheme="minorEastAsia" w:hAnsiTheme="minorHAnsi" w:cstheme="minorBidi"/>
                <w:b w:val="0"/>
                <w:bCs w:val="0"/>
                <w:i w:val="0"/>
                <w:iCs w:val="0"/>
                <w:sz w:val="22"/>
                <w:szCs w:val="22"/>
              </w:rPr>
            </w:pPr>
            <w:r w:rsidRPr="170CC018">
              <w:rPr>
                <w:rFonts w:asciiTheme="minorHAnsi" w:hAnsiTheme="minorHAnsi" w:cstheme="minorBidi"/>
                <w:b w:val="0"/>
                <w:bCs w:val="0"/>
                <w:i w:val="0"/>
                <w:iCs w:val="0"/>
                <w:sz w:val="22"/>
                <w:szCs w:val="22"/>
              </w:rPr>
              <w:t xml:space="preserve">This should clearly and concisely communicate </w:t>
            </w:r>
            <w:r w:rsidR="00EA2A7A" w:rsidRPr="00C872D6">
              <w:rPr>
                <w:rFonts w:asciiTheme="minorHAnsi" w:hAnsiTheme="minorHAnsi" w:cstheme="minorBidi"/>
                <w:b w:val="0"/>
                <w:bCs w:val="0"/>
                <w:sz w:val="22"/>
                <w:szCs w:val="22"/>
              </w:rPr>
              <w:t>‘as is’</w:t>
            </w:r>
            <w:r w:rsidR="00EA2A7A">
              <w:rPr>
                <w:rFonts w:asciiTheme="minorHAnsi" w:hAnsiTheme="minorHAnsi" w:cstheme="minorBidi"/>
                <w:b w:val="0"/>
                <w:bCs w:val="0"/>
                <w:i w:val="0"/>
                <w:iCs w:val="0"/>
                <w:sz w:val="22"/>
                <w:szCs w:val="22"/>
              </w:rPr>
              <w:t xml:space="preserve"> and ‘to be’ </w:t>
            </w:r>
            <w:r w:rsidRPr="170CC018">
              <w:rPr>
                <w:rFonts w:asciiTheme="minorHAnsi" w:hAnsiTheme="minorHAnsi" w:cstheme="minorBidi"/>
                <w:b w:val="0"/>
                <w:bCs w:val="0"/>
                <w:i w:val="0"/>
                <w:iCs w:val="0"/>
                <w:sz w:val="22"/>
                <w:szCs w:val="22"/>
              </w:rPr>
              <w:t>user journeys of customers accessing support from the services outlined in Table 1</w:t>
            </w:r>
            <w:r w:rsidR="00F038FE">
              <w:rPr>
                <w:rFonts w:asciiTheme="minorHAnsi" w:hAnsiTheme="minorHAnsi" w:cstheme="minorBidi"/>
                <w:b w:val="0"/>
                <w:bCs w:val="0"/>
                <w:i w:val="0"/>
                <w:iCs w:val="0"/>
                <w:sz w:val="22"/>
                <w:szCs w:val="22"/>
              </w:rPr>
              <w:t xml:space="preserve"> and any others that are included in scope within the course of the project</w:t>
            </w:r>
          </w:p>
          <w:p w14:paraId="10F4D4E0" w14:textId="5F87ABBE" w:rsidR="00BA618D" w:rsidRPr="272AD168" w:rsidRDefault="51A567D5" w:rsidP="008A218F">
            <w:pPr>
              <w:pStyle w:val="ListParagraph"/>
              <w:numPr>
                <w:ilvl w:val="0"/>
                <w:numId w:val="5"/>
              </w:numPr>
              <w:ind w:left="360"/>
              <w:rPr>
                <w:rFonts w:eastAsia="Wingdings" w:cs="Wingdings"/>
                <w:sz w:val="22"/>
                <w:szCs w:val="22"/>
              </w:rPr>
            </w:pPr>
            <w:r w:rsidRPr="170CC018">
              <w:rPr>
                <w:rFonts w:ascii="Calibri" w:hAnsi="Calibri" w:cs="Calibri"/>
                <w:sz w:val="22"/>
                <w:szCs w:val="22"/>
              </w:rPr>
              <w:t>This should summarise the main learnings from the customer journey maps, highlighting challenges and barriers through the journey, with particular attention on challenges linked to protected characteristics.</w:t>
            </w:r>
            <w:r w:rsidR="170CC018" w:rsidRPr="170CC018">
              <w:rPr>
                <w:rFonts w:asciiTheme="minorHAnsi" w:hAnsiTheme="minorHAnsi" w:cstheme="minorBidi"/>
                <w:sz w:val="22"/>
                <w:szCs w:val="22"/>
              </w:rPr>
              <w:t xml:space="preserve"> </w:t>
            </w:r>
          </w:p>
          <w:p w14:paraId="3CAA47B5" w14:textId="4168710B" w:rsidR="0103022E" w:rsidRPr="00EA37E3" w:rsidRDefault="00BA618D" w:rsidP="76FAD430">
            <w:pPr>
              <w:pStyle w:val="Heading2"/>
              <w:numPr>
                <w:ilvl w:val="0"/>
                <w:numId w:val="5"/>
              </w:numPr>
              <w:ind w:left="360"/>
              <w:rPr>
                <w:b w:val="0"/>
                <w:i w:val="0"/>
                <w:sz w:val="22"/>
                <w:szCs w:val="22"/>
              </w:rPr>
            </w:pPr>
            <w:r w:rsidRPr="272AD168">
              <w:rPr>
                <w:rFonts w:asciiTheme="minorHAnsi" w:hAnsiTheme="minorHAnsi" w:cstheme="minorBidi"/>
                <w:b w:val="0"/>
                <w:bCs w:val="0"/>
                <w:i w:val="0"/>
                <w:iCs w:val="0"/>
                <w:sz w:val="22"/>
                <w:szCs w:val="22"/>
              </w:rPr>
              <w:t xml:space="preserve">This should contain at least two examples of how other local authorities have successfully made use of </w:t>
            </w:r>
            <w:r w:rsidR="0041304A">
              <w:rPr>
                <w:rFonts w:asciiTheme="minorHAnsi" w:hAnsiTheme="minorHAnsi" w:cstheme="minorBidi"/>
                <w:b w:val="0"/>
                <w:bCs w:val="0"/>
                <w:i w:val="0"/>
                <w:iCs w:val="0"/>
                <w:sz w:val="22"/>
                <w:szCs w:val="22"/>
              </w:rPr>
              <w:t xml:space="preserve">multi-disciplinary </w:t>
            </w:r>
            <w:r w:rsidRPr="272AD168">
              <w:rPr>
                <w:rFonts w:asciiTheme="minorHAnsi" w:hAnsiTheme="minorHAnsi" w:cstheme="minorBidi"/>
                <w:b w:val="0"/>
                <w:bCs w:val="0"/>
                <w:i w:val="0"/>
                <w:iCs w:val="0"/>
                <w:sz w:val="22"/>
                <w:szCs w:val="22"/>
              </w:rPr>
              <w:t>Hubs</w:t>
            </w:r>
            <w:r w:rsidR="0041304A">
              <w:rPr>
                <w:rFonts w:asciiTheme="minorHAnsi" w:hAnsiTheme="minorHAnsi" w:cstheme="minorBidi"/>
                <w:b w:val="0"/>
                <w:bCs w:val="0"/>
                <w:i w:val="0"/>
                <w:iCs w:val="0"/>
                <w:sz w:val="22"/>
                <w:szCs w:val="22"/>
              </w:rPr>
              <w:t xml:space="preserve"> for vulnerable customers</w:t>
            </w:r>
            <w:r w:rsidRPr="272AD168">
              <w:rPr>
                <w:rFonts w:asciiTheme="minorHAnsi" w:hAnsiTheme="minorHAnsi" w:cstheme="minorBidi"/>
                <w:b w:val="0"/>
                <w:bCs w:val="0"/>
                <w:i w:val="0"/>
                <w:iCs w:val="0"/>
                <w:sz w:val="22"/>
                <w:szCs w:val="22"/>
              </w:rPr>
              <w:t xml:space="preserve">. </w:t>
            </w:r>
          </w:p>
          <w:p w14:paraId="29BFBE5E" w14:textId="12ED6E46" w:rsidR="4E91E54E" w:rsidRPr="00EA37E3" w:rsidRDefault="4E91E54E" w:rsidP="00EA37E3">
            <w:pPr>
              <w:rPr>
                <w:b/>
                <w:i/>
              </w:rPr>
            </w:pPr>
          </w:p>
          <w:p w14:paraId="7DCB7727" w14:textId="77777777" w:rsidR="00197F03" w:rsidRDefault="74D78ACA" w:rsidP="008A218F">
            <w:pPr>
              <w:pStyle w:val="Heading2"/>
              <w:numPr>
                <w:ilvl w:val="0"/>
                <w:numId w:val="5"/>
              </w:numPr>
              <w:ind w:left="360"/>
              <w:rPr>
                <w:rFonts w:asciiTheme="minorHAnsi" w:hAnsiTheme="minorHAnsi" w:cstheme="minorBidi"/>
                <w:b w:val="0"/>
                <w:bCs w:val="0"/>
                <w:i w:val="0"/>
                <w:iCs w:val="0"/>
                <w:sz w:val="22"/>
                <w:szCs w:val="22"/>
              </w:rPr>
            </w:pPr>
            <w:r w:rsidRPr="5BC243FE">
              <w:rPr>
                <w:rFonts w:asciiTheme="minorHAnsi" w:hAnsiTheme="minorHAnsi" w:cstheme="minorBidi"/>
                <w:b w:val="0"/>
                <w:bCs w:val="0"/>
                <w:i w:val="0"/>
                <w:iCs w:val="0"/>
                <w:sz w:val="22"/>
                <w:szCs w:val="22"/>
              </w:rPr>
              <w:t xml:space="preserve">This should contain </w:t>
            </w:r>
            <w:r w:rsidR="00C578D4">
              <w:rPr>
                <w:rFonts w:asciiTheme="minorHAnsi" w:hAnsiTheme="minorHAnsi" w:cstheme="minorBidi"/>
                <w:b w:val="0"/>
                <w:bCs w:val="0"/>
                <w:i w:val="0"/>
                <w:iCs w:val="0"/>
                <w:sz w:val="22"/>
                <w:szCs w:val="22"/>
              </w:rPr>
              <w:t xml:space="preserve">a recommended service design model </w:t>
            </w:r>
            <w:r w:rsidR="002A254D">
              <w:rPr>
                <w:rFonts w:asciiTheme="minorHAnsi" w:hAnsiTheme="minorHAnsi" w:cstheme="minorBidi"/>
                <w:b w:val="0"/>
                <w:bCs w:val="0"/>
                <w:i w:val="0"/>
                <w:iCs w:val="0"/>
                <w:sz w:val="22"/>
                <w:szCs w:val="22"/>
              </w:rPr>
              <w:t xml:space="preserve">that </w:t>
            </w:r>
            <w:r w:rsidR="00197F03">
              <w:rPr>
                <w:rFonts w:asciiTheme="minorHAnsi" w:hAnsiTheme="minorHAnsi" w:cstheme="minorBidi"/>
                <w:b w:val="0"/>
                <w:bCs w:val="0"/>
                <w:i w:val="0"/>
                <w:iCs w:val="0"/>
                <w:sz w:val="22"/>
                <w:szCs w:val="22"/>
              </w:rPr>
              <w:t>answers our key research questions</w:t>
            </w:r>
          </w:p>
          <w:p w14:paraId="770976F7" w14:textId="77777777" w:rsidR="00EC0807" w:rsidRPr="004F105E" w:rsidRDefault="00EC0807" w:rsidP="004F105E"/>
          <w:p w14:paraId="1A32A848" w14:textId="295E77C0" w:rsidR="00252C3F" w:rsidRPr="004A704E" w:rsidRDefault="00777ACD" w:rsidP="008A218F">
            <w:pPr>
              <w:pStyle w:val="Heading2"/>
              <w:numPr>
                <w:ilvl w:val="0"/>
                <w:numId w:val="5"/>
              </w:numPr>
              <w:ind w:left="360"/>
              <w:rPr>
                <w:rFonts w:asciiTheme="minorHAnsi" w:hAnsiTheme="minorHAnsi" w:cstheme="minorHAnsi"/>
                <w:b w:val="0"/>
                <w:i w:val="0"/>
                <w:sz w:val="22"/>
                <w:szCs w:val="22"/>
              </w:rPr>
            </w:pPr>
            <w:r w:rsidRPr="004A704E">
              <w:rPr>
                <w:rFonts w:asciiTheme="minorHAnsi" w:hAnsiTheme="minorHAnsi" w:cstheme="minorHAnsi"/>
                <w:b w:val="0"/>
                <w:i w:val="0"/>
                <w:sz w:val="22"/>
                <w:szCs w:val="22"/>
              </w:rPr>
              <w:t>This should incorporate hub layout drawings. These will be produced by Haworth Tompkins Architects in consultation with the successful consultancy. Layout drawings will include facilities for staff and customers</w:t>
            </w:r>
            <w:r w:rsidR="00D16569" w:rsidRPr="004A704E">
              <w:rPr>
                <w:rFonts w:asciiTheme="minorHAnsi" w:hAnsiTheme="minorHAnsi" w:cstheme="minorHAnsi"/>
                <w:b w:val="0"/>
                <w:i w:val="0"/>
                <w:sz w:val="22"/>
                <w:szCs w:val="22"/>
              </w:rPr>
              <w:t xml:space="preserve"> </w:t>
            </w:r>
            <w:r w:rsidR="000A62A2" w:rsidRPr="004A704E">
              <w:rPr>
                <w:rFonts w:asciiTheme="minorHAnsi" w:hAnsiTheme="minorHAnsi" w:cstheme="minorHAnsi"/>
                <w:b w:val="0"/>
                <w:i w:val="0"/>
                <w:sz w:val="22"/>
                <w:szCs w:val="22"/>
              </w:rPr>
              <w:t xml:space="preserve">that keep within fire safety </w:t>
            </w:r>
            <w:r w:rsidR="00122584" w:rsidRPr="004A704E">
              <w:rPr>
                <w:rFonts w:asciiTheme="minorHAnsi" w:hAnsiTheme="minorHAnsi" w:cstheme="minorHAnsi"/>
                <w:b w:val="0"/>
                <w:i w:val="0"/>
                <w:sz w:val="22"/>
                <w:szCs w:val="22"/>
              </w:rPr>
              <w:t>limits of 60 people per floor</w:t>
            </w:r>
          </w:p>
          <w:p w14:paraId="339CBF37" w14:textId="3876C34C" w:rsidR="7C3A4117" w:rsidRPr="004A704E" w:rsidRDefault="7C3A4117" w:rsidP="00EA37E3">
            <w:pPr>
              <w:rPr>
                <w:b/>
                <w:i/>
                <w:sz w:val="18"/>
                <w:szCs w:val="22"/>
              </w:rPr>
            </w:pPr>
          </w:p>
          <w:p w14:paraId="6F55F108" w14:textId="1DB7D59F" w:rsidR="00BA618D" w:rsidRDefault="74D78ACA" w:rsidP="008A218F">
            <w:pPr>
              <w:pStyle w:val="Heading2"/>
              <w:numPr>
                <w:ilvl w:val="0"/>
                <w:numId w:val="5"/>
              </w:numPr>
              <w:ind w:left="360"/>
              <w:rPr>
                <w:rFonts w:asciiTheme="minorHAnsi" w:hAnsiTheme="minorHAnsi" w:cstheme="minorBidi"/>
                <w:b w:val="0"/>
                <w:bCs w:val="0"/>
                <w:i w:val="0"/>
                <w:iCs w:val="0"/>
                <w:sz w:val="22"/>
                <w:szCs w:val="22"/>
              </w:rPr>
            </w:pPr>
            <w:r w:rsidRPr="5BC243FE">
              <w:rPr>
                <w:rFonts w:asciiTheme="minorHAnsi" w:hAnsiTheme="minorHAnsi" w:cstheme="minorBidi"/>
                <w:b w:val="0"/>
                <w:bCs w:val="0"/>
                <w:i w:val="0"/>
                <w:iCs w:val="0"/>
                <w:sz w:val="22"/>
                <w:szCs w:val="22"/>
              </w:rPr>
              <w:t>Clear links should be made between the evidence base and the recommendations.</w:t>
            </w:r>
          </w:p>
          <w:p w14:paraId="78A3A560" w14:textId="77777777" w:rsidR="00233A02" w:rsidRPr="00233A02" w:rsidRDefault="00233A02" w:rsidP="00233A02"/>
          <w:p w14:paraId="1955C55E" w14:textId="56BF3765" w:rsidR="00233A02" w:rsidRPr="00233A02" w:rsidRDefault="00233A02" w:rsidP="00233A02">
            <w:pPr>
              <w:pStyle w:val="Heading2"/>
              <w:numPr>
                <w:ilvl w:val="0"/>
                <w:numId w:val="5"/>
              </w:numPr>
              <w:ind w:left="360"/>
              <w:rPr>
                <w:rFonts w:asciiTheme="minorHAnsi" w:hAnsiTheme="minorHAnsi" w:cstheme="minorBidi"/>
                <w:b w:val="0"/>
                <w:bCs w:val="0"/>
                <w:i w:val="0"/>
                <w:iCs w:val="0"/>
                <w:sz w:val="22"/>
                <w:szCs w:val="22"/>
              </w:rPr>
            </w:pPr>
            <w:r>
              <w:rPr>
                <w:rFonts w:asciiTheme="minorHAnsi" w:hAnsiTheme="minorHAnsi" w:cstheme="minorBidi"/>
                <w:b w:val="0"/>
                <w:bCs w:val="0"/>
                <w:i w:val="0"/>
                <w:iCs w:val="0"/>
                <w:sz w:val="22"/>
                <w:szCs w:val="22"/>
              </w:rPr>
              <w:t>The</w:t>
            </w:r>
            <w:r w:rsidRPr="00233A02">
              <w:rPr>
                <w:rFonts w:asciiTheme="minorHAnsi" w:hAnsiTheme="minorHAnsi" w:cstheme="minorBidi"/>
                <w:b w:val="0"/>
                <w:bCs w:val="0"/>
                <w:i w:val="0"/>
                <w:iCs w:val="0"/>
                <w:sz w:val="22"/>
                <w:szCs w:val="22"/>
              </w:rPr>
              <w:t xml:space="preserve"> </w:t>
            </w:r>
            <w:r w:rsidRPr="004A704E">
              <w:rPr>
                <w:rFonts w:asciiTheme="minorHAnsi" w:hAnsiTheme="minorHAnsi" w:cstheme="minorBidi"/>
                <w:b w:val="0"/>
                <w:bCs w:val="0"/>
                <w:sz w:val="22"/>
                <w:szCs w:val="22"/>
              </w:rPr>
              <w:t>costed</w:t>
            </w:r>
            <w:r w:rsidRPr="00233A02">
              <w:rPr>
                <w:rFonts w:asciiTheme="minorHAnsi" w:hAnsiTheme="minorHAnsi" w:cstheme="minorBidi"/>
                <w:b w:val="0"/>
                <w:bCs w:val="0"/>
                <w:i w:val="0"/>
                <w:iCs w:val="0"/>
                <w:sz w:val="22"/>
                <w:szCs w:val="22"/>
              </w:rPr>
              <w:t xml:space="preserve"> implementation plan</w:t>
            </w:r>
            <w:r w:rsidR="00F87DE5">
              <w:rPr>
                <w:rFonts w:asciiTheme="minorHAnsi" w:hAnsiTheme="minorHAnsi" w:cstheme="minorBidi"/>
                <w:b w:val="0"/>
                <w:bCs w:val="0"/>
                <w:i w:val="0"/>
                <w:iCs w:val="0"/>
                <w:sz w:val="22"/>
                <w:szCs w:val="22"/>
              </w:rPr>
              <w:t xml:space="preserve"> should </w:t>
            </w:r>
            <w:r w:rsidR="00F87DE5" w:rsidRPr="00F87DE5">
              <w:rPr>
                <w:rFonts w:asciiTheme="minorHAnsi" w:hAnsiTheme="minorHAnsi" w:cstheme="minorBidi"/>
                <w:b w:val="0"/>
                <w:bCs w:val="0"/>
                <w:i w:val="0"/>
                <w:iCs w:val="0"/>
                <w:sz w:val="22"/>
                <w:szCs w:val="22"/>
              </w:rPr>
              <w:t>includ</w:t>
            </w:r>
            <w:r w:rsidR="00F87DE5">
              <w:rPr>
                <w:rFonts w:asciiTheme="minorHAnsi" w:hAnsiTheme="minorHAnsi" w:cstheme="minorBidi"/>
                <w:b w:val="0"/>
                <w:bCs w:val="0"/>
                <w:i w:val="0"/>
                <w:iCs w:val="0"/>
                <w:sz w:val="22"/>
                <w:szCs w:val="22"/>
              </w:rPr>
              <w:t>e</w:t>
            </w:r>
            <w:r w:rsidR="00F87DE5" w:rsidRPr="00F87DE5">
              <w:rPr>
                <w:rFonts w:asciiTheme="minorHAnsi" w:hAnsiTheme="minorHAnsi" w:cstheme="minorBidi"/>
                <w:b w:val="0"/>
                <w:bCs w:val="0"/>
                <w:i w:val="0"/>
                <w:iCs w:val="0"/>
                <w:sz w:val="22"/>
                <w:szCs w:val="22"/>
              </w:rPr>
              <w:t xml:space="preserve"> </w:t>
            </w:r>
            <w:r w:rsidR="00F87DE5">
              <w:rPr>
                <w:rFonts w:asciiTheme="minorHAnsi" w:hAnsiTheme="minorHAnsi" w:cstheme="minorBidi"/>
                <w:b w:val="0"/>
                <w:bCs w:val="0"/>
                <w:i w:val="0"/>
                <w:iCs w:val="0"/>
                <w:sz w:val="22"/>
                <w:szCs w:val="22"/>
              </w:rPr>
              <w:t xml:space="preserve">all aspects of implementing the new service model including </w:t>
            </w:r>
            <w:r w:rsidR="00F87DE5" w:rsidRPr="00F87DE5">
              <w:rPr>
                <w:rFonts w:asciiTheme="minorHAnsi" w:hAnsiTheme="minorHAnsi" w:cstheme="minorBidi"/>
                <w:b w:val="0"/>
                <w:bCs w:val="0"/>
                <w:i w:val="0"/>
                <w:iCs w:val="0"/>
                <w:sz w:val="22"/>
                <w:szCs w:val="22"/>
              </w:rPr>
              <w:t>change management, stakeholder management and external communication</w:t>
            </w:r>
            <w:r w:rsidR="00F87DE5">
              <w:rPr>
                <w:rFonts w:asciiTheme="minorHAnsi" w:hAnsiTheme="minorHAnsi" w:cstheme="minorBidi"/>
                <w:b w:val="0"/>
                <w:bCs w:val="0"/>
                <w:i w:val="0"/>
                <w:iCs w:val="0"/>
                <w:sz w:val="22"/>
                <w:szCs w:val="22"/>
              </w:rPr>
              <w:t>.</w:t>
            </w:r>
          </w:p>
          <w:p w14:paraId="74DD14CF" w14:textId="59F3AC54" w:rsidR="00BA618D" w:rsidRPr="00EA37E3" w:rsidRDefault="00BA618D" w:rsidP="5BC243FE"/>
        </w:tc>
      </w:tr>
      <w:tr w:rsidR="007B2CF9" w14:paraId="52569D71" w14:textId="77777777" w:rsidTr="103EB0B7">
        <w:trPr>
          <w:tblHeader/>
        </w:trPr>
        <w:tc>
          <w:tcPr>
            <w:tcW w:w="4418" w:type="dxa"/>
          </w:tcPr>
          <w:p w14:paraId="09075694" w14:textId="35338FC8" w:rsidR="007B2CF9" w:rsidRPr="5B75C52B" w:rsidRDefault="007B2CF9" w:rsidP="007B2CF9">
            <w:pPr>
              <w:pStyle w:val="Heading2"/>
              <w:rPr>
                <w:rFonts w:asciiTheme="minorHAnsi" w:hAnsiTheme="minorHAnsi" w:cstheme="minorBidi"/>
                <w:b w:val="0"/>
                <w:bCs w:val="0"/>
                <w:i w:val="0"/>
                <w:iCs w:val="0"/>
                <w:sz w:val="22"/>
                <w:szCs w:val="22"/>
              </w:rPr>
            </w:pPr>
            <w:r w:rsidRPr="00C35C05">
              <w:rPr>
                <w:rFonts w:asciiTheme="minorHAnsi" w:hAnsiTheme="minorHAnsi" w:cstheme="minorBidi"/>
                <w:b w:val="0"/>
                <w:bCs w:val="0"/>
                <w:sz w:val="22"/>
                <w:szCs w:val="22"/>
              </w:rPr>
              <w:t>Presentations to key governance forms and senior management team meetings</w:t>
            </w:r>
          </w:p>
        </w:tc>
        <w:tc>
          <w:tcPr>
            <w:tcW w:w="4418" w:type="dxa"/>
          </w:tcPr>
          <w:p w14:paraId="799132CB" w14:textId="161FCA38" w:rsidR="007B2CF9" w:rsidRPr="170CC018" w:rsidRDefault="007B2CF9" w:rsidP="007B2CF9">
            <w:pPr>
              <w:pStyle w:val="Heading2"/>
              <w:numPr>
                <w:ilvl w:val="0"/>
                <w:numId w:val="5"/>
              </w:numPr>
              <w:ind w:left="360"/>
              <w:rPr>
                <w:rFonts w:asciiTheme="minorHAnsi" w:hAnsiTheme="minorHAnsi" w:cstheme="minorBidi"/>
                <w:b w:val="0"/>
                <w:bCs w:val="0"/>
                <w:i w:val="0"/>
                <w:iCs w:val="0"/>
                <w:sz w:val="22"/>
                <w:szCs w:val="22"/>
              </w:rPr>
            </w:pPr>
            <w:r w:rsidRPr="00C35C05">
              <w:rPr>
                <w:rFonts w:asciiTheme="minorHAnsi" w:hAnsiTheme="minorHAnsi" w:cstheme="minorBidi"/>
                <w:b w:val="0"/>
                <w:bCs w:val="0"/>
                <w:sz w:val="22"/>
                <w:szCs w:val="22"/>
              </w:rPr>
              <w:t>Assume a minimum of 5 presentations, it could be less or more</w:t>
            </w:r>
          </w:p>
        </w:tc>
      </w:tr>
    </w:tbl>
    <w:p w14:paraId="42460868" w14:textId="221B98BA" w:rsidR="007A22FA" w:rsidRPr="00BA618D" w:rsidRDefault="007A22FA">
      <w:pPr>
        <w:rPr>
          <w:rStyle w:val="normaltextrun"/>
          <w:rFonts w:asciiTheme="minorHAnsi" w:hAnsiTheme="minorHAnsi" w:cstheme="minorHAnsi"/>
          <w:sz w:val="22"/>
          <w:szCs w:val="22"/>
        </w:rPr>
      </w:pPr>
    </w:p>
    <w:p w14:paraId="34B7C92C" w14:textId="77777777" w:rsidR="00993F88" w:rsidRDefault="00993F88" w:rsidP="00993F88">
      <w:pPr>
        <w:rPr>
          <w:rStyle w:val="normaltextrun"/>
          <w:rFonts w:asciiTheme="minorHAnsi" w:hAnsiTheme="minorHAnsi" w:cstheme="minorHAnsi"/>
          <w:b/>
          <w:bCs/>
          <w:color w:val="000000"/>
          <w:sz w:val="28"/>
          <w:szCs w:val="28"/>
          <w:bdr w:val="none" w:sz="0" w:space="0" w:color="auto" w:frame="1"/>
        </w:rPr>
      </w:pPr>
    </w:p>
    <w:p w14:paraId="15EB803D" w14:textId="17EB30B2" w:rsidR="00993F88" w:rsidRPr="00BC40B7" w:rsidRDefault="00993F88" w:rsidP="00993F88">
      <w:pPr>
        <w:rPr>
          <w:rStyle w:val="normaltextrun"/>
          <w:rFonts w:asciiTheme="minorHAnsi" w:hAnsiTheme="minorHAnsi" w:cstheme="minorHAnsi"/>
          <w:b/>
          <w:bCs/>
          <w:color w:val="000000"/>
          <w:sz w:val="22"/>
          <w:szCs w:val="22"/>
          <w:u w:val="single"/>
          <w:bdr w:val="none" w:sz="0" w:space="0" w:color="auto" w:frame="1"/>
        </w:rPr>
      </w:pPr>
      <w:r w:rsidRPr="00BC40B7">
        <w:rPr>
          <w:rStyle w:val="normaltextrun"/>
          <w:rFonts w:asciiTheme="minorHAnsi" w:hAnsiTheme="minorHAnsi" w:cstheme="minorHAnsi"/>
          <w:b/>
          <w:bCs/>
          <w:color w:val="000000"/>
          <w:sz w:val="22"/>
          <w:szCs w:val="22"/>
          <w:u w:val="single"/>
          <w:bdr w:val="none" w:sz="0" w:space="0" w:color="auto" w:frame="1"/>
        </w:rPr>
        <w:t>Scope B</w:t>
      </w:r>
    </w:p>
    <w:p w14:paraId="47978B16" w14:textId="77777777" w:rsidR="004B142F" w:rsidRPr="00023D03" w:rsidRDefault="004B142F" w:rsidP="004B142F">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1BBFAECD" w14:textId="77777777" w:rsidR="004B142F" w:rsidRPr="00E361A2" w:rsidRDefault="004B142F" w:rsidP="004B142F">
      <w:pPr>
        <w:pStyle w:val="Heading3"/>
        <w:numPr>
          <w:ilvl w:val="1"/>
          <w:numId w:val="6"/>
        </w:numPr>
        <w:rPr>
          <w:rStyle w:val="normaltextrun"/>
          <w:rFonts w:asciiTheme="minorHAnsi" w:hAnsiTheme="minorHAnsi" w:cstheme="minorBidi"/>
          <w:sz w:val="24"/>
        </w:rPr>
      </w:pPr>
      <w:r w:rsidRPr="103EB0B7">
        <w:rPr>
          <w:rStyle w:val="normaltextrun"/>
          <w:rFonts w:asciiTheme="minorHAnsi" w:hAnsiTheme="minorHAnsi" w:cstheme="minorBidi"/>
          <w:sz w:val="24"/>
        </w:rPr>
        <w:t>Our key research questions</w:t>
      </w:r>
    </w:p>
    <w:p w14:paraId="23A19FDA" w14:textId="77777777" w:rsidR="004B142F" w:rsidRPr="00CC7782" w:rsidRDefault="004B142F" w:rsidP="004B142F">
      <w:pPr>
        <w:pStyle w:val="ListParagraph"/>
        <w:numPr>
          <w:ilvl w:val="0"/>
          <w:numId w:val="56"/>
        </w:numPr>
        <w:spacing w:before="120" w:after="120" w:line="240" w:lineRule="auto"/>
        <w:rPr>
          <w:rFonts w:asciiTheme="minorHAnsi" w:hAnsiTheme="minorHAnsi" w:cstheme="minorHAnsi"/>
          <w:sz w:val="22"/>
          <w:szCs w:val="22"/>
        </w:rPr>
      </w:pPr>
      <w:r w:rsidRPr="00CC7782">
        <w:rPr>
          <w:rFonts w:asciiTheme="minorHAnsi" w:hAnsiTheme="minorHAnsi" w:cstheme="minorHAnsi"/>
          <w:sz w:val="22"/>
          <w:szCs w:val="22"/>
        </w:rPr>
        <w:t xml:space="preserve">Review list of services that are in scope: </w:t>
      </w:r>
    </w:p>
    <w:p w14:paraId="0A7E3C93" w14:textId="77777777" w:rsidR="004B142F" w:rsidRPr="00CC7782" w:rsidRDefault="004B142F" w:rsidP="004B142F">
      <w:pPr>
        <w:pStyle w:val="ListParagraph"/>
        <w:numPr>
          <w:ilvl w:val="1"/>
          <w:numId w:val="56"/>
        </w:numPr>
        <w:spacing w:before="120" w:after="120" w:line="240" w:lineRule="auto"/>
        <w:rPr>
          <w:rFonts w:asciiTheme="minorHAnsi" w:eastAsiaTheme="minorEastAsia" w:hAnsiTheme="minorHAnsi" w:cstheme="minorBidi"/>
          <w:sz w:val="22"/>
          <w:szCs w:val="22"/>
        </w:rPr>
      </w:pPr>
      <w:r w:rsidRPr="103EB0B7">
        <w:rPr>
          <w:rFonts w:asciiTheme="minorHAnsi" w:hAnsiTheme="minorHAnsi" w:cstheme="minorBidi"/>
          <w:sz w:val="22"/>
          <w:szCs w:val="22"/>
        </w:rPr>
        <w:lastRenderedPageBreak/>
        <w:t>how and where are they currently being delivered? What are the strengths and challenges/gaps? What data do we have on volumes, customer experiences and outcomes?</w:t>
      </w:r>
    </w:p>
    <w:p w14:paraId="27E686BB" w14:textId="77777777" w:rsidR="004B142F" w:rsidRPr="00CC7782" w:rsidRDefault="004B142F" w:rsidP="004B142F">
      <w:pPr>
        <w:pStyle w:val="ListParagraph"/>
        <w:numPr>
          <w:ilvl w:val="1"/>
          <w:numId w:val="56"/>
        </w:numPr>
        <w:spacing w:before="120" w:after="120" w:line="240" w:lineRule="auto"/>
        <w:rPr>
          <w:rFonts w:asciiTheme="minorHAnsi" w:hAnsiTheme="minorHAnsi" w:cstheme="minorBidi"/>
          <w:sz w:val="22"/>
          <w:szCs w:val="22"/>
        </w:rPr>
      </w:pPr>
      <w:r w:rsidRPr="103EB0B7">
        <w:rPr>
          <w:rFonts w:asciiTheme="minorHAnsi" w:hAnsiTheme="minorHAnsi" w:cstheme="minorBidi"/>
          <w:sz w:val="22"/>
          <w:szCs w:val="22"/>
        </w:rPr>
        <w:t>Is there a strong rationale for them being in the Hub rather than offered via a different customer-facing building or remote access channels?</w:t>
      </w:r>
    </w:p>
    <w:p w14:paraId="51CB77AB" w14:textId="77777777" w:rsidR="004B142F" w:rsidRPr="00CC7782" w:rsidRDefault="004B142F" w:rsidP="004B142F">
      <w:pPr>
        <w:pStyle w:val="ListParagraph"/>
        <w:numPr>
          <w:ilvl w:val="0"/>
          <w:numId w:val="56"/>
        </w:numPr>
        <w:spacing w:before="120" w:after="120" w:line="240" w:lineRule="auto"/>
        <w:rPr>
          <w:rFonts w:asciiTheme="minorHAnsi" w:hAnsiTheme="minorHAnsi" w:cstheme="minorHAnsi"/>
          <w:sz w:val="22"/>
          <w:szCs w:val="22"/>
        </w:rPr>
      </w:pPr>
      <w:r w:rsidRPr="00CC7782">
        <w:rPr>
          <w:rFonts w:asciiTheme="minorHAnsi" w:hAnsiTheme="minorHAnsi" w:cstheme="minorHAnsi"/>
          <w:sz w:val="22"/>
          <w:szCs w:val="22"/>
        </w:rPr>
        <w:t xml:space="preserve">Confirm whether the list of services not in scope but with some relevance to the purpose of the Hub are still logical to exclude </w:t>
      </w:r>
    </w:p>
    <w:p w14:paraId="55F5897E" w14:textId="6A32B71A" w:rsidR="004B142F" w:rsidRPr="00F7298C" w:rsidRDefault="004B142F" w:rsidP="004A704E">
      <w:pPr>
        <w:pStyle w:val="ListParagraph"/>
        <w:numPr>
          <w:ilvl w:val="0"/>
          <w:numId w:val="57"/>
        </w:numPr>
        <w:spacing w:before="120" w:after="120" w:line="240" w:lineRule="auto"/>
        <w:rPr>
          <w:rFonts w:asciiTheme="minorHAnsi" w:eastAsia="Times New Roman" w:hAnsiTheme="minorHAnsi" w:cstheme="minorHAnsi"/>
          <w:sz w:val="22"/>
          <w:szCs w:val="22"/>
        </w:rPr>
      </w:pPr>
      <w:r w:rsidRPr="00CC7782">
        <w:rPr>
          <w:rFonts w:asciiTheme="minorHAnsi" w:hAnsiTheme="minorHAnsi" w:cstheme="minorHAnsi"/>
          <w:sz w:val="22"/>
          <w:szCs w:val="22"/>
        </w:rPr>
        <w:t>Conduct</w:t>
      </w:r>
      <w:r w:rsidR="0079780D">
        <w:rPr>
          <w:rFonts w:asciiTheme="minorHAnsi" w:hAnsiTheme="minorHAnsi" w:cstheme="minorHAnsi"/>
          <w:sz w:val="22"/>
          <w:szCs w:val="22"/>
        </w:rPr>
        <w:t xml:space="preserve"> high-level</w:t>
      </w:r>
      <w:r w:rsidRPr="00CC7782">
        <w:rPr>
          <w:rFonts w:asciiTheme="minorHAnsi" w:hAnsiTheme="minorHAnsi" w:cstheme="minorHAnsi"/>
          <w:sz w:val="22"/>
          <w:szCs w:val="22"/>
        </w:rPr>
        <w:t xml:space="preserve"> service user research - </w:t>
      </w:r>
      <w:r w:rsidRPr="00CC7782">
        <w:rPr>
          <w:rFonts w:asciiTheme="minorHAnsi" w:eastAsia="Times New Roman" w:hAnsiTheme="minorHAnsi" w:cstheme="minorHAnsi"/>
          <w:sz w:val="22"/>
          <w:szCs w:val="22"/>
        </w:rPr>
        <w:t xml:space="preserve">how does it feel to walk in the shoes of customers seeking help from Families or Housing – particularly using a protected characteristics lens and looking at customers who have additional support needs when it comes to accessing services. Members and </w:t>
      </w:r>
      <w:r w:rsidR="000F0857">
        <w:rPr>
          <w:rFonts w:asciiTheme="minorHAnsi" w:eastAsia="Times New Roman" w:hAnsiTheme="minorHAnsi" w:cstheme="minorHAnsi"/>
          <w:sz w:val="22"/>
          <w:szCs w:val="22"/>
        </w:rPr>
        <w:t xml:space="preserve">voluntary and community </w:t>
      </w:r>
      <w:r w:rsidRPr="00CC7782">
        <w:rPr>
          <w:rFonts w:asciiTheme="minorHAnsi" w:eastAsia="Times New Roman" w:hAnsiTheme="minorHAnsi" w:cstheme="minorHAnsi"/>
          <w:sz w:val="22"/>
          <w:szCs w:val="22"/>
        </w:rPr>
        <w:t>org</w:t>
      </w:r>
      <w:r w:rsidR="000F0857">
        <w:rPr>
          <w:rFonts w:asciiTheme="minorHAnsi" w:eastAsia="Times New Roman" w:hAnsiTheme="minorHAnsi" w:cstheme="minorHAnsi"/>
          <w:sz w:val="22"/>
          <w:szCs w:val="22"/>
        </w:rPr>
        <w:t>anisation</w:t>
      </w:r>
      <w:r w:rsidRPr="00CC7782">
        <w:rPr>
          <w:rFonts w:asciiTheme="minorHAnsi" w:eastAsia="Times New Roman" w:hAnsiTheme="minorHAnsi" w:cstheme="minorHAnsi"/>
          <w:sz w:val="22"/>
          <w:szCs w:val="22"/>
        </w:rPr>
        <w:t xml:space="preserve">s </w:t>
      </w:r>
      <w:r w:rsidR="000800E6">
        <w:rPr>
          <w:rFonts w:asciiTheme="minorHAnsi" w:eastAsia="Times New Roman" w:hAnsiTheme="minorHAnsi" w:cstheme="minorHAnsi"/>
          <w:sz w:val="22"/>
          <w:szCs w:val="22"/>
        </w:rPr>
        <w:t xml:space="preserve">may </w:t>
      </w:r>
      <w:r w:rsidRPr="00CC7782">
        <w:rPr>
          <w:rFonts w:asciiTheme="minorHAnsi" w:eastAsia="Times New Roman" w:hAnsiTheme="minorHAnsi" w:cstheme="minorHAnsi"/>
          <w:sz w:val="22"/>
          <w:szCs w:val="22"/>
        </w:rPr>
        <w:t xml:space="preserve">also play an important role in this user-focussed research as key user advocates. </w:t>
      </w:r>
    </w:p>
    <w:p w14:paraId="47A883E9" w14:textId="77777777" w:rsidR="004B142F" w:rsidRPr="00CC7782" w:rsidRDefault="004B142F" w:rsidP="004B142F">
      <w:pPr>
        <w:pStyle w:val="ListParagraph"/>
        <w:numPr>
          <w:ilvl w:val="0"/>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Conduct frontline officer research – what do they notice about what is good and bad about their current service model? What would empower them to solve customer problems more effectively and speedily?</w:t>
      </w:r>
    </w:p>
    <w:p w14:paraId="26D95305" w14:textId="77777777" w:rsidR="004B142F" w:rsidRPr="00CC7782" w:rsidRDefault="004B142F" w:rsidP="004B142F">
      <w:pPr>
        <w:pStyle w:val="ListParagraph"/>
        <w:numPr>
          <w:ilvl w:val="0"/>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 xml:space="preserve">What can we learn and emulate other councils’ multi-disciplinary Hubs that are achieving positive outcomes for their most vulnerable customers, in terms of service mix, service model and interior facilities and design? </w:t>
      </w:r>
    </w:p>
    <w:p w14:paraId="7A52A454" w14:textId="49FCDE33" w:rsidR="004B142F" w:rsidRPr="00CC7782" w:rsidRDefault="004B142F" w:rsidP="004B142F">
      <w:pPr>
        <w:pStyle w:val="ListParagraph"/>
        <w:numPr>
          <w:ilvl w:val="0"/>
          <w:numId w:val="57"/>
        </w:numPr>
        <w:spacing w:before="120" w:after="120" w:line="240" w:lineRule="auto"/>
        <w:rPr>
          <w:rFonts w:asciiTheme="minorHAnsi" w:eastAsia="Times New Roman" w:hAnsiTheme="minorHAnsi" w:cstheme="minorHAnsi"/>
          <w:sz w:val="22"/>
          <w:szCs w:val="22"/>
        </w:rPr>
      </w:pPr>
      <w:r w:rsidRPr="00EF52BE">
        <w:rPr>
          <w:rFonts w:asciiTheme="minorHAnsi" w:hAnsiTheme="minorHAnsi" w:cstheme="minorHAnsi"/>
          <w:sz w:val="22"/>
          <w:szCs w:val="22"/>
        </w:rPr>
        <w:t xml:space="preserve">What service design model will optimise the benefits of co-located services for our most vulnerable customers, promoting their </w:t>
      </w:r>
      <w:r w:rsidRPr="00EF52BE">
        <w:rPr>
          <w:rFonts w:asciiTheme="minorHAnsi" w:eastAsia="Times New Roman" w:hAnsiTheme="minorHAnsi" w:cstheme="minorHAnsi"/>
          <w:sz w:val="22"/>
          <w:szCs w:val="22"/>
        </w:rPr>
        <w:t xml:space="preserve">independence and resilience, </w:t>
      </w:r>
      <w:r w:rsidR="000F0857">
        <w:rPr>
          <w:rFonts w:asciiTheme="minorHAnsi" w:eastAsia="Times New Roman" w:hAnsiTheme="minorHAnsi" w:cstheme="minorHAnsi"/>
          <w:sz w:val="22"/>
          <w:szCs w:val="22"/>
        </w:rPr>
        <w:t>and a positive customer experience,</w:t>
      </w:r>
      <w:r w:rsidR="000F0857" w:rsidRPr="00CC7782">
        <w:rPr>
          <w:rFonts w:asciiTheme="minorHAnsi" w:eastAsia="Times New Roman" w:hAnsiTheme="minorHAnsi" w:cstheme="minorHAnsi"/>
          <w:sz w:val="22"/>
          <w:szCs w:val="22"/>
        </w:rPr>
        <w:t xml:space="preserve"> </w:t>
      </w:r>
      <w:r w:rsidRPr="00CC7782">
        <w:rPr>
          <w:rFonts w:asciiTheme="minorHAnsi" w:eastAsia="Times New Roman" w:hAnsiTheme="minorHAnsi" w:cstheme="minorHAnsi"/>
          <w:sz w:val="22"/>
          <w:szCs w:val="22"/>
        </w:rPr>
        <w:t xml:space="preserve">without increasing the revenue budget required for any of the in-scope services? </w:t>
      </w:r>
    </w:p>
    <w:p w14:paraId="4F772F96" w14:textId="77777777" w:rsidR="004B142F" w:rsidRPr="00755449" w:rsidRDefault="004B142F" w:rsidP="004B142F">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What work will the teams do in the new space? How will</w:t>
      </w:r>
      <w:r w:rsidRPr="00755449">
        <w:rPr>
          <w:rFonts w:asciiTheme="minorHAnsi" w:eastAsia="Times New Roman" w:hAnsiTheme="minorHAnsi" w:cstheme="minorHAnsi"/>
          <w:sz w:val="22"/>
          <w:szCs w:val="22"/>
        </w:rPr>
        <w:t xml:space="preserve"> it be different to the current model of working? </w:t>
      </w:r>
      <w:r>
        <w:rPr>
          <w:rFonts w:asciiTheme="minorHAnsi" w:eastAsia="Times New Roman" w:hAnsiTheme="minorHAnsi" w:cstheme="minorHAnsi"/>
          <w:sz w:val="22"/>
          <w:szCs w:val="22"/>
        </w:rPr>
        <w:t>Should</w:t>
      </w:r>
      <w:r w:rsidRPr="00755449">
        <w:rPr>
          <w:rFonts w:asciiTheme="minorHAnsi" w:eastAsia="Times New Roman" w:hAnsiTheme="minorHAnsi" w:cstheme="minorHAnsi"/>
          <w:sz w:val="22"/>
          <w:szCs w:val="22"/>
        </w:rPr>
        <w:t xml:space="preserve"> there be more integrated way of working between teams and if so, what will this look like? What difference will this make to customers? </w:t>
      </w:r>
    </w:p>
    <w:p w14:paraId="2A697E1C" w14:textId="77777777" w:rsidR="004B142F" w:rsidRPr="00CC7782" w:rsidRDefault="004B142F" w:rsidP="004B142F">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What are the customer demographics and customer scenarios/user stories of our target c</w:t>
      </w:r>
      <w:r w:rsidRPr="00755449">
        <w:rPr>
          <w:rFonts w:asciiTheme="minorHAnsi" w:eastAsia="Times New Roman" w:hAnsiTheme="minorHAnsi" w:cstheme="minorHAnsi"/>
          <w:sz w:val="22"/>
          <w:szCs w:val="22"/>
        </w:rPr>
        <w:t xml:space="preserve">ustomer groups? </w:t>
      </w:r>
      <w:r w:rsidRPr="00CC7782">
        <w:rPr>
          <w:rFonts w:asciiTheme="minorHAnsi" w:eastAsia="Times New Roman" w:hAnsiTheme="minorHAnsi" w:cstheme="minorHAnsi"/>
          <w:sz w:val="22"/>
          <w:szCs w:val="22"/>
        </w:rPr>
        <w:t>H</w:t>
      </w:r>
      <w:r w:rsidRPr="00CC7782">
        <w:rPr>
          <w:rFonts w:asciiTheme="minorHAnsi" w:hAnsiTheme="minorHAnsi" w:cstheme="minorHAnsi"/>
          <w:sz w:val="22"/>
          <w:szCs w:val="22"/>
        </w:rPr>
        <w:t>ow many customers will be seen?</w:t>
      </w:r>
    </w:p>
    <w:p w14:paraId="2C17D23D" w14:textId="77777777" w:rsidR="004B142F" w:rsidRPr="00CC7782" w:rsidRDefault="004B142F" w:rsidP="004B142F">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hAnsiTheme="minorHAnsi" w:cstheme="minorHAnsi"/>
          <w:sz w:val="22"/>
          <w:szCs w:val="22"/>
        </w:rPr>
        <w:t xml:space="preserve">What will the customer experience be like, what will be different to the current model? Will customers drop in, or is it appointments only? How many customers will access multiple services in one visit? Is it a one-stop-shop or service-specific engagements? Will customers visit the Hub once or multiple times? </w:t>
      </w:r>
    </w:p>
    <w:p w14:paraId="28E92E60" w14:textId="7EA001B8" w:rsidR="004B142F" w:rsidRPr="00CC7782" w:rsidRDefault="004B142F" w:rsidP="004B142F">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How does this model affect/interact with other council Hubs? How does this model affect/interact with universal customer access via digital channels, C</w:t>
      </w:r>
      <w:r w:rsidR="00D46251">
        <w:rPr>
          <w:rFonts w:asciiTheme="minorHAnsi" w:eastAsia="Times New Roman" w:hAnsiTheme="minorHAnsi" w:cstheme="minorHAnsi"/>
          <w:sz w:val="22"/>
          <w:szCs w:val="22"/>
        </w:rPr>
        <w:t xml:space="preserve">ustomer </w:t>
      </w:r>
      <w:r w:rsidRPr="00CC7782">
        <w:rPr>
          <w:rFonts w:asciiTheme="minorHAnsi" w:eastAsia="Times New Roman" w:hAnsiTheme="minorHAnsi" w:cstheme="minorHAnsi"/>
          <w:sz w:val="22"/>
          <w:szCs w:val="22"/>
        </w:rPr>
        <w:t>R</w:t>
      </w:r>
      <w:r w:rsidR="00D46251">
        <w:rPr>
          <w:rFonts w:asciiTheme="minorHAnsi" w:eastAsia="Times New Roman" w:hAnsiTheme="minorHAnsi" w:cstheme="minorHAnsi"/>
          <w:sz w:val="22"/>
          <w:szCs w:val="22"/>
        </w:rPr>
        <w:t xml:space="preserve">esolution </w:t>
      </w:r>
      <w:r w:rsidRPr="00CC7782">
        <w:rPr>
          <w:rFonts w:asciiTheme="minorHAnsi" w:eastAsia="Times New Roman" w:hAnsiTheme="minorHAnsi" w:cstheme="minorHAnsi"/>
          <w:sz w:val="22"/>
          <w:szCs w:val="22"/>
        </w:rPr>
        <w:t>C</w:t>
      </w:r>
      <w:r w:rsidR="00D46251">
        <w:rPr>
          <w:rFonts w:asciiTheme="minorHAnsi" w:eastAsia="Times New Roman" w:hAnsiTheme="minorHAnsi" w:cstheme="minorHAnsi"/>
          <w:sz w:val="22"/>
          <w:szCs w:val="22"/>
        </w:rPr>
        <w:t>entre (</w:t>
      </w:r>
      <w:r w:rsidRPr="00CC7782">
        <w:rPr>
          <w:rFonts w:asciiTheme="minorHAnsi" w:eastAsia="Times New Roman" w:hAnsiTheme="minorHAnsi" w:cstheme="minorHAnsi"/>
          <w:sz w:val="22"/>
          <w:szCs w:val="22"/>
        </w:rPr>
        <w:t>CRC</w:t>
      </w:r>
      <w:r w:rsidR="00D46251">
        <w:rPr>
          <w:rFonts w:asciiTheme="minorHAnsi" w:eastAsia="Times New Roman" w:hAnsiTheme="minorHAnsi" w:cstheme="minorHAnsi"/>
          <w:sz w:val="22"/>
          <w:szCs w:val="22"/>
        </w:rPr>
        <w:t>)</w:t>
      </w:r>
      <w:r w:rsidRPr="00CC7782">
        <w:rPr>
          <w:rFonts w:asciiTheme="minorHAnsi" w:eastAsia="Times New Roman" w:hAnsiTheme="minorHAnsi" w:cstheme="minorHAnsi"/>
          <w:sz w:val="22"/>
          <w:szCs w:val="22"/>
        </w:rPr>
        <w:t xml:space="preserve"> and libraries? What changes need to happen to ensure that customers go to the right ‘door’ first time and are smoothly signposted if they arrive in the wrong place?</w:t>
      </w:r>
    </w:p>
    <w:p w14:paraId="14A4E5E7" w14:textId="77777777" w:rsidR="004B142F" w:rsidRPr="00CC7782" w:rsidRDefault="004B142F" w:rsidP="004B142F">
      <w:pPr>
        <w:pStyle w:val="ListParagraph"/>
        <w:numPr>
          <w:ilvl w:val="1"/>
          <w:numId w:val="57"/>
        </w:numPr>
        <w:spacing w:before="120" w:after="120" w:line="240" w:lineRule="auto"/>
        <w:rPr>
          <w:rFonts w:asciiTheme="minorHAnsi" w:eastAsia="Times New Roman" w:hAnsiTheme="minorHAnsi" w:cstheme="minorHAnsi"/>
          <w:sz w:val="22"/>
          <w:szCs w:val="22"/>
        </w:rPr>
      </w:pPr>
      <w:r w:rsidRPr="00CC7782">
        <w:rPr>
          <w:rFonts w:asciiTheme="minorHAnsi" w:eastAsia="Times New Roman" w:hAnsiTheme="minorHAnsi" w:cstheme="minorHAnsi"/>
          <w:sz w:val="22"/>
          <w:szCs w:val="22"/>
        </w:rPr>
        <w:t>What will the service standards and performance data be to tell us whether the Hub is achieving its objectives?</w:t>
      </w:r>
    </w:p>
    <w:p w14:paraId="15149E45" w14:textId="77777777" w:rsidR="004B142F" w:rsidRPr="00DB4AE2" w:rsidRDefault="004B142F" w:rsidP="004B142F">
      <w:pPr>
        <w:pStyle w:val="ListParagraph"/>
        <w:numPr>
          <w:ilvl w:val="1"/>
          <w:numId w:val="57"/>
        </w:numPr>
        <w:spacing w:before="120" w:after="120"/>
        <w:rPr>
          <w:rFonts w:asciiTheme="minorHAnsi" w:eastAsia="Times New Roman" w:hAnsiTheme="minorHAnsi" w:cstheme="minorHAnsi"/>
          <w:sz w:val="22"/>
          <w:szCs w:val="22"/>
        </w:rPr>
      </w:pPr>
      <w:r w:rsidRPr="00DB4AE2">
        <w:rPr>
          <w:rFonts w:asciiTheme="minorHAnsi" w:eastAsia="Times New Roman" w:hAnsiTheme="minorHAnsi" w:cstheme="minorHAnsi"/>
          <w:sz w:val="22"/>
          <w:szCs w:val="22"/>
        </w:rPr>
        <w:t>Are there any changes to service policies, structures, or role profiles needed to implement this new model? Who has overall responsibility for the service user experience in this multi-service multi-professional environment?</w:t>
      </w:r>
    </w:p>
    <w:p w14:paraId="53087E41" w14:textId="77777777" w:rsidR="004B142F" w:rsidRPr="000A0A7E" w:rsidRDefault="004B142F" w:rsidP="004B142F">
      <w:pPr>
        <w:pStyle w:val="ListParagraph"/>
        <w:numPr>
          <w:ilvl w:val="1"/>
          <w:numId w:val="57"/>
        </w:numPr>
        <w:spacing w:before="120" w:after="120" w:line="240" w:lineRule="auto"/>
        <w:rPr>
          <w:rFonts w:asciiTheme="minorHAnsi" w:eastAsia="Times New Roman" w:hAnsiTheme="minorHAnsi" w:cstheme="minorHAnsi"/>
          <w:sz w:val="22"/>
          <w:szCs w:val="22"/>
        </w:rPr>
      </w:pPr>
      <w:r w:rsidRPr="000A0A7E">
        <w:rPr>
          <w:rFonts w:asciiTheme="minorHAnsi" w:eastAsia="Times New Roman" w:hAnsiTheme="minorHAnsi" w:cstheme="minorHAnsi"/>
          <w:sz w:val="22"/>
          <w:szCs w:val="22"/>
        </w:rPr>
        <w:t xml:space="preserve">What </w:t>
      </w:r>
      <w:r w:rsidRPr="00CC7782">
        <w:rPr>
          <w:rFonts w:asciiTheme="minorHAnsi" w:eastAsia="Times New Roman" w:hAnsiTheme="minorHAnsi" w:cstheme="minorHAnsi"/>
          <w:sz w:val="22"/>
          <w:szCs w:val="22"/>
        </w:rPr>
        <w:t xml:space="preserve">staff and </w:t>
      </w:r>
      <w:r w:rsidRPr="000A0A7E">
        <w:rPr>
          <w:rFonts w:asciiTheme="minorHAnsi" w:eastAsia="Times New Roman" w:hAnsiTheme="minorHAnsi" w:cstheme="minorHAnsi"/>
          <w:sz w:val="22"/>
          <w:szCs w:val="22"/>
        </w:rPr>
        <w:t>customer facilities will be needed</w:t>
      </w:r>
      <w:r w:rsidRPr="00CC7782">
        <w:rPr>
          <w:rFonts w:asciiTheme="minorHAnsi" w:eastAsia="Times New Roman" w:hAnsiTheme="minorHAnsi" w:cstheme="minorHAnsi"/>
          <w:sz w:val="22"/>
          <w:szCs w:val="22"/>
        </w:rPr>
        <w:t xml:space="preserve">? Identify what the layout, furniture, and facilities needs are as a result of the new service delivery model including the </w:t>
      </w:r>
      <w:r w:rsidRPr="00CC7782">
        <w:rPr>
          <w:rFonts w:asciiTheme="minorHAnsi" w:eastAsia="Times New Roman" w:hAnsiTheme="minorHAnsi" w:cstheme="minorHAnsi"/>
          <w:sz w:val="22"/>
          <w:szCs w:val="22"/>
        </w:rPr>
        <w:lastRenderedPageBreak/>
        <w:t>digital and IT needed for staff and customers, signage, facilities for customers with disabilities, translation &amp; interpretation</w:t>
      </w:r>
    </w:p>
    <w:p w14:paraId="07E05E81" w14:textId="77777777" w:rsidR="004B142F" w:rsidRPr="00DB4AE2" w:rsidRDefault="004B142F" w:rsidP="004B142F">
      <w:pPr>
        <w:pStyle w:val="ListParagraph"/>
        <w:numPr>
          <w:ilvl w:val="1"/>
          <w:numId w:val="57"/>
        </w:numPr>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What</w:t>
      </w:r>
      <w:r w:rsidRPr="00DB4AE2">
        <w:rPr>
          <w:rFonts w:asciiTheme="minorHAnsi" w:eastAsia="Times New Roman" w:hAnsiTheme="minorHAnsi" w:cstheme="minorHAnsi"/>
          <w:sz w:val="22"/>
          <w:szCs w:val="22"/>
        </w:rPr>
        <w:t xml:space="preserve"> staff training </w:t>
      </w:r>
      <w:r>
        <w:rPr>
          <w:rFonts w:asciiTheme="minorHAnsi" w:eastAsia="Times New Roman" w:hAnsiTheme="minorHAnsi" w:cstheme="minorHAnsi"/>
          <w:sz w:val="22"/>
          <w:szCs w:val="22"/>
        </w:rPr>
        <w:t>will</w:t>
      </w:r>
      <w:r w:rsidRPr="00DB4A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be required to</w:t>
      </w:r>
      <w:r w:rsidRPr="00DB4A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establish</w:t>
      </w:r>
      <w:r w:rsidRPr="00DB4A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the </w:t>
      </w:r>
      <w:r w:rsidRPr="00DB4AE2">
        <w:rPr>
          <w:rFonts w:asciiTheme="minorHAnsi" w:eastAsia="Times New Roman" w:hAnsiTheme="minorHAnsi" w:cstheme="minorHAnsi"/>
          <w:sz w:val="22"/>
          <w:szCs w:val="22"/>
        </w:rPr>
        <w:t xml:space="preserve">informal and formal ways of working </w:t>
      </w:r>
      <w:r>
        <w:rPr>
          <w:rFonts w:asciiTheme="minorHAnsi" w:eastAsia="Times New Roman" w:hAnsiTheme="minorHAnsi" w:cstheme="minorHAnsi"/>
          <w:sz w:val="22"/>
          <w:szCs w:val="22"/>
        </w:rPr>
        <w:t>that will</w:t>
      </w:r>
      <w:r w:rsidRPr="00DB4AE2">
        <w:rPr>
          <w:rFonts w:asciiTheme="minorHAnsi" w:eastAsia="Times New Roman" w:hAnsiTheme="minorHAnsi" w:cstheme="minorHAnsi"/>
          <w:sz w:val="22"/>
          <w:szCs w:val="22"/>
        </w:rPr>
        <w:t xml:space="preserve"> achieve best outcomes for service users, how to use the building facilities, customer care and service standards, data collection and access, enabling customers with additional needs to access services, etc</w:t>
      </w:r>
      <w:r>
        <w:rPr>
          <w:rFonts w:asciiTheme="minorHAnsi" w:eastAsia="Times New Roman" w:hAnsiTheme="minorHAnsi" w:cstheme="minorHAnsi"/>
          <w:sz w:val="22"/>
          <w:szCs w:val="22"/>
        </w:rPr>
        <w:t>?</w:t>
      </w:r>
    </w:p>
    <w:p w14:paraId="45963B00" w14:textId="09F0F56B" w:rsidR="004B142F" w:rsidRPr="00CC7782" w:rsidRDefault="004B142F" w:rsidP="004B142F">
      <w:pPr>
        <w:pStyle w:val="ListParagraph"/>
        <w:numPr>
          <w:ilvl w:val="0"/>
          <w:numId w:val="57"/>
        </w:numPr>
        <w:spacing w:before="120" w:after="120" w:line="240" w:lineRule="auto"/>
        <w:rPr>
          <w:rFonts w:asciiTheme="minorHAnsi" w:hAnsiTheme="minorHAnsi" w:cstheme="minorHAnsi"/>
          <w:sz w:val="22"/>
          <w:szCs w:val="22"/>
        </w:rPr>
      </w:pPr>
      <w:r w:rsidRPr="00CC7782">
        <w:rPr>
          <w:rFonts w:asciiTheme="minorHAnsi" w:eastAsia="Times New Roman" w:hAnsiTheme="minorHAnsi" w:cstheme="minorHAnsi"/>
          <w:sz w:val="22"/>
          <w:szCs w:val="22"/>
        </w:rPr>
        <w:t xml:space="preserve">What is the </w:t>
      </w:r>
      <w:r w:rsidR="00753580">
        <w:rPr>
          <w:rFonts w:asciiTheme="minorHAnsi" w:eastAsia="Times New Roman" w:hAnsiTheme="minorHAnsi" w:cstheme="minorHAnsi"/>
          <w:sz w:val="22"/>
          <w:szCs w:val="22"/>
        </w:rPr>
        <w:t>high-level</w:t>
      </w:r>
      <w:r w:rsidR="00E63A86">
        <w:rPr>
          <w:rFonts w:asciiTheme="minorHAnsi" w:eastAsia="Times New Roman" w:hAnsiTheme="minorHAnsi" w:cstheme="minorHAnsi"/>
          <w:sz w:val="22"/>
          <w:szCs w:val="22"/>
        </w:rPr>
        <w:t xml:space="preserve"> </w:t>
      </w:r>
      <w:r w:rsidRPr="00CC7782">
        <w:rPr>
          <w:rFonts w:asciiTheme="minorHAnsi" w:eastAsia="Times New Roman" w:hAnsiTheme="minorHAnsi" w:cstheme="minorHAnsi"/>
          <w:sz w:val="22"/>
          <w:szCs w:val="22"/>
        </w:rPr>
        <w:t xml:space="preserve">implementation plan for this new service </w:t>
      </w:r>
      <w:r w:rsidRPr="00755449">
        <w:rPr>
          <w:rFonts w:asciiTheme="minorHAnsi" w:eastAsia="Times New Roman" w:hAnsiTheme="minorHAnsi" w:cstheme="minorHAnsi"/>
          <w:sz w:val="22"/>
          <w:szCs w:val="22"/>
        </w:rPr>
        <w:t>design model including change management, stakeholder management and external communication?</w:t>
      </w:r>
    </w:p>
    <w:p w14:paraId="2F625B6C" w14:textId="77777777" w:rsidR="004B142F" w:rsidRPr="00A46272" w:rsidRDefault="004B142F" w:rsidP="004B142F">
      <w:pPr>
        <w:pStyle w:val="ListParagraph"/>
        <w:spacing w:before="120" w:after="120" w:line="240" w:lineRule="auto"/>
        <w:ind w:left="360"/>
      </w:pPr>
    </w:p>
    <w:p w14:paraId="6B5A11B4" w14:textId="77777777" w:rsidR="004B142F" w:rsidRPr="004062C3" w:rsidRDefault="004B142F" w:rsidP="004B142F">
      <w:pPr>
        <w:pStyle w:val="Heading3"/>
        <w:numPr>
          <w:ilvl w:val="1"/>
          <w:numId w:val="6"/>
        </w:numPr>
        <w:rPr>
          <w:rStyle w:val="normaltextrun"/>
          <w:rFonts w:asciiTheme="minorHAnsi" w:hAnsiTheme="minorHAnsi" w:cstheme="minorHAnsi"/>
          <w:b w:val="0"/>
          <w:i w:val="0"/>
          <w:color w:val="000000"/>
          <w:szCs w:val="22"/>
          <w:bdr w:val="none" w:sz="0" w:space="0" w:color="auto" w:frame="1"/>
        </w:rPr>
      </w:pPr>
      <w:r w:rsidRPr="00275EA7">
        <w:rPr>
          <w:rStyle w:val="normaltextrun"/>
          <w:rFonts w:asciiTheme="minorHAnsi" w:hAnsiTheme="minorHAnsi" w:cstheme="minorHAnsi"/>
          <w:sz w:val="24"/>
        </w:rPr>
        <w:t>Deliverables</w:t>
      </w:r>
    </w:p>
    <w:p w14:paraId="79660D90" w14:textId="77777777" w:rsidR="004B142F" w:rsidRDefault="004B142F" w:rsidP="004B142F">
      <w:pPr>
        <w:pStyle w:val="paragraph"/>
        <w:spacing w:before="0" w:beforeAutospacing="0" w:after="0" w:afterAutospacing="0" w:line="259" w:lineRule="auto"/>
        <w:textAlignment w:val="baseline"/>
        <w:rPr>
          <w:rStyle w:val="normaltextrun"/>
          <w:rFonts w:ascii="Calibri" w:hAnsi="Calibri" w:cs="Calibri"/>
          <w:color w:val="000000" w:themeColor="text1"/>
        </w:rPr>
      </w:pPr>
      <w:r w:rsidRPr="1AA0EC8F">
        <w:rPr>
          <w:rStyle w:val="normaltextrun"/>
          <w:rFonts w:ascii="Calibri" w:hAnsi="Calibri" w:cs="Calibri"/>
          <w:color w:val="000000" w:themeColor="text1"/>
        </w:rPr>
        <w:t>The following deliverables are the core outputs we will be looking for, with flexibility in the form they take and recognition that other additional outputs may become relevant along the course of the work.</w:t>
      </w:r>
    </w:p>
    <w:tbl>
      <w:tblPr>
        <w:tblStyle w:val="TableGrid"/>
        <w:tblW w:w="8836" w:type="dxa"/>
        <w:tblLayout w:type="fixed"/>
        <w:tblLook w:val="06A0" w:firstRow="1" w:lastRow="0" w:firstColumn="1" w:lastColumn="0" w:noHBand="1" w:noVBand="1"/>
      </w:tblPr>
      <w:tblGrid>
        <w:gridCol w:w="4418"/>
        <w:gridCol w:w="4418"/>
      </w:tblGrid>
      <w:tr w:rsidR="004B142F" w:rsidRPr="00BB0E4C" w14:paraId="1353629C" w14:textId="77777777" w:rsidTr="00431C7E">
        <w:trPr>
          <w:tblHeader/>
        </w:trPr>
        <w:tc>
          <w:tcPr>
            <w:tcW w:w="4418" w:type="dxa"/>
          </w:tcPr>
          <w:p w14:paraId="5B235229" w14:textId="77777777" w:rsidR="004B142F" w:rsidRPr="00BB0E4C" w:rsidRDefault="004B142F" w:rsidP="00431C7E">
            <w:pPr>
              <w:pStyle w:val="paragraph"/>
              <w:rPr>
                <w:rStyle w:val="normaltextrun"/>
                <w:rFonts w:ascii="Calibri" w:hAnsi="Calibri" w:cs="Calibri"/>
                <w:b/>
                <w:color w:val="000000" w:themeColor="text1"/>
              </w:rPr>
            </w:pPr>
            <w:r w:rsidRPr="00BB0E4C">
              <w:rPr>
                <w:rStyle w:val="normaltextrun"/>
                <w:rFonts w:ascii="Calibri" w:hAnsi="Calibri" w:cs="Calibri"/>
                <w:b/>
                <w:color w:val="000000" w:themeColor="text1"/>
              </w:rPr>
              <w:lastRenderedPageBreak/>
              <w:t>Deliverable</w:t>
            </w:r>
          </w:p>
        </w:tc>
        <w:tc>
          <w:tcPr>
            <w:tcW w:w="4418" w:type="dxa"/>
          </w:tcPr>
          <w:p w14:paraId="7513CAAE" w14:textId="77777777" w:rsidR="004B142F" w:rsidRPr="00BB0E4C" w:rsidRDefault="004B142F" w:rsidP="00431C7E">
            <w:pPr>
              <w:pStyle w:val="paragraph"/>
              <w:rPr>
                <w:rStyle w:val="normaltextrun"/>
                <w:rFonts w:ascii="Calibri" w:hAnsi="Calibri" w:cs="Calibri"/>
                <w:b/>
                <w:color w:val="000000" w:themeColor="text1"/>
              </w:rPr>
            </w:pPr>
            <w:r w:rsidRPr="00BB0E4C">
              <w:rPr>
                <w:rStyle w:val="normaltextrun"/>
                <w:rFonts w:ascii="Calibri" w:hAnsi="Calibri" w:cs="Calibri"/>
                <w:b/>
                <w:color w:val="000000" w:themeColor="text1"/>
              </w:rPr>
              <w:t>Expectations</w:t>
            </w:r>
          </w:p>
        </w:tc>
      </w:tr>
      <w:tr w:rsidR="004B142F" w14:paraId="6D14B3C6" w14:textId="77777777" w:rsidTr="00431C7E">
        <w:trPr>
          <w:tblHeader/>
        </w:trPr>
        <w:tc>
          <w:tcPr>
            <w:tcW w:w="4418" w:type="dxa"/>
          </w:tcPr>
          <w:p w14:paraId="00FAB5A5" w14:textId="77777777" w:rsidR="004B142F" w:rsidRPr="184D9956" w:rsidRDefault="004B142F" w:rsidP="00966863">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Weekly highlight reports showing progress against project plan</w:t>
            </w:r>
          </w:p>
        </w:tc>
        <w:tc>
          <w:tcPr>
            <w:tcW w:w="4418" w:type="dxa"/>
          </w:tcPr>
          <w:p w14:paraId="2D172C8C" w14:textId="77777777" w:rsidR="004B142F" w:rsidRPr="5856B54E" w:rsidRDefault="004B142F" w:rsidP="00966863">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Simple one page showing what was achieved in the last week, what is planned for the next week, key findings/insights, issues, risks and any escalations to the client</w:t>
            </w:r>
          </w:p>
        </w:tc>
      </w:tr>
      <w:tr w:rsidR="004B142F" w14:paraId="485326FB" w14:textId="77777777" w:rsidTr="00431C7E">
        <w:trPr>
          <w:tblHeader/>
        </w:trPr>
        <w:tc>
          <w:tcPr>
            <w:tcW w:w="4418" w:type="dxa"/>
          </w:tcPr>
          <w:p w14:paraId="4E41B21F" w14:textId="77777777" w:rsidR="004B142F" w:rsidRPr="184D9956" w:rsidRDefault="004B142F" w:rsidP="00966863">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Log of stakeholder and VCS/partner engagement</w:t>
            </w:r>
          </w:p>
        </w:tc>
        <w:tc>
          <w:tcPr>
            <w:tcW w:w="4418" w:type="dxa"/>
          </w:tcPr>
          <w:p w14:paraId="495B22CE" w14:textId="77777777" w:rsidR="004B142F" w:rsidRPr="5856B54E" w:rsidRDefault="004B142F" w:rsidP="00966863">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Name, role, service, organisation, date, duration, purpose, illustrating that all priority stakeholders have been engaged and key decisions have been agreed</w:t>
            </w:r>
          </w:p>
        </w:tc>
      </w:tr>
      <w:tr w:rsidR="004B142F" w14:paraId="24C3A7EE" w14:textId="77777777" w:rsidTr="00431C7E">
        <w:trPr>
          <w:tblHeader/>
        </w:trPr>
        <w:tc>
          <w:tcPr>
            <w:tcW w:w="4418" w:type="dxa"/>
          </w:tcPr>
          <w:p w14:paraId="390B4579" w14:textId="77777777" w:rsidR="004B142F" w:rsidRPr="184D9956" w:rsidRDefault="004B142F" w:rsidP="00966863">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Anonymised log of customer engagement</w:t>
            </w:r>
          </w:p>
        </w:tc>
        <w:tc>
          <w:tcPr>
            <w:tcW w:w="4418" w:type="dxa"/>
          </w:tcPr>
          <w:p w14:paraId="00750814" w14:textId="77777777" w:rsidR="004B142F" w:rsidRPr="5856B54E" w:rsidRDefault="004B142F" w:rsidP="00966863">
            <w:pPr>
              <w:pStyle w:val="Heading2"/>
              <w:numPr>
                <w:ilvl w:val="0"/>
                <w:numId w:val="7"/>
              </w:numPr>
              <w:rPr>
                <w:rFonts w:asciiTheme="minorHAnsi" w:eastAsiaTheme="minorEastAsia" w:hAnsiTheme="minorHAnsi" w:cstheme="minorBidi"/>
                <w:b w:val="0"/>
                <w:bCs w:val="0"/>
                <w:i w:val="0"/>
                <w:iCs w:val="0"/>
                <w:sz w:val="22"/>
                <w:szCs w:val="22"/>
              </w:rPr>
            </w:pPr>
            <w:r w:rsidRPr="103EB0B7">
              <w:rPr>
                <w:rFonts w:asciiTheme="minorHAnsi" w:eastAsiaTheme="minorEastAsia" w:hAnsiTheme="minorHAnsi" w:cstheme="minorBidi"/>
                <w:b w:val="0"/>
                <w:bCs w:val="0"/>
                <w:i w:val="0"/>
                <w:iCs w:val="0"/>
                <w:sz w:val="22"/>
                <w:szCs w:val="22"/>
              </w:rPr>
              <w:t>Provider to propose template for client agreement</w:t>
            </w:r>
          </w:p>
        </w:tc>
      </w:tr>
      <w:tr w:rsidR="004B142F" w14:paraId="17AE1127" w14:textId="77777777" w:rsidTr="00431C7E">
        <w:trPr>
          <w:tblHeader/>
        </w:trPr>
        <w:tc>
          <w:tcPr>
            <w:tcW w:w="4418" w:type="dxa"/>
          </w:tcPr>
          <w:p w14:paraId="010E25F0" w14:textId="77777777" w:rsidR="004B142F" w:rsidRPr="184D9956" w:rsidRDefault="004B142F" w:rsidP="00966863">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Report of findings from stakeholder and VCS/partner engagement</w:t>
            </w:r>
          </w:p>
        </w:tc>
        <w:tc>
          <w:tcPr>
            <w:tcW w:w="4418" w:type="dxa"/>
          </w:tcPr>
          <w:p w14:paraId="16D22A51" w14:textId="77777777" w:rsidR="004B142F" w:rsidRPr="5856B54E" w:rsidRDefault="004B142F" w:rsidP="00966863">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Clear presentation of findings identifying common themes, any differences of view, recommendations for next steps</w:t>
            </w:r>
          </w:p>
        </w:tc>
      </w:tr>
      <w:tr w:rsidR="00A94037" w14:paraId="0E10B2B6" w14:textId="77777777" w:rsidTr="00431C7E">
        <w:trPr>
          <w:tblHeader/>
        </w:trPr>
        <w:tc>
          <w:tcPr>
            <w:tcW w:w="4418" w:type="dxa"/>
          </w:tcPr>
          <w:p w14:paraId="54FDE3D0" w14:textId="59B28378" w:rsidR="00A94037" w:rsidRPr="184D9956" w:rsidRDefault="00A94037" w:rsidP="00A94037">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 xml:space="preserve">Report of findings from research into customer and performance data and qualitative customer research, including </w:t>
            </w:r>
            <w:r w:rsidR="00AA367B">
              <w:rPr>
                <w:rFonts w:asciiTheme="minorHAnsi" w:hAnsiTheme="minorHAnsi" w:cstheme="minorBidi"/>
                <w:b w:val="0"/>
                <w:bCs w:val="0"/>
                <w:i w:val="0"/>
                <w:iCs w:val="0"/>
                <w:sz w:val="22"/>
                <w:szCs w:val="22"/>
              </w:rPr>
              <w:t>four</w:t>
            </w:r>
            <w:r w:rsidRPr="735959F9">
              <w:rPr>
                <w:rFonts w:asciiTheme="minorHAnsi" w:hAnsiTheme="minorHAnsi" w:cstheme="minorBidi"/>
                <w:b w:val="0"/>
                <w:bCs w:val="0"/>
                <w:i w:val="0"/>
                <w:iCs w:val="0"/>
                <w:sz w:val="22"/>
                <w:szCs w:val="22"/>
              </w:rPr>
              <w:t xml:space="preserve"> case studies which bring to life the key experiences of customers accessing support.</w:t>
            </w:r>
          </w:p>
        </w:tc>
        <w:tc>
          <w:tcPr>
            <w:tcW w:w="4418" w:type="dxa"/>
          </w:tcPr>
          <w:p w14:paraId="6CB5CC5F" w14:textId="77777777" w:rsidR="00E63A86" w:rsidRDefault="00E63A86" w:rsidP="00E63A86">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This should blend insights from quantitative and qualitative data gathered from the council and collected through primary research, and identify what conclusions we can draw</w:t>
            </w:r>
          </w:p>
          <w:p w14:paraId="2CDF07F6" w14:textId="77777777" w:rsidR="00A94037" w:rsidRPr="00B31897" w:rsidRDefault="00A94037" w:rsidP="00A94037">
            <w:pPr>
              <w:pStyle w:val="Heading2"/>
              <w:numPr>
                <w:ilvl w:val="0"/>
                <w:numId w:val="7"/>
              </w:numPr>
              <w:rPr>
                <w:rFonts w:asciiTheme="minorHAnsi" w:eastAsiaTheme="minorEastAsia" w:hAnsiTheme="minorHAnsi" w:cstheme="minorBidi"/>
                <w:b w:val="0"/>
                <w:bCs w:val="0"/>
                <w:i w:val="0"/>
                <w:iCs w:val="0"/>
                <w:sz w:val="22"/>
                <w:szCs w:val="22"/>
              </w:rPr>
            </w:pPr>
            <w:r w:rsidRPr="00B31897">
              <w:rPr>
                <w:rFonts w:asciiTheme="minorHAnsi" w:eastAsiaTheme="minorEastAsia" w:hAnsiTheme="minorHAnsi" w:cstheme="minorBidi"/>
                <w:b w:val="0"/>
                <w:bCs w:val="0"/>
                <w:i w:val="0"/>
                <w:iCs w:val="0"/>
                <w:sz w:val="22"/>
                <w:szCs w:val="22"/>
              </w:rPr>
              <w:t xml:space="preserve">The case study participants should generally mirror the demographics and needs of the Council’s Families and Homes services users. </w:t>
            </w:r>
          </w:p>
          <w:p w14:paraId="2B198BB0" w14:textId="60AF4230" w:rsidR="00A94037" w:rsidRPr="00DB7CDC" w:rsidRDefault="00A94037" w:rsidP="00DB7CDC">
            <w:pPr>
              <w:pStyle w:val="Heading2"/>
              <w:numPr>
                <w:ilvl w:val="0"/>
                <w:numId w:val="7"/>
              </w:numPr>
              <w:rPr>
                <w:rFonts w:asciiTheme="minorHAnsi" w:eastAsiaTheme="minorEastAsia" w:hAnsiTheme="minorHAnsi" w:cstheme="minorBidi"/>
                <w:b w:val="0"/>
                <w:bCs w:val="0"/>
                <w:i w:val="0"/>
                <w:iCs w:val="0"/>
                <w:sz w:val="22"/>
                <w:szCs w:val="22"/>
              </w:rPr>
            </w:pPr>
            <w:r w:rsidRPr="00B31897">
              <w:rPr>
                <w:rFonts w:asciiTheme="minorHAnsi" w:eastAsiaTheme="minorEastAsia" w:hAnsiTheme="minorHAnsi" w:cstheme="minorBidi"/>
                <w:b w:val="0"/>
                <w:bCs w:val="0"/>
                <w:i w:val="0"/>
                <w:iCs w:val="0"/>
                <w:sz w:val="22"/>
                <w:szCs w:val="22"/>
              </w:rPr>
              <w:t>Those case studies should give some background about the interviewee, and detail their experience of accessing services in Waltham Forest, to give a clearer picture of the challenges they might be facing and the root causes behind it.</w:t>
            </w:r>
          </w:p>
        </w:tc>
      </w:tr>
      <w:tr w:rsidR="00DB7CDC" w14:paraId="19F5DC27" w14:textId="77777777" w:rsidTr="00431C7E">
        <w:trPr>
          <w:tblHeader/>
        </w:trPr>
        <w:tc>
          <w:tcPr>
            <w:tcW w:w="4418" w:type="dxa"/>
          </w:tcPr>
          <w:p w14:paraId="1B42A894" w14:textId="77777777" w:rsidR="00DB7CDC" w:rsidRPr="184D9956" w:rsidRDefault="00DB7CDC" w:rsidP="00431C7E">
            <w:pPr>
              <w:pStyle w:val="Heading2"/>
              <w:spacing w:line="259" w:lineRule="auto"/>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Raw qualitative and quantitative data collected or analysed in the course of the work</w:t>
            </w:r>
          </w:p>
        </w:tc>
        <w:tc>
          <w:tcPr>
            <w:tcW w:w="4418" w:type="dxa"/>
          </w:tcPr>
          <w:p w14:paraId="6749EC29" w14:textId="77777777" w:rsidR="00DB7CDC" w:rsidRPr="5856B54E" w:rsidRDefault="00DB7CDC" w:rsidP="00431C7E">
            <w:pPr>
              <w:pStyle w:val="Heading2"/>
              <w:numPr>
                <w:ilvl w:val="0"/>
                <w:numId w:val="7"/>
              </w:numPr>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Recordings, transcripts, excel data, charts &amp; tables, that can be re-used by the council if needed</w:t>
            </w:r>
          </w:p>
        </w:tc>
      </w:tr>
      <w:tr w:rsidR="004B142F" w14:paraId="15B3AE20" w14:textId="77777777" w:rsidTr="00431C7E">
        <w:trPr>
          <w:tblHeader/>
        </w:trPr>
        <w:tc>
          <w:tcPr>
            <w:tcW w:w="4418" w:type="dxa"/>
          </w:tcPr>
          <w:p w14:paraId="2B824F99" w14:textId="77777777" w:rsidR="004B142F" w:rsidRDefault="004B142F" w:rsidP="00966863">
            <w:pPr>
              <w:pStyle w:val="Heading2"/>
              <w:spacing w:line="259" w:lineRule="auto"/>
              <w:rPr>
                <w:rStyle w:val="normaltextrun"/>
                <w:rFonts w:ascii="Calibri" w:hAnsi="Calibri" w:cs="Calibri"/>
                <w:color w:val="000000" w:themeColor="text1"/>
              </w:rPr>
            </w:pPr>
            <w:r w:rsidRPr="184D9956">
              <w:rPr>
                <w:rFonts w:ascii="Calibri" w:eastAsia="Calibri" w:hAnsi="Calibri" w:cs="Calibri"/>
                <w:b w:val="0"/>
                <w:bCs w:val="0"/>
                <w:i w:val="0"/>
                <w:iCs w:val="0"/>
                <w:sz w:val="22"/>
                <w:szCs w:val="22"/>
              </w:rPr>
              <w:t>A preliminary report after 6 weeks summarising key findings to date &amp; emerging themes that will have a direct impact on Hub design and layout.</w:t>
            </w:r>
          </w:p>
        </w:tc>
        <w:tc>
          <w:tcPr>
            <w:tcW w:w="4418" w:type="dxa"/>
          </w:tcPr>
          <w:p w14:paraId="41347D32" w14:textId="77777777" w:rsidR="004B142F" w:rsidRDefault="004B142F" w:rsidP="00966863">
            <w:pPr>
              <w:pStyle w:val="Heading2"/>
              <w:numPr>
                <w:ilvl w:val="0"/>
                <w:numId w:val="7"/>
              </w:numPr>
              <w:rPr>
                <w:rStyle w:val="normaltextrun"/>
                <w:rFonts w:ascii="Calibri" w:hAnsi="Calibri" w:cs="Calibri"/>
                <w:color w:val="000000" w:themeColor="text1"/>
              </w:rPr>
            </w:pPr>
            <w:r w:rsidRPr="5856B54E">
              <w:rPr>
                <w:rFonts w:asciiTheme="minorHAnsi" w:eastAsiaTheme="minorEastAsia" w:hAnsiTheme="minorHAnsi" w:cstheme="minorBidi"/>
                <w:b w:val="0"/>
                <w:bCs w:val="0"/>
                <w:i w:val="0"/>
                <w:iCs w:val="0"/>
                <w:sz w:val="22"/>
                <w:szCs w:val="22"/>
              </w:rPr>
              <w:t>This should clearly communicate early findings of the research and indicate any implications for hub design and layout.</w:t>
            </w:r>
          </w:p>
        </w:tc>
      </w:tr>
      <w:tr w:rsidR="004B142F" w14:paraId="5BB25203" w14:textId="77777777" w:rsidTr="00431C7E">
        <w:trPr>
          <w:tblHeader/>
        </w:trPr>
        <w:tc>
          <w:tcPr>
            <w:tcW w:w="4418" w:type="dxa"/>
          </w:tcPr>
          <w:p w14:paraId="292BB5A1" w14:textId="7F91FBB0" w:rsidR="004B142F" w:rsidRDefault="004B142F" w:rsidP="00966863">
            <w:pPr>
              <w:pStyle w:val="Heading2"/>
              <w:rPr>
                <w:rFonts w:asciiTheme="minorHAnsi" w:hAnsiTheme="minorHAnsi" w:cstheme="minorBidi"/>
                <w:b w:val="0"/>
                <w:bCs w:val="0"/>
                <w:i w:val="0"/>
                <w:iCs w:val="0"/>
                <w:sz w:val="22"/>
                <w:szCs w:val="22"/>
              </w:rPr>
            </w:pPr>
            <w:r w:rsidRPr="5B75C52B">
              <w:rPr>
                <w:rFonts w:asciiTheme="minorHAnsi" w:hAnsiTheme="minorHAnsi" w:cstheme="minorBidi"/>
                <w:b w:val="0"/>
                <w:bCs w:val="0"/>
                <w:i w:val="0"/>
                <w:iCs w:val="0"/>
                <w:sz w:val="22"/>
                <w:szCs w:val="22"/>
              </w:rPr>
              <w:lastRenderedPageBreak/>
              <w:t xml:space="preserve">This </w:t>
            </w:r>
            <w:r>
              <w:rPr>
                <w:rFonts w:asciiTheme="minorHAnsi" w:hAnsiTheme="minorHAnsi" w:cstheme="minorBidi"/>
                <w:b w:val="0"/>
                <w:bCs w:val="0"/>
                <w:i w:val="0"/>
                <w:iCs w:val="0"/>
                <w:sz w:val="22"/>
                <w:szCs w:val="22"/>
              </w:rPr>
              <w:t>is</w:t>
            </w:r>
            <w:r w:rsidRPr="5B75C52B">
              <w:rPr>
                <w:rFonts w:asciiTheme="minorHAnsi" w:hAnsiTheme="minorHAnsi" w:cstheme="minorBidi"/>
                <w:b w:val="0"/>
                <w:bCs w:val="0"/>
                <w:i w:val="0"/>
                <w:iCs w:val="0"/>
                <w:sz w:val="22"/>
                <w:szCs w:val="22"/>
              </w:rPr>
              <w:t xml:space="preserve"> the primary deliverable</w:t>
            </w:r>
            <w:r>
              <w:rPr>
                <w:rFonts w:asciiTheme="minorHAnsi" w:hAnsiTheme="minorHAnsi" w:cstheme="minorBidi"/>
                <w:b w:val="0"/>
                <w:bCs w:val="0"/>
                <w:i w:val="0"/>
                <w:iCs w:val="0"/>
                <w:sz w:val="22"/>
                <w:szCs w:val="22"/>
              </w:rPr>
              <w:t>: a</w:t>
            </w:r>
            <w:r w:rsidRPr="5B75C52B">
              <w:rPr>
                <w:rFonts w:asciiTheme="minorHAnsi" w:hAnsiTheme="minorHAnsi" w:cstheme="minorBidi"/>
                <w:b w:val="0"/>
                <w:bCs w:val="0"/>
                <w:i w:val="0"/>
                <w:iCs w:val="0"/>
                <w:sz w:val="22"/>
                <w:szCs w:val="22"/>
              </w:rPr>
              <w:t xml:space="preserve"> report which answers our key research questions (see 5.</w:t>
            </w:r>
            <w:r w:rsidR="00D87F0C">
              <w:rPr>
                <w:rFonts w:asciiTheme="minorHAnsi" w:hAnsiTheme="minorHAnsi" w:cstheme="minorBidi"/>
                <w:b w:val="0"/>
                <w:bCs w:val="0"/>
                <w:i w:val="0"/>
                <w:iCs w:val="0"/>
                <w:sz w:val="22"/>
                <w:szCs w:val="22"/>
              </w:rPr>
              <w:t>3</w:t>
            </w:r>
            <w:r w:rsidRPr="5B75C52B">
              <w:rPr>
                <w:rFonts w:asciiTheme="minorHAnsi" w:hAnsiTheme="minorHAnsi" w:cstheme="minorBidi"/>
                <w:b w:val="0"/>
                <w:bCs w:val="0"/>
                <w:i w:val="0"/>
                <w:iCs w:val="0"/>
                <w:sz w:val="22"/>
                <w:szCs w:val="22"/>
              </w:rPr>
              <w:t xml:space="preserve">) and </w:t>
            </w:r>
            <w:r>
              <w:rPr>
                <w:rFonts w:asciiTheme="minorHAnsi" w:hAnsiTheme="minorHAnsi" w:cstheme="minorBidi"/>
                <w:b w:val="0"/>
                <w:bCs w:val="0"/>
                <w:i w:val="0"/>
                <w:iCs w:val="0"/>
                <w:sz w:val="22"/>
                <w:szCs w:val="22"/>
              </w:rPr>
              <w:t xml:space="preserve">sets out in detail </w:t>
            </w:r>
            <w:r w:rsidRPr="5B75C52B">
              <w:rPr>
                <w:rFonts w:asciiTheme="minorHAnsi" w:hAnsiTheme="minorHAnsi" w:cstheme="minorBidi"/>
                <w:b w:val="0"/>
                <w:bCs w:val="0"/>
                <w:i w:val="0"/>
                <w:iCs w:val="0"/>
                <w:sz w:val="22"/>
                <w:szCs w:val="22"/>
              </w:rPr>
              <w:t>the future design of the service delivery in the Families and Homes Hub</w:t>
            </w:r>
            <w:r>
              <w:rPr>
                <w:rFonts w:asciiTheme="minorHAnsi" w:hAnsiTheme="minorHAnsi" w:cstheme="minorBidi"/>
                <w:b w:val="0"/>
                <w:bCs w:val="0"/>
                <w:i w:val="0"/>
                <w:iCs w:val="0"/>
                <w:sz w:val="22"/>
                <w:szCs w:val="22"/>
              </w:rPr>
              <w:t>, the requirements for the interior layout, facilities and design, and a</w:t>
            </w:r>
            <w:r w:rsidR="009F71B6">
              <w:rPr>
                <w:rFonts w:asciiTheme="minorHAnsi" w:hAnsiTheme="minorHAnsi" w:cstheme="minorBidi"/>
                <w:b w:val="0"/>
                <w:bCs w:val="0"/>
                <w:i w:val="0"/>
                <w:iCs w:val="0"/>
                <w:sz w:val="22"/>
                <w:szCs w:val="22"/>
              </w:rPr>
              <w:t>n</w:t>
            </w:r>
            <w:r>
              <w:rPr>
                <w:rFonts w:asciiTheme="minorHAnsi" w:hAnsiTheme="minorHAnsi" w:cstheme="minorBidi"/>
                <w:b w:val="0"/>
                <w:bCs w:val="0"/>
                <w:i w:val="0"/>
                <w:iCs w:val="0"/>
                <w:sz w:val="22"/>
                <w:szCs w:val="22"/>
              </w:rPr>
              <w:t xml:space="preserve"> implementation plan</w:t>
            </w:r>
          </w:p>
          <w:p w14:paraId="0CE39737" w14:textId="77777777" w:rsidR="004B142F" w:rsidRDefault="004B142F" w:rsidP="00431C7E">
            <w:pPr>
              <w:pStyle w:val="paragraph"/>
              <w:rPr>
                <w:rStyle w:val="normaltextrun"/>
                <w:rFonts w:ascii="Calibri" w:hAnsi="Calibri" w:cs="Calibri"/>
                <w:color w:val="000000" w:themeColor="text1"/>
              </w:rPr>
            </w:pPr>
          </w:p>
        </w:tc>
        <w:tc>
          <w:tcPr>
            <w:tcW w:w="4418" w:type="dxa"/>
          </w:tcPr>
          <w:p w14:paraId="122CD587" w14:textId="1869EFAA" w:rsidR="004B142F" w:rsidRDefault="004B142F" w:rsidP="00966863">
            <w:pPr>
              <w:pStyle w:val="Heading2"/>
              <w:numPr>
                <w:ilvl w:val="0"/>
                <w:numId w:val="5"/>
              </w:numPr>
              <w:ind w:left="360"/>
              <w:rPr>
                <w:rFonts w:asciiTheme="minorHAnsi" w:hAnsiTheme="minorHAnsi" w:cstheme="minorBidi"/>
                <w:b w:val="0"/>
                <w:bCs w:val="0"/>
                <w:i w:val="0"/>
                <w:iCs w:val="0"/>
                <w:sz w:val="22"/>
                <w:szCs w:val="22"/>
              </w:rPr>
            </w:pPr>
            <w:r w:rsidRPr="170CC018">
              <w:rPr>
                <w:rFonts w:asciiTheme="minorHAnsi" w:hAnsiTheme="minorHAnsi" w:cstheme="minorBidi"/>
                <w:b w:val="0"/>
                <w:bCs w:val="0"/>
                <w:i w:val="0"/>
                <w:iCs w:val="0"/>
                <w:sz w:val="22"/>
                <w:szCs w:val="22"/>
              </w:rPr>
              <w:t xml:space="preserve">This should clearly and concisely communicate </w:t>
            </w:r>
            <w:r w:rsidR="0087482C">
              <w:rPr>
                <w:rFonts w:asciiTheme="minorHAnsi" w:hAnsiTheme="minorHAnsi" w:cstheme="minorBidi"/>
                <w:b w:val="0"/>
                <w:bCs w:val="0"/>
                <w:i w:val="0"/>
                <w:iCs w:val="0"/>
                <w:sz w:val="22"/>
                <w:szCs w:val="22"/>
              </w:rPr>
              <w:t xml:space="preserve">the </w:t>
            </w:r>
            <w:r>
              <w:rPr>
                <w:rFonts w:asciiTheme="minorHAnsi" w:hAnsiTheme="minorHAnsi" w:cstheme="minorBidi"/>
                <w:b w:val="0"/>
                <w:bCs w:val="0"/>
                <w:i w:val="0"/>
                <w:iCs w:val="0"/>
                <w:sz w:val="22"/>
                <w:szCs w:val="22"/>
              </w:rPr>
              <w:t xml:space="preserve">‘to be’ </w:t>
            </w:r>
            <w:r w:rsidRPr="170CC018">
              <w:rPr>
                <w:rFonts w:asciiTheme="minorHAnsi" w:hAnsiTheme="minorHAnsi" w:cstheme="minorBidi"/>
                <w:b w:val="0"/>
                <w:bCs w:val="0"/>
                <w:i w:val="0"/>
                <w:iCs w:val="0"/>
                <w:sz w:val="22"/>
                <w:szCs w:val="22"/>
              </w:rPr>
              <w:t>user journeys of customers accessing support from the services outlined in Table 1</w:t>
            </w:r>
            <w:r>
              <w:rPr>
                <w:rFonts w:asciiTheme="minorHAnsi" w:hAnsiTheme="minorHAnsi" w:cstheme="minorBidi"/>
                <w:b w:val="0"/>
                <w:bCs w:val="0"/>
                <w:i w:val="0"/>
                <w:iCs w:val="0"/>
                <w:sz w:val="22"/>
                <w:szCs w:val="22"/>
              </w:rPr>
              <w:t xml:space="preserve"> and any others that are included in scope within the course of the project</w:t>
            </w:r>
            <w:r w:rsidR="00844A5C">
              <w:rPr>
                <w:rFonts w:asciiTheme="minorHAnsi" w:hAnsiTheme="minorHAnsi" w:cstheme="minorBidi"/>
                <w:b w:val="0"/>
                <w:bCs w:val="0"/>
                <w:i w:val="0"/>
                <w:iCs w:val="0"/>
                <w:sz w:val="22"/>
                <w:szCs w:val="22"/>
              </w:rPr>
              <w:t>.</w:t>
            </w:r>
          </w:p>
          <w:p w14:paraId="593EF7BE" w14:textId="77777777" w:rsidR="00844A5C" w:rsidRPr="00844A5C" w:rsidRDefault="00844A5C" w:rsidP="00844A5C">
            <w:pPr>
              <w:rPr>
                <w:rFonts w:eastAsiaTheme="minorEastAsia" w:hint="eastAsia"/>
              </w:rPr>
            </w:pPr>
          </w:p>
          <w:p w14:paraId="21868282" w14:textId="77777777" w:rsidR="004B142F" w:rsidRPr="00EA37E3" w:rsidRDefault="004B142F" w:rsidP="00966863">
            <w:pPr>
              <w:pStyle w:val="Heading2"/>
              <w:numPr>
                <w:ilvl w:val="0"/>
                <w:numId w:val="5"/>
              </w:numPr>
              <w:ind w:left="360"/>
              <w:rPr>
                <w:b w:val="0"/>
                <w:i w:val="0"/>
                <w:sz w:val="22"/>
                <w:szCs w:val="22"/>
              </w:rPr>
            </w:pPr>
            <w:r w:rsidRPr="272AD168">
              <w:rPr>
                <w:rFonts w:asciiTheme="minorHAnsi" w:hAnsiTheme="minorHAnsi" w:cstheme="minorBidi"/>
                <w:b w:val="0"/>
                <w:bCs w:val="0"/>
                <w:i w:val="0"/>
                <w:iCs w:val="0"/>
                <w:sz w:val="22"/>
                <w:szCs w:val="22"/>
              </w:rPr>
              <w:t xml:space="preserve">This should contain at least two examples of how other local authorities have successfully made use of </w:t>
            </w:r>
            <w:r>
              <w:rPr>
                <w:rFonts w:asciiTheme="minorHAnsi" w:hAnsiTheme="minorHAnsi" w:cstheme="minorBidi"/>
                <w:b w:val="0"/>
                <w:bCs w:val="0"/>
                <w:i w:val="0"/>
                <w:iCs w:val="0"/>
                <w:sz w:val="22"/>
                <w:szCs w:val="22"/>
              </w:rPr>
              <w:t xml:space="preserve">multi-disciplinary </w:t>
            </w:r>
            <w:r w:rsidRPr="272AD168">
              <w:rPr>
                <w:rFonts w:asciiTheme="minorHAnsi" w:hAnsiTheme="minorHAnsi" w:cstheme="minorBidi"/>
                <w:b w:val="0"/>
                <w:bCs w:val="0"/>
                <w:i w:val="0"/>
                <w:iCs w:val="0"/>
                <w:sz w:val="22"/>
                <w:szCs w:val="22"/>
              </w:rPr>
              <w:t>Hubs</w:t>
            </w:r>
            <w:r>
              <w:rPr>
                <w:rFonts w:asciiTheme="minorHAnsi" w:hAnsiTheme="minorHAnsi" w:cstheme="minorBidi"/>
                <w:b w:val="0"/>
                <w:bCs w:val="0"/>
                <w:i w:val="0"/>
                <w:iCs w:val="0"/>
                <w:sz w:val="22"/>
                <w:szCs w:val="22"/>
              </w:rPr>
              <w:t xml:space="preserve"> for vulnerable customers</w:t>
            </w:r>
            <w:r w:rsidRPr="272AD168">
              <w:rPr>
                <w:rFonts w:asciiTheme="minorHAnsi" w:hAnsiTheme="minorHAnsi" w:cstheme="minorBidi"/>
                <w:b w:val="0"/>
                <w:bCs w:val="0"/>
                <w:i w:val="0"/>
                <w:iCs w:val="0"/>
                <w:sz w:val="22"/>
                <w:szCs w:val="22"/>
              </w:rPr>
              <w:t xml:space="preserve">. </w:t>
            </w:r>
          </w:p>
          <w:p w14:paraId="40498A6C" w14:textId="77777777" w:rsidR="004B142F" w:rsidRPr="00EA37E3" w:rsidRDefault="004B142F" w:rsidP="00431C7E">
            <w:pPr>
              <w:rPr>
                <w:b/>
                <w:i/>
              </w:rPr>
            </w:pPr>
          </w:p>
          <w:p w14:paraId="605018DD" w14:textId="331BFE23" w:rsidR="004B142F" w:rsidRDefault="004B142F" w:rsidP="00966863">
            <w:pPr>
              <w:pStyle w:val="Heading2"/>
              <w:numPr>
                <w:ilvl w:val="0"/>
                <w:numId w:val="5"/>
              </w:numPr>
              <w:ind w:left="360"/>
              <w:rPr>
                <w:rFonts w:asciiTheme="minorHAnsi" w:hAnsiTheme="minorHAnsi" w:cstheme="minorBidi"/>
                <w:b w:val="0"/>
                <w:bCs w:val="0"/>
                <w:i w:val="0"/>
                <w:iCs w:val="0"/>
                <w:sz w:val="22"/>
                <w:szCs w:val="22"/>
              </w:rPr>
            </w:pPr>
            <w:r w:rsidRPr="5BC243FE">
              <w:rPr>
                <w:rFonts w:asciiTheme="minorHAnsi" w:hAnsiTheme="minorHAnsi" w:cstheme="minorBidi"/>
                <w:b w:val="0"/>
                <w:bCs w:val="0"/>
                <w:i w:val="0"/>
                <w:iCs w:val="0"/>
                <w:sz w:val="22"/>
                <w:szCs w:val="22"/>
              </w:rPr>
              <w:t xml:space="preserve">This should contain </w:t>
            </w:r>
            <w:r>
              <w:rPr>
                <w:rFonts w:asciiTheme="minorHAnsi" w:hAnsiTheme="minorHAnsi" w:cstheme="minorBidi"/>
                <w:b w:val="0"/>
                <w:bCs w:val="0"/>
                <w:i w:val="0"/>
                <w:iCs w:val="0"/>
                <w:sz w:val="22"/>
                <w:szCs w:val="22"/>
              </w:rPr>
              <w:t>a recommended service design model that answers our key research questions</w:t>
            </w:r>
            <w:r w:rsidR="00844A5C">
              <w:rPr>
                <w:rFonts w:asciiTheme="minorHAnsi" w:hAnsiTheme="minorHAnsi" w:cstheme="minorBidi"/>
                <w:b w:val="0"/>
                <w:bCs w:val="0"/>
                <w:i w:val="0"/>
                <w:iCs w:val="0"/>
                <w:sz w:val="22"/>
                <w:szCs w:val="22"/>
              </w:rPr>
              <w:t>.</w:t>
            </w:r>
          </w:p>
          <w:p w14:paraId="7BD6C8FF" w14:textId="77777777" w:rsidR="004B142F" w:rsidRPr="004F105E" w:rsidRDefault="004B142F" w:rsidP="00431C7E"/>
          <w:p w14:paraId="79E9E25C" w14:textId="53F15317" w:rsidR="004B142F" w:rsidRDefault="00C67388" w:rsidP="00966863">
            <w:pPr>
              <w:pStyle w:val="Heading2"/>
              <w:numPr>
                <w:ilvl w:val="0"/>
                <w:numId w:val="5"/>
              </w:numPr>
              <w:ind w:left="360"/>
              <w:rPr>
                <w:rFonts w:asciiTheme="minorHAnsi" w:hAnsiTheme="minorHAnsi" w:cstheme="minorBidi"/>
                <w:b w:val="0"/>
                <w:bCs w:val="0"/>
                <w:i w:val="0"/>
                <w:iCs w:val="0"/>
                <w:sz w:val="22"/>
                <w:szCs w:val="22"/>
              </w:rPr>
            </w:pPr>
            <w:r w:rsidRPr="00E63A86">
              <w:rPr>
                <w:rFonts w:asciiTheme="minorHAnsi" w:hAnsiTheme="minorHAnsi" w:cstheme="minorBidi"/>
                <w:b w:val="0"/>
                <w:bCs w:val="0"/>
                <w:i w:val="0"/>
                <w:iCs w:val="0"/>
                <w:sz w:val="22"/>
                <w:szCs w:val="22"/>
              </w:rPr>
              <w:t>This should incorporate hub layout drawings. These will be produced by Haworth Tompkins Architects in consultation with the successful consultancy. Layout drawings will include facilities for staff and customers</w:t>
            </w:r>
            <w:r w:rsidDel="00C67388">
              <w:rPr>
                <w:rFonts w:asciiTheme="minorHAnsi" w:hAnsiTheme="minorHAnsi" w:cstheme="minorBidi"/>
                <w:b w:val="0"/>
                <w:bCs w:val="0"/>
                <w:i w:val="0"/>
                <w:iCs w:val="0"/>
                <w:sz w:val="22"/>
                <w:szCs w:val="22"/>
              </w:rPr>
              <w:t xml:space="preserve"> </w:t>
            </w:r>
            <w:r w:rsidR="004B142F">
              <w:rPr>
                <w:rFonts w:asciiTheme="minorHAnsi" w:hAnsiTheme="minorHAnsi" w:cstheme="minorBidi"/>
                <w:b w:val="0"/>
                <w:bCs w:val="0"/>
                <w:i w:val="0"/>
                <w:iCs w:val="0"/>
                <w:sz w:val="22"/>
                <w:szCs w:val="22"/>
              </w:rPr>
              <w:t>that keep within fire safety limits of 60 people per floor</w:t>
            </w:r>
            <w:r w:rsidR="00844A5C">
              <w:rPr>
                <w:rFonts w:asciiTheme="minorHAnsi" w:hAnsiTheme="minorHAnsi" w:cstheme="minorBidi"/>
                <w:b w:val="0"/>
                <w:bCs w:val="0"/>
                <w:i w:val="0"/>
                <w:iCs w:val="0"/>
                <w:sz w:val="22"/>
                <w:szCs w:val="22"/>
              </w:rPr>
              <w:t>.</w:t>
            </w:r>
          </w:p>
          <w:p w14:paraId="1C9DC9DA" w14:textId="77777777" w:rsidR="004B142F" w:rsidRPr="00E63A86" w:rsidRDefault="004B142F" w:rsidP="00431C7E">
            <w:pPr>
              <w:rPr>
                <w:rFonts w:asciiTheme="minorHAnsi" w:hAnsiTheme="minorHAnsi" w:cstheme="minorBidi"/>
                <w:sz w:val="22"/>
                <w:szCs w:val="22"/>
              </w:rPr>
            </w:pPr>
          </w:p>
          <w:p w14:paraId="6C556F5C" w14:textId="6C0D730B" w:rsidR="004B142F" w:rsidRDefault="004B142F" w:rsidP="00966863">
            <w:pPr>
              <w:pStyle w:val="Heading2"/>
              <w:numPr>
                <w:ilvl w:val="0"/>
                <w:numId w:val="5"/>
              </w:numPr>
              <w:ind w:left="360"/>
              <w:rPr>
                <w:rFonts w:asciiTheme="minorHAnsi" w:hAnsiTheme="minorHAnsi" w:cstheme="minorBidi"/>
                <w:b w:val="0"/>
                <w:bCs w:val="0"/>
                <w:i w:val="0"/>
                <w:iCs w:val="0"/>
                <w:sz w:val="22"/>
                <w:szCs w:val="22"/>
              </w:rPr>
            </w:pPr>
            <w:r w:rsidRPr="5BC243FE">
              <w:rPr>
                <w:rFonts w:asciiTheme="minorHAnsi" w:hAnsiTheme="minorHAnsi" w:cstheme="minorBidi"/>
                <w:b w:val="0"/>
                <w:bCs w:val="0"/>
                <w:i w:val="0"/>
                <w:iCs w:val="0"/>
                <w:sz w:val="22"/>
                <w:szCs w:val="22"/>
              </w:rPr>
              <w:t>Clear links should be made between the evidence base and the recommendations</w:t>
            </w:r>
            <w:r w:rsidR="00844A5C">
              <w:rPr>
                <w:rFonts w:asciiTheme="minorHAnsi" w:hAnsiTheme="minorHAnsi" w:cstheme="minorBidi"/>
                <w:b w:val="0"/>
                <w:bCs w:val="0"/>
                <w:i w:val="0"/>
                <w:iCs w:val="0"/>
                <w:sz w:val="22"/>
                <w:szCs w:val="22"/>
              </w:rPr>
              <w:t>.</w:t>
            </w:r>
          </w:p>
          <w:p w14:paraId="51CACF95" w14:textId="77777777" w:rsidR="006E120C" w:rsidRPr="00E63A86" w:rsidRDefault="006E120C" w:rsidP="006E120C">
            <w:pPr>
              <w:rPr>
                <w:rFonts w:asciiTheme="minorHAnsi" w:hAnsiTheme="minorHAnsi" w:cstheme="minorBidi"/>
                <w:sz w:val="22"/>
                <w:szCs w:val="22"/>
              </w:rPr>
            </w:pPr>
          </w:p>
          <w:p w14:paraId="77E606EA" w14:textId="3134ADEB" w:rsidR="00C35C05" w:rsidRPr="00C35C05" w:rsidRDefault="009F71B6" w:rsidP="00C35C05">
            <w:pPr>
              <w:pStyle w:val="Heading2"/>
              <w:numPr>
                <w:ilvl w:val="0"/>
                <w:numId w:val="5"/>
              </w:numPr>
              <w:ind w:left="360"/>
              <w:rPr>
                <w:rFonts w:asciiTheme="minorHAnsi" w:hAnsiTheme="minorHAnsi" w:cstheme="minorBidi"/>
                <w:b w:val="0"/>
                <w:bCs w:val="0"/>
                <w:i w:val="0"/>
                <w:iCs w:val="0"/>
                <w:sz w:val="22"/>
                <w:szCs w:val="22"/>
              </w:rPr>
            </w:pPr>
            <w:r w:rsidRPr="009F71B6">
              <w:rPr>
                <w:rFonts w:asciiTheme="minorHAnsi" w:hAnsiTheme="minorHAnsi" w:cstheme="minorBidi"/>
                <w:b w:val="0"/>
                <w:bCs w:val="0"/>
                <w:i w:val="0"/>
                <w:iCs w:val="0"/>
                <w:sz w:val="22"/>
                <w:szCs w:val="22"/>
              </w:rPr>
              <w:t>The implementation plan should include all aspects of implementing the new service model including change management, stakeholder management and external communication.</w:t>
            </w:r>
          </w:p>
          <w:p w14:paraId="249DFAFC" w14:textId="77777777" w:rsidR="004B142F" w:rsidRPr="00EA37E3" w:rsidRDefault="004B142F" w:rsidP="00431C7E"/>
        </w:tc>
      </w:tr>
    </w:tbl>
    <w:p w14:paraId="12B5C925" w14:textId="77777777" w:rsidR="004B142F" w:rsidRPr="00C35C05" w:rsidRDefault="004B142F" w:rsidP="004B142F">
      <w:pPr>
        <w:rPr>
          <w:rStyle w:val="normaltextrun"/>
          <w:rFonts w:asciiTheme="minorHAnsi" w:hAnsiTheme="minorHAnsi" w:cstheme="minorHAnsi"/>
          <w:i/>
          <w:iCs/>
          <w:sz w:val="22"/>
          <w:szCs w:val="22"/>
        </w:rPr>
      </w:pPr>
    </w:p>
    <w:p w14:paraId="62F23D06" w14:textId="77777777" w:rsidR="004B142F" w:rsidRDefault="004B142F" w:rsidP="004B142F">
      <w:pPr>
        <w:rPr>
          <w:rStyle w:val="normaltextrun"/>
          <w:rFonts w:asciiTheme="minorHAnsi" w:hAnsiTheme="minorHAnsi" w:cstheme="minorHAnsi"/>
          <w:b/>
          <w:bCs/>
          <w:color w:val="000000"/>
          <w:sz w:val="28"/>
          <w:szCs w:val="28"/>
          <w:bdr w:val="none" w:sz="0" w:space="0" w:color="auto" w:frame="1"/>
        </w:rPr>
      </w:pPr>
    </w:p>
    <w:p w14:paraId="260A3A2F" w14:textId="77777777" w:rsidR="004B142F" w:rsidRPr="00993F88" w:rsidRDefault="004B142F" w:rsidP="00FA637C">
      <w:pPr>
        <w:rPr>
          <w:rStyle w:val="normaltextrun"/>
          <w:rFonts w:asciiTheme="minorHAnsi" w:hAnsiTheme="minorHAnsi" w:cstheme="minorHAnsi"/>
          <w:b/>
          <w:color w:val="000000"/>
          <w:sz w:val="28"/>
          <w:szCs w:val="28"/>
          <w:bdr w:val="none" w:sz="0" w:space="0" w:color="auto" w:frame="1"/>
        </w:rPr>
      </w:pPr>
    </w:p>
    <w:p w14:paraId="4BA5B1FE" w14:textId="0C7C418D" w:rsidR="00976D7A" w:rsidRPr="00976D7A" w:rsidRDefault="00940D20" w:rsidP="00FA637C">
      <w:pPr>
        <w:pStyle w:val="ListParagraph"/>
        <w:numPr>
          <w:ilvl w:val="0"/>
          <w:numId w:val="6"/>
        </w:numPr>
        <w:rPr>
          <w:rStyle w:val="normaltextrun"/>
          <w:rFonts w:asciiTheme="minorHAnsi" w:hAnsiTheme="minorHAnsi" w:cstheme="minorHAnsi"/>
          <w:b/>
          <w:color w:val="000000"/>
          <w:sz w:val="28"/>
          <w:szCs w:val="28"/>
          <w:bdr w:val="none" w:sz="0" w:space="0" w:color="auto" w:frame="1"/>
        </w:rPr>
      </w:pPr>
      <w:r w:rsidRPr="00BA618D">
        <w:rPr>
          <w:rStyle w:val="normaltextrun"/>
          <w:rFonts w:asciiTheme="minorHAnsi" w:hAnsiTheme="minorHAnsi" w:cstheme="minorHAnsi"/>
          <w:b/>
          <w:bCs/>
          <w:color w:val="000000"/>
          <w:sz w:val="28"/>
          <w:szCs w:val="28"/>
          <w:bdr w:val="none" w:sz="0" w:space="0" w:color="auto" w:frame="1"/>
        </w:rPr>
        <w:t>Additional Specification Details</w:t>
      </w:r>
    </w:p>
    <w:p w14:paraId="0CA22C58" w14:textId="51063414" w:rsidR="00976D7A" w:rsidRPr="00575F37" w:rsidRDefault="00976D7A" w:rsidP="00976D7A">
      <w:pPr>
        <w:pStyle w:val="Heading3"/>
        <w:numPr>
          <w:ilvl w:val="1"/>
          <w:numId w:val="6"/>
        </w:numPr>
        <w:rPr>
          <w:rFonts w:asciiTheme="minorHAnsi" w:hAnsiTheme="minorHAnsi" w:cstheme="minorBidi"/>
          <w:sz w:val="24"/>
        </w:rPr>
      </w:pPr>
      <w:r>
        <w:rPr>
          <w:rFonts w:asciiTheme="minorHAnsi" w:hAnsiTheme="minorHAnsi" w:cstheme="minorBidi"/>
          <w:sz w:val="24"/>
        </w:rPr>
        <w:t>Project management and ways of working</w:t>
      </w:r>
    </w:p>
    <w:p w14:paraId="417236A8" w14:textId="09984F26" w:rsidR="00B02094" w:rsidRDefault="7FFECFB8" w:rsidP="103EB0B7">
      <w:pPr>
        <w:rPr>
          <w:rFonts w:asciiTheme="minorHAnsi" w:hAnsiTheme="minorHAnsi" w:cstheme="minorBidi"/>
          <w:sz w:val="22"/>
          <w:szCs w:val="22"/>
        </w:rPr>
      </w:pPr>
      <w:r w:rsidRPr="103EB0B7">
        <w:rPr>
          <w:rFonts w:asciiTheme="minorHAnsi" w:hAnsiTheme="minorHAnsi" w:cstheme="minorBidi"/>
          <w:sz w:val="22"/>
          <w:szCs w:val="22"/>
        </w:rPr>
        <w:t xml:space="preserve">The lnterim </w:t>
      </w:r>
      <w:r w:rsidR="002E224C" w:rsidRPr="103EB0B7">
        <w:rPr>
          <w:rFonts w:asciiTheme="minorHAnsi" w:hAnsiTheme="minorHAnsi" w:cstheme="minorBidi"/>
          <w:sz w:val="22"/>
          <w:szCs w:val="22"/>
        </w:rPr>
        <w:t xml:space="preserve">Corporate </w:t>
      </w:r>
      <w:r w:rsidRPr="103EB0B7">
        <w:rPr>
          <w:rFonts w:asciiTheme="minorHAnsi" w:hAnsiTheme="minorHAnsi" w:cstheme="minorBidi"/>
          <w:sz w:val="22"/>
          <w:szCs w:val="22"/>
        </w:rPr>
        <w:t xml:space="preserve">Director of Customer Strategy and Digital Channels will be the Senior Responsible Officer (SRO) for the project. The Project Manager and Service Design Lead will act as the main points of liaison </w:t>
      </w:r>
      <w:r w:rsidR="00FE68B6" w:rsidRPr="103EB0B7">
        <w:rPr>
          <w:rFonts w:asciiTheme="minorHAnsi" w:hAnsiTheme="minorHAnsi" w:cstheme="minorBidi"/>
          <w:sz w:val="22"/>
          <w:szCs w:val="22"/>
        </w:rPr>
        <w:t xml:space="preserve">day to day </w:t>
      </w:r>
      <w:r w:rsidRPr="103EB0B7">
        <w:rPr>
          <w:rFonts w:asciiTheme="minorHAnsi" w:hAnsiTheme="minorHAnsi" w:cstheme="minorBidi"/>
          <w:sz w:val="22"/>
          <w:szCs w:val="22"/>
        </w:rPr>
        <w:t>between the provider and the Council.</w:t>
      </w:r>
    </w:p>
    <w:p w14:paraId="79244EBA" w14:textId="4DBCB375" w:rsidR="103EB0B7" w:rsidRDefault="103EB0B7" w:rsidP="103EB0B7">
      <w:pPr>
        <w:rPr>
          <w:sz w:val="22"/>
          <w:szCs w:val="22"/>
        </w:rPr>
      </w:pPr>
    </w:p>
    <w:p w14:paraId="1CB761D0" w14:textId="4D0DDE39" w:rsidR="00B02094" w:rsidRDefault="00B02094" w:rsidP="103EB0B7">
      <w:pPr>
        <w:rPr>
          <w:rFonts w:asciiTheme="minorHAnsi" w:hAnsiTheme="minorHAnsi" w:cstheme="minorBidi"/>
          <w:sz w:val="22"/>
          <w:szCs w:val="22"/>
        </w:rPr>
      </w:pPr>
      <w:r w:rsidRPr="103EB0B7">
        <w:rPr>
          <w:rFonts w:asciiTheme="minorHAnsi" w:hAnsiTheme="minorHAnsi" w:cstheme="minorBidi"/>
          <w:sz w:val="22"/>
          <w:szCs w:val="22"/>
        </w:rPr>
        <w:t xml:space="preserve">We expect a highly collaborative </w:t>
      </w:r>
      <w:r w:rsidR="00BB7502" w:rsidRPr="103EB0B7">
        <w:rPr>
          <w:rFonts w:asciiTheme="minorHAnsi" w:hAnsiTheme="minorHAnsi" w:cstheme="minorBidi"/>
          <w:sz w:val="22"/>
          <w:szCs w:val="22"/>
        </w:rPr>
        <w:t>approach and</w:t>
      </w:r>
      <w:r w:rsidR="005036C3" w:rsidRPr="103EB0B7">
        <w:rPr>
          <w:rFonts w:asciiTheme="minorHAnsi" w:hAnsiTheme="minorHAnsi" w:cstheme="minorBidi"/>
          <w:sz w:val="22"/>
          <w:szCs w:val="22"/>
        </w:rPr>
        <w:t xml:space="preserve"> will set up a </w:t>
      </w:r>
      <w:r w:rsidR="0052532A" w:rsidRPr="103EB0B7">
        <w:rPr>
          <w:rFonts w:asciiTheme="minorHAnsi" w:hAnsiTheme="minorHAnsi" w:cstheme="minorBidi"/>
          <w:sz w:val="22"/>
          <w:szCs w:val="22"/>
        </w:rPr>
        <w:t>SharePoint</w:t>
      </w:r>
      <w:r w:rsidR="005036C3" w:rsidRPr="103EB0B7">
        <w:rPr>
          <w:rFonts w:asciiTheme="minorHAnsi" w:hAnsiTheme="minorHAnsi" w:cstheme="minorBidi"/>
          <w:sz w:val="22"/>
          <w:szCs w:val="22"/>
        </w:rPr>
        <w:t xml:space="preserve"> site for </w:t>
      </w:r>
      <w:r w:rsidR="007011FB" w:rsidRPr="103EB0B7">
        <w:rPr>
          <w:rFonts w:asciiTheme="minorHAnsi" w:hAnsiTheme="minorHAnsi" w:cstheme="minorBidi"/>
          <w:sz w:val="22"/>
          <w:szCs w:val="22"/>
        </w:rPr>
        <w:t>data and reports</w:t>
      </w:r>
      <w:r w:rsidR="0052532A" w:rsidRPr="103EB0B7">
        <w:rPr>
          <w:rFonts w:asciiTheme="minorHAnsi" w:hAnsiTheme="minorHAnsi" w:cstheme="minorBidi"/>
          <w:sz w:val="22"/>
          <w:szCs w:val="22"/>
        </w:rPr>
        <w:t xml:space="preserve"> </w:t>
      </w:r>
      <w:r w:rsidR="007011FB" w:rsidRPr="103EB0B7">
        <w:rPr>
          <w:rFonts w:asciiTheme="minorHAnsi" w:hAnsiTheme="minorHAnsi" w:cstheme="minorBidi"/>
          <w:sz w:val="22"/>
          <w:szCs w:val="22"/>
        </w:rPr>
        <w:t xml:space="preserve">to be shared and </w:t>
      </w:r>
      <w:r w:rsidR="0052532A" w:rsidRPr="103EB0B7">
        <w:rPr>
          <w:rFonts w:asciiTheme="minorHAnsi" w:hAnsiTheme="minorHAnsi" w:cstheme="minorBidi"/>
          <w:sz w:val="22"/>
          <w:szCs w:val="22"/>
        </w:rPr>
        <w:t>for conversations to be had.</w:t>
      </w:r>
      <w:r w:rsidRPr="103EB0B7">
        <w:rPr>
          <w:rFonts w:asciiTheme="minorHAnsi" w:hAnsiTheme="minorHAnsi" w:cstheme="minorBidi"/>
          <w:sz w:val="22"/>
          <w:szCs w:val="22"/>
        </w:rPr>
        <w:t xml:space="preserve"> In particular, we require the provider to work collaboratively with our</w:t>
      </w:r>
      <w:r w:rsidR="00A663CE" w:rsidRPr="103EB0B7">
        <w:rPr>
          <w:rFonts w:asciiTheme="minorHAnsi" w:hAnsiTheme="minorHAnsi" w:cstheme="minorBidi"/>
          <w:sz w:val="22"/>
          <w:szCs w:val="22"/>
        </w:rPr>
        <w:t xml:space="preserve"> Housing, Families, Capital Delivery</w:t>
      </w:r>
      <w:r w:rsidR="0052532A" w:rsidRPr="103EB0B7">
        <w:rPr>
          <w:rFonts w:asciiTheme="minorHAnsi" w:hAnsiTheme="minorHAnsi" w:cstheme="minorBidi"/>
          <w:sz w:val="22"/>
          <w:szCs w:val="22"/>
        </w:rPr>
        <w:t>,</w:t>
      </w:r>
      <w:r w:rsidR="00A663CE" w:rsidRPr="103EB0B7">
        <w:rPr>
          <w:rFonts w:asciiTheme="minorHAnsi" w:hAnsiTheme="minorHAnsi" w:cstheme="minorBidi"/>
          <w:sz w:val="22"/>
          <w:szCs w:val="22"/>
        </w:rPr>
        <w:t xml:space="preserve"> Strategy and Service Design teams. The </w:t>
      </w:r>
      <w:r w:rsidR="00FE2309" w:rsidRPr="103EB0B7">
        <w:rPr>
          <w:rFonts w:asciiTheme="minorHAnsi" w:hAnsiTheme="minorHAnsi" w:cstheme="minorBidi"/>
          <w:sz w:val="22"/>
          <w:szCs w:val="22"/>
        </w:rPr>
        <w:t xml:space="preserve">SRO or Service Design Lead </w:t>
      </w:r>
      <w:r w:rsidR="00A663CE" w:rsidRPr="103EB0B7">
        <w:rPr>
          <w:rFonts w:asciiTheme="minorHAnsi" w:hAnsiTheme="minorHAnsi" w:cstheme="minorBidi"/>
          <w:sz w:val="22"/>
          <w:szCs w:val="22"/>
        </w:rPr>
        <w:t>will provide introductions to key staff in those services</w:t>
      </w:r>
      <w:r w:rsidR="005F7693" w:rsidRPr="103EB0B7">
        <w:rPr>
          <w:rFonts w:asciiTheme="minorHAnsi" w:hAnsiTheme="minorHAnsi" w:cstheme="minorBidi"/>
          <w:sz w:val="22"/>
          <w:szCs w:val="22"/>
        </w:rPr>
        <w:t xml:space="preserve">. </w:t>
      </w:r>
    </w:p>
    <w:p w14:paraId="3A917BD4" w14:textId="77777777" w:rsidR="00481266" w:rsidRDefault="00481266" w:rsidP="00DA559F">
      <w:pPr>
        <w:rPr>
          <w:rFonts w:asciiTheme="minorHAnsi" w:hAnsiTheme="minorHAnsi" w:cstheme="minorHAnsi"/>
          <w:sz w:val="22"/>
          <w:szCs w:val="28"/>
        </w:rPr>
      </w:pPr>
    </w:p>
    <w:p w14:paraId="660ABCAA" w14:textId="7166E6BA" w:rsidR="00481266" w:rsidRDefault="00481266" w:rsidP="103EB0B7">
      <w:pPr>
        <w:rPr>
          <w:rFonts w:asciiTheme="minorHAnsi" w:hAnsiTheme="minorHAnsi" w:cstheme="minorBidi"/>
          <w:sz w:val="22"/>
          <w:szCs w:val="22"/>
        </w:rPr>
      </w:pPr>
      <w:r w:rsidRPr="103EB0B7">
        <w:rPr>
          <w:rFonts w:asciiTheme="minorHAnsi" w:hAnsiTheme="minorHAnsi" w:cstheme="minorBidi"/>
          <w:sz w:val="22"/>
          <w:szCs w:val="22"/>
        </w:rPr>
        <w:lastRenderedPageBreak/>
        <w:t xml:space="preserve">The provider will deliver </w:t>
      </w:r>
      <w:r w:rsidR="00015C19" w:rsidRPr="103EB0B7">
        <w:rPr>
          <w:rFonts w:asciiTheme="minorHAnsi" w:hAnsiTheme="minorHAnsi" w:cstheme="minorBidi"/>
          <w:sz w:val="22"/>
          <w:szCs w:val="22"/>
        </w:rPr>
        <w:t xml:space="preserve">weekly </w:t>
      </w:r>
      <w:r w:rsidRPr="103EB0B7">
        <w:rPr>
          <w:rFonts w:asciiTheme="minorHAnsi" w:hAnsiTheme="minorHAnsi" w:cstheme="minorBidi"/>
          <w:sz w:val="22"/>
          <w:szCs w:val="22"/>
        </w:rPr>
        <w:t xml:space="preserve">updates on progress </w:t>
      </w:r>
      <w:r w:rsidR="00015C19" w:rsidRPr="103EB0B7">
        <w:rPr>
          <w:rFonts w:asciiTheme="minorHAnsi" w:hAnsiTheme="minorHAnsi" w:cstheme="minorBidi"/>
          <w:sz w:val="22"/>
          <w:szCs w:val="22"/>
        </w:rPr>
        <w:t>to</w:t>
      </w:r>
      <w:r w:rsidRPr="103EB0B7">
        <w:rPr>
          <w:rFonts w:asciiTheme="minorHAnsi" w:hAnsiTheme="minorHAnsi" w:cstheme="minorBidi"/>
          <w:sz w:val="22"/>
          <w:szCs w:val="22"/>
        </w:rPr>
        <w:t xml:space="preserve"> the council</w:t>
      </w:r>
      <w:r w:rsidR="004B142F">
        <w:rPr>
          <w:rFonts w:asciiTheme="minorHAnsi" w:hAnsiTheme="minorHAnsi" w:cstheme="minorBidi"/>
          <w:sz w:val="22"/>
          <w:szCs w:val="22"/>
        </w:rPr>
        <w:t xml:space="preserve"> </w:t>
      </w:r>
      <w:r w:rsidRPr="103EB0B7">
        <w:rPr>
          <w:rFonts w:asciiTheme="minorHAnsi" w:hAnsiTheme="minorHAnsi" w:cstheme="minorBidi"/>
          <w:sz w:val="22"/>
          <w:szCs w:val="22"/>
        </w:rPr>
        <w:t xml:space="preserve">and highlight immediate challenges or risks to delivery should they arise. They will be expected to work in an open and transparent way, with regular meetings and workshops held, both virtual and in person as appropriate. </w:t>
      </w:r>
    </w:p>
    <w:p w14:paraId="5CDB1511" w14:textId="77777777" w:rsidR="00481266" w:rsidRDefault="00481266" w:rsidP="00481266">
      <w:pPr>
        <w:rPr>
          <w:rFonts w:asciiTheme="minorHAnsi" w:hAnsiTheme="minorHAnsi" w:cstheme="minorBidi"/>
          <w:sz w:val="22"/>
          <w:szCs w:val="22"/>
        </w:rPr>
      </w:pPr>
    </w:p>
    <w:p w14:paraId="20C6E7D0" w14:textId="08C0D10C" w:rsidR="00B856FC" w:rsidRDefault="00481266" w:rsidP="00B856FC">
      <w:pPr>
        <w:rPr>
          <w:rFonts w:asciiTheme="minorHAnsi" w:hAnsiTheme="minorHAnsi" w:cstheme="minorHAnsi"/>
          <w:sz w:val="22"/>
          <w:szCs w:val="22"/>
        </w:rPr>
      </w:pPr>
      <w:r>
        <w:rPr>
          <w:rFonts w:asciiTheme="minorHAnsi" w:hAnsiTheme="minorHAnsi" w:cstheme="minorHAnsi"/>
          <w:sz w:val="22"/>
          <w:szCs w:val="22"/>
        </w:rPr>
        <w:t>Hybrid working arrangements will apply. Work may take place r</w:t>
      </w:r>
      <w:r w:rsidRPr="00072F79">
        <w:rPr>
          <w:rFonts w:asciiTheme="minorHAnsi" w:hAnsiTheme="minorHAnsi" w:cstheme="minorHAnsi"/>
          <w:sz w:val="22"/>
          <w:szCs w:val="22"/>
        </w:rPr>
        <w:t>emote</w:t>
      </w:r>
      <w:r>
        <w:rPr>
          <w:rFonts w:asciiTheme="minorHAnsi" w:hAnsiTheme="minorHAnsi" w:cstheme="minorHAnsi"/>
          <w:sz w:val="22"/>
          <w:szCs w:val="22"/>
        </w:rPr>
        <w:t>ly,</w:t>
      </w:r>
      <w:r w:rsidRPr="00072F79">
        <w:rPr>
          <w:rFonts w:asciiTheme="minorHAnsi" w:hAnsiTheme="minorHAnsi" w:cstheme="minorHAnsi"/>
          <w:sz w:val="22"/>
          <w:szCs w:val="22"/>
        </w:rPr>
        <w:t xml:space="preserve"> </w:t>
      </w:r>
      <w:r>
        <w:rPr>
          <w:rFonts w:asciiTheme="minorHAnsi" w:hAnsiTheme="minorHAnsi" w:cstheme="minorHAnsi"/>
          <w:sz w:val="22"/>
          <w:szCs w:val="22"/>
        </w:rPr>
        <w:t xml:space="preserve">at </w:t>
      </w:r>
      <w:r w:rsidRPr="00072F79">
        <w:rPr>
          <w:rFonts w:asciiTheme="minorHAnsi" w:hAnsiTheme="minorHAnsi" w:cstheme="minorHAnsi"/>
          <w:sz w:val="22"/>
          <w:szCs w:val="22"/>
        </w:rPr>
        <w:t>Waltham Forest Town Hall in Walthamstow</w:t>
      </w:r>
      <w:r>
        <w:rPr>
          <w:rFonts w:asciiTheme="minorHAnsi" w:hAnsiTheme="minorHAnsi" w:cstheme="minorHAnsi"/>
          <w:sz w:val="22"/>
          <w:szCs w:val="22"/>
        </w:rPr>
        <w:t xml:space="preserve"> (E17), and across </w:t>
      </w:r>
      <w:r w:rsidRPr="00072F79">
        <w:rPr>
          <w:rFonts w:asciiTheme="minorHAnsi" w:hAnsiTheme="minorHAnsi" w:cstheme="minorHAnsi"/>
          <w:sz w:val="22"/>
          <w:szCs w:val="22"/>
        </w:rPr>
        <w:t>community settings</w:t>
      </w:r>
      <w:r>
        <w:rPr>
          <w:rFonts w:asciiTheme="minorHAnsi" w:hAnsiTheme="minorHAnsi" w:cstheme="minorHAnsi"/>
          <w:sz w:val="22"/>
          <w:szCs w:val="22"/>
        </w:rPr>
        <w:t xml:space="preserve">. </w:t>
      </w:r>
      <w:r w:rsidRPr="00072F79">
        <w:rPr>
          <w:rFonts w:asciiTheme="minorHAnsi" w:hAnsiTheme="minorHAnsi" w:cstheme="minorHAnsi"/>
          <w:sz w:val="22"/>
          <w:szCs w:val="22"/>
        </w:rPr>
        <w:t xml:space="preserve">Travel time and expenses must be covered by the </w:t>
      </w:r>
      <w:r>
        <w:rPr>
          <w:rFonts w:asciiTheme="minorHAnsi" w:hAnsiTheme="minorHAnsi" w:cstheme="minorHAnsi"/>
          <w:sz w:val="22"/>
          <w:szCs w:val="22"/>
        </w:rPr>
        <w:t>s</w:t>
      </w:r>
      <w:r w:rsidRPr="00072F79">
        <w:rPr>
          <w:rFonts w:asciiTheme="minorHAnsi" w:hAnsiTheme="minorHAnsi" w:cstheme="minorHAnsi"/>
          <w:sz w:val="22"/>
          <w:szCs w:val="22"/>
        </w:rPr>
        <w:t>upplier.</w:t>
      </w:r>
      <w:bookmarkStart w:id="0" w:name="_Toc64043176"/>
    </w:p>
    <w:p w14:paraId="48941B89" w14:textId="77777777" w:rsidR="00B856FC" w:rsidRDefault="00B856FC" w:rsidP="00B856FC">
      <w:pPr>
        <w:rPr>
          <w:rFonts w:asciiTheme="minorHAnsi" w:hAnsiTheme="minorHAnsi" w:cstheme="minorHAnsi"/>
          <w:sz w:val="22"/>
          <w:szCs w:val="22"/>
        </w:rPr>
      </w:pPr>
    </w:p>
    <w:p w14:paraId="0886EBD4" w14:textId="3634713F" w:rsidR="002252BC" w:rsidRPr="00F65DC0" w:rsidRDefault="001B6939" w:rsidP="00B856FC">
      <w:pPr>
        <w:pStyle w:val="Heading3"/>
        <w:numPr>
          <w:ilvl w:val="1"/>
          <w:numId w:val="6"/>
        </w:numPr>
        <w:rPr>
          <w:rFonts w:asciiTheme="minorHAnsi" w:hAnsiTheme="minorHAnsi" w:cstheme="minorBidi"/>
          <w:sz w:val="24"/>
        </w:rPr>
      </w:pPr>
      <w:r w:rsidRPr="103EB0B7">
        <w:rPr>
          <w:rFonts w:asciiTheme="minorHAnsi" w:hAnsiTheme="minorHAnsi" w:cstheme="minorBidi"/>
          <w:sz w:val="24"/>
        </w:rPr>
        <w:t>Timeline</w:t>
      </w:r>
    </w:p>
    <w:p w14:paraId="34A1E42C" w14:textId="182A0BFF" w:rsidR="002252BC" w:rsidRDefault="00C331C1" w:rsidP="103EB0B7">
      <w:pPr>
        <w:rPr>
          <w:rFonts w:asciiTheme="minorHAnsi" w:hAnsiTheme="minorHAnsi" w:cstheme="minorBidi"/>
          <w:sz w:val="22"/>
          <w:szCs w:val="22"/>
        </w:rPr>
      </w:pPr>
      <w:r w:rsidRPr="103EB0B7">
        <w:rPr>
          <w:rFonts w:asciiTheme="minorHAnsi" w:hAnsiTheme="minorHAnsi" w:cstheme="minorBidi"/>
          <w:sz w:val="22"/>
          <w:szCs w:val="22"/>
        </w:rPr>
        <w:t xml:space="preserve">We expect the </w:t>
      </w:r>
      <w:r w:rsidR="00410D58" w:rsidRPr="103EB0B7">
        <w:rPr>
          <w:rFonts w:asciiTheme="minorHAnsi" w:hAnsiTheme="minorHAnsi" w:cstheme="minorBidi"/>
          <w:sz w:val="22"/>
          <w:szCs w:val="22"/>
        </w:rPr>
        <w:t xml:space="preserve">research to take place over three months – August to October 2022 with the </w:t>
      </w:r>
      <w:r w:rsidR="00FB0145" w:rsidRPr="103EB0B7">
        <w:rPr>
          <w:rFonts w:asciiTheme="minorHAnsi" w:hAnsiTheme="minorHAnsi" w:cstheme="minorBidi"/>
          <w:sz w:val="22"/>
          <w:szCs w:val="22"/>
        </w:rPr>
        <w:t xml:space="preserve">draft report required by 30 September 2022 and the </w:t>
      </w:r>
      <w:r w:rsidR="00410D58" w:rsidRPr="103EB0B7">
        <w:rPr>
          <w:rFonts w:asciiTheme="minorHAnsi" w:hAnsiTheme="minorHAnsi" w:cstheme="minorBidi"/>
          <w:sz w:val="22"/>
          <w:szCs w:val="22"/>
        </w:rPr>
        <w:t xml:space="preserve">final report to be delivered no later than 31 October 2022. </w:t>
      </w:r>
    </w:p>
    <w:p w14:paraId="736FD91D" w14:textId="77777777" w:rsidR="00D5057C" w:rsidRDefault="00D5057C" w:rsidP="00B856FC">
      <w:pPr>
        <w:rPr>
          <w:rFonts w:asciiTheme="minorHAnsi" w:hAnsiTheme="minorHAnsi" w:cstheme="minorHAnsi"/>
          <w:sz w:val="22"/>
          <w:szCs w:val="22"/>
        </w:rPr>
      </w:pPr>
    </w:p>
    <w:p w14:paraId="011C2149" w14:textId="7DB67757" w:rsidR="001B6939" w:rsidRPr="00D5057C" w:rsidRDefault="00D5057C" w:rsidP="00D5057C">
      <w:pPr>
        <w:pStyle w:val="Heading3"/>
        <w:numPr>
          <w:ilvl w:val="1"/>
          <w:numId w:val="6"/>
        </w:numPr>
        <w:rPr>
          <w:rFonts w:asciiTheme="minorHAnsi" w:hAnsiTheme="minorHAnsi" w:cstheme="minorBidi"/>
          <w:sz w:val="24"/>
        </w:rPr>
      </w:pPr>
      <w:r w:rsidRPr="00D5057C">
        <w:rPr>
          <w:rFonts w:asciiTheme="minorHAnsi" w:hAnsiTheme="minorHAnsi" w:cstheme="minorBidi"/>
          <w:sz w:val="24"/>
        </w:rPr>
        <w:t xml:space="preserve">Payment Approach </w:t>
      </w:r>
    </w:p>
    <w:p w14:paraId="3FFDD1F4" w14:textId="52F3AACF" w:rsidR="00D5057C" w:rsidRPr="00D5057C" w:rsidRDefault="00D5057C" w:rsidP="00D5057C">
      <w:pPr>
        <w:rPr>
          <w:rFonts w:asciiTheme="minorHAnsi" w:hAnsiTheme="minorHAnsi" w:cstheme="minorHAnsi"/>
          <w:sz w:val="22"/>
          <w:szCs w:val="28"/>
        </w:rPr>
      </w:pPr>
      <w:r w:rsidRPr="00D5057C">
        <w:rPr>
          <w:rFonts w:asciiTheme="minorHAnsi" w:hAnsiTheme="minorHAnsi" w:cstheme="minorHAnsi"/>
          <w:sz w:val="22"/>
          <w:szCs w:val="28"/>
        </w:rPr>
        <w:t>Fixed price including expenses</w:t>
      </w:r>
      <w:r>
        <w:rPr>
          <w:rFonts w:asciiTheme="minorHAnsi" w:hAnsiTheme="minorHAnsi" w:cstheme="minorHAnsi"/>
          <w:sz w:val="22"/>
          <w:szCs w:val="28"/>
        </w:rPr>
        <w:t>.</w:t>
      </w:r>
    </w:p>
    <w:p w14:paraId="0210223B" w14:textId="77777777" w:rsidR="00D5057C" w:rsidRPr="00D5057C" w:rsidRDefault="00D5057C" w:rsidP="00D5057C">
      <w:pPr>
        <w:rPr>
          <w:rFonts w:asciiTheme="minorHAnsi" w:hAnsiTheme="minorHAnsi" w:cstheme="minorHAnsi"/>
          <w:sz w:val="22"/>
          <w:szCs w:val="22"/>
        </w:rPr>
      </w:pPr>
    </w:p>
    <w:p w14:paraId="2442947C" w14:textId="0A5996C1" w:rsidR="00DD6549" w:rsidRPr="001474E2" w:rsidRDefault="00DD6549" w:rsidP="00B856FC">
      <w:pPr>
        <w:pStyle w:val="Heading3"/>
        <w:numPr>
          <w:ilvl w:val="1"/>
          <w:numId w:val="6"/>
        </w:numPr>
        <w:rPr>
          <w:rFonts w:asciiTheme="minorHAnsi" w:hAnsiTheme="minorHAnsi" w:cstheme="minorHAnsi"/>
          <w:sz w:val="24"/>
        </w:rPr>
      </w:pPr>
      <w:r w:rsidRPr="001474E2">
        <w:rPr>
          <w:rFonts w:asciiTheme="minorHAnsi" w:hAnsiTheme="minorHAnsi" w:cstheme="minorHAnsi"/>
          <w:sz w:val="24"/>
        </w:rPr>
        <w:t>Security clearance</w:t>
      </w:r>
      <w:bookmarkEnd w:id="0"/>
    </w:p>
    <w:p w14:paraId="71C50314" w14:textId="30F8A2F1" w:rsidR="002A0811" w:rsidRDefault="008E31F9" w:rsidP="003223F0">
      <w:pPr>
        <w:rPr>
          <w:rFonts w:asciiTheme="minorHAnsi" w:hAnsiTheme="minorHAnsi" w:cstheme="minorHAnsi"/>
          <w:sz w:val="22"/>
          <w:szCs w:val="22"/>
        </w:rPr>
      </w:pPr>
      <w:r w:rsidRPr="00940D20">
        <w:rPr>
          <w:rFonts w:asciiTheme="minorHAnsi" w:hAnsiTheme="minorHAnsi" w:cstheme="minorHAnsi"/>
          <w:sz w:val="22"/>
          <w:szCs w:val="22"/>
        </w:rPr>
        <w:t xml:space="preserve">DBS </w:t>
      </w:r>
      <w:r w:rsidR="00A35813" w:rsidRPr="00940D20">
        <w:rPr>
          <w:rFonts w:asciiTheme="minorHAnsi" w:hAnsiTheme="minorHAnsi" w:cstheme="minorHAnsi"/>
          <w:sz w:val="22"/>
          <w:szCs w:val="22"/>
        </w:rPr>
        <w:t xml:space="preserve">checks </w:t>
      </w:r>
      <w:r w:rsidR="00940D20" w:rsidRPr="00940D20">
        <w:rPr>
          <w:rFonts w:asciiTheme="minorHAnsi" w:hAnsiTheme="minorHAnsi" w:cstheme="minorHAnsi"/>
          <w:sz w:val="22"/>
          <w:szCs w:val="22"/>
        </w:rPr>
        <w:t>are</w:t>
      </w:r>
      <w:r w:rsidR="00A35813" w:rsidRPr="00940D20">
        <w:rPr>
          <w:rFonts w:asciiTheme="minorHAnsi" w:hAnsiTheme="minorHAnsi" w:cstheme="minorHAnsi"/>
          <w:sz w:val="22"/>
          <w:szCs w:val="22"/>
        </w:rPr>
        <w:t xml:space="preserve"> </w:t>
      </w:r>
      <w:r w:rsidR="00882F06" w:rsidRPr="00940D20">
        <w:rPr>
          <w:rFonts w:asciiTheme="minorHAnsi" w:hAnsiTheme="minorHAnsi" w:cstheme="minorHAnsi"/>
          <w:sz w:val="22"/>
          <w:szCs w:val="22"/>
        </w:rPr>
        <w:t>required for relevant staff.</w:t>
      </w:r>
    </w:p>
    <w:p w14:paraId="22ADC864" w14:textId="77777777" w:rsidR="00FE5B63" w:rsidRDefault="00FE5B63" w:rsidP="003223F0">
      <w:pPr>
        <w:rPr>
          <w:rFonts w:asciiTheme="minorHAnsi" w:hAnsiTheme="minorHAnsi" w:cstheme="minorHAnsi"/>
          <w:sz w:val="22"/>
          <w:szCs w:val="22"/>
        </w:rPr>
      </w:pPr>
    </w:p>
    <w:p w14:paraId="5344FDDB" w14:textId="568358F2" w:rsidR="00FE5B63" w:rsidRPr="00FE5B63" w:rsidRDefault="00FE5B63" w:rsidP="00FE5B63">
      <w:pPr>
        <w:pStyle w:val="Heading3"/>
        <w:numPr>
          <w:ilvl w:val="1"/>
          <w:numId w:val="6"/>
        </w:numPr>
        <w:rPr>
          <w:rFonts w:asciiTheme="minorHAnsi" w:hAnsiTheme="minorHAnsi" w:cstheme="minorHAnsi"/>
          <w:sz w:val="24"/>
        </w:rPr>
      </w:pPr>
      <w:r w:rsidRPr="00FE5B63">
        <w:rPr>
          <w:rFonts w:asciiTheme="minorHAnsi" w:hAnsiTheme="minorHAnsi" w:cstheme="minorHAnsi"/>
          <w:sz w:val="24"/>
        </w:rPr>
        <w:t>Insurance</w:t>
      </w:r>
    </w:p>
    <w:p w14:paraId="1484C85B" w14:textId="2F0C1C5C" w:rsidR="00F11B1F" w:rsidRPr="00F11B1F" w:rsidRDefault="00F11B1F" w:rsidP="003A774E">
      <w:pPr>
        <w:rPr>
          <w:rFonts w:asciiTheme="minorHAnsi" w:hAnsiTheme="minorHAnsi" w:cstheme="minorHAnsi"/>
          <w:sz w:val="22"/>
          <w:szCs w:val="22"/>
        </w:rPr>
      </w:pPr>
      <w:r w:rsidRPr="00F11B1F">
        <w:rPr>
          <w:rFonts w:ascii="Arial" w:hAnsi="Arial" w:cs="Arial"/>
          <w:color w:val="222222"/>
          <w:sz w:val="21"/>
          <w:szCs w:val="21"/>
          <w:lang w:eastAsia="en-GB"/>
        </w:rPr>
        <w:t> </w:t>
      </w:r>
      <w:r w:rsidRPr="003A774E">
        <w:rPr>
          <w:rFonts w:asciiTheme="minorHAnsi" w:hAnsiTheme="minorHAnsi" w:cstheme="minorHAnsi"/>
          <w:sz w:val="22"/>
          <w:szCs w:val="22"/>
        </w:rPr>
        <w:t>The supplier will have</w:t>
      </w:r>
      <w:r w:rsidRPr="00F11B1F">
        <w:rPr>
          <w:rFonts w:asciiTheme="minorHAnsi" w:hAnsiTheme="minorHAnsi" w:cstheme="minorHAnsi"/>
          <w:sz w:val="22"/>
          <w:szCs w:val="22"/>
        </w:rPr>
        <w:t xml:space="preserve"> to hold no less than the following levels of insurance:</w:t>
      </w:r>
    </w:p>
    <w:p w14:paraId="450719F5" w14:textId="77777777" w:rsidR="00F11B1F" w:rsidRPr="003A774E" w:rsidRDefault="00F11B1F" w:rsidP="003A774E">
      <w:pPr>
        <w:pStyle w:val="ListParagraph"/>
        <w:numPr>
          <w:ilvl w:val="0"/>
          <w:numId w:val="59"/>
        </w:numPr>
        <w:rPr>
          <w:rFonts w:asciiTheme="minorHAnsi" w:hAnsiTheme="minorHAnsi" w:cstheme="minorHAnsi"/>
          <w:sz w:val="22"/>
          <w:szCs w:val="22"/>
        </w:rPr>
      </w:pPr>
      <w:r w:rsidRPr="003A774E">
        <w:rPr>
          <w:rFonts w:asciiTheme="minorHAnsi" w:hAnsiTheme="minorHAnsi" w:cstheme="minorHAnsi"/>
          <w:sz w:val="22"/>
          <w:szCs w:val="22"/>
        </w:rPr>
        <w:t>Employers Liability – £5,000,000 for any one claim or series of claims arising out of any one occurrence</w:t>
      </w:r>
    </w:p>
    <w:p w14:paraId="3C7BB01C" w14:textId="77777777" w:rsidR="00F11B1F" w:rsidRPr="003A774E" w:rsidRDefault="00F11B1F" w:rsidP="003A774E">
      <w:pPr>
        <w:pStyle w:val="ListParagraph"/>
        <w:numPr>
          <w:ilvl w:val="0"/>
          <w:numId w:val="59"/>
        </w:numPr>
        <w:rPr>
          <w:rFonts w:asciiTheme="minorHAnsi" w:hAnsiTheme="minorHAnsi" w:cstheme="minorHAnsi"/>
          <w:sz w:val="22"/>
          <w:szCs w:val="22"/>
        </w:rPr>
      </w:pPr>
      <w:r w:rsidRPr="003A774E">
        <w:rPr>
          <w:rFonts w:asciiTheme="minorHAnsi" w:hAnsiTheme="minorHAnsi" w:cstheme="minorHAnsi"/>
          <w:sz w:val="22"/>
          <w:szCs w:val="22"/>
        </w:rPr>
        <w:t>Public Liability – £10,000,000 for any one claim or series of claims arising out of any one occurrence</w:t>
      </w:r>
    </w:p>
    <w:p w14:paraId="30E51E7E" w14:textId="3B4CF86F" w:rsidR="00255080" w:rsidRPr="003A774E" w:rsidRDefault="00986F8C" w:rsidP="003A774E">
      <w:pPr>
        <w:pStyle w:val="ListParagraph"/>
        <w:numPr>
          <w:ilvl w:val="0"/>
          <w:numId w:val="59"/>
        </w:numPr>
        <w:rPr>
          <w:rStyle w:val="normaltextrun"/>
          <w:rFonts w:ascii="Arial" w:hAnsi="Arial" w:cs="Arial"/>
          <w:color w:val="222222"/>
          <w:sz w:val="21"/>
          <w:szCs w:val="21"/>
          <w:lang w:eastAsia="en-GB"/>
        </w:rPr>
      </w:pPr>
      <w:r w:rsidRPr="003A774E">
        <w:rPr>
          <w:rFonts w:asciiTheme="minorHAnsi" w:hAnsiTheme="minorHAnsi" w:cstheme="minorHAnsi"/>
          <w:bCs/>
          <w:sz w:val="22"/>
          <w:szCs w:val="22"/>
        </w:rPr>
        <w:t>Professional Indemnity –£2,000,000 for any one claim or series of claims arising out of any one occurrence</w:t>
      </w:r>
      <w:r w:rsidR="00255080" w:rsidRPr="003A774E">
        <w:rPr>
          <w:rStyle w:val="normaltextrun"/>
          <w:rFonts w:asciiTheme="minorHAnsi" w:hAnsiTheme="minorHAnsi" w:cstheme="minorBidi"/>
          <w:b/>
          <w:color w:val="000000"/>
          <w:sz w:val="28"/>
          <w:szCs w:val="28"/>
          <w:bdr w:val="none" w:sz="0" w:space="0" w:color="auto" w:frame="1"/>
        </w:rPr>
        <w:br w:type="page"/>
      </w:r>
    </w:p>
    <w:p w14:paraId="5B6F2E54" w14:textId="0CFBBF43" w:rsidR="0069495D" w:rsidRPr="001F7925" w:rsidRDefault="0069495D" w:rsidP="0069495D">
      <w:pPr>
        <w:pStyle w:val="ListParagraph"/>
        <w:numPr>
          <w:ilvl w:val="0"/>
          <w:numId w:val="6"/>
        </w:numPr>
        <w:rPr>
          <w:rFonts w:asciiTheme="minorHAnsi" w:hAnsiTheme="minorHAnsi" w:cstheme="minorBidi"/>
          <w:b/>
          <w:color w:val="000000"/>
          <w:sz w:val="28"/>
          <w:szCs w:val="28"/>
          <w:bdr w:val="none" w:sz="0" w:space="0" w:color="auto" w:frame="1"/>
        </w:rPr>
      </w:pPr>
      <w:r w:rsidRPr="5BC43052">
        <w:rPr>
          <w:rStyle w:val="normaltextrun"/>
          <w:rFonts w:asciiTheme="minorHAnsi" w:hAnsiTheme="minorHAnsi" w:cstheme="minorBidi"/>
          <w:b/>
          <w:color w:val="000000"/>
          <w:sz w:val="28"/>
          <w:szCs w:val="28"/>
          <w:bdr w:val="none" w:sz="0" w:space="0" w:color="auto" w:frame="1"/>
        </w:rPr>
        <w:lastRenderedPageBreak/>
        <w:t>Evaluation Criteria</w:t>
      </w:r>
    </w:p>
    <w:p w14:paraId="4AECF944" w14:textId="3BF88B02" w:rsidR="001F7925" w:rsidRPr="001F7925" w:rsidRDefault="001F7925" w:rsidP="001F7925">
      <w:pPr>
        <w:rPr>
          <w:rFonts w:asciiTheme="minorHAnsi" w:hAnsiTheme="minorHAnsi" w:cstheme="minorBidi"/>
          <w:sz w:val="22"/>
          <w:szCs w:val="22"/>
        </w:rPr>
      </w:pPr>
      <w:bookmarkStart w:id="1" w:name="_Toc64043182"/>
      <w:r w:rsidRPr="5BC43052">
        <w:rPr>
          <w:rFonts w:asciiTheme="minorHAnsi" w:hAnsiTheme="minorHAnsi" w:cstheme="minorBidi"/>
          <w:sz w:val="22"/>
          <w:szCs w:val="22"/>
        </w:rPr>
        <w:t xml:space="preserve">Responses will be assessed using the criteria set out </w:t>
      </w:r>
      <w:r w:rsidRPr="7A679299">
        <w:rPr>
          <w:rFonts w:asciiTheme="minorHAnsi" w:hAnsiTheme="minorHAnsi" w:cstheme="minorBidi"/>
          <w:sz w:val="22"/>
          <w:szCs w:val="22"/>
        </w:rPr>
        <w:t>below.</w:t>
      </w:r>
      <w:r w:rsidR="000938B1" w:rsidRPr="3E19AC4D">
        <w:rPr>
          <w:rFonts w:asciiTheme="minorHAnsi" w:hAnsiTheme="minorHAnsi" w:cstheme="minorBidi"/>
          <w:sz w:val="22"/>
          <w:szCs w:val="22"/>
        </w:rPr>
        <w:t xml:space="preserve"> All suppliers will be asked to provide a written proposal, and then those that meet the criteria will be invited to present virtually to a panel and answer questions.</w:t>
      </w:r>
    </w:p>
    <w:p w14:paraId="002375A8" w14:textId="114D8128" w:rsidR="001F7925" w:rsidRPr="001F7925" w:rsidRDefault="001F7925" w:rsidP="001F7925">
      <w:pPr>
        <w:rPr>
          <w:rFonts w:asciiTheme="minorHAnsi" w:hAnsiTheme="minorHAnsi" w:cstheme="minorBidi"/>
          <w:sz w:val="22"/>
          <w:szCs w:val="22"/>
        </w:rPr>
      </w:pPr>
    </w:p>
    <w:p w14:paraId="6B655A3D" w14:textId="22B7EAE2" w:rsidR="001F7925" w:rsidRPr="001F7925" w:rsidRDefault="001F7925" w:rsidP="001F7925">
      <w:pPr>
        <w:rPr>
          <w:rFonts w:asciiTheme="minorHAnsi" w:hAnsiTheme="minorHAnsi" w:cstheme="minorBidi"/>
          <w:i/>
          <w:sz w:val="22"/>
          <w:szCs w:val="22"/>
        </w:rPr>
      </w:pPr>
      <w:r w:rsidRPr="5BC43052">
        <w:rPr>
          <w:rFonts w:asciiTheme="minorHAnsi" w:hAnsiTheme="minorHAnsi" w:cstheme="minorBidi"/>
          <w:i/>
          <w:sz w:val="22"/>
          <w:szCs w:val="22"/>
        </w:rPr>
        <w:t xml:space="preserve">NB. Information outside of these </w:t>
      </w:r>
      <w:r w:rsidR="0038727E">
        <w:rPr>
          <w:rFonts w:asciiTheme="minorHAnsi" w:hAnsiTheme="minorHAnsi" w:cstheme="minorBidi"/>
          <w:i/>
          <w:sz w:val="22"/>
          <w:szCs w:val="22"/>
        </w:rPr>
        <w:t xml:space="preserve">word </w:t>
      </w:r>
      <w:r w:rsidRPr="5BC43052">
        <w:rPr>
          <w:rFonts w:asciiTheme="minorHAnsi" w:hAnsiTheme="minorHAnsi" w:cstheme="minorBidi"/>
          <w:i/>
          <w:sz w:val="22"/>
          <w:szCs w:val="22"/>
        </w:rPr>
        <w:t>limits will not be considered.</w:t>
      </w:r>
    </w:p>
    <w:p w14:paraId="2A43B672" w14:textId="114D8128" w:rsidR="001F7925" w:rsidRPr="001F7925" w:rsidRDefault="001F7925" w:rsidP="001F7925">
      <w:pPr>
        <w:rPr>
          <w:rFonts w:asciiTheme="minorHAnsi" w:hAnsiTheme="minorHAnsi" w:cstheme="minorBidi"/>
          <w:sz w:val="22"/>
          <w:szCs w:val="22"/>
        </w:rPr>
      </w:pPr>
    </w:p>
    <w:p w14:paraId="195DCB5D" w14:textId="22C8C3F0" w:rsidR="00255080" w:rsidRDefault="001F7925" w:rsidP="001F7925">
      <w:pPr>
        <w:rPr>
          <w:rFonts w:asciiTheme="minorHAnsi" w:hAnsiTheme="minorHAnsi" w:cstheme="minorBidi"/>
          <w:i/>
          <w:sz w:val="22"/>
          <w:szCs w:val="22"/>
        </w:rPr>
      </w:pPr>
      <w:r w:rsidRPr="5BC43052">
        <w:rPr>
          <w:rFonts w:asciiTheme="minorHAnsi" w:hAnsiTheme="minorHAnsi" w:cstheme="minorBidi"/>
          <w:i/>
          <w:sz w:val="22"/>
          <w:szCs w:val="22"/>
        </w:rPr>
        <w:t>A maximum of three providers will be shortlisted and invited to interview.</w:t>
      </w:r>
    </w:p>
    <w:p w14:paraId="0B1181AB" w14:textId="77777777" w:rsidR="00C872D6" w:rsidRPr="001F7925" w:rsidRDefault="00C872D6" w:rsidP="001F7925">
      <w:pPr>
        <w:rPr>
          <w:rFonts w:asciiTheme="minorHAnsi" w:hAnsiTheme="minorHAnsi" w:cstheme="minorBid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1945"/>
      </w:tblGrid>
      <w:tr w:rsidR="00C8077D" w:rsidRPr="00C8077D" w14:paraId="601821FB" w14:textId="77777777" w:rsidTr="00A25981">
        <w:tc>
          <w:tcPr>
            <w:tcW w:w="6889" w:type="dxa"/>
            <w:shd w:val="clear" w:color="auto" w:fill="E50051"/>
          </w:tcPr>
          <w:bookmarkEnd w:id="1"/>
          <w:p w14:paraId="3569BBE0" w14:textId="77777777" w:rsidR="00C8077D" w:rsidRPr="00C8077D" w:rsidRDefault="00C8077D" w:rsidP="00C8077D">
            <w:pPr>
              <w:tabs>
                <w:tab w:val="left" w:pos="851"/>
                <w:tab w:val="left" w:pos="5812"/>
              </w:tabs>
              <w:spacing w:before="60" w:after="60" w:line="259" w:lineRule="auto"/>
              <w:rPr>
                <w:rFonts w:ascii="Calibri" w:eastAsia="Calibri" w:hAnsi="Calibri" w:cs="Calibri"/>
                <w:b/>
                <w:color w:val="FFFFFF"/>
                <w:sz w:val="22"/>
                <w:szCs w:val="22"/>
              </w:rPr>
            </w:pPr>
            <w:r w:rsidRPr="00C8077D">
              <w:rPr>
                <w:rFonts w:ascii="Calibri" w:eastAsia="Calibri" w:hAnsi="Calibri" w:cs="Calibri"/>
                <w:b/>
                <w:color w:val="FFFFFF"/>
                <w:sz w:val="22"/>
                <w:szCs w:val="22"/>
              </w:rPr>
              <w:t>Design &amp; Approach</w:t>
            </w:r>
          </w:p>
        </w:tc>
        <w:tc>
          <w:tcPr>
            <w:tcW w:w="1945" w:type="dxa"/>
            <w:shd w:val="clear" w:color="auto" w:fill="E50051"/>
          </w:tcPr>
          <w:p w14:paraId="3459477C" w14:textId="57EB3DFF" w:rsidR="00C8077D" w:rsidRPr="00C8077D" w:rsidRDefault="00252BFF" w:rsidP="00C8077D">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10</w:t>
            </w:r>
            <w:r w:rsidR="00C8077D" w:rsidRPr="00C8077D">
              <w:rPr>
                <w:rFonts w:ascii="Calibri" w:eastAsia="Calibri" w:hAnsi="Calibri" w:cs="Calibri"/>
                <w:b/>
                <w:color w:val="FFFFFF"/>
                <w:sz w:val="22"/>
                <w:szCs w:val="22"/>
              </w:rPr>
              <w:t>%</w:t>
            </w:r>
          </w:p>
        </w:tc>
      </w:tr>
      <w:tr w:rsidR="00C8077D" w:rsidRPr="00C8077D" w14:paraId="6135A3FB" w14:textId="77777777" w:rsidTr="00A25981">
        <w:tc>
          <w:tcPr>
            <w:tcW w:w="8834" w:type="dxa"/>
            <w:gridSpan w:val="2"/>
            <w:shd w:val="clear" w:color="auto" w:fill="auto"/>
          </w:tcPr>
          <w:p w14:paraId="18DC9465" w14:textId="5A7C8DA3" w:rsidR="00C8077D" w:rsidRPr="008F5502" w:rsidRDefault="00D337F6" w:rsidP="00D337F6">
            <w:pPr>
              <w:rPr>
                <w:rFonts w:asciiTheme="minorHAnsi" w:eastAsia="Wingdings 3" w:hAnsiTheme="minorHAnsi" w:cstheme="minorBidi"/>
                <w:sz w:val="22"/>
                <w:szCs w:val="22"/>
              </w:rPr>
            </w:pPr>
            <w:r w:rsidRPr="008F5502">
              <w:rPr>
                <w:rFonts w:asciiTheme="minorHAnsi" w:hAnsiTheme="minorHAnsi" w:cstheme="minorBidi"/>
                <w:sz w:val="22"/>
                <w:szCs w:val="22"/>
              </w:rPr>
              <w:t>Describe how you would design the overall plan and approach to ensure this research and service design project considers locally relevant issues and the best available evidence, and enables impactful recommendations. (</w:t>
            </w:r>
            <w:r w:rsidR="00CA246F">
              <w:rPr>
                <w:rFonts w:asciiTheme="minorHAnsi" w:hAnsiTheme="minorHAnsi" w:cstheme="minorBidi"/>
                <w:sz w:val="22"/>
                <w:szCs w:val="22"/>
              </w:rPr>
              <w:t>200</w:t>
            </w:r>
            <w:r w:rsidRPr="008F5502">
              <w:rPr>
                <w:rFonts w:asciiTheme="minorHAnsi" w:hAnsiTheme="minorHAnsi" w:cstheme="minorBidi"/>
                <w:sz w:val="22"/>
                <w:szCs w:val="22"/>
              </w:rPr>
              <w:t xml:space="preserve"> words)</w:t>
            </w:r>
          </w:p>
        </w:tc>
      </w:tr>
      <w:tr w:rsidR="00143166" w:rsidRPr="00C8077D" w14:paraId="4382E2FC" w14:textId="77777777" w:rsidTr="00A43CE9">
        <w:tc>
          <w:tcPr>
            <w:tcW w:w="6889" w:type="dxa"/>
            <w:tcBorders>
              <w:bottom w:val="single" w:sz="4" w:space="0" w:color="auto"/>
            </w:tcBorders>
            <w:shd w:val="clear" w:color="auto" w:fill="E50051"/>
          </w:tcPr>
          <w:p w14:paraId="08584FBD" w14:textId="0CB9C464" w:rsidR="00143166" w:rsidRPr="00C8077D" w:rsidRDefault="00143166" w:rsidP="00C8077D">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Relevant experience and skills</w:t>
            </w:r>
          </w:p>
        </w:tc>
        <w:tc>
          <w:tcPr>
            <w:tcW w:w="1945" w:type="dxa"/>
            <w:tcBorders>
              <w:bottom w:val="single" w:sz="4" w:space="0" w:color="auto"/>
            </w:tcBorders>
            <w:shd w:val="clear" w:color="auto" w:fill="E50051"/>
          </w:tcPr>
          <w:p w14:paraId="3EF7CD11" w14:textId="01BAC3C6" w:rsidR="00143166" w:rsidRPr="00C8077D" w:rsidRDefault="00A43CE9" w:rsidP="00C8077D">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30%</w:t>
            </w:r>
          </w:p>
        </w:tc>
      </w:tr>
      <w:tr w:rsidR="00143166" w:rsidRPr="00C8077D" w14:paraId="08FBC2FE" w14:textId="77777777" w:rsidTr="00125F08">
        <w:tc>
          <w:tcPr>
            <w:tcW w:w="8834" w:type="dxa"/>
            <w:gridSpan w:val="2"/>
            <w:shd w:val="clear" w:color="auto" w:fill="FFFFFF" w:themeFill="background1"/>
          </w:tcPr>
          <w:p w14:paraId="32ABEEFA" w14:textId="543F4385" w:rsidR="00143166" w:rsidRPr="00C8077D" w:rsidRDefault="00143166" w:rsidP="00C8077D">
            <w:pPr>
              <w:tabs>
                <w:tab w:val="left" w:pos="851"/>
                <w:tab w:val="left" w:pos="5812"/>
              </w:tabs>
              <w:spacing w:before="60" w:after="60" w:line="259" w:lineRule="auto"/>
              <w:rPr>
                <w:rFonts w:ascii="Calibri" w:eastAsia="Calibri" w:hAnsi="Calibri" w:cs="Calibri"/>
                <w:b/>
                <w:color w:val="FFFFFF"/>
                <w:sz w:val="22"/>
                <w:szCs w:val="22"/>
              </w:rPr>
            </w:pPr>
            <w:r w:rsidRPr="00C8077D">
              <w:rPr>
                <w:rFonts w:ascii="Calibri" w:eastAsia="Calibri" w:hAnsi="Calibri" w:cs="Calibri"/>
                <w:bCs/>
                <w:sz w:val="22"/>
                <w:szCs w:val="22"/>
              </w:rPr>
              <w:t xml:space="preserve">Describe </w:t>
            </w:r>
            <w:r>
              <w:rPr>
                <w:rFonts w:ascii="Calibri" w:eastAsia="Calibri" w:hAnsi="Calibri" w:cs="Calibri"/>
                <w:bCs/>
                <w:sz w:val="22"/>
                <w:szCs w:val="22"/>
              </w:rPr>
              <w:t xml:space="preserve">examples of when you have </w:t>
            </w:r>
            <w:r w:rsidRPr="00C8077D">
              <w:rPr>
                <w:rFonts w:ascii="Calibri" w:eastAsia="Calibri" w:hAnsi="Calibri" w:cs="Calibri"/>
                <w:bCs/>
                <w:sz w:val="22"/>
                <w:szCs w:val="22"/>
              </w:rPr>
              <w:t>delivered similar programme</w:t>
            </w:r>
            <w:r w:rsidR="00EA28AA">
              <w:rPr>
                <w:rFonts w:ascii="Calibri" w:eastAsia="Calibri" w:hAnsi="Calibri" w:cs="Calibri"/>
                <w:bCs/>
                <w:sz w:val="22"/>
                <w:szCs w:val="22"/>
              </w:rPr>
              <w:t>s</w:t>
            </w:r>
            <w:r w:rsidRPr="00C8077D">
              <w:rPr>
                <w:rFonts w:ascii="Calibri" w:eastAsia="Calibri" w:hAnsi="Calibri" w:cs="Calibri"/>
                <w:bCs/>
                <w:sz w:val="22"/>
                <w:szCs w:val="22"/>
              </w:rPr>
              <w:t xml:space="preserve">, the challenges you faced and resolved, and the main outcomes </w:t>
            </w:r>
            <w:r w:rsidR="00E63A86">
              <w:rPr>
                <w:rFonts w:ascii="Calibri" w:eastAsia="Calibri" w:hAnsi="Calibri" w:cs="Calibri"/>
                <w:bCs/>
                <w:sz w:val="22"/>
                <w:szCs w:val="22"/>
              </w:rPr>
              <w:t xml:space="preserve">for your client and their service users </w:t>
            </w:r>
            <w:r w:rsidRPr="00C8077D">
              <w:rPr>
                <w:rFonts w:ascii="Calibri" w:eastAsia="Calibri" w:hAnsi="Calibri" w:cs="Calibri"/>
                <w:bCs/>
                <w:sz w:val="22"/>
                <w:szCs w:val="22"/>
              </w:rPr>
              <w:t>(</w:t>
            </w:r>
            <w:r w:rsidR="003F5F72">
              <w:rPr>
                <w:rFonts w:ascii="Calibri" w:eastAsia="Calibri" w:hAnsi="Calibri" w:cs="Calibri"/>
                <w:bCs/>
                <w:sz w:val="22"/>
                <w:szCs w:val="22"/>
              </w:rPr>
              <w:t>1,0</w:t>
            </w:r>
            <w:r w:rsidRPr="00C8077D">
              <w:rPr>
                <w:rFonts w:ascii="Calibri" w:eastAsia="Calibri" w:hAnsi="Calibri" w:cs="Calibri"/>
                <w:bCs/>
                <w:sz w:val="22"/>
                <w:szCs w:val="22"/>
              </w:rPr>
              <w:t>00 words)</w:t>
            </w:r>
          </w:p>
        </w:tc>
      </w:tr>
      <w:tr w:rsidR="005514EA" w:rsidRPr="00C8077D" w14:paraId="29864246" w14:textId="77777777" w:rsidTr="000A2CBB">
        <w:tc>
          <w:tcPr>
            <w:tcW w:w="6889" w:type="dxa"/>
            <w:shd w:val="clear" w:color="auto" w:fill="E50051"/>
          </w:tcPr>
          <w:p w14:paraId="52F94907" w14:textId="77777777" w:rsidR="005514EA" w:rsidRPr="00C8077D" w:rsidRDefault="005514EA" w:rsidP="000A2CBB">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References</w:t>
            </w:r>
          </w:p>
        </w:tc>
        <w:tc>
          <w:tcPr>
            <w:tcW w:w="1945" w:type="dxa"/>
            <w:shd w:val="clear" w:color="auto" w:fill="E50051"/>
          </w:tcPr>
          <w:p w14:paraId="40737CC4" w14:textId="77777777" w:rsidR="005514EA" w:rsidRDefault="005514EA" w:rsidP="000A2CBB">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5%</w:t>
            </w:r>
          </w:p>
        </w:tc>
      </w:tr>
      <w:tr w:rsidR="005514EA" w:rsidRPr="00C8077D" w14:paraId="5B41938E" w14:textId="77777777" w:rsidTr="000A2CBB">
        <w:tc>
          <w:tcPr>
            <w:tcW w:w="8834" w:type="dxa"/>
            <w:gridSpan w:val="2"/>
            <w:shd w:val="clear" w:color="auto" w:fill="auto"/>
          </w:tcPr>
          <w:p w14:paraId="1EA92D75" w14:textId="076B937F" w:rsidR="005514EA" w:rsidRPr="00FB78E7" w:rsidRDefault="005514EA" w:rsidP="000A2CBB">
            <w:pPr>
              <w:tabs>
                <w:tab w:val="left" w:pos="851"/>
                <w:tab w:val="left" w:pos="5812"/>
              </w:tabs>
              <w:spacing w:before="60" w:after="60" w:line="259" w:lineRule="auto"/>
              <w:rPr>
                <w:rFonts w:ascii="Calibri" w:eastAsia="Calibri" w:hAnsi="Calibri" w:cs="Calibri"/>
                <w:bCs/>
                <w:sz w:val="22"/>
                <w:szCs w:val="22"/>
              </w:rPr>
            </w:pPr>
            <w:r w:rsidRPr="00FB78E7">
              <w:rPr>
                <w:rFonts w:ascii="Calibri" w:eastAsia="Calibri" w:hAnsi="Calibri" w:cs="Calibri"/>
                <w:bCs/>
                <w:sz w:val="22"/>
                <w:szCs w:val="22"/>
              </w:rPr>
              <w:t>Provide</w:t>
            </w:r>
            <w:r>
              <w:rPr>
                <w:rFonts w:ascii="Calibri" w:eastAsia="Calibri" w:hAnsi="Calibri" w:cs="Calibri"/>
                <w:bCs/>
                <w:sz w:val="22"/>
                <w:szCs w:val="22"/>
              </w:rPr>
              <w:t xml:space="preserve"> </w:t>
            </w:r>
            <w:r w:rsidR="00BC76E7">
              <w:rPr>
                <w:rFonts w:ascii="Calibri" w:eastAsia="Calibri" w:hAnsi="Calibri" w:cs="Calibri"/>
                <w:bCs/>
                <w:sz w:val="22"/>
                <w:szCs w:val="22"/>
              </w:rPr>
              <w:t>minimum</w:t>
            </w:r>
            <w:r>
              <w:rPr>
                <w:rFonts w:ascii="Calibri" w:eastAsia="Calibri" w:hAnsi="Calibri" w:cs="Calibri"/>
                <w:bCs/>
                <w:sz w:val="22"/>
                <w:szCs w:val="22"/>
              </w:rPr>
              <w:t xml:space="preserve"> one reference from a previous client that evidences successful track record of delivery against agreed project scope, timescales &amp; budget.</w:t>
            </w:r>
            <w:r w:rsidR="005530CF">
              <w:rPr>
                <w:rFonts w:ascii="Calibri" w:eastAsia="Calibri" w:hAnsi="Calibri" w:cs="Calibri"/>
                <w:bCs/>
                <w:sz w:val="22"/>
                <w:szCs w:val="22"/>
              </w:rPr>
              <w:t xml:space="preserve"> </w:t>
            </w:r>
            <w:r w:rsidR="005530CF" w:rsidRPr="008F5502">
              <w:rPr>
                <w:rFonts w:asciiTheme="minorHAnsi" w:hAnsiTheme="minorHAnsi" w:cstheme="minorBidi"/>
                <w:sz w:val="22"/>
                <w:szCs w:val="22"/>
              </w:rPr>
              <w:t>(</w:t>
            </w:r>
            <w:r w:rsidR="00D03F27">
              <w:rPr>
                <w:rFonts w:asciiTheme="minorHAnsi" w:hAnsiTheme="minorHAnsi" w:cstheme="minorBidi"/>
                <w:sz w:val="22"/>
                <w:szCs w:val="22"/>
              </w:rPr>
              <w:t>4</w:t>
            </w:r>
            <w:r w:rsidR="005530CF">
              <w:rPr>
                <w:rFonts w:asciiTheme="minorHAnsi" w:hAnsiTheme="minorHAnsi" w:cstheme="minorBidi"/>
                <w:sz w:val="22"/>
                <w:szCs w:val="22"/>
              </w:rPr>
              <w:t>00</w:t>
            </w:r>
            <w:r w:rsidR="005530CF" w:rsidRPr="008F5502">
              <w:rPr>
                <w:rFonts w:asciiTheme="minorHAnsi" w:hAnsiTheme="minorHAnsi" w:cstheme="minorBidi"/>
                <w:sz w:val="22"/>
                <w:szCs w:val="22"/>
              </w:rPr>
              <w:t xml:space="preserve"> words)</w:t>
            </w:r>
          </w:p>
        </w:tc>
      </w:tr>
      <w:tr w:rsidR="00C8077D" w:rsidRPr="00C8077D" w14:paraId="3F6E94DC" w14:textId="77777777" w:rsidTr="00A25981">
        <w:tc>
          <w:tcPr>
            <w:tcW w:w="6889" w:type="dxa"/>
            <w:shd w:val="clear" w:color="auto" w:fill="E50051"/>
          </w:tcPr>
          <w:p w14:paraId="79C17F8E" w14:textId="77777777" w:rsidR="00C8077D" w:rsidRPr="00C8077D" w:rsidRDefault="00C8077D" w:rsidP="00C8077D">
            <w:pPr>
              <w:tabs>
                <w:tab w:val="left" w:pos="851"/>
                <w:tab w:val="left" w:pos="5812"/>
              </w:tabs>
              <w:spacing w:before="60" w:after="60" w:line="259" w:lineRule="auto"/>
              <w:rPr>
                <w:rFonts w:ascii="Calibri" w:eastAsia="Calibri" w:hAnsi="Calibri" w:cs="Calibri"/>
                <w:b/>
                <w:color w:val="FFFFFF"/>
                <w:sz w:val="22"/>
                <w:szCs w:val="22"/>
              </w:rPr>
            </w:pPr>
            <w:r w:rsidRPr="00C8077D">
              <w:rPr>
                <w:rFonts w:ascii="Calibri" w:eastAsia="Calibri" w:hAnsi="Calibri" w:cs="Calibri"/>
                <w:b/>
                <w:color w:val="FFFFFF"/>
                <w:sz w:val="22"/>
                <w:szCs w:val="22"/>
              </w:rPr>
              <w:t xml:space="preserve">Delivery methodology and milestones </w:t>
            </w:r>
          </w:p>
        </w:tc>
        <w:tc>
          <w:tcPr>
            <w:tcW w:w="1945" w:type="dxa"/>
            <w:shd w:val="clear" w:color="auto" w:fill="E50051"/>
          </w:tcPr>
          <w:p w14:paraId="0F475AAF" w14:textId="77777777" w:rsidR="00C8077D" w:rsidRPr="00C8077D" w:rsidRDefault="00C8077D" w:rsidP="00C8077D">
            <w:pPr>
              <w:tabs>
                <w:tab w:val="left" w:pos="851"/>
                <w:tab w:val="left" w:pos="5812"/>
              </w:tabs>
              <w:spacing w:before="60" w:after="60" w:line="259" w:lineRule="auto"/>
              <w:rPr>
                <w:rFonts w:ascii="Calibri" w:eastAsia="Calibri" w:hAnsi="Calibri" w:cs="Calibri"/>
                <w:b/>
                <w:color w:val="FFFFFF"/>
                <w:sz w:val="22"/>
                <w:szCs w:val="22"/>
              </w:rPr>
            </w:pPr>
            <w:r w:rsidRPr="00C8077D">
              <w:rPr>
                <w:rFonts w:ascii="Calibri" w:eastAsia="Calibri" w:hAnsi="Calibri" w:cs="Calibri"/>
                <w:b/>
                <w:color w:val="FFFFFF"/>
                <w:sz w:val="22"/>
                <w:szCs w:val="22"/>
              </w:rPr>
              <w:t>20%</w:t>
            </w:r>
          </w:p>
        </w:tc>
      </w:tr>
      <w:tr w:rsidR="00C8077D" w:rsidRPr="00C8077D" w14:paraId="2566C5F4" w14:textId="77777777" w:rsidTr="00A25981">
        <w:tc>
          <w:tcPr>
            <w:tcW w:w="8834" w:type="dxa"/>
            <w:gridSpan w:val="2"/>
            <w:shd w:val="clear" w:color="auto" w:fill="auto"/>
          </w:tcPr>
          <w:p w14:paraId="105198FC" w14:textId="591D010E" w:rsidR="00C8077D" w:rsidRPr="00C8077D" w:rsidRDefault="00C8077D" w:rsidP="00C8077D">
            <w:pPr>
              <w:spacing w:after="40"/>
              <w:contextualSpacing/>
              <w:rPr>
                <w:rFonts w:ascii="Calibri" w:eastAsia="Calibri" w:hAnsi="Calibri" w:cs="Calibri"/>
                <w:b/>
                <w:sz w:val="22"/>
                <w:szCs w:val="22"/>
              </w:rPr>
            </w:pPr>
            <w:r w:rsidRPr="00C8077D">
              <w:rPr>
                <w:rFonts w:ascii="Calibri" w:eastAsia="Calibri" w:hAnsi="Calibri" w:cs="Calibri"/>
                <w:sz w:val="22"/>
                <w:szCs w:val="22"/>
              </w:rPr>
              <w:t xml:space="preserve">Provide a high-level delivery plan for the duration of the assignment, </w:t>
            </w:r>
            <w:r w:rsidR="008407CA" w:rsidRPr="008F5502">
              <w:rPr>
                <w:rFonts w:asciiTheme="minorHAnsi" w:eastAsia="Calibri" w:hAnsiTheme="minorHAnsi" w:cstheme="minorBidi"/>
                <w:sz w:val="22"/>
                <w:szCs w:val="22"/>
              </w:rPr>
              <w:t xml:space="preserve">starting in </w:t>
            </w:r>
            <w:r w:rsidR="71C98A27" w:rsidRPr="241A71D5">
              <w:rPr>
                <w:rFonts w:asciiTheme="minorHAnsi" w:hAnsiTheme="minorHAnsi" w:cstheme="minorBidi"/>
                <w:sz w:val="22"/>
                <w:szCs w:val="22"/>
              </w:rPr>
              <w:t>August 2022</w:t>
            </w:r>
            <w:r w:rsidR="008407CA" w:rsidRPr="008F5502">
              <w:rPr>
                <w:rFonts w:asciiTheme="minorHAnsi" w:eastAsia="Calibri" w:hAnsiTheme="minorHAnsi" w:cstheme="minorBidi"/>
                <w:sz w:val="22"/>
                <w:szCs w:val="22"/>
              </w:rPr>
              <w:t xml:space="preserve"> and concluding in </w:t>
            </w:r>
            <w:r w:rsidR="71C98A27" w:rsidRPr="60685821">
              <w:rPr>
                <w:rFonts w:asciiTheme="minorHAnsi" w:hAnsiTheme="minorHAnsi" w:cstheme="minorBidi"/>
                <w:sz w:val="22"/>
                <w:szCs w:val="22"/>
              </w:rPr>
              <w:t>October</w:t>
            </w:r>
            <w:r w:rsidR="008407CA" w:rsidRPr="008F5502">
              <w:rPr>
                <w:rFonts w:asciiTheme="minorHAnsi" w:eastAsia="Calibri" w:hAnsiTheme="minorHAnsi" w:cstheme="minorBidi"/>
                <w:sz w:val="22"/>
                <w:szCs w:val="22"/>
              </w:rPr>
              <w:t xml:space="preserve"> 2022, including key milestones.</w:t>
            </w:r>
            <w:r w:rsidRPr="00C8077D">
              <w:rPr>
                <w:rFonts w:ascii="Calibri" w:eastAsia="Calibri" w:hAnsi="Calibri" w:cs="Calibri"/>
                <w:sz w:val="22"/>
                <w:szCs w:val="22"/>
              </w:rPr>
              <w:t xml:space="preserve"> (</w:t>
            </w:r>
            <w:r w:rsidR="00BA1614">
              <w:rPr>
                <w:rFonts w:ascii="Calibri" w:eastAsia="Calibri" w:hAnsi="Calibri" w:cs="Calibri"/>
                <w:sz w:val="22"/>
                <w:szCs w:val="22"/>
              </w:rPr>
              <w:t>400</w:t>
            </w:r>
            <w:r w:rsidRPr="00C8077D">
              <w:rPr>
                <w:rFonts w:ascii="Calibri" w:eastAsia="Calibri" w:hAnsi="Calibri" w:cs="Calibri"/>
                <w:sz w:val="22"/>
                <w:szCs w:val="22"/>
              </w:rPr>
              <w:t xml:space="preserve"> words)</w:t>
            </w:r>
          </w:p>
        </w:tc>
      </w:tr>
      <w:tr w:rsidR="00C8077D" w:rsidRPr="00C8077D" w14:paraId="064FF922" w14:textId="77777777" w:rsidTr="00A25981">
        <w:tc>
          <w:tcPr>
            <w:tcW w:w="8834" w:type="dxa"/>
            <w:gridSpan w:val="2"/>
            <w:shd w:val="clear" w:color="auto" w:fill="auto"/>
          </w:tcPr>
          <w:p w14:paraId="72C4E346" w14:textId="3C3FD2B0" w:rsidR="00C8077D" w:rsidRPr="00C8077D" w:rsidRDefault="00C8077D" w:rsidP="00C8077D">
            <w:pPr>
              <w:spacing w:after="40"/>
              <w:contextualSpacing/>
              <w:rPr>
                <w:rFonts w:ascii="Calibri" w:eastAsia="Calibri" w:hAnsi="Calibri" w:cs="Calibri"/>
                <w:b/>
                <w:sz w:val="22"/>
                <w:szCs w:val="22"/>
              </w:rPr>
            </w:pPr>
            <w:r w:rsidRPr="00C8077D">
              <w:rPr>
                <w:rFonts w:ascii="Calibri" w:eastAsia="Calibri" w:hAnsi="Calibri" w:cs="Calibri"/>
                <w:sz w:val="22"/>
                <w:szCs w:val="22"/>
              </w:rPr>
              <w:t>Set out the key issues and risks you expect to encounter, and how you will ensure these are appropriately managed and mitigated. (</w:t>
            </w:r>
            <w:r w:rsidR="00424297">
              <w:rPr>
                <w:rFonts w:ascii="Calibri" w:eastAsia="Calibri" w:hAnsi="Calibri" w:cs="Calibri"/>
                <w:sz w:val="22"/>
                <w:szCs w:val="22"/>
              </w:rPr>
              <w:t>200</w:t>
            </w:r>
            <w:r w:rsidRPr="00C8077D">
              <w:rPr>
                <w:rFonts w:ascii="Calibri" w:eastAsia="Calibri" w:hAnsi="Calibri" w:cs="Calibri"/>
                <w:sz w:val="22"/>
                <w:szCs w:val="22"/>
              </w:rPr>
              <w:t xml:space="preserve"> words)</w:t>
            </w:r>
          </w:p>
        </w:tc>
      </w:tr>
      <w:tr w:rsidR="00972FF2" w:rsidRPr="00C8077D" w14:paraId="13A7FB07" w14:textId="77777777" w:rsidTr="00A25981">
        <w:tc>
          <w:tcPr>
            <w:tcW w:w="8834" w:type="dxa"/>
            <w:gridSpan w:val="2"/>
            <w:shd w:val="clear" w:color="auto" w:fill="auto"/>
          </w:tcPr>
          <w:p w14:paraId="4E6BABBB" w14:textId="21AD2B34" w:rsidR="00972FF2" w:rsidRPr="008F5502" w:rsidRDefault="00FF608A" w:rsidP="007D74EB">
            <w:pPr>
              <w:rPr>
                <w:rFonts w:asciiTheme="minorHAnsi" w:hAnsiTheme="minorHAnsi" w:cstheme="minorHAnsi"/>
                <w:sz w:val="22"/>
                <w:szCs w:val="22"/>
              </w:rPr>
            </w:pPr>
            <w:r>
              <w:rPr>
                <w:rFonts w:asciiTheme="minorHAnsi" w:hAnsiTheme="minorHAnsi" w:cstheme="minorHAnsi"/>
                <w:sz w:val="22"/>
                <w:szCs w:val="22"/>
              </w:rPr>
              <w:t xml:space="preserve">Explain how you will ensure the project is managed professionally, efficiently, </w:t>
            </w:r>
            <w:r w:rsidR="001367D0">
              <w:rPr>
                <w:rFonts w:asciiTheme="minorHAnsi" w:hAnsiTheme="minorHAnsi" w:cstheme="minorHAnsi"/>
                <w:sz w:val="22"/>
                <w:szCs w:val="22"/>
              </w:rPr>
              <w:t xml:space="preserve">openly and collaboratively, </w:t>
            </w:r>
            <w:r>
              <w:rPr>
                <w:rFonts w:asciiTheme="minorHAnsi" w:hAnsiTheme="minorHAnsi" w:cstheme="minorHAnsi"/>
                <w:sz w:val="22"/>
                <w:szCs w:val="22"/>
              </w:rPr>
              <w:t xml:space="preserve">with </w:t>
            </w:r>
            <w:r w:rsidR="001367D0">
              <w:rPr>
                <w:rFonts w:asciiTheme="minorHAnsi" w:hAnsiTheme="minorHAnsi" w:cstheme="minorHAnsi"/>
                <w:sz w:val="22"/>
                <w:szCs w:val="22"/>
              </w:rPr>
              <w:t>a high level of quality assurance of outputs delivered to the client</w:t>
            </w:r>
            <w:r w:rsidR="00F847A0">
              <w:rPr>
                <w:rFonts w:asciiTheme="minorHAnsi" w:hAnsiTheme="minorHAnsi" w:cstheme="minorHAnsi"/>
                <w:sz w:val="22"/>
                <w:szCs w:val="22"/>
              </w:rPr>
              <w:t xml:space="preserve"> (</w:t>
            </w:r>
            <w:r w:rsidR="00BA7B9B">
              <w:rPr>
                <w:rFonts w:asciiTheme="minorHAnsi" w:hAnsiTheme="minorHAnsi" w:cstheme="minorHAnsi"/>
                <w:sz w:val="22"/>
                <w:szCs w:val="22"/>
              </w:rPr>
              <w:t>20</w:t>
            </w:r>
            <w:r w:rsidR="00210A10">
              <w:rPr>
                <w:rFonts w:asciiTheme="minorHAnsi" w:hAnsiTheme="minorHAnsi" w:cstheme="minorHAnsi"/>
                <w:sz w:val="22"/>
                <w:szCs w:val="22"/>
              </w:rPr>
              <w:t>0 words)</w:t>
            </w:r>
          </w:p>
        </w:tc>
      </w:tr>
      <w:tr w:rsidR="008407CA" w:rsidRPr="00C8077D" w14:paraId="74E4487E" w14:textId="77777777" w:rsidTr="00A25981">
        <w:tc>
          <w:tcPr>
            <w:tcW w:w="8834" w:type="dxa"/>
            <w:gridSpan w:val="2"/>
            <w:shd w:val="clear" w:color="auto" w:fill="auto"/>
          </w:tcPr>
          <w:p w14:paraId="37DB58A3" w14:textId="7782723E" w:rsidR="008407CA" w:rsidRPr="008F5502" w:rsidRDefault="007D74EB" w:rsidP="007D74EB">
            <w:pPr>
              <w:rPr>
                <w:rFonts w:asciiTheme="minorHAnsi" w:eastAsia="Wingdings 3" w:hAnsiTheme="minorHAnsi" w:cstheme="minorBidi"/>
                <w:sz w:val="22"/>
                <w:szCs w:val="22"/>
              </w:rPr>
            </w:pPr>
            <w:r w:rsidRPr="008F5502">
              <w:rPr>
                <w:rFonts w:asciiTheme="minorHAnsi" w:hAnsiTheme="minorHAnsi" w:cstheme="minorHAnsi"/>
                <w:sz w:val="22"/>
                <w:szCs w:val="22"/>
              </w:rPr>
              <w:t>Explain what assumptions you are making about the Waltham Forest context and stakeholders, and the input you will need from the Council or others to deliver what you are proposing (</w:t>
            </w:r>
            <w:r w:rsidR="00FB182A">
              <w:rPr>
                <w:rFonts w:asciiTheme="minorHAnsi" w:hAnsiTheme="minorHAnsi" w:cstheme="minorHAnsi"/>
                <w:sz w:val="22"/>
                <w:szCs w:val="22"/>
              </w:rPr>
              <w:t>2</w:t>
            </w:r>
            <w:r w:rsidRPr="008F5502">
              <w:rPr>
                <w:rFonts w:asciiTheme="minorHAnsi" w:hAnsiTheme="minorHAnsi" w:cstheme="minorHAnsi"/>
                <w:sz w:val="22"/>
                <w:szCs w:val="22"/>
              </w:rPr>
              <w:t>00 words)</w:t>
            </w:r>
          </w:p>
        </w:tc>
      </w:tr>
      <w:tr w:rsidR="00C8077D" w:rsidRPr="00C8077D" w14:paraId="3C3CDB3B" w14:textId="77777777" w:rsidTr="00A25981">
        <w:tc>
          <w:tcPr>
            <w:tcW w:w="6889" w:type="dxa"/>
            <w:shd w:val="clear" w:color="auto" w:fill="E50051"/>
          </w:tcPr>
          <w:p w14:paraId="3AB91020" w14:textId="77777777" w:rsidR="00C8077D" w:rsidRPr="00C8077D" w:rsidRDefault="00C8077D" w:rsidP="00C8077D">
            <w:pPr>
              <w:tabs>
                <w:tab w:val="left" w:pos="851"/>
                <w:tab w:val="left" w:pos="5812"/>
              </w:tabs>
              <w:spacing w:before="60" w:after="60" w:line="259" w:lineRule="auto"/>
              <w:rPr>
                <w:rFonts w:ascii="Calibri" w:eastAsia="Calibri" w:hAnsi="Calibri" w:cs="Calibri"/>
                <w:b/>
                <w:color w:val="FFFFFF"/>
                <w:sz w:val="22"/>
                <w:szCs w:val="22"/>
              </w:rPr>
            </w:pPr>
            <w:r w:rsidRPr="00C8077D">
              <w:rPr>
                <w:rFonts w:ascii="Calibri" w:eastAsia="Calibri" w:hAnsi="Calibri" w:cs="Calibri"/>
                <w:b/>
                <w:color w:val="FFFFFF"/>
                <w:sz w:val="22"/>
                <w:szCs w:val="22"/>
              </w:rPr>
              <w:t xml:space="preserve">Delivery Team </w:t>
            </w:r>
          </w:p>
        </w:tc>
        <w:tc>
          <w:tcPr>
            <w:tcW w:w="1945" w:type="dxa"/>
            <w:shd w:val="clear" w:color="auto" w:fill="E50051"/>
          </w:tcPr>
          <w:p w14:paraId="68AC7CCE" w14:textId="5C349647" w:rsidR="00C8077D" w:rsidRPr="00C8077D" w:rsidRDefault="0030210B" w:rsidP="00C8077D">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1</w:t>
            </w:r>
            <w:r w:rsidR="00FB78E7">
              <w:rPr>
                <w:rFonts w:ascii="Calibri" w:eastAsia="Calibri" w:hAnsi="Calibri" w:cs="Calibri"/>
                <w:b/>
                <w:color w:val="FFFFFF"/>
                <w:sz w:val="22"/>
                <w:szCs w:val="22"/>
              </w:rPr>
              <w:t>0</w:t>
            </w:r>
            <w:r w:rsidR="0061502C">
              <w:rPr>
                <w:rFonts w:ascii="Calibri" w:eastAsia="Calibri" w:hAnsi="Calibri" w:cs="Calibri"/>
                <w:b/>
                <w:color w:val="FFFFFF"/>
                <w:sz w:val="22"/>
                <w:szCs w:val="22"/>
              </w:rPr>
              <w:t>%</w:t>
            </w:r>
          </w:p>
        </w:tc>
      </w:tr>
      <w:tr w:rsidR="00C8077D" w:rsidRPr="00C8077D" w14:paraId="459C32CC" w14:textId="77777777" w:rsidTr="00A25981">
        <w:tc>
          <w:tcPr>
            <w:tcW w:w="8834" w:type="dxa"/>
            <w:gridSpan w:val="2"/>
            <w:shd w:val="clear" w:color="auto" w:fill="auto"/>
          </w:tcPr>
          <w:p w14:paraId="05B32B99" w14:textId="6EB424B4" w:rsidR="00C8077D" w:rsidRPr="00C8077D" w:rsidRDefault="00C8077D" w:rsidP="00C8077D">
            <w:pPr>
              <w:spacing w:after="40"/>
              <w:contextualSpacing/>
              <w:rPr>
                <w:rFonts w:ascii="Calibri" w:eastAsia="Calibri" w:hAnsi="Calibri" w:cs="Calibri"/>
                <w:b/>
                <w:sz w:val="22"/>
                <w:szCs w:val="22"/>
              </w:rPr>
            </w:pPr>
            <w:r w:rsidRPr="00C8077D">
              <w:rPr>
                <w:rFonts w:ascii="Calibri" w:eastAsia="Calibri" w:hAnsi="Calibri" w:cs="Calibri"/>
                <w:sz w:val="22"/>
                <w:szCs w:val="22"/>
              </w:rPr>
              <w:t xml:space="preserve">Provide details of all the individuals you would allocate to delivery of this project. Explain how the team’s collective qualifications, skills and experience </w:t>
            </w:r>
            <w:r w:rsidR="00143166">
              <w:rPr>
                <w:rFonts w:ascii="Calibri" w:eastAsia="Calibri" w:hAnsi="Calibri" w:cs="Calibri"/>
                <w:sz w:val="22"/>
                <w:szCs w:val="22"/>
              </w:rPr>
              <w:t xml:space="preserve">match the brief and </w:t>
            </w:r>
            <w:r w:rsidRPr="00C8077D">
              <w:rPr>
                <w:rFonts w:ascii="Calibri" w:eastAsia="Calibri" w:hAnsi="Calibri" w:cs="Calibri"/>
                <w:sz w:val="22"/>
                <w:szCs w:val="22"/>
              </w:rPr>
              <w:t>will ensure this assignment is successfully delivered. (</w:t>
            </w:r>
            <w:r w:rsidR="00B303FA">
              <w:rPr>
                <w:rFonts w:ascii="Calibri" w:eastAsia="Calibri" w:hAnsi="Calibri" w:cs="Calibri"/>
                <w:sz w:val="22"/>
                <w:szCs w:val="22"/>
              </w:rPr>
              <w:t>4</w:t>
            </w:r>
            <w:r w:rsidRPr="00C8077D">
              <w:rPr>
                <w:rFonts w:ascii="Calibri" w:eastAsia="Calibri" w:hAnsi="Calibri" w:cs="Calibri"/>
                <w:sz w:val="22"/>
                <w:szCs w:val="22"/>
              </w:rPr>
              <w:t>00 words)</w:t>
            </w:r>
          </w:p>
        </w:tc>
      </w:tr>
      <w:tr w:rsidR="00C8077D" w:rsidRPr="00C8077D" w14:paraId="7CDFC000" w14:textId="77777777" w:rsidTr="00A25981">
        <w:tc>
          <w:tcPr>
            <w:tcW w:w="6889" w:type="dxa"/>
            <w:shd w:val="clear" w:color="auto" w:fill="E50051"/>
          </w:tcPr>
          <w:p w14:paraId="14558804" w14:textId="77777777" w:rsidR="00C8077D" w:rsidRPr="00C8077D" w:rsidRDefault="00C8077D" w:rsidP="00C8077D">
            <w:pPr>
              <w:tabs>
                <w:tab w:val="left" w:pos="851"/>
                <w:tab w:val="left" w:pos="5812"/>
              </w:tabs>
              <w:spacing w:before="60" w:after="60" w:line="259" w:lineRule="auto"/>
              <w:rPr>
                <w:rFonts w:ascii="Calibri" w:eastAsia="Calibri" w:hAnsi="Calibri" w:cs="Calibri"/>
                <w:b/>
                <w:color w:val="FFFFFF"/>
                <w:sz w:val="22"/>
                <w:szCs w:val="22"/>
              </w:rPr>
            </w:pPr>
            <w:r w:rsidRPr="00C8077D">
              <w:rPr>
                <w:rFonts w:ascii="Calibri" w:eastAsia="Calibri" w:hAnsi="Calibri" w:cs="Calibri"/>
                <w:b/>
                <w:color w:val="FFFFFF"/>
                <w:sz w:val="22"/>
                <w:szCs w:val="22"/>
              </w:rPr>
              <w:t>Price</w:t>
            </w:r>
          </w:p>
        </w:tc>
        <w:tc>
          <w:tcPr>
            <w:tcW w:w="1945" w:type="dxa"/>
            <w:shd w:val="clear" w:color="auto" w:fill="E50051"/>
          </w:tcPr>
          <w:p w14:paraId="304FB501" w14:textId="0FF0F70B" w:rsidR="00C8077D" w:rsidRPr="00C8077D" w:rsidRDefault="0030210B" w:rsidP="00C8077D">
            <w:pPr>
              <w:tabs>
                <w:tab w:val="left" w:pos="851"/>
                <w:tab w:val="left" w:pos="5812"/>
              </w:tabs>
              <w:spacing w:before="60" w:after="60" w:line="259" w:lineRule="auto"/>
              <w:rPr>
                <w:rFonts w:ascii="Calibri" w:eastAsia="Calibri" w:hAnsi="Calibri" w:cs="Calibri"/>
                <w:b/>
                <w:color w:val="FFFFFF"/>
                <w:sz w:val="22"/>
                <w:szCs w:val="22"/>
              </w:rPr>
            </w:pPr>
            <w:r>
              <w:rPr>
                <w:rFonts w:ascii="Calibri" w:eastAsia="Calibri" w:hAnsi="Calibri" w:cs="Calibri"/>
                <w:b/>
                <w:color w:val="FFFFFF"/>
                <w:sz w:val="22"/>
                <w:szCs w:val="22"/>
              </w:rPr>
              <w:t>25</w:t>
            </w:r>
            <w:r w:rsidR="00C8077D" w:rsidRPr="00C8077D">
              <w:rPr>
                <w:rFonts w:ascii="Calibri" w:eastAsia="Calibri" w:hAnsi="Calibri" w:cs="Calibri"/>
                <w:b/>
                <w:color w:val="FFFFFF"/>
                <w:sz w:val="22"/>
                <w:szCs w:val="22"/>
              </w:rPr>
              <w:t>%</w:t>
            </w:r>
          </w:p>
        </w:tc>
      </w:tr>
      <w:tr w:rsidR="00E43908" w:rsidRPr="00C8077D" w14:paraId="33392375" w14:textId="77777777" w:rsidTr="00A25981">
        <w:tc>
          <w:tcPr>
            <w:tcW w:w="8834" w:type="dxa"/>
            <w:gridSpan w:val="2"/>
            <w:shd w:val="clear" w:color="auto" w:fill="auto"/>
          </w:tcPr>
          <w:p w14:paraId="05629D4C" w14:textId="0B175DE6" w:rsidR="00E43908" w:rsidRPr="008F5502" w:rsidRDefault="008F5502" w:rsidP="008F5502">
            <w:pPr>
              <w:rPr>
                <w:rFonts w:asciiTheme="minorHAnsi" w:hAnsiTheme="minorHAnsi" w:cstheme="minorHAnsi"/>
                <w:sz w:val="22"/>
                <w:szCs w:val="22"/>
              </w:rPr>
            </w:pPr>
            <w:r w:rsidRPr="008F5502">
              <w:rPr>
                <w:rFonts w:asciiTheme="minorHAnsi" w:hAnsiTheme="minorHAnsi" w:cstheme="minorHAnsi"/>
                <w:sz w:val="22"/>
                <w:szCs w:val="22"/>
              </w:rPr>
              <w:t>Outline how you will ensure that the Council gets maximum value for money by engaging your organisation for this work and what sets you apart from other organisations. (250 words)</w:t>
            </w:r>
          </w:p>
        </w:tc>
      </w:tr>
      <w:tr w:rsidR="00C8077D" w:rsidRPr="00C8077D" w14:paraId="0E995E1E" w14:textId="77777777" w:rsidTr="00A25981">
        <w:tc>
          <w:tcPr>
            <w:tcW w:w="8834" w:type="dxa"/>
            <w:gridSpan w:val="2"/>
            <w:shd w:val="clear" w:color="auto" w:fill="auto"/>
          </w:tcPr>
          <w:p w14:paraId="2ED5BBA2" w14:textId="2A4218F8" w:rsidR="00C8077D" w:rsidRPr="00C8077D" w:rsidRDefault="00C8077D" w:rsidP="00C8077D">
            <w:pPr>
              <w:spacing w:after="40"/>
              <w:contextualSpacing/>
              <w:rPr>
                <w:rFonts w:ascii="Calibri" w:eastAsia="Calibri" w:hAnsi="Calibri" w:cs="Calibri"/>
                <w:sz w:val="22"/>
                <w:szCs w:val="22"/>
              </w:rPr>
            </w:pPr>
            <w:r w:rsidRPr="00C8077D">
              <w:rPr>
                <w:rFonts w:ascii="Calibri" w:eastAsia="Calibri" w:hAnsi="Calibri" w:cs="Calibri"/>
                <w:sz w:val="22"/>
                <w:szCs w:val="22"/>
              </w:rPr>
              <w:t xml:space="preserve">Please clearly set out what you would deliver within your quoted cost, including a breakdown for each individual on the delivery team and any incentive costs for </w:t>
            </w:r>
            <w:r w:rsidR="005D05E0">
              <w:rPr>
                <w:rFonts w:ascii="Calibri" w:eastAsia="Calibri" w:hAnsi="Calibri" w:cs="Calibri"/>
                <w:sz w:val="22"/>
                <w:szCs w:val="22"/>
              </w:rPr>
              <w:t>VCS or service user</w:t>
            </w:r>
            <w:r w:rsidRPr="00C8077D">
              <w:rPr>
                <w:rFonts w:ascii="Calibri" w:eastAsia="Calibri" w:hAnsi="Calibri" w:cs="Calibri"/>
                <w:sz w:val="22"/>
                <w:szCs w:val="22"/>
              </w:rPr>
              <w:t xml:space="preserve"> participants.</w:t>
            </w:r>
          </w:p>
          <w:p w14:paraId="588C049A" w14:textId="77777777" w:rsidR="00C8077D" w:rsidRPr="00C8077D" w:rsidRDefault="00C8077D" w:rsidP="00C8077D">
            <w:pPr>
              <w:tabs>
                <w:tab w:val="left" w:pos="851"/>
                <w:tab w:val="left" w:pos="5812"/>
              </w:tabs>
              <w:spacing w:before="120" w:after="120" w:line="276" w:lineRule="auto"/>
              <w:rPr>
                <w:rFonts w:ascii="Calibri" w:eastAsia="Calibri" w:hAnsi="Calibri" w:cs="Calibri"/>
                <w:b/>
                <w:sz w:val="22"/>
                <w:szCs w:val="22"/>
              </w:rPr>
            </w:pPr>
            <w:r w:rsidRPr="00C8077D">
              <w:rPr>
                <w:rFonts w:ascii="Calibri" w:eastAsia="Calibri" w:hAnsi="Calibri" w:cs="Calibri"/>
                <w:i/>
                <w:sz w:val="22"/>
                <w:szCs w:val="22"/>
              </w:rPr>
              <w:t>NB. All prices are to be exclusive of VAT and inclusive of all other costs, including travel and expenses.</w:t>
            </w:r>
          </w:p>
        </w:tc>
      </w:tr>
    </w:tbl>
    <w:p w14:paraId="6E5033F9" w14:textId="47A079E4" w:rsidR="00AC3F79" w:rsidRPr="00A91990" w:rsidRDefault="00AC3F79" w:rsidP="00A91990">
      <w:pPr>
        <w:rPr>
          <w:rFonts w:asciiTheme="minorHAnsi" w:hAnsiTheme="minorHAnsi" w:cstheme="minorHAnsi"/>
        </w:rPr>
      </w:pPr>
    </w:p>
    <w:sectPr w:rsidR="00AC3F79" w:rsidRPr="00A91990" w:rsidSect="008F5FB5">
      <w:headerReference w:type="default" r:id="rId15"/>
      <w:footerReference w:type="default" r:id="rId16"/>
      <w:pgSz w:w="11906" w:h="16838"/>
      <w:pgMar w:top="2030" w:right="1531" w:bottom="0" w:left="1531" w:header="73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7E58" w14:textId="77777777" w:rsidR="00653C9F" w:rsidRDefault="00653C9F">
      <w:r>
        <w:separator/>
      </w:r>
    </w:p>
  </w:endnote>
  <w:endnote w:type="continuationSeparator" w:id="0">
    <w:p w14:paraId="16D81887" w14:textId="77777777" w:rsidR="00653C9F" w:rsidRDefault="00653C9F">
      <w:r>
        <w:continuationSeparator/>
      </w:r>
    </w:p>
  </w:endnote>
  <w:endnote w:type="continuationNotice" w:id="1">
    <w:p w14:paraId="3D38122F" w14:textId="77777777" w:rsidR="00653C9F" w:rsidRDefault="0065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B808" w14:textId="7473AB92" w:rsidR="00CA08ED" w:rsidRDefault="00902B87">
    <w:pPr>
      <w:pStyle w:val="Footer"/>
    </w:pPr>
    <w:r>
      <w:rPr>
        <w:noProof/>
      </w:rPr>
      <w:drawing>
        <wp:anchor distT="0" distB="0" distL="114300" distR="114300" simplePos="0" relativeHeight="251658241" behindDoc="0" locked="0" layoutInCell="1" allowOverlap="1" wp14:anchorId="7B88ABEF" wp14:editId="3F9E12FA">
          <wp:simplePos x="0" y="0"/>
          <wp:positionH relativeFrom="column">
            <wp:posOffset>5314950</wp:posOffset>
          </wp:positionH>
          <wp:positionV relativeFrom="paragraph">
            <wp:posOffset>100330</wp:posOffset>
          </wp:positionV>
          <wp:extent cx="1116330" cy="61404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614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E320" w14:textId="77777777" w:rsidR="00653C9F" w:rsidRDefault="00653C9F">
      <w:r>
        <w:separator/>
      </w:r>
    </w:p>
  </w:footnote>
  <w:footnote w:type="continuationSeparator" w:id="0">
    <w:p w14:paraId="294D78C8" w14:textId="77777777" w:rsidR="00653C9F" w:rsidRDefault="00653C9F">
      <w:r>
        <w:continuationSeparator/>
      </w:r>
    </w:p>
  </w:footnote>
  <w:footnote w:type="continuationNotice" w:id="1">
    <w:p w14:paraId="782F0AE1" w14:textId="77777777" w:rsidR="00653C9F" w:rsidRDefault="00653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289C" w14:textId="536212AF" w:rsidR="00CA08ED" w:rsidRDefault="00902B87" w:rsidP="008F5FB5">
    <w:pPr>
      <w:pStyle w:val="Footer"/>
    </w:pPr>
    <w:r>
      <w:rPr>
        <w:noProof/>
      </w:rPr>
      <w:drawing>
        <wp:anchor distT="0" distB="0" distL="114300" distR="114300" simplePos="0" relativeHeight="251658240" behindDoc="0" locked="0" layoutInCell="1" allowOverlap="1" wp14:anchorId="5D821100" wp14:editId="5A03B6B3">
          <wp:simplePos x="0" y="0"/>
          <wp:positionH relativeFrom="column">
            <wp:posOffset>-485775</wp:posOffset>
          </wp:positionH>
          <wp:positionV relativeFrom="paragraph">
            <wp:posOffset>-9629775</wp:posOffset>
          </wp:positionV>
          <wp:extent cx="1116330" cy="61404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7CF53" w14:textId="77777777" w:rsidR="00CA08ED" w:rsidRDefault="00CA08ED" w:rsidP="008F5FB5">
    <w:pPr>
      <w:pStyle w:val="Header"/>
      <w:tabs>
        <w:tab w:val="clear" w:pos="4153"/>
        <w:tab w:val="clear" w:pos="8306"/>
        <w:tab w:val="right" w:pos="9720"/>
      </w:tabs>
    </w:pPr>
    <w:r>
      <w:rPr>
        <w:rFonts w:cs="Wingdings"/>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D70"/>
    <w:multiLevelType w:val="hybridMultilevel"/>
    <w:tmpl w:val="F8044854"/>
    <w:lvl w:ilvl="0" w:tplc="9B92B834">
      <w:numFmt w:val="bullet"/>
      <w:lvlText w:val="•"/>
      <w:lvlJc w:val="left"/>
      <w:pPr>
        <w:ind w:left="1080" w:hanging="720"/>
      </w:pPr>
      <w:rPr>
        <w:rFonts w:ascii="Calibri" w:eastAsia="Cambria Math" w:hAnsi="Calibri" w:cs="Calibri"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1" w15:restartNumberingAfterBreak="0">
    <w:nsid w:val="075B5FF9"/>
    <w:multiLevelType w:val="multilevel"/>
    <w:tmpl w:val="58D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1968"/>
    <w:multiLevelType w:val="hybridMultilevel"/>
    <w:tmpl w:val="A748F5BE"/>
    <w:lvl w:ilvl="0" w:tplc="4352300E">
      <w:start w:val="1"/>
      <w:numFmt w:val="bullet"/>
      <w:lvlText w:val="o"/>
      <w:lvlJc w:val="left"/>
      <w:pPr>
        <w:ind w:left="720" w:hanging="360"/>
      </w:pPr>
      <w:rPr>
        <w:rFonts w:ascii="Courier New" w:hAnsi="Courier New" w:hint="default"/>
      </w:rPr>
    </w:lvl>
    <w:lvl w:ilvl="1" w:tplc="D2BC16EC">
      <w:start w:val="1"/>
      <w:numFmt w:val="bullet"/>
      <w:lvlText w:val="o"/>
      <w:lvlJc w:val="left"/>
      <w:pPr>
        <w:ind w:left="1440" w:hanging="360"/>
      </w:pPr>
      <w:rPr>
        <w:rFonts w:ascii="Courier New" w:hAnsi="Courier New" w:hint="default"/>
      </w:rPr>
    </w:lvl>
    <w:lvl w:ilvl="2" w:tplc="B09E0B10">
      <w:start w:val="1"/>
      <w:numFmt w:val="bullet"/>
      <w:lvlText w:val=""/>
      <w:lvlJc w:val="left"/>
      <w:pPr>
        <w:ind w:left="2160" w:hanging="360"/>
      </w:pPr>
      <w:rPr>
        <w:rFonts w:ascii="Wingdings" w:hAnsi="Wingdings" w:hint="default"/>
      </w:rPr>
    </w:lvl>
    <w:lvl w:ilvl="3" w:tplc="B32E84A4">
      <w:start w:val="1"/>
      <w:numFmt w:val="bullet"/>
      <w:lvlText w:val=""/>
      <w:lvlJc w:val="left"/>
      <w:pPr>
        <w:ind w:left="2880" w:hanging="360"/>
      </w:pPr>
      <w:rPr>
        <w:rFonts w:ascii="Symbol" w:hAnsi="Symbol" w:hint="default"/>
      </w:rPr>
    </w:lvl>
    <w:lvl w:ilvl="4" w:tplc="E9A60AA6">
      <w:start w:val="1"/>
      <w:numFmt w:val="bullet"/>
      <w:lvlText w:val="o"/>
      <w:lvlJc w:val="left"/>
      <w:pPr>
        <w:ind w:left="3600" w:hanging="360"/>
      </w:pPr>
      <w:rPr>
        <w:rFonts w:ascii="Courier New" w:hAnsi="Courier New" w:hint="default"/>
      </w:rPr>
    </w:lvl>
    <w:lvl w:ilvl="5" w:tplc="F60CD026">
      <w:start w:val="1"/>
      <w:numFmt w:val="bullet"/>
      <w:lvlText w:val=""/>
      <w:lvlJc w:val="left"/>
      <w:pPr>
        <w:ind w:left="4320" w:hanging="360"/>
      </w:pPr>
      <w:rPr>
        <w:rFonts w:ascii="Wingdings" w:hAnsi="Wingdings" w:hint="default"/>
      </w:rPr>
    </w:lvl>
    <w:lvl w:ilvl="6" w:tplc="EAC4FCFC">
      <w:start w:val="1"/>
      <w:numFmt w:val="bullet"/>
      <w:lvlText w:val=""/>
      <w:lvlJc w:val="left"/>
      <w:pPr>
        <w:ind w:left="5040" w:hanging="360"/>
      </w:pPr>
      <w:rPr>
        <w:rFonts w:ascii="Symbol" w:hAnsi="Symbol" w:hint="default"/>
      </w:rPr>
    </w:lvl>
    <w:lvl w:ilvl="7" w:tplc="0B50510C">
      <w:start w:val="1"/>
      <w:numFmt w:val="bullet"/>
      <w:lvlText w:val="o"/>
      <w:lvlJc w:val="left"/>
      <w:pPr>
        <w:ind w:left="5760" w:hanging="360"/>
      </w:pPr>
      <w:rPr>
        <w:rFonts w:ascii="Courier New" w:hAnsi="Courier New" w:hint="default"/>
      </w:rPr>
    </w:lvl>
    <w:lvl w:ilvl="8" w:tplc="8B6C3A96">
      <w:start w:val="1"/>
      <w:numFmt w:val="bullet"/>
      <w:lvlText w:val=""/>
      <w:lvlJc w:val="left"/>
      <w:pPr>
        <w:ind w:left="6480" w:hanging="360"/>
      </w:pPr>
      <w:rPr>
        <w:rFonts w:ascii="Wingdings" w:hAnsi="Wingdings" w:hint="default"/>
      </w:rPr>
    </w:lvl>
  </w:abstractNum>
  <w:abstractNum w:abstractNumId="3" w15:restartNumberingAfterBreak="0">
    <w:nsid w:val="0D093DD2"/>
    <w:multiLevelType w:val="hybridMultilevel"/>
    <w:tmpl w:val="E17E49E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4" w15:restartNumberingAfterBreak="0">
    <w:nsid w:val="0E6A219E"/>
    <w:multiLevelType w:val="hybridMultilevel"/>
    <w:tmpl w:val="DE0C0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527A8"/>
    <w:multiLevelType w:val="hybridMultilevel"/>
    <w:tmpl w:val="FFFFFFFF"/>
    <w:lvl w:ilvl="0" w:tplc="153C082E">
      <w:start w:val="1"/>
      <w:numFmt w:val="bullet"/>
      <w:lvlText w:val=""/>
      <w:lvlJc w:val="left"/>
      <w:pPr>
        <w:ind w:left="720" w:hanging="360"/>
      </w:pPr>
      <w:rPr>
        <w:rFonts w:ascii="Symbol" w:hAnsi="Symbol" w:hint="default"/>
      </w:rPr>
    </w:lvl>
    <w:lvl w:ilvl="1" w:tplc="0986AEBE">
      <w:start w:val="1"/>
      <w:numFmt w:val="bullet"/>
      <w:lvlText w:val="o"/>
      <w:lvlJc w:val="left"/>
      <w:pPr>
        <w:ind w:left="1440" w:hanging="360"/>
      </w:pPr>
      <w:rPr>
        <w:rFonts w:ascii="Courier New" w:hAnsi="Courier New" w:hint="default"/>
      </w:rPr>
    </w:lvl>
    <w:lvl w:ilvl="2" w:tplc="2174A948">
      <w:start w:val="1"/>
      <w:numFmt w:val="bullet"/>
      <w:lvlText w:val=""/>
      <w:lvlJc w:val="left"/>
      <w:pPr>
        <w:ind w:left="2160" w:hanging="360"/>
      </w:pPr>
      <w:rPr>
        <w:rFonts w:ascii="Wingdings" w:hAnsi="Wingdings" w:hint="default"/>
      </w:rPr>
    </w:lvl>
    <w:lvl w:ilvl="3" w:tplc="C728D498">
      <w:start w:val="1"/>
      <w:numFmt w:val="bullet"/>
      <w:lvlText w:val=""/>
      <w:lvlJc w:val="left"/>
      <w:pPr>
        <w:ind w:left="2880" w:hanging="360"/>
      </w:pPr>
      <w:rPr>
        <w:rFonts w:ascii="Symbol" w:hAnsi="Symbol" w:hint="default"/>
      </w:rPr>
    </w:lvl>
    <w:lvl w:ilvl="4" w:tplc="618A644E">
      <w:start w:val="1"/>
      <w:numFmt w:val="bullet"/>
      <w:lvlText w:val="o"/>
      <w:lvlJc w:val="left"/>
      <w:pPr>
        <w:ind w:left="3600" w:hanging="360"/>
      </w:pPr>
      <w:rPr>
        <w:rFonts w:ascii="Courier New" w:hAnsi="Courier New" w:hint="default"/>
      </w:rPr>
    </w:lvl>
    <w:lvl w:ilvl="5" w:tplc="6078352C">
      <w:start w:val="1"/>
      <w:numFmt w:val="bullet"/>
      <w:lvlText w:val=""/>
      <w:lvlJc w:val="left"/>
      <w:pPr>
        <w:ind w:left="4320" w:hanging="360"/>
      </w:pPr>
      <w:rPr>
        <w:rFonts w:ascii="Wingdings" w:hAnsi="Wingdings" w:hint="default"/>
      </w:rPr>
    </w:lvl>
    <w:lvl w:ilvl="6" w:tplc="68CE27B8">
      <w:start w:val="1"/>
      <w:numFmt w:val="bullet"/>
      <w:lvlText w:val=""/>
      <w:lvlJc w:val="left"/>
      <w:pPr>
        <w:ind w:left="5040" w:hanging="360"/>
      </w:pPr>
      <w:rPr>
        <w:rFonts w:ascii="Symbol" w:hAnsi="Symbol" w:hint="default"/>
      </w:rPr>
    </w:lvl>
    <w:lvl w:ilvl="7" w:tplc="352E98A8">
      <w:start w:val="1"/>
      <w:numFmt w:val="bullet"/>
      <w:lvlText w:val="o"/>
      <w:lvlJc w:val="left"/>
      <w:pPr>
        <w:ind w:left="5760" w:hanging="360"/>
      </w:pPr>
      <w:rPr>
        <w:rFonts w:ascii="Courier New" w:hAnsi="Courier New" w:hint="default"/>
      </w:rPr>
    </w:lvl>
    <w:lvl w:ilvl="8" w:tplc="F5E60674">
      <w:start w:val="1"/>
      <w:numFmt w:val="bullet"/>
      <w:lvlText w:val=""/>
      <w:lvlJc w:val="left"/>
      <w:pPr>
        <w:ind w:left="6480" w:hanging="360"/>
      </w:pPr>
      <w:rPr>
        <w:rFonts w:ascii="Wingdings" w:hAnsi="Wingdings" w:hint="default"/>
      </w:rPr>
    </w:lvl>
  </w:abstractNum>
  <w:abstractNum w:abstractNumId="6" w15:restartNumberingAfterBreak="0">
    <w:nsid w:val="10DE3DAA"/>
    <w:multiLevelType w:val="hybridMultilevel"/>
    <w:tmpl w:val="BAEC8FB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7" w15:restartNumberingAfterBreak="0">
    <w:nsid w:val="11924C95"/>
    <w:multiLevelType w:val="hybridMultilevel"/>
    <w:tmpl w:val="7C7C1DE2"/>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8" w15:restartNumberingAfterBreak="0">
    <w:nsid w:val="12CC5219"/>
    <w:multiLevelType w:val="hybridMultilevel"/>
    <w:tmpl w:val="A43634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B205E"/>
    <w:multiLevelType w:val="hybridMultilevel"/>
    <w:tmpl w:val="D4C4FE54"/>
    <w:lvl w:ilvl="0" w:tplc="08090001">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Yu Mincho" w:hAnsi="Yu Mincho" w:cs="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10" w15:restartNumberingAfterBreak="0">
    <w:nsid w:val="15E65035"/>
    <w:multiLevelType w:val="hybridMultilevel"/>
    <w:tmpl w:val="8D100C8E"/>
    <w:lvl w:ilvl="0" w:tplc="3626ACD6">
      <w:start w:val="1"/>
      <w:numFmt w:val="bullet"/>
      <w:lvlText w:val=""/>
      <w:lvlJc w:val="left"/>
      <w:pPr>
        <w:tabs>
          <w:tab w:val="num" w:pos="720"/>
        </w:tabs>
        <w:ind w:left="720" w:hanging="360"/>
      </w:pPr>
      <w:rPr>
        <w:rFonts w:ascii="Wingdings" w:hAnsi="Wingdings" w:hint="default"/>
        <w:sz w:val="20"/>
      </w:rPr>
    </w:lvl>
    <w:lvl w:ilvl="1" w:tplc="3386E256" w:tentative="1">
      <w:start w:val="1"/>
      <w:numFmt w:val="bullet"/>
      <w:lvlText w:val=""/>
      <w:lvlJc w:val="left"/>
      <w:pPr>
        <w:tabs>
          <w:tab w:val="num" w:pos="1440"/>
        </w:tabs>
        <w:ind w:left="1440" w:hanging="360"/>
      </w:pPr>
      <w:rPr>
        <w:rFonts w:ascii="Wingdings" w:hAnsi="Wingdings" w:hint="default"/>
        <w:sz w:val="20"/>
      </w:rPr>
    </w:lvl>
    <w:lvl w:ilvl="2" w:tplc="A75C005C" w:tentative="1">
      <w:start w:val="1"/>
      <w:numFmt w:val="bullet"/>
      <w:lvlText w:val=""/>
      <w:lvlJc w:val="left"/>
      <w:pPr>
        <w:tabs>
          <w:tab w:val="num" w:pos="2160"/>
        </w:tabs>
        <w:ind w:left="2160" w:hanging="360"/>
      </w:pPr>
      <w:rPr>
        <w:rFonts w:ascii="Wingdings" w:hAnsi="Wingdings" w:hint="default"/>
        <w:sz w:val="20"/>
      </w:rPr>
    </w:lvl>
    <w:lvl w:ilvl="3" w:tplc="3B22F7DA" w:tentative="1">
      <w:start w:val="1"/>
      <w:numFmt w:val="bullet"/>
      <w:lvlText w:val=""/>
      <w:lvlJc w:val="left"/>
      <w:pPr>
        <w:tabs>
          <w:tab w:val="num" w:pos="2880"/>
        </w:tabs>
        <w:ind w:left="2880" w:hanging="360"/>
      </w:pPr>
      <w:rPr>
        <w:rFonts w:ascii="Wingdings" w:hAnsi="Wingdings" w:hint="default"/>
        <w:sz w:val="20"/>
      </w:rPr>
    </w:lvl>
    <w:lvl w:ilvl="4" w:tplc="157EFC34" w:tentative="1">
      <w:start w:val="1"/>
      <w:numFmt w:val="bullet"/>
      <w:lvlText w:val=""/>
      <w:lvlJc w:val="left"/>
      <w:pPr>
        <w:tabs>
          <w:tab w:val="num" w:pos="3600"/>
        </w:tabs>
        <w:ind w:left="3600" w:hanging="360"/>
      </w:pPr>
      <w:rPr>
        <w:rFonts w:ascii="Wingdings" w:hAnsi="Wingdings" w:hint="default"/>
        <w:sz w:val="20"/>
      </w:rPr>
    </w:lvl>
    <w:lvl w:ilvl="5" w:tplc="E1FAE29E" w:tentative="1">
      <w:start w:val="1"/>
      <w:numFmt w:val="bullet"/>
      <w:lvlText w:val=""/>
      <w:lvlJc w:val="left"/>
      <w:pPr>
        <w:tabs>
          <w:tab w:val="num" w:pos="4320"/>
        </w:tabs>
        <w:ind w:left="4320" w:hanging="360"/>
      </w:pPr>
      <w:rPr>
        <w:rFonts w:ascii="Wingdings" w:hAnsi="Wingdings" w:hint="default"/>
        <w:sz w:val="20"/>
      </w:rPr>
    </w:lvl>
    <w:lvl w:ilvl="6" w:tplc="7BCA6D44" w:tentative="1">
      <w:start w:val="1"/>
      <w:numFmt w:val="bullet"/>
      <w:lvlText w:val=""/>
      <w:lvlJc w:val="left"/>
      <w:pPr>
        <w:tabs>
          <w:tab w:val="num" w:pos="5040"/>
        </w:tabs>
        <w:ind w:left="5040" w:hanging="360"/>
      </w:pPr>
      <w:rPr>
        <w:rFonts w:ascii="Wingdings" w:hAnsi="Wingdings" w:hint="default"/>
        <w:sz w:val="20"/>
      </w:rPr>
    </w:lvl>
    <w:lvl w:ilvl="7" w:tplc="4494785A" w:tentative="1">
      <w:start w:val="1"/>
      <w:numFmt w:val="bullet"/>
      <w:lvlText w:val=""/>
      <w:lvlJc w:val="left"/>
      <w:pPr>
        <w:tabs>
          <w:tab w:val="num" w:pos="5760"/>
        </w:tabs>
        <w:ind w:left="5760" w:hanging="360"/>
      </w:pPr>
      <w:rPr>
        <w:rFonts w:ascii="Wingdings" w:hAnsi="Wingdings" w:hint="default"/>
        <w:sz w:val="20"/>
      </w:rPr>
    </w:lvl>
    <w:lvl w:ilvl="8" w:tplc="A18630D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A2384"/>
    <w:multiLevelType w:val="hybridMultilevel"/>
    <w:tmpl w:val="5F2699E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19FE51E0"/>
    <w:multiLevelType w:val="hybridMultilevel"/>
    <w:tmpl w:val="834098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Yu Mincho" w:hAnsi="Yu Mincho" w:cs="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13" w15:restartNumberingAfterBreak="0">
    <w:nsid w:val="1ABA7E44"/>
    <w:multiLevelType w:val="hybridMultilevel"/>
    <w:tmpl w:val="9760C554"/>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14" w15:restartNumberingAfterBreak="0">
    <w:nsid w:val="1BC76324"/>
    <w:multiLevelType w:val="hybridMultilevel"/>
    <w:tmpl w:val="73E21E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2249C1"/>
    <w:multiLevelType w:val="hybridMultilevel"/>
    <w:tmpl w:val="76F076AE"/>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16" w15:restartNumberingAfterBreak="0">
    <w:nsid w:val="23040667"/>
    <w:multiLevelType w:val="hybridMultilevel"/>
    <w:tmpl w:val="7E667D4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7" w15:restartNumberingAfterBreak="0">
    <w:nsid w:val="23DE347F"/>
    <w:multiLevelType w:val="hybridMultilevel"/>
    <w:tmpl w:val="61D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81E2C"/>
    <w:multiLevelType w:val="hybridMultilevel"/>
    <w:tmpl w:val="651072FA"/>
    <w:lvl w:ilvl="0" w:tplc="3C68BB4A">
      <w:start w:val="1"/>
      <w:numFmt w:val="bullet"/>
      <w:lvlText w:val=""/>
      <w:lvlJc w:val="left"/>
      <w:pPr>
        <w:tabs>
          <w:tab w:val="num" w:pos="720"/>
        </w:tabs>
        <w:ind w:left="720" w:hanging="360"/>
      </w:pPr>
      <w:rPr>
        <w:rFonts w:ascii="Wingdings" w:hAnsi="Wingdings" w:hint="default"/>
        <w:sz w:val="20"/>
      </w:rPr>
    </w:lvl>
    <w:lvl w:ilvl="1" w:tplc="86B674B6" w:tentative="1">
      <w:start w:val="1"/>
      <w:numFmt w:val="bullet"/>
      <w:lvlText w:val=""/>
      <w:lvlJc w:val="left"/>
      <w:pPr>
        <w:tabs>
          <w:tab w:val="num" w:pos="1440"/>
        </w:tabs>
        <w:ind w:left="1440" w:hanging="360"/>
      </w:pPr>
      <w:rPr>
        <w:rFonts w:ascii="Wingdings" w:hAnsi="Wingdings" w:hint="default"/>
        <w:sz w:val="20"/>
      </w:rPr>
    </w:lvl>
    <w:lvl w:ilvl="2" w:tplc="D360941A" w:tentative="1">
      <w:start w:val="1"/>
      <w:numFmt w:val="bullet"/>
      <w:lvlText w:val=""/>
      <w:lvlJc w:val="left"/>
      <w:pPr>
        <w:tabs>
          <w:tab w:val="num" w:pos="2160"/>
        </w:tabs>
        <w:ind w:left="2160" w:hanging="360"/>
      </w:pPr>
      <w:rPr>
        <w:rFonts w:ascii="Wingdings" w:hAnsi="Wingdings" w:hint="default"/>
        <w:sz w:val="20"/>
      </w:rPr>
    </w:lvl>
    <w:lvl w:ilvl="3" w:tplc="54C47600" w:tentative="1">
      <w:start w:val="1"/>
      <w:numFmt w:val="bullet"/>
      <w:lvlText w:val=""/>
      <w:lvlJc w:val="left"/>
      <w:pPr>
        <w:tabs>
          <w:tab w:val="num" w:pos="2880"/>
        </w:tabs>
        <w:ind w:left="2880" w:hanging="360"/>
      </w:pPr>
      <w:rPr>
        <w:rFonts w:ascii="Wingdings" w:hAnsi="Wingdings" w:hint="default"/>
        <w:sz w:val="20"/>
      </w:rPr>
    </w:lvl>
    <w:lvl w:ilvl="4" w:tplc="66184326" w:tentative="1">
      <w:start w:val="1"/>
      <w:numFmt w:val="bullet"/>
      <w:lvlText w:val=""/>
      <w:lvlJc w:val="left"/>
      <w:pPr>
        <w:tabs>
          <w:tab w:val="num" w:pos="3600"/>
        </w:tabs>
        <w:ind w:left="3600" w:hanging="360"/>
      </w:pPr>
      <w:rPr>
        <w:rFonts w:ascii="Wingdings" w:hAnsi="Wingdings" w:hint="default"/>
        <w:sz w:val="20"/>
      </w:rPr>
    </w:lvl>
    <w:lvl w:ilvl="5" w:tplc="947250DE" w:tentative="1">
      <w:start w:val="1"/>
      <w:numFmt w:val="bullet"/>
      <w:lvlText w:val=""/>
      <w:lvlJc w:val="left"/>
      <w:pPr>
        <w:tabs>
          <w:tab w:val="num" w:pos="4320"/>
        </w:tabs>
        <w:ind w:left="4320" w:hanging="360"/>
      </w:pPr>
      <w:rPr>
        <w:rFonts w:ascii="Wingdings" w:hAnsi="Wingdings" w:hint="default"/>
        <w:sz w:val="20"/>
      </w:rPr>
    </w:lvl>
    <w:lvl w:ilvl="6" w:tplc="DEBEDD1A" w:tentative="1">
      <w:start w:val="1"/>
      <w:numFmt w:val="bullet"/>
      <w:lvlText w:val=""/>
      <w:lvlJc w:val="left"/>
      <w:pPr>
        <w:tabs>
          <w:tab w:val="num" w:pos="5040"/>
        </w:tabs>
        <w:ind w:left="5040" w:hanging="360"/>
      </w:pPr>
      <w:rPr>
        <w:rFonts w:ascii="Wingdings" w:hAnsi="Wingdings" w:hint="default"/>
        <w:sz w:val="20"/>
      </w:rPr>
    </w:lvl>
    <w:lvl w:ilvl="7" w:tplc="B1827F76" w:tentative="1">
      <w:start w:val="1"/>
      <w:numFmt w:val="bullet"/>
      <w:lvlText w:val=""/>
      <w:lvlJc w:val="left"/>
      <w:pPr>
        <w:tabs>
          <w:tab w:val="num" w:pos="5760"/>
        </w:tabs>
        <w:ind w:left="5760" w:hanging="360"/>
      </w:pPr>
      <w:rPr>
        <w:rFonts w:ascii="Wingdings" w:hAnsi="Wingdings" w:hint="default"/>
        <w:sz w:val="20"/>
      </w:rPr>
    </w:lvl>
    <w:lvl w:ilvl="8" w:tplc="625C014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8B30C5"/>
    <w:multiLevelType w:val="hybridMultilevel"/>
    <w:tmpl w:val="7368E2C8"/>
    <w:lvl w:ilvl="0" w:tplc="08090001">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Yu Mincho" w:hAnsi="Yu Mincho" w:cs="Yu Mincho" w:hint="default"/>
      </w:rPr>
    </w:lvl>
    <w:lvl w:ilvl="2" w:tplc="08090005" w:tentative="1">
      <w:start w:val="1"/>
      <w:numFmt w:val="bullet"/>
      <w:lvlText w:val=""/>
      <w:lvlJc w:val="left"/>
      <w:pPr>
        <w:ind w:left="1089" w:hanging="360"/>
      </w:pPr>
      <w:rPr>
        <w:rFonts w:ascii="Courier New" w:hAnsi="Courier New" w:hint="default"/>
      </w:rPr>
    </w:lvl>
    <w:lvl w:ilvl="3" w:tplc="08090001" w:tentative="1">
      <w:start w:val="1"/>
      <w:numFmt w:val="bullet"/>
      <w:lvlText w:val=""/>
      <w:lvlJc w:val="left"/>
      <w:pPr>
        <w:ind w:left="1809" w:hanging="360"/>
      </w:pPr>
      <w:rPr>
        <w:rFonts w:ascii="Wingdings" w:hAnsi="Wingdings" w:hint="default"/>
      </w:rPr>
    </w:lvl>
    <w:lvl w:ilvl="4" w:tplc="08090003" w:tentative="1">
      <w:start w:val="1"/>
      <w:numFmt w:val="bullet"/>
      <w:lvlText w:val="o"/>
      <w:lvlJc w:val="left"/>
      <w:pPr>
        <w:ind w:left="2529" w:hanging="360"/>
      </w:pPr>
      <w:rPr>
        <w:rFonts w:ascii="Yu Mincho" w:hAnsi="Yu Mincho" w:cs="Yu Mincho" w:hint="default"/>
      </w:rPr>
    </w:lvl>
    <w:lvl w:ilvl="5" w:tplc="08090005" w:tentative="1">
      <w:start w:val="1"/>
      <w:numFmt w:val="bullet"/>
      <w:lvlText w:val=""/>
      <w:lvlJc w:val="left"/>
      <w:pPr>
        <w:ind w:left="3249" w:hanging="360"/>
      </w:pPr>
      <w:rPr>
        <w:rFonts w:ascii="Courier New" w:hAnsi="Courier New" w:hint="default"/>
      </w:rPr>
    </w:lvl>
    <w:lvl w:ilvl="6" w:tplc="08090001" w:tentative="1">
      <w:start w:val="1"/>
      <w:numFmt w:val="bullet"/>
      <w:lvlText w:val=""/>
      <w:lvlJc w:val="left"/>
      <w:pPr>
        <w:ind w:left="3969" w:hanging="360"/>
      </w:pPr>
      <w:rPr>
        <w:rFonts w:ascii="Wingdings" w:hAnsi="Wingdings" w:hint="default"/>
      </w:rPr>
    </w:lvl>
    <w:lvl w:ilvl="7" w:tplc="08090003" w:tentative="1">
      <w:start w:val="1"/>
      <w:numFmt w:val="bullet"/>
      <w:lvlText w:val="o"/>
      <w:lvlJc w:val="left"/>
      <w:pPr>
        <w:ind w:left="4689" w:hanging="360"/>
      </w:pPr>
      <w:rPr>
        <w:rFonts w:ascii="Yu Mincho" w:hAnsi="Yu Mincho" w:cs="Yu Mincho" w:hint="default"/>
      </w:rPr>
    </w:lvl>
    <w:lvl w:ilvl="8" w:tplc="08090005" w:tentative="1">
      <w:start w:val="1"/>
      <w:numFmt w:val="bullet"/>
      <w:lvlText w:val=""/>
      <w:lvlJc w:val="left"/>
      <w:pPr>
        <w:ind w:left="5409" w:hanging="360"/>
      </w:pPr>
      <w:rPr>
        <w:rFonts w:ascii="Courier New" w:hAnsi="Courier New" w:hint="default"/>
      </w:rPr>
    </w:lvl>
  </w:abstractNum>
  <w:abstractNum w:abstractNumId="20" w15:restartNumberingAfterBreak="0">
    <w:nsid w:val="29321817"/>
    <w:multiLevelType w:val="hybridMultilevel"/>
    <w:tmpl w:val="D06A3302"/>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21" w15:restartNumberingAfterBreak="0">
    <w:nsid w:val="29846BCD"/>
    <w:multiLevelType w:val="hybridMultilevel"/>
    <w:tmpl w:val="A3F0B1C6"/>
    <w:lvl w:ilvl="0" w:tplc="36C0B7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763740"/>
    <w:multiLevelType w:val="hybridMultilevel"/>
    <w:tmpl w:val="C316A95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23" w15:restartNumberingAfterBreak="0">
    <w:nsid w:val="2B7978D6"/>
    <w:multiLevelType w:val="hybridMultilevel"/>
    <w:tmpl w:val="0E5A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D27B6"/>
    <w:multiLevelType w:val="hybridMultilevel"/>
    <w:tmpl w:val="5D225078"/>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25" w15:restartNumberingAfterBreak="0">
    <w:nsid w:val="2DF13CFD"/>
    <w:multiLevelType w:val="hybridMultilevel"/>
    <w:tmpl w:val="DA720A64"/>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26" w15:restartNumberingAfterBreak="0">
    <w:nsid w:val="302126B0"/>
    <w:multiLevelType w:val="hybridMultilevel"/>
    <w:tmpl w:val="D9B8E006"/>
    <w:lvl w:ilvl="0" w:tplc="082E45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Yu Mincho" w:hAnsi="Yu Mincho" w:cs="Yu Mincho" w:hint="default"/>
      </w:rPr>
    </w:lvl>
    <w:lvl w:ilvl="2" w:tplc="08090005" w:tentative="1">
      <w:start w:val="1"/>
      <w:numFmt w:val="bullet"/>
      <w:lvlText w:val=""/>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Wingdings" w:hAnsi="Wingdings" w:hint="default"/>
      </w:rPr>
    </w:lvl>
    <w:lvl w:ilvl="4" w:tplc="08090003" w:tentative="1">
      <w:start w:val="1"/>
      <w:numFmt w:val="bullet"/>
      <w:lvlText w:val="o"/>
      <w:lvlJc w:val="left"/>
      <w:pPr>
        <w:ind w:left="4320" w:hanging="360"/>
      </w:pPr>
      <w:rPr>
        <w:rFonts w:ascii="Yu Mincho" w:hAnsi="Yu Mincho" w:cs="Yu Mincho" w:hint="default"/>
      </w:rPr>
    </w:lvl>
    <w:lvl w:ilvl="5" w:tplc="08090005" w:tentative="1">
      <w:start w:val="1"/>
      <w:numFmt w:val="bullet"/>
      <w:lvlText w:val=""/>
      <w:lvlJc w:val="left"/>
      <w:pPr>
        <w:ind w:left="5040" w:hanging="360"/>
      </w:pPr>
      <w:rPr>
        <w:rFonts w:ascii="Courier New" w:hAnsi="Courier New" w:hint="default"/>
      </w:rPr>
    </w:lvl>
    <w:lvl w:ilvl="6" w:tplc="08090001" w:tentative="1">
      <w:start w:val="1"/>
      <w:numFmt w:val="bullet"/>
      <w:lvlText w:val=""/>
      <w:lvlJc w:val="left"/>
      <w:pPr>
        <w:ind w:left="5760" w:hanging="360"/>
      </w:pPr>
      <w:rPr>
        <w:rFonts w:ascii="Wingdings" w:hAnsi="Wingdings" w:hint="default"/>
      </w:rPr>
    </w:lvl>
    <w:lvl w:ilvl="7" w:tplc="08090003" w:tentative="1">
      <w:start w:val="1"/>
      <w:numFmt w:val="bullet"/>
      <w:lvlText w:val="o"/>
      <w:lvlJc w:val="left"/>
      <w:pPr>
        <w:ind w:left="6480" w:hanging="360"/>
      </w:pPr>
      <w:rPr>
        <w:rFonts w:ascii="Yu Mincho" w:hAnsi="Yu Mincho" w:cs="Yu Mincho" w:hint="default"/>
      </w:rPr>
    </w:lvl>
    <w:lvl w:ilvl="8" w:tplc="08090005" w:tentative="1">
      <w:start w:val="1"/>
      <w:numFmt w:val="bullet"/>
      <w:lvlText w:val=""/>
      <w:lvlJc w:val="left"/>
      <w:pPr>
        <w:ind w:left="7200" w:hanging="360"/>
      </w:pPr>
      <w:rPr>
        <w:rFonts w:ascii="Courier New" w:hAnsi="Courier New" w:hint="default"/>
      </w:rPr>
    </w:lvl>
  </w:abstractNum>
  <w:abstractNum w:abstractNumId="27" w15:restartNumberingAfterBreak="0">
    <w:nsid w:val="31123A17"/>
    <w:multiLevelType w:val="hybridMultilevel"/>
    <w:tmpl w:val="959639E4"/>
    <w:lvl w:ilvl="0" w:tplc="9B92B834">
      <w:numFmt w:val="bullet"/>
      <w:lvlText w:val="•"/>
      <w:lvlJc w:val="left"/>
      <w:pPr>
        <w:ind w:left="1440" w:hanging="720"/>
      </w:pPr>
      <w:rPr>
        <w:rFonts w:ascii="Calibri" w:eastAsia="Cambria Math" w:hAnsi="Calibri" w:cs="Calibri" w:hint="default"/>
      </w:rPr>
    </w:lvl>
    <w:lvl w:ilvl="1" w:tplc="08090003" w:tentative="1">
      <w:start w:val="1"/>
      <w:numFmt w:val="bullet"/>
      <w:lvlText w:val="o"/>
      <w:lvlJc w:val="left"/>
      <w:pPr>
        <w:ind w:left="1800" w:hanging="360"/>
      </w:pPr>
      <w:rPr>
        <w:rFonts w:ascii="Yu Mincho" w:hAnsi="Yu Mincho" w:cs="Yu Mincho" w:hint="default"/>
      </w:rPr>
    </w:lvl>
    <w:lvl w:ilvl="2" w:tplc="08090005" w:tentative="1">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Wingdings" w:hAnsi="Wingdings" w:hint="default"/>
      </w:rPr>
    </w:lvl>
    <w:lvl w:ilvl="4" w:tplc="08090003" w:tentative="1">
      <w:start w:val="1"/>
      <w:numFmt w:val="bullet"/>
      <w:lvlText w:val="o"/>
      <w:lvlJc w:val="left"/>
      <w:pPr>
        <w:ind w:left="3960" w:hanging="360"/>
      </w:pPr>
      <w:rPr>
        <w:rFonts w:ascii="Yu Mincho" w:hAnsi="Yu Mincho" w:cs="Yu Mincho" w:hint="default"/>
      </w:rPr>
    </w:lvl>
    <w:lvl w:ilvl="5" w:tplc="08090005" w:tentative="1">
      <w:start w:val="1"/>
      <w:numFmt w:val="bullet"/>
      <w:lvlText w:val=""/>
      <w:lvlJc w:val="left"/>
      <w:pPr>
        <w:ind w:left="4680" w:hanging="360"/>
      </w:pPr>
      <w:rPr>
        <w:rFonts w:ascii="Courier New" w:hAnsi="Courier New" w:hint="default"/>
      </w:rPr>
    </w:lvl>
    <w:lvl w:ilvl="6" w:tplc="08090001" w:tentative="1">
      <w:start w:val="1"/>
      <w:numFmt w:val="bullet"/>
      <w:lvlText w:val=""/>
      <w:lvlJc w:val="left"/>
      <w:pPr>
        <w:ind w:left="5400" w:hanging="360"/>
      </w:pPr>
      <w:rPr>
        <w:rFonts w:ascii="Wingdings" w:hAnsi="Wingdings" w:hint="default"/>
      </w:rPr>
    </w:lvl>
    <w:lvl w:ilvl="7" w:tplc="08090003" w:tentative="1">
      <w:start w:val="1"/>
      <w:numFmt w:val="bullet"/>
      <w:lvlText w:val="o"/>
      <w:lvlJc w:val="left"/>
      <w:pPr>
        <w:ind w:left="6120" w:hanging="360"/>
      </w:pPr>
      <w:rPr>
        <w:rFonts w:ascii="Yu Mincho" w:hAnsi="Yu Mincho" w:cs="Yu Mincho" w:hint="default"/>
      </w:rPr>
    </w:lvl>
    <w:lvl w:ilvl="8" w:tplc="08090005" w:tentative="1">
      <w:start w:val="1"/>
      <w:numFmt w:val="bullet"/>
      <w:lvlText w:val=""/>
      <w:lvlJc w:val="left"/>
      <w:pPr>
        <w:ind w:left="6840" w:hanging="360"/>
      </w:pPr>
      <w:rPr>
        <w:rFonts w:ascii="Courier New" w:hAnsi="Courier New" w:hint="default"/>
      </w:rPr>
    </w:lvl>
  </w:abstractNum>
  <w:abstractNum w:abstractNumId="28" w15:restartNumberingAfterBreak="0">
    <w:nsid w:val="318448EC"/>
    <w:multiLevelType w:val="hybridMultilevel"/>
    <w:tmpl w:val="4378AB7E"/>
    <w:lvl w:ilvl="0" w:tplc="08090001">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29" w15:restartNumberingAfterBreak="0">
    <w:nsid w:val="35F24B43"/>
    <w:multiLevelType w:val="hybridMultilevel"/>
    <w:tmpl w:val="2C507768"/>
    <w:lvl w:ilvl="0" w:tplc="BF049626">
      <w:start w:val="1"/>
      <w:numFmt w:val="bullet"/>
      <w:lvlText w:val=""/>
      <w:lvlJc w:val="left"/>
      <w:pPr>
        <w:tabs>
          <w:tab w:val="num" w:pos="720"/>
        </w:tabs>
        <w:ind w:left="720" w:hanging="360"/>
      </w:pPr>
      <w:rPr>
        <w:rFonts w:ascii="Wingdings" w:hAnsi="Wingdings" w:hint="default"/>
        <w:sz w:val="20"/>
      </w:rPr>
    </w:lvl>
    <w:lvl w:ilvl="1" w:tplc="A5BA7EA4" w:tentative="1">
      <w:start w:val="1"/>
      <w:numFmt w:val="bullet"/>
      <w:lvlText w:val=""/>
      <w:lvlJc w:val="left"/>
      <w:pPr>
        <w:tabs>
          <w:tab w:val="num" w:pos="1440"/>
        </w:tabs>
        <w:ind w:left="1440" w:hanging="360"/>
      </w:pPr>
      <w:rPr>
        <w:rFonts w:ascii="Wingdings" w:hAnsi="Wingdings" w:hint="default"/>
        <w:sz w:val="20"/>
      </w:rPr>
    </w:lvl>
    <w:lvl w:ilvl="2" w:tplc="C9DA367A" w:tentative="1">
      <w:start w:val="1"/>
      <w:numFmt w:val="bullet"/>
      <w:lvlText w:val=""/>
      <w:lvlJc w:val="left"/>
      <w:pPr>
        <w:tabs>
          <w:tab w:val="num" w:pos="2160"/>
        </w:tabs>
        <w:ind w:left="2160" w:hanging="360"/>
      </w:pPr>
      <w:rPr>
        <w:rFonts w:ascii="Wingdings" w:hAnsi="Wingdings" w:hint="default"/>
        <w:sz w:val="20"/>
      </w:rPr>
    </w:lvl>
    <w:lvl w:ilvl="3" w:tplc="3348DA62" w:tentative="1">
      <w:start w:val="1"/>
      <w:numFmt w:val="bullet"/>
      <w:lvlText w:val=""/>
      <w:lvlJc w:val="left"/>
      <w:pPr>
        <w:tabs>
          <w:tab w:val="num" w:pos="2880"/>
        </w:tabs>
        <w:ind w:left="2880" w:hanging="360"/>
      </w:pPr>
      <w:rPr>
        <w:rFonts w:ascii="Wingdings" w:hAnsi="Wingdings" w:hint="default"/>
        <w:sz w:val="20"/>
      </w:rPr>
    </w:lvl>
    <w:lvl w:ilvl="4" w:tplc="89481914" w:tentative="1">
      <w:start w:val="1"/>
      <w:numFmt w:val="bullet"/>
      <w:lvlText w:val=""/>
      <w:lvlJc w:val="left"/>
      <w:pPr>
        <w:tabs>
          <w:tab w:val="num" w:pos="3600"/>
        </w:tabs>
        <w:ind w:left="3600" w:hanging="360"/>
      </w:pPr>
      <w:rPr>
        <w:rFonts w:ascii="Wingdings" w:hAnsi="Wingdings" w:hint="default"/>
        <w:sz w:val="20"/>
      </w:rPr>
    </w:lvl>
    <w:lvl w:ilvl="5" w:tplc="93D4AF54" w:tentative="1">
      <w:start w:val="1"/>
      <w:numFmt w:val="bullet"/>
      <w:lvlText w:val=""/>
      <w:lvlJc w:val="left"/>
      <w:pPr>
        <w:tabs>
          <w:tab w:val="num" w:pos="4320"/>
        </w:tabs>
        <w:ind w:left="4320" w:hanging="360"/>
      </w:pPr>
      <w:rPr>
        <w:rFonts w:ascii="Wingdings" w:hAnsi="Wingdings" w:hint="default"/>
        <w:sz w:val="20"/>
      </w:rPr>
    </w:lvl>
    <w:lvl w:ilvl="6" w:tplc="BCF81F5A" w:tentative="1">
      <w:start w:val="1"/>
      <w:numFmt w:val="bullet"/>
      <w:lvlText w:val=""/>
      <w:lvlJc w:val="left"/>
      <w:pPr>
        <w:tabs>
          <w:tab w:val="num" w:pos="5040"/>
        </w:tabs>
        <w:ind w:left="5040" w:hanging="360"/>
      </w:pPr>
      <w:rPr>
        <w:rFonts w:ascii="Wingdings" w:hAnsi="Wingdings" w:hint="default"/>
        <w:sz w:val="20"/>
      </w:rPr>
    </w:lvl>
    <w:lvl w:ilvl="7" w:tplc="2DBE4FBA" w:tentative="1">
      <w:start w:val="1"/>
      <w:numFmt w:val="bullet"/>
      <w:lvlText w:val=""/>
      <w:lvlJc w:val="left"/>
      <w:pPr>
        <w:tabs>
          <w:tab w:val="num" w:pos="5760"/>
        </w:tabs>
        <w:ind w:left="5760" w:hanging="360"/>
      </w:pPr>
      <w:rPr>
        <w:rFonts w:ascii="Wingdings" w:hAnsi="Wingdings" w:hint="default"/>
        <w:sz w:val="20"/>
      </w:rPr>
    </w:lvl>
    <w:lvl w:ilvl="8" w:tplc="F0EAE72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9407E8"/>
    <w:multiLevelType w:val="hybridMultilevel"/>
    <w:tmpl w:val="4378A358"/>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Yu Mincho" w:hAnsi="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31" w15:restartNumberingAfterBreak="0">
    <w:nsid w:val="3CC50315"/>
    <w:multiLevelType w:val="multilevel"/>
    <w:tmpl w:val="F8C2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0665E0"/>
    <w:multiLevelType w:val="hybridMultilevel"/>
    <w:tmpl w:val="5CEAFDD2"/>
    <w:lvl w:ilvl="0" w:tplc="39B406CC">
      <w:start w:val="1"/>
      <w:numFmt w:val="bullet"/>
      <w:lvlText w:val=""/>
      <w:lvlJc w:val="left"/>
      <w:pPr>
        <w:ind w:left="360" w:hanging="360"/>
      </w:pPr>
      <w:rPr>
        <w:rFonts w:ascii="Symbol" w:hAnsi="Symbol" w:hint="default"/>
      </w:rPr>
    </w:lvl>
    <w:lvl w:ilvl="1" w:tplc="2E3AC416">
      <w:start w:val="1"/>
      <w:numFmt w:val="bullet"/>
      <w:lvlText w:val="o"/>
      <w:lvlJc w:val="left"/>
      <w:pPr>
        <w:ind w:left="1080" w:hanging="360"/>
      </w:pPr>
      <w:rPr>
        <w:rFonts w:ascii="Courier New" w:hAnsi="Courier New" w:hint="default"/>
      </w:rPr>
    </w:lvl>
    <w:lvl w:ilvl="2" w:tplc="00F8863A">
      <w:start w:val="1"/>
      <w:numFmt w:val="bullet"/>
      <w:lvlText w:val=""/>
      <w:lvlJc w:val="left"/>
      <w:pPr>
        <w:ind w:left="1800" w:hanging="360"/>
      </w:pPr>
      <w:rPr>
        <w:rFonts w:ascii="Wingdings" w:hAnsi="Wingdings" w:hint="default"/>
      </w:rPr>
    </w:lvl>
    <w:lvl w:ilvl="3" w:tplc="F0B2A530">
      <w:start w:val="1"/>
      <w:numFmt w:val="bullet"/>
      <w:lvlText w:val=""/>
      <w:lvlJc w:val="left"/>
      <w:pPr>
        <w:ind w:left="2520" w:hanging="360"/>
      </w:pPr>
      <w:rPr>
        <w:rFonts w:ascii="Symbol" w:hAnsi="Symbol" w:hint="default"/>
      </w:rPr>
    </w:lvl>
    <w:lvl w:ilvl="4" w:tplc="C80C272E">
      <w:start w:val="1"/>
      <w:numFmt w:val="bullet"/>
      <w:lvlText w:val="o"/>
      <w:lvlJc w:val="left"/>
      <w:pPr>
        <w:ind w:left="3240" w:hanging="360"/>
      </w:pPr>
      <w:rPr>
        <w:rFonts w:ascii="Courier New" w:hAnsi="Courier New" w:hint="default"/>
      </w:rPr>
    </w:lvl>
    <w:lvl w:ilvl="5" w:tplc="79AC53EE">
      <w:start w:val="1"/>
      <w:numFmt w:val="bullet"/>
      <w:lvlText w:val=""/>
      <w:lvlJc w:val="left"/>
      <w:pPr>
        <w:ind w:left="3960" w:hanging="360"/>
      </w:pPr>
      <w:rPr>
        <w:rFonts w:ascii="Wingdings" w:hAnsi="Wingdings" w:hint="default"/>
      </w:rPr>
    </w:lvl>
    <w:lvl w:ilvl="6" w:tplc="53CAC48C">
      <w:start w:val="1"/>
      <w:numFmt w:val="bullet"/>
      <w:lvlText w:val=""/>
      <w:lvlJc w:val="left"/>
      <w:pPr>
        <w:ind w:left="4680" w:hanging="360"/>
      </w:pPr>
      <w:rPr>
        <w:rFonts w:ascii="Symbol" w:hAnsi="Symbol" w:hint="default"/>
      </w:rPr>
    </w:lvl>
    <w:lvl w:ilvl="7" w:tplc="A31E38B6">
      <w:start w:val="1"/>
      <w:numFmt w:val="bullet"/>
      <w:lvlText w:val="o"/>
      <w:lvlJc w:val="left"/>
      <w:pPr>
        <w:ind w:left="5400" w:hanging="360"/>
      </w:pPr>
      <w:rPr>
        <w:rFonts w:ascii="Courier New" w:hAnsi="Courier New" w:hint="default"/>
      </w:rPr>
    </w:lvl>
    <w:lvl w:ilvl="8" w:tplc="2A045F04">
      <w:start w:val="1"/>
      <w:numFmt w:val="bullet"/>
      <w:lvlText w:val=""/>
      <w:lvlJc w:val="left"/>
      <w:pPr>
        <w:ind w:left="6120" w:hanging="360"/>
      </w:pPr>
      <w:rPr>
        <w:rFonts w:ascii="Wingdings" w:hAnsi="Wingdings" w:hint="default"/>
      </w:rPr>
    </w:lvl>
  </w:abstractNum>
  <w:abstractNum w:abstractNumId="33" w15:restartNumberingAfterBreak="0">
    <w:nsid w:val="41D66599"/>
    <w:multiLevelType w:val="multilevel"/>
    <w:tmpl w:val="3AD2D6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4595741"/>
    <w:multiLevelType w:val="hybridMultilevel"/>
    <w:tmpl w:val="21B8E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3E312F"/>
    <w:multiLevelType w:val="hybridMultilevel"/>
    <w:tmpl w:val="4BC65A34"/>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36" w15:restartNumberingAfterBreak="0">
    <w:nsid w:val="45435013"/>
    <w:multiLevelType w:val="hybridMultilevel"/>
    <w:tmpl w:val="D4DA58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486F46"/>
    <w:multiLevelType w:val="hybridMultilevel"/>
    <w:tmpl w:val="381CE8A0"/>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38" w15:restartNumberingAfterBreak="0">
    <w:nsid w:val="4A3D5185"/>
    <w:multiLevelType w:val="hybridMultilevel"/>
    <w:tmpl w:val="65866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B5C55BB"/>
    <w:multiLevelType w:val="hybridMultilevel"/>
    <w:tmpl w:val="4CEC74E2"/>
    <w:lvl w:ilvl="0" w:tplc="9B92B834">
      <w:numFmt w:val="bullet"/>
      <w:lvlText w:val="•"/>
      <w:lvlJc w:val="left"/>
      <w:pPr>
        <w:ind w:left="1080" w:hanging="720"/>
      </w:pPr>
      <w:rPr>
        <w:rFonts w:ascii="Calibri" w:eastAsia="Cambria Math" w:hAnsi="Calibri" w:cs="Calibri"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40" w15:restartNumberingAfterBreak="0">
    <w:nsid w:val="4C191614"/>
    <w:multiLevelType w:val="hybridMultilevel"/>
    <w:tmpl w:val="B7A6F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Yu Mincho" w:hAnsi="Yu Mincho" w:cs="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41" w15:restartNumberingAfterBreak="0">
    <w:nsid w:val="4C342AB1"/>
    <w:multiLevelType w:val="hybridMultilevel"/>
    <w:tmpl w:val="F2E850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D8D5B1D"/>
    <w:multiLevelType w:val="hybridMultilevel"/>
    <w:tmpl w:val="1E808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4F861033"/>
    <w:multiLevelType w:val="hybridMultilevel"/>
    <w:tmpl w:val="FAE237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Yu Mincho" w:hAnsi="Yu Mincho" w:cs="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44" w15:restartNumberingAfterBreak="0">
    <w:nsid w:val="529C79F6"/>
    <w:multiLevelType w:val="hybridMultilevel"/>
    <w:tmpl w:val="142E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Yu Mincho" w:hAnsi="Yu Mincho" w:cs="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45" w15:restartNumberingAfterBreak="0">
    <w:nsid w:val="58282D5C"/>
    <w:multiLevelType w:val="hybridMultilevel"/>
    <w:tmpl w:val="32C89DAC"/>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46" w15:restartNumberingAfterBreak="0">
    <w:nsid w:val="5E7C7E1D"/>
    <w:multiLevelType w:val="hybridMultilevel"/>
    <w:tmpl w:val="FE0CD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0F1490B"/>
    <w:multiLevelType w:val="hybridMultilevel"/>
    <w:tmpl w:val="DAE6679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48" w15:restartNumberingAfterBreak="0">
    <w:nsid w:val="6AF9210C"/>
    <w:multiLevelType w:val="hybridMultilevel"/>
    <w:tmpl w:val="F1561CD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49" w15:restartNumberingAfterBreak="0">
    <w:nsid w:val="6B777D93"/>
    <w:multiLevelType w:val="hybridMultilevel"/>
    <w:tmpl w:val="79C059E0"/>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50" w15:restartNumberingAfterBreak="0">
    <w:nsid w:val="70D01D8A"/>
    <w:multiLevelType w:val="hybridMultilevel"/>
    <w:tmpl w:val="0666BEDA"/>
    <w:lvl w:ilvl="0" w:tplc="AD74AC72">
      <w:numFmt w:val="bullet"/>
      <w:lvlText w:val="-"/>
      <w:lvlJc w:val="left"/>
      <w:pPr>
        <w:ind w:left="720" w:hanging="360"/>
      </w:pPr>
      <w:rPr>
        <w:rFonts w:ascii="Wingdings 3" w:eastAsia="Cambria Math" w:hAnsi="Wingdings 3" w:cs="Wingdings 3"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51" w15:restartNumberingAfterBreak="0">
    <w:nsid w:val="71035E5F"/>
    <w:multiLevelType w:val="hybridMultilevel"/>
    <w:tmpl w:val="68B0A472"/>
    <w:lvl w:ilvl="0" w:tplc="9B92B834">
      <w:numFmt w:val="bullet"/>
      <w:lvlText w:val="•"/>
      <w:lvlJc w:val="left"/>
      <w:pPr>
        <w:ind w:left="1080" w:hanging="720"/>
      </w:pPr>
      <w:rPr>
        <w:rFonts w:ascii="Calibri" w:eastAsia="Cambria Math" w:hAnsi="Calibri" w:cs="Calibri"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52" w15:restartNumberingAfterBreak="0">
    <w:nsid w:val="720206A2"/>
    <w:multiLevelType w:val="hybridMultilevel"/>
    <w:tmpl w:val="3CB09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7D76B1"/>
    <w:multiLevelType w:val="hybridMultilevel"/>
    <w:tmpl w:val="57A6FDA6"/>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Yu Mincho" w:hAnsi="Yu Mincho" w:cs="Yu Mincho" w:hint="default"/>
      </w:rPr>
    </w:lvl>
    <w:lvl w:ilvl="2" w:tplc="08090005" w:tentative="1">
      <w:start w:val="1"/>
      <w:numFmt w:val="bullet"/>
      <w:lvlText w:val=""/>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Yu Mincho" w:hAnsi="Yu Mincho" w:cs="Yu Mincho" w:hint="default"/>
      </w:rPr>
    </w:lvl>
    <w:lvl w:ilvl="5" w:tplc="08090005" w:tentative="1">
      <w:start w:val="1"/>
      <w:numFmt w:val="bullet"/>
      <w:lvlText w:val=""/>
      <w:lvlJc w:val="left"/>
      <w:pPr>
        <w:ind w:left="3960" w:hanging="360"/>
      </w:pPr>
      <w:rPr>
        <w:rFonts w:ascii="Courier New" w:hAnsi="Courier New" w:hint="default"/>
      </w:rPr>
    </w:lvl>
    <w:lvl w:ilvl="6" w:tplc="08090001" w:tentative="1">
      <w:start w:val="1"/>
      <w:numFmt w:val="bullet"/>
      <w:lvlText w:val=""/>
      <w:lvlJc w:val="left"/>
      <w:pPr>
        <w:ind w:left="4680" w:hanging="360"/>
      </w:pPr>
      <w:rPr>
        <w:rFonts w:ascii="Wingdings" w:hAnsi="Wingdings" w:hint="default"/>
      </w:rPr>
    </w:lvl>
    <w:lvl w:ilvl="7" w:tplc="08090003" w:tentative="1">
      <w:start w:val="1"/>
      <w:numFmt w:val="bullet"/>
      <w:lvlText w:val="o"/>
      <w:lvlJc w:val="left"/>
      <w:pPr>
        <w:ind w:left="5400" w:hanging="360"/>
      </w:pPr>
      <w:rPr>
        <w:rFonts w:ascii="Yu Mincho" w:hAnsi="Yu Mincho" w:cs="Yu Mincho" w:hint="default"/>
      </w:rPr>
    </w:lvl>
    <w:lvl w:ilvl="8" w:tplc="08090005" w:tentative="1">
      <w:start w:val="1"/>
      <w:numFmt w:val="bullet"/>
      <w:lvlText w:val=""/>
      <w:lvlJc w:val="left"/>
      <w:pPr>
        <w:ind w:left="6120" w:hanging="360"/>
      </w:pPr>
      <w:rPr>
        <w:rFonts w:ascii="Courier New" w:hAnsi="Courier New" w:hint="default"/>
      </w:rPr>
    </w:lvl>
  </w:abstractNum>
  <w:abstractNum w:abstractNumId="54" w15:restartNumberingAfterBreak="0">
    <w:nsid w:val="72A32688"/>
    <w:multiLevelType w:val="hybridMultilevel"/>
    <w:tmpl w:val="F19690E2"/>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55" w15:restartNumberingAfterBreak="0">
    <w:nsid w:val="750C0EFE"/>
    <w:multiLevelType w:val="hybridMultilevel"/>
    <w:tmpl w:val="FFFFFFFF"/>
    <w:lvl w:ilvl="0" w:tplc="B7F498A8">
      <w:start w:val="1"/>
      <w:numFmt w:val="bullet"/>
      <w:lvlText w:val=""/>
      <w:lvlJc w:val="left"/>
      <w:pPr>
        <w:ind w:left="720" w:hanging="360"/>
      </w:pPr>
      <w:rPr>
        <w:rFonts w:ascii="Symbol" w:hAnsi="Symbol" w:hint="default"/>
      </w:rPr>
    </w:lvl>
    <w:lvl w:ilvl="1" w:tplc="D0303878">
      <w:start w:val="1"/>
      <w:numFmt w:val="bullet"/>
      <w:lvlText w:val="o"/>
      <w:lvlJc w:val="left"/>
      <w:pPr>
        <w:ind w:left="1440" w:hanging="360"/>
      </w:pPr>
      <w:rPr>
        <w:rFonts w:ascii="Courier New" w:hAnsi="Courier New" w:hint="default"/>
      </w:rPr>
    </w:lvl>
    <w:lvl w:ilvl="2" w:tplc="E34A4856">
      <w:start w:val="1"/>
      <w:numFmt w:val="bullet"/>
      <w:lvlText w:val=""/>
      <w:lvlJc w:val="left"/>
      <w:pPr>
        <w:ind w:left="2160" w:hanging="360"/>
      </w:pPr>
      <w:rPr>
        <w:rFonts w:ascii="Wingdings" w:hAnsi="Wingdings" w:hint="default"/>
      </w:rPr>
    </w:lvl>
    <w:lvl w:ilvl="3" w:tplc="880462AA">
      <w:start w:val="1"/>
      <w:numFmt w:val="bullet"/>
      <w:lvlText w:val=""/>
      <w:lvlJc w:val="left"/>
      <w:pPr>
        <w:ind w:left="2880" w:hanging="360"/>
      </w:pPr>
      <w:rPr>
        <w:rFonts w:ascii="Symbol" w:hAnsi="Symbol" w:hint="default"/>
      </w:rPr>
    </w:lvl>
    <w:lvl w:ilvl="4" w:tplc="866A2CE8">
      <w:start w:val="1"/>
      <w:numFmt w:val="bullet"/>
      <w:lvlText w:val="o"/>
      <w:lvlJc w:val="left"/>
      <w:pPr>
        <w:ind w:left="3600" w:hanging="360"/>
      </w:pPr>
      <w:rPr>
        <w:rFonts w:ascii="Courier New" w:hAnsi="Courier New" w:hint="default"/>
      </w:rPr>
    </w:lvl>
    <w:lvl w:ilvl="5" w:tplc="12EA0400">
      <w:start w:val="1"/>
      <w:numFmt w:val="bullet"/>
      <w:lvlText w:val=""/>
      <w:lvlJc w:val="left"/>
      <w:pPr>
        <w:ind w:left="4320" w:hanging="360"/>
      </w:pPr>
      <w:rPr>
        <w:rFonts w:ascii="Wingdings" w:hAnsi="Wingdings" w:hint="default"/>
      </w:rPr>
    </w:lvl>
    <w:lvl w:ilvl="6" w:tplc="B450DA42">
      <w:start w:val="1"/>
      <w:numFmt w:val="bullet"/>
      <w:lvlText w:val=""/>
      <w:lvlJc w:val="left"/>
      <w:pPr>
        <w:ind w:left="5040" w:hanging="360"/>
      </w:pPr>
      <w:rPr>
        <w:rFonts w:ascii="Symbol" w:hAnsi="Symbol" w:hint="default"/>
      </w:rPr>
    </w:lvl>
    <w:lvl w:ilvl="7" w:tplc="97123A02">
      <w:start w:val="1"/>
      <w:numFmt w:val="bullet"/>
      <w:lvlText w:val="o"/>
      <w:lvlJc w:val="left"/>
      <w:pPr>
        <w:ind w:left="5760" w:hanging="360"/>
      </w:pPr>
      <w:rPr>
        <w:rFonts w:ascii="Courier New" w:hAnsi="Courier New" w:hint="default"/>
      </w:rPr>
    </w:lvl>
    <w:lvl w:ilvl="8" w:tplc="A7BED756">
      <w:start w:val="1"/>
      <w:numFmt w:val="bullet"/>
      <w:lvlText w:val=""/>
      <w:lvlJc w:val="left"/>
      <w:pPr>
        <w:ind w:left="6480" w:hanging="360"/>
      </w:pPr>
      <w:rPr>
        <w:rFonts w:ascii="Wingdings" w:hAnsi="Wingdings" w:hint="default"/>
      </w:rPr>
    </w:lvl>
  </w:abstractNum>
  <w:abstractNum w:abstractNumId="56" w15:restartNumberingAfterBreak="0">
    <w:nsid w:val="79FF7AFD"/>
    <w:multiLevelType w:val="hybridMultilevel"/>
    <w:tmpl w:val="3F40D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844B6C"/>
    <w:multiLevelType w:val="hybridMultilevel"/>
    <w:tmpl w:val="4E7096DA"/>
    <w:lvl w:ilvl="0" w:tplc="A642A074">
      <w:start w:val="1"/>
      <w:numFmt w:val="bullet"/>
      <w:lvlText w:val=""/>
      <w:lvlJc w:val="left"/>
      <w:pPr>
        <w:tabs>
          <w:tab w:val="num" w:pos="720"/>
        </w:tabs>
        <w:ind w:left="720" w:hanging="360"/>
      </w:pPr>
      <w:rPr>
        <w:rFonts w:ascii="Wingdings" w:hAnsi="Wingdings" w:hint="default"/>
        <w:sz w:val="20"/>
      </w:rPr>
    </w:lvl>
    <w:lvl w:ilvl="1" w:tplc="1BC23B66" w:tentative="1">
      <w:start w:val="1"/>
      <w:numFmt w:val="bullet"/>
      <w:lvlText w:val=""/>
      <w:lvlJc w:val="left"/>
      <w:pPr>
        <w:tabs>
          <w:tab w:val="num" w:pos="1440"/>
        </w:tabs>
        <w:ind w:left="1440" w:hanging="360"/>
      </w:pPr>
      <w:rPr>
        <w:rFonts w:ascii="Wingdings" w:hAnsi="Wingdings" w:hint="default"/>
        <w:sz w:val="20"/>
      </w:rPr>
    </w:lvl>
    <w:lvl w:ilvl="2" w:tplc="40E86F24" w:tentative="1">
      <w:start w:val="1"/>
      <w:numFmt w:val="bullet"/>
      <w:lvlText w:val=""/>
      <w:lvlJc w:val="left"/>
      <w:pPr>
        <w:tabs>
          <w:tab w:val="num" w:pos="2160"/>
        </w:tabs>
        <w:ind w:left="2160" w:hanging="360"/>
      </w:pPr>
      <w:rPr>
        <w:rFonts w:ascii="Wingdings" w:hAnsi="Wingdings" w:hint="default"/>
        <w:sz w:val="20"/>
      </w:rPr>
    </w:lvl>
    <w:lvl w:ilvl="3" w:tplc="5C28E32C" w:tentative="1">
      <w:start w:val="1"/>
      <w:numFmt w:val="bullet"/>
      <w:lvlText w:val=""/>
      <w:lvlJc w:val="left"/>
      <w:pPr>
        <w:tabs>
          <w:tab w:val="num" w:pos="2880"/>
        </w:tabs>
        <w:ind w:left="2880" w:hanging="360"/>
      </w:pPr>
      <w:rPr>
        <w:rFonts w:ascii="Wingdings" w:hAnsi="Wingdings" w:hint="default"/>
        <w:sz w:val="20"/>
      </w:rPr>
    </w:lvl>
    <w:lvl w:ilvl="4" w:tplc="CDA011E2" w:tentative="1">
      <w:start w:val="1"/>
      <w:numFmt w:val="bullet"/>
      <w:lvlText w:val=""/>
      <w:lvlJc w:val="left"/>
      <w:pPr>
        <w:tabs>
          <w:tab w:val="num" w:pos="3600"/>
        </w:tabs>
        <w:ind w:left="3600" w:hanging="360"/>
      </w:pPr>
      <w:rPr>
        <w:rFonts w:ascii="Wingdings" w:hAnsi="Wingdings" w:hint="default"/>
        <w:sz w:val="20"/>
      </w:rPr>
    </w:lvl>
    <w:lvl w:ilvl="5" w:tplc="575A6EE2" w:tentative="1">
      <w:start w:val="1"/>
      <w:numFmt w:val="bullet"/>
      <w:lvlText w:val=""/>
      <w:lvlJc w:val="left"/>
      <w:pPr>
        <w:tabs>
          <w:tab w:val="num" w:pos="4320"/>
        </w:tabs>
        <w:ind w:left="4320" w:hanging="360"/>
      </w:pPr>
      <w:rPr>
        <w:rFonts w:ascii="Wingdings" w:hAnsi="Wingdings" w:hint="default"/>
        <w:sz w:val="20"/>
      </w:rPr>
    </w:lvl>
    <w:lvl w:ilvl="6" w:tplc="5A829A44" w:tentative="1">
      <w:start w:val="1"/>
      <w:numFmt w:val="bullet"/>
      <w:lvlText w:val=""/>
      <w:lvlJc w:val="left"/>
      <w:pPr>
        <w:tabs>
          <w:tab w:val="num" w:pos="5040"/>
        </w:tabs>
        <w:ind w:left="5040" w:hanging="360"/>
      </w:pPr>
      <w:rPr>
        <w:rFonts w:ascii="Wingdings" w:hAnsi="Wingdings" w:hint="default"/>
        <w:sz w:val="20"/>
      </w:rPr>
    </w:lvl>
    <w:lvl w:ilvl="7" w:tplc="A538D3EC" w:tentative="1">
      <w:start w:val="1"/>
      <w:numFmt w:val="bullet"/>
      <w:lvlText w:val=""/>
      <w:lvlJc w:val="left"/>
      <w:pPr>
        <w:tabs>
          <w:tab w:val="num" w:pos="5760"/>
        </w:tabs>
        <w:ind w:left="5760" w:hanging="360"/>
      </w:pPr>
      <w:rPr>
        <w:rFonts w:ascii="Wingdings" w:hAnsi="Wingdings" w:hint="default"/>
        <w:sz w:val="20"/>
      </w:rPr>
    </w:lvl>
    <w:lvl w:ilvl="8" w:tplc="7FAA200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C46D61"/>
    <w:multiLevelType w:val="hybridMultilevel"/>
    <w:tmpl w:val="056A2D3E"/>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abstractNum w:abstractNumId="59" w15:restartNumberingAfterBreak="0">
    <w:nsid w:val="7EBE1B32"/>
    <w:multiLevelType w:val="hybridMultilevel"/>
    <w:tmpl w:val="1FD6D83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Yu Mincho" w:hAnsi="Yu Mincho" w:cs="Yu Mincho"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Yu Mincho" w:hAnsi="Yu Mincho" w:cs="Yu Mincho"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Wingdings" w:hAnsi="Wingdings" w:hint="default"/>
      </w:rPr>
    </w:lvl>
    <w:lvl w:ilvl="7" w:tplc="08090003" w:tentative="1">
      <w:start w:val="1"/>
      <w:numFmt w:val="bullet"/>
      <w:lvlText w:val="o"/>
      <w:lvlJc w:val="left"/>
      <w:pPr>
        <w:ind w:left="5760" w:hanging="360"/>
      </w:pPr>
      <w:rPr>
        <w:rFonts w:ascii="Yu Mincho" w:hAnsi="Yu Mincho" w:cs="Yu Mincho" w:hint="default"/>
      </w:rPr>
    </w:lvl>
    <w:lvl w:ilvl="8" w:tplc="08090005" w:tentative="1">
      <w:start w:val="1"/>
      <w:numFmt w:val="bullet"/>
      <w:lvlText w:val=""/>
      <w:lvlJc w:val="left"/>
      <w:pPr>
        <w:ind w:left="6480" w:hanging="360"/>
      </w:pPr>
      <w:rPr>
        <w:rFonts w:ascii="Courier New" w:hAnsi="Courier New" w:hint="default"/>
      </w:rPr>
    </w:lvl>
  </w:abstractNum>
  <w:num w:numId="1">
    <w:abstractNumId w:val="8"/>
  </w:num>
  <w:num w:numId="2">
    <w:abstractNumId w:val="56"/>
  </w:num>
  <w:num w:numId="3">
    <w:abstractNumId w:val="41"/>
  </w:num>
  <w:num w:numId="4">
    <w:abstractNumId w:val="4"/>
  </w:num>
  <w:num w:numId="5">
    <w:abstractNumId w:val="36"/>
  </w:num>
  <w:num w:numId="6">
    <w:abstractNumId w:val="33"/>
  </w:num>
  <w:num w:numId="7">
    <w:abstractNumId w:val="32"/>
  </w:num>
  <w:num w:numId="8">
    <w:abstractNumId w:val="5"/>
  </w:num>
  <w:num w:numId="9">
    <w:abstractNumId w:val="55"/>
  </w:num>
  <w:num w:numId="10">
    <w:abstractNumId w:val="1"/>
  </w:num>
  <w:num w:numId="11">
    <w:abstractNumId w:val="2"/>
  </w:num>
  <w:num w:numId="12">
    <w:abstractNumId w:val="7"/>
  </w:num>
  <w:num w:numId="13">
    <w:abstractNumId w:val="28"/>
  </w:num>
  <w:num w:numId="14">
    <w:abstractNumId w:val="22"/>
  </w:num>
  <w:num w:numId="15">
    <w:abstractNumId w:val="49"/>
  </w:num>
  <w:num w:numId="16">
    <w:abstractNumId w:val="26"/>
  </w:num>
  <w:num w:numId="17">
    <w:abstractNumId w:val="13"/>
  </w:num>
  <w:num w:numId="18">
    <w:abstractNumId w:val="20"/>
  </w:num>
  <w:num w:numId="19">
    <w:abstractNumId w:val="29"/>
  </w:num>
  <w:num w:numId="20">
    <w:abstractNumId w:val="18"/>
  </w:num>
  <w:num w:numId="21">
    <w:abstractNumId w:val="10"/>
  </w:num>
  <w:num w:numId="22">
    <w:abstractNumId w:val="57"/>
  </w:num>
  <w:num w:numId="23">
    <w:abstractNumId w:val="59"/>
  </w:num>
  <w:num w:numId="24">
    <w:abstractNumId w:val="54"/>
  </w:num>
  <w:num w:numId="25">
    <w:abstractNumId w:val="48"/>
  </w:num>
  <w:num w:numId="26">
    <w:abstractNumId w:val="24"/>
  </w:num>
  <w:num w:numId="27">
    <w:abstractNumId w:val="47"/>
  </w:num>
  <w:num w:numId="28">
    <w:abstractNumId w:val="45"/>
  </w:num>
  <w:num w:numId="29">
    <w:abstractNumId w:val="6"/>
  </w:num>
  <w:num w:numId="30">
    <w:abstractNumId w:val="44"/>
  </w:num>
  <w:num w:numId="31">
    <w:abstractNumId w:val="15"/>
  </w:num>
  <w:num w:numId="32">
    <w:abstractNumId w:val="12"/>
  </w:num>
  <w:num w:numId="33">
    <w:abstractNumId w:val="43"/>
  </w:num>
  <w:num w:numId="34">
    <w:abstractNumId w:val="53"/>
  </w:num>
  <w:num w:numId="35">
    <w:abstractNumId w:val="3"/>
  </w:num>
  <w:num w:numId="36">
    <w:abstractNumId w:val="39"/>
  </w:num>
  <w:num w:numId="37">
    <w:abstractNumId w:val="27"/>
  </w:num>
  <w:num w:numId="38">
    <w:abstractNumId w:val="51"/>
  </w:num>
  <w:num w:numId="39">
    <w:abstractNumId w:val="0"/>
  </w:num>
  <w:num w:numId="40">
    <w:abstractNumId w:val="58"/>
  </w:num>
  <w:num w:numId="41">
    <w:abstractNumId w:val="9"/>
  </w:num>
  <w:num w:numId="42">
    <w:abstractNumId w:val="35"/>
  </w:num>
  <w:num w:numId="43">
    <w:abstractNumId w:val="37"/>
  </w:num>
  <w:num w:numId="44">
    <w:abstractNumId w:val="25"/>
  </w:num>
  <w:num w:numId="45">
    <w:abstractNumId w:val="14"/>
  </w:num>
  <w:num w:numId="46">
    <w:abstractNumId w:val="30"/>
  </w:num>
  <w:num w:numId="47">
    <w:abstractNumId w:val="19"/>
  </w:num>
  <w:num w:numId="48">
    <w:abstractNumId w:val="50"/>
  </w:num>
  <w:num w:numId="49">
    <w:abstractNumId w:val="40"/>
  </w:num>
  <w:num w:numId="50">
    <w:abstractNumId w:val="31"/>
  </w:num>
  <w:num w:numId="51">
    <w:abstractNumId w:val="38"/>
  </w:num>
  <w:num w:numId="52">
    <w:abstractNumId w:val="16"/>
  </w:num>
  <w:num w:numId="53">
    <w:abstractNumId w:val="46"/>
  </w:num>
  <w:num w:numId="54">
    <w:abstractNumId w:val="21"/>
  </w:num>
  <w:num w:numId="55">
    <w:abstractNumId w:val="34"/>
  </w:num>
  <w:num w:numId="56">
    <w:abstractNumId w:val="52"/>
  </w:num>
  <w:num w:numId="57">
    <w:abstractNumId w:val="42"/>
  </w:num>
  <w:num w:numId="58">
    <w:abstractNumId w:val="11"/>
  </w:num>
  <w:num w:numId="59">
    <w:abstractNumId w:val="23"/>
  </w:num>
  <w:num w:numId="60">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B1"/>
    <w:rsid w:val="000001E9"/>
    <w:rsid w:val="0000072C"/>
    <w:rsid w:val="00001533"/>
    <w:rsid w:val="000019D1"/>
    <w:rsid w:val="00001C2B"/>
    <w:rsid w:val="00002E49"/>
    <w:rsid w:val="00002FDF"/>
    <w:rsid w:val="0000302F"/>
    <w:rsid w:val="000038EB"/>
    <w:rsid w:val="00003C24"/>
    <w:rsid w:val="00004D00"/>
    <w:rsid w:val="000065DB"/>
    <w:rsid w:val="000065FA"/>
    <w:rsid w:val="000079C2"/>
    <w:rsid w:val="00010763"/>
    <w:rsid w:val="0001094B"/>
    <w:rsid w:val="00010EB3"/>
    <w:rsid w:val="000111EB"/>
    <w:rsid w:val="000113D8"/>
    <w:rsid w:val="00011E81"/>
    <w:rsid w:val="00012409"/>
    <w:rsid w:val="00012A2E"/>
    <w:rsid w:val="00012D77"/>
    <w:rsid w:val="00013959"/>
    <w:rsid w:val="00013F6C"/>
    <w:rsid w:val="00015C19"/>
    <w:rsid w:val="00016116"/>
    <w:rsid w:val="0001784A"/>
    <w:rsid w:val="00017946"/>
    <w:rsid w:val="00017993"/>
    <w:rsid w:val="0002020F"/>
    <w:rsid w:val="000209C4"/>
    <w:rsid w:val="00020D12"/>
    <w:rsid w:val="00021D08"/>
    <w:rsid w:val="00021D5B"/>
    <w:rsid w:val="00022240"/>
    <w:rsid w:val="0002247A"/>
    <w:rsid w:val="00023337"/>
    <w:rsid w:val="00023ABD"/>
    <w:rsid w:val="00023DB4"/>
    <w:rsid w:val="00024A43"/>
    <w:rsid w:val="00024BE9"/>
    <w:rsid w:val="00024E45"/>
    <w:rsid w:val="00025177"/>
    <w:rsid w:val="00025764"/>
    <w:rsid w:val="00025EA9"/>
    <w:rsid w:val="000264B6"/>
    <w:rsid w:val="00026D9D"/>
    <w:rsid w:val="00026E60"/>
    <w:rsid w:val="00027259"/>
    <w:rsid w:val="000275D6"/>
    <w:rsid w:val="00027B1F"/>
    <w:rsid w:val="00030492"/>
    <w:rsid w:val="00030D2A"/>
    <w:rsid w:val="00031148"/>
    <w:rsid w:val="0003155C"/>
    <w:rsid w:val="00031FB1"/>
    <w:rsid w:val="0003251D"/>
    <w:rsid w:val="000338D0"/>
    <w:rsid w:val="00033F07"/>
    <w:rsid w:val="00034062"/>
    <w:rsid w:val="00035AF2"/>
    <w:rsid w:val="000371B2"/>
    <w:rsid w:val="000374C9"/>
    <w:rsid w:val="000375FA"/>
    <w:rsid w:val="00037D44"/>
    <w:rsid w:val="000404B9"/>
    <w:rsid w:val="00040B53"/>
    <w:rsid w:val="0004112A"/>
    <w:rsid w:val="000411AF"/>
    <w:rsid w:val="00041DE9"/>
    <w:rsid w:val="000423D9"/>
    <w:rsid w:val="0004264F"/>
    <w:rsid w:val="00042716"/>
    <w:rsid w:val="00043314"/>
    <w:rsid w:val="00043EB4"/>
    <w:rsid w:val="0004538E"/>
    <w:rsid w:val="000458D6"/>
    <w:rsid w:val="00045E42"/>
    <w:rsid w:val="000460D2"/>
    <w:rsid w:val="00046202"/>
    <w:rsid w:val="00046967"/>
    <w:rsid w:val="00046972"/>
    <w:rsid w:val="00046DE5"/>
    <w:rsid w:val="000471EE"/>
    <w:rsid w:val="00050E75"/>
    <w:rsid w:val="00051FA7"/>
    <w:rsid w:val="0005211C"/>
    <w:rsid w:val="000524F7"/>
    <w:rsid w:val="00052CC4"/>
    <w:rsid w:val="00053318"/>
    <w:rsid w:val="000536CB"/>
    <w:rsid w:val="00053E26"/>
    <w:rsid w:val="00054670"/>
    <w:rsid w:val="00055AD3"/>
    <w:rsid w:val="00057420"/>
    <w:rsid w:val="00057E3D"/>
    <w:rsid w:val="00060CF7"/>
    <w:rsid w:val="0006127C"/>
    <w:rsid w:val="00061405"/>
    <w:rsid w:val="00062098"/>
    <w:rsid w:val="000629FB"/>
    <w:rsid w:val="00064F63"/>
    <w:rsid w:val="00066335"/>
    <w:rsid w:val="00066B28"/>
    <w:rsid w:val="00066B91"/>
    <w:rsid w:val="000702F6"/>
    <w:rsid w:val="000706BD"/>
    <w:rsid w:val="00070B1F"/>
    <w:rsid w:val="00070C87"/>
    <w:rsid w:val="00072F79"/>
    <w:rsid w:val="00073112"/>
    <w:rsid w:val="0007341E"/>
    <w:rsid w:val="00073767"/>
    <w:rsid w:val="00076397"/>
    <w:rsid w:val="00076D6E"/>
    <w:rsid w:val="00076F8F"/>
    <w:rsid w:val="00077140"/>
    <w:rsid w:val="000774A0"/>
    <w:rsid w:val="00077509"/>
    <w:rsid w:val="000800E6"/>
    <w:rsid w:val="000803DA"/>
    <w:rsid w:val="000812B2"/>
    <w:rsid w:val="000816F0"/>
    <w:rsid w:val="000818EA"/>
    <w:rsid w:val="00081B82"/>
    <w:rsid w:val="0008255C"/>
    <w:rsid w:val="00084FB0"/>
    <w:rsid w:val="000862EB"/>
    <w:rsid w:val="000864A5"/>
    <w:rsid w:val="00086DB4"/>
    <w:rsid w:val="000905E3"/>
    <w:rsid w:val="00090A1F"/>
    <w:rsid w:val="00091BC6"/>
    <w:rsid w:val="000938B1"/>
    <w:rsid w:val="00093921"/>
    <w:rsid w:val="00093ABB"/>
    <w:rsid w:val="000949DB"/>
    <w:rsid w:val="0009655C"/>
    <w:rsid w:val="00096B5F"/>
    <w:rsid w:val="00096B8D"/>
    <w:rsid w:val="00096FFE"/>
    <w:rsid w:val="00097092"/>
    <w:rsid w:val="000A0219"/>
    <w:rsid w:val="000A068C"/>
    <w:rsid w:val="000A0A7E"/>
    <w:rsid w:val="000A1739"/>
    <w:rsid w:val="000A26BE"/>
    <w:rsid w:val="000A294D"/>
    <w:rsid w:val="000A2978"/>
    <w:rsid w:val="000A2CBB"/>
    <w:rsid w:val="000A3B75"/>
    <w:rsid w:val="000A40C9"/>
    <w:rsid w:val="000A49F7"/>
    <w:rsid w:val="000A4B0B"/>
    <w:rsid w:val="000A5EAB"/>
    <w:rsid w:val="000A6166"/>
    <w:rsid w:val="000A62A2"/>
    <w:rsid w:val="000A7011"/>
    <w:rsid w:val="000A7396"/>
    <w:rsid w:val="000A7C74"/>
    <w:rsid w:val="000B0723"/>
    <w:rsid w:val="000B08EB"/>
    <w:rsid w:val="000B1872"/>
    <w:rsid w:val="000B22AC"/>
    <w:rsid w:val="000B3DEE"/>
    <w:rsid w:val="000B3F8E"/>
    <w:rsid w:val="000B4BBF"/>
    <w:rsid w:val="000B584A"/>
    <w:rsid w:val="000B5CBF"/>
    <w:rsid w:val="000C0027"/>
    <w:rsid w:val="000C0341"/>
    <w:rsid w:val="000C0B1D"/>
    <w:rsid w:val="000C1FB6"/>
    <w:rsid w:val="000C2E87"/>
    <w:rsid w:val="000C31B4"/>
    <w:rsid w:val="000C445F"/>
    <w:rsid w:val="000C4984"/>
    <w:rsid w:val="000C4F97"/>
    <w:rsid w:val="000C5081"/>
    <w:rsid w:val="000C531F"/>
    <w:rsid w:val="000C561E"/>
    <w:rsid w:val="000C6730"/>
    <w:rsid w:val="000C7C51"/>
    <w:rsid w:val="000C7F96"/>
    <w:rsid w:val="000D0D08"/>
    <w:rsid w:val="000D1DC0"/>
    <w:rsid w:val="000D2017"/>
    <w:rsid w:val="000D26CE"/>
    <w:rsid w:val="000D2D84"/>
    <w:rsid w:val="000D31E7"/>
    <w:rsid w:val="000D3611"/>
    <w:rsid w:val="000D3992"/>
    <w:rsid w:val="000D3A67"/>
    <w:rsid w:val="000D3E3D"/>
    <w:rsid w:val="000D516A"/>
    <w:rsid w:val="000D63B4"/>
    <w:rsid w:val="000D6637"/>
    <w:rsid w:val="000D6FB8"/>
    <w:rsid w:val="000D736A"/>
    <w:rsid w:val="000D7951"/>
    <w:rsid w:val="000E0735"/>
    <w:rsid w:val="000E0DB4"/>
    <w:rsid w:val="000E210F"/>
    <w:rsid w:val="000E21E0"/>
    <w:rsid w:val="000E2701"/>
    <w:rsid w:val="000E299C"/>
    <w:rsid w:val="000E2AD6"/>
    <w:rsid w:val="000E2E76"/>
    <w:rsid w:val="000E305A"/>
    <w:rsid w:val="000E3145"/>
    <w:rsid w:val="000E3196"/>
    <w:rsid w:val="000E3BD7"/>
    <w:rsid w:val="000E43DC"/>
    <w:rsid w:val="000E674D"/>
    <w:rsid w:val="000E71BD"/>
    <w:rsid w:val="000F023C"/>
    <w:rsid w:val="000F0389"/>
    <w:rsid w:val="000F0857"/>
    <w:rsid w:val="000F17E4"/>
    <w:rsid w:val="000F18D2"/>
    <w:rsid w:val="000F1C0E"/>
    <w:rsid w:val="000F29D2"/>
    <w:rsid w:val="000F371A"/>
    <w:rsid w:val="000F3911"/>
    <w:rsid w:val="000F578E"/>
    <w:rsid w:val="000F5D76"/>
    <w:rsid w:val="00101689"/>
    <w:rsid w:val="0010198A"/>
    <w:rsid w:val="00101FB9"/>
    <w:rsid w:val="00102CA9"/>
    <w:rsid w:val="00102CD2"/>
    <w:rsid w:val="00102F61"/>
    <w:rsid w:val="00103127"/>
    <w:rsid w:val="00103D6B"/>
    <w:rsid w:val="0010423B"/>
    <w:rsid w:val="00104DCE"/>
    <w:rsid w:val="00105FC0"/>
    <w:rsid w:val="00106157"/>
    <w:rsid w:val="00107327"/>
    <w:rsid w:val="001077B7"/>
    <w:rsid w:val="001077EF"/>
    <w:rsid w:val="00111728"/>
    <w:rsid w:val="00111D63"/>
    <w:rsid w:val="00112034"/>
    <w:rsid w:val="00112E4D"/>
    <w:rsid w:val="00113102"/>
    <w:rsid w:val="00113A75"/>
    <w:rsid w:val="00114F6B"/>
    <w:rsid w:val="00114FEA"/>
    <w:rsid w:val="001154AC"/>
    <w:rsid w:val="00116165"/>
    <w:rsid w:val="001163FD"/>
    <w:rsid w:val="00116A29"/>
    <w:rsid w:val="0011706E"/>
    <w:rsid w:val="00117C87"/>
    <w:rsid w:val="00121058"/>
    <w:rsid w:val="001211C0"/>
    <w:rsid w:val="00121957"/>
    <w:rsid w:val="00121AFA"/>
    <w:rsid w:val="00122584"/>
    <w:rsid w:val="00122ED1"/>
    <w:rsid w:val="001233CF"/>
    <w:rsid w:val="00123C49"/>
    <w:rsid w:val="00124E27"/>
    <w:rsid w:val="00125E80"/>
    <w:rsid w:val="00125F08"/>
    <w:rsid w:val="001261E6"/>
    <w:rsid w:val="00127B1D"/>
    <w:rsid w:val="00127D8D"/>
    <w:rsid w:val="001300E1"/>
    <w:rsid w:val="0013035A"/>
    <w:rsid w:val="00131757"/>
    <w:rsid w:val="00132348"/>
    <w:rsid w:val="001323D0"/>
    <w:rsid w:val="001336DF"/>
    <w:rsid w:val="00133CF2"/>
    <w:rsid w:val="00134ADF"/>
    <w:rsid w:val="00135400"/>
    <w:rsid w:val="00135B2E"/>
    <w:rsid w:val="00135EF4"/>
    <w:rsid w:val="001360A9"/>
    <w:rsid w:val="001360E4"/>
    <w:rsid w:val="0013645D"/>
    <w:rsid w:val="001367D0"/>
    <w:rsid w:val="00136867"/>
    <w:rsid w:val="00136FFD"/>
    <w:rsid w:val="0013756D"/>
    <w:rsid w:val="00137631"/>
    <w:rsid w:val="0013769A"/>
    <w:rsid w:val="0013786A"/>
    <w:rsid w:val="00140B34"/>
    <w:rsid w:val="00141252"/>
    <w:rsid w:val="00141976"/>
    <w:rsid w:val="001429FA"/>
    <w:rsid w:val="00143166"/>
    <w:rsid w:val="001437B2"/>
    <w:rsid w:val="001439EB"/>
    <w:rsid w:val="00144C2D"/>
    <w:rsid w:val="00144FE9"/>
    <w:rsid w:val="00145AE5"/>
    <w:rsid w:val="001474E2"/>
    <w:rsid w:val="001474E5"/>
    <w:rsid w:val="001475A4"/>
    <w:rsid w:val="00147976"/>
    <w:rsid w:val="0015046A"/>
    <w:rsid w:val="00150888"/>
    <w:rsid w:val="00150A16"/>
    <w:rsid w:val="00151054"/>
    <w:rsid w:val="00151E68"/>
    <w:rsid w:val="001524F8"/>
    <w:rsid w:val="00152B21"/>
    <w:rsid w:val="00153743"/>
    <w:rsid w:val="00153D0C"/>
    <w:rsid w:val="00154154"/>
    <w:rsid w:val="001549AB"/>
    <w:rsid w:val="00154EC8"/>
    <w:rsid w:val="001551A2"/>
    <w:rsid w:val="00155A01"/>
    <w:rsid w:val="00155B0A"/>
    <w:rsid w:val="00156331"/>
    <w:rsid w:val="00156E3C"/>
    <w:rsid w:val="00157E71"/>
    <w:rsid w:val="00160594"/>
    <w:rsid w:val="00160B67"/>
    <w:rsid w:val="001620AC"/>
    <w:rsid w:val="001620EB"/>
    <w:rsid w:val="001623D0"/>
    <w:rsid w:val="00162E47"/>
    <w:rsid w:val="0016313B"/>
    <w:rsid w:val="00164FBB"/>
    <w:rsid w:val="00165151"/>
    <w:rsid w:val="00165EA9"/>
    <w:rsid w:val="001661B6"/>
    <w:rsid w:val="00166288"/>
    <w:rsid w:val="00166A60"/>
    <w:rsid w:val="001672C0"/>
    <w:rsid w:val="001675FD"/>
    <w:rsid w:val="00167787"/>
    <w:rsid w:val="00167A3E"/>
    <w:rsid w:val="00171D87"/>
    <w:rsid w:val="00172930"/>
    <w:rsid w:val="00173E52"/>
    <w:rsid w:val="00175F3B"/>
    <w:rsid w:val="00176074"/>
    <w:rsid w:val="0017641A"/>
    <w:rsid w:val="00176DC7"/>
    <w:rsid w:val="00176E25"/>
    <w:rsid w:val="00176EE1"/>
    <w:rsid w:val="00180FC0"/>
    <w:rsid w:val="00181A6F"/>
    <w:rsid w:val="00183403"/>
    <w:rsid w:val="001838E4"/>
    <w:rsid w:val="00183A24"/>
    <w:rsid w:val="00184D5C"/>
    <w:rsid w:val="001851C9"/>
    <w:rsid w:val="0018792B"/>
    <w:rsid w:val="001879EE"/>
    <w:rsid w:val="001904F1"/>
    <w:rsid w:val="001910DA"/>
    <w:rsid w:val="0019137E"/>
    <w:rsid w:val="00191787"/>
    <w:rsid w:val="0019230F"/>
    <w:rsid w:val="0019290A"/>
    <w:rsid w:val="00192A11"/>
    <w:rsid w:val="0019307C"/>
    <w:rsid w:val="00193DC2"/>
    <w:rsid w:val="001953FD"/>
    <w:rsid w:val="001959A9"/>
    <w:rsid w:val="001964ED"/>
    <w:rsid w:val="00196A0D"/>
    <w:rsid w:val="00196BB2"/>
    <w:rsid w:val="001976FD"/>
    <w:rsid w:val="001978BD"/>
    <w:rsid w:val="001978C0"/>
    <w:rsid w:val="00197F03"/>
    <w:rsid w:val="001A02B8"/>
    <w:rsid w:val="001A17A0"/>
    <w:rsid w:val="001A2710"/>
    <w:rsid w:val="001A2A0B"/>
    <w:rsid w:val="001A39D5"/>
    <w:rsid w:val="001A39E8"/>
    <w:rsid w:val="001A4A00"/>
    <w:rsid w:val="001A565C"/>
    <w:rsid w:val="001A5AFD"/>
    <w:rsid w:val="001A5EC5"/>
    <w:rsid w:val="001A6D19"/>
    <w:rsid w:val="001A6FA2"/>
    <w:rsid w:val="001A7AA6"/>
    <w:rsid w:val="001B08F0"/>
    <w:rsid w:val="001B0994"/>
    <w:rsid w:val="001B0FFA"/>
    <w:rsid w:val="001B10A3"/>
    <w:rsid w:val="001B1DE7"/>
    <w:rsid w:val="001B2603"/>
    <w:rsid w:val="001B285A"/>
    <w:rsid w:val="001B38D1"/>
    <w:rsid w:val="001B3B10"/>
    <w:rsid w:val="001B3E0B"/>
    <w:rsid w:val="001B5C0F"/>
    <w:rsid w:val="001B5DB3"/>
    <w:rsid w:val="001B61D2"/>
    <w:rsid w:val="001B6939"/>
    <w:rsid w:val="001B77FA"/>
    <w:rsid w:val="001C0002"/>
    <w:rsid w:val="001C02C2"/>
    <w:rsid w:val="001C03A0"/>
    <w:rsid w:val="001C07F5"/>
    <w:rsid w:val="001C090C"/>
    <w:rsid w:val="001C1782"/>
    <w:rsid w:val="001C18DD"/>
    <w:rsid w:val="001C1D92"/>
    <w:rsid w:val="001C23B8"/>
    <w:rsid w:val="001C2A28"/>
    <w:rsid w:val="001C3138"/>
    <w:rsid w:val="001C3152"/>
    <w:rsid w:val="001C3EBB"/>
    <w:rsid w:val="001C3F19"/>
    <w:rsid w:val="001C47AF"/>
    <w:rsid w:val="001C6292"/>
    <w:rsid w:val="001C6749"/>
    <w:rsid w:val="001C68B6"/>
    <w:rsid w:val="001C763E"/>
    <w:rsid w:val="001C7657"/>
    <w:rsid w:val="001D290B"/>
    <w:rsid w:val="001D2A42"/>
    <w:rsid w:val="001D3038"/>
    <w:rsid w:val="001D3C3A"/>
    <w:rsid w:val="001D3D12"/>
    <w:rsid w:val="001D439A"/>
    <w:rsid w:val="001D48CB"/>
    <w:rsid w:val="001D5197"/>
    <w:rsid w:val="001D7392"/>
    <w:rsid w:val="001D750D"/>
    <w:rsid w:val="001D7F6E"/>
    <w:rsid w:val="001E0187"/>
    <w:rsid w:val="001E11D5"/>
    <w:rsid w:val="001E26B5"/>
    <w:rsid w:val="001E3789"/>
    <w:rsid w:val="001E542B"/>
    <w:rsid w:val="001E6103"/>
    <w:rsid w:val="001E6DA6"/>
    <w:rsid w:val="001E6E72"/>
    <w:rsid w:val="001E6FC4"/>
    <w:rsid w:val="001E77EC"/>
    <w:rsid w:val="001E7B9A"/>
    <w:rsid w:val="001F0010"/>
    <w:rsid w:val="001F1104"/>
    <w:rsid w:val="001F143E"/>
    <w:rsid w:val="001F2400"/>
    <w:rsid w:val="001F2442"/>
    <w:rsid w:val="001F28CC"/>
    <w:rsid w:val="001F2F50"/>
    <w:rsid w:val="001F32E7"/>
    <w:rsid w:val="001F37D5"/>
    <w:rsid w:val="001F3F45"/>
    <w:rsid w:val="001F4290"/>
    <w:rsid w:val="001F47FA"/>
    <w:rsid w:val="001F4A29"/>
    <w:rsid w:val="001F580A"/>
    <w:rsid w:val="001F6B15"/>
    <w:rsid w:val="001F6F81"/>
    <w:rsid w:val="001F7655"/>
    <w:rsid w:val="001F7925"/>
    <w:rsid w:val="001F7B95"/>
    <w:rsid w:val="00201B52"/>
    <w:rsid w:val="00201BF9"/>
    <w:rsid w:val="00201FEC"/>
    <w:rsid w:val="00202699"/>
    <w:rsid w:val="00202C8E"/>
    <w:rsid w:val="002031E9"/>
    <w:rsid w:val="00203761"/>
    <w:rsid w:val="00203803"/>
    <w:rsid w:val="00204EB5"/>
    <w:rsid w:val="00205E39"/>
    <w:rsid w:val="00205FF9"/>
    <w:rsid w:val="00206484"/>
    <w:rsid w:val="00210374"/>
    <w:rsid w:val="00210A10"/>
    <w:rsid w:val="00211826"/>
    <w:rsid w:val="00212163"/>
    <w:rsid w:val="0021264D"/>
    <w:rsid w:val="002126A7"/>
    <w:rsid w:val="002126CC"/>
    <w:rsid w:val="00213066"/>
    <w:rsid w:val="00213432"/>
    <w:rsid w:val="002137CD"/>
    <w:rsid w:val="002168EE"/>
    <w:rsid w:val="00216BB8"/>
    <w:rsid w:val="00217197"/>
    <w:rsid w:val="0021744D"/>
    <w:rsid w:val="00220FBB"/>
    <w:rsid w:val="002223A0"/>
    <w:rsid w:val="0022293C"/>
    <w:rsid w:val="002242A0"/>
    <w:rsid w:val="00224E5F"/>
    <w:rsid w:val="002250BB"/>
    <w:rsid w:val="002251A5"/>
    <w:rsid w:val="002252BC"/>
    <w:rsid w:val="00226382"/>
    <w:rsid w:val="002265D7"/>
    <w:rsid w:val="00226A12"/>
    <w:rsid w:val="00226D0E"/>
    <w:rsid w:val="00227C86"/>
    <w:rsid w:val="002307E3"/>
    <w:rsid w:val="00230F72"/>
    <w:rsid w:val="0023217D"/>
    <w:rsid w:val="00232569"/>
    <w:rsid w:val="00232B36"/>
    <w:rsid w:val="00233A02"/>
    <w:rsid w:val="0023437E"/>
    <w:rsid w:val="002345A0"/>
    <w:rsid w:val="00234F75"/>
    <w:rsid w:val="002351CB"/>
    <w:rsid w:val="00235268"/>
    <w:rsid w:val="002354C9"/>
    <w:rsid w:val="0023621A"/>
    <w:rsid w:val="00236849"/>
    <w:rsid w:val="002369F9"/>
    <w:rsid w:val="00236D0E"/>
    <w:rsid w:val="002372E9"/>
    <w:rsid w:val="00237833"/>
    <w:rsid w:val="00237CB7"/>
    <w:rsid w:val="002408BD"/>
    <w:rsid w:val="00241BC0"/>
    <w:rsid w:val="00243099"/>
    <w:rsid w:val="002433A3"/>
    <w:rsid w:val="00243665"/>
    <w:rsid w:val="002437D0"/>
    <w:rsid w:val="00243BF6"/>
    <w:rsid w:val="00244123"/>
    <w:rsid w:val="00244A98"/>
    <w:rsid w:val="00244DED"/>
    <w:rsid w:val="00244DEF"/>
    <w:rsid w:val="00245179"/>
    <w:rsid w:val="00245199"/>
    <w:rsid w:val="0024551D"/>
    <w:rsid w:val="00246FB6"/>
    <w:rsid w:val="002474F6"/>
    <w:rsid w:val="00250FB1"/>
    <w:rsid w:val="00252566"/>
    <w:rsid w:val="00252BFF"/>
    <w:rsid w:val="00252C3F"/>
    <w:rsid w:val="00253012"/>
    <w:rsid w:val="00253055"/>
    <w:rsid w:val="00253640"/>
    <w:rsid w:val="00255080"/>
    <w:rsid w:val="002550DB"/>
    <w:rsid w:val="002551A1"/>
    <w:rsid w:val="0025581B"/>
    <w:rsid w:val="00255D33"/>
    <w:rsid w:val="00257CF9"/>
    <w:rsid w:val="00257DA8"/>
    <w:rsid w:val="00257E62"/>
    <w:rsid w:val="0026036B"/>
    <w:rsid w:val="00260878"/>
    <w:rsid w:val="002613F1"/>
    <w:rsid w:val="002618DD"/>
    <w:rsid w:val="0026279B"/>
    <w:rsid w:val="002647B4"/>
    <w:rsid w:val="00266389"/>
    <w:rsid w:val="00266DF5"/>
    <w:rsid w:val="00267C64"/>
    <w:rsid w:val="002702F6"/>
    <w:rsid w:val="00271A70"/>
    <w:rsid w:val="00271F26"/>
    <w:rsid w:val="0027246C"/>
    <w:rsid w:val="002727C1"/>
    <w:rsid w:val="002734ED"/>
    <w:rsid w:val="0027364F"/>
    <w:rsid w:val="00274C80"/>
    <w:rsid w:val="0027565A"/>
    <w:rsid w:val="00275B31"/>
    <w:rsid w:val="00275EA7"/>
    <w:rsid w:val="00276A3C"/>
    <w:rsid w:val="00276C04"/>
    <w:rsid w:val="002771D6"/>
    <w:rsid w:val="00277789"/>
    <w:rsid w:val="0028041F"/>
    <w:rsid w:val="00280989"/>
    <w:rsid w:val="00280AC7"/>
    <w:rsid w:val="002811C2"/>
    <w:rsid w:val="00281C8F"/>
    <w:rsid w:val="00282DEE"/>
    <w:rsid w:val="00283019"/>
    <w:rsid w:val="00283871"/>
    <w:rsid w:val="00283C5C"/>
    <w:rsid w:val="00284243"/>
    <w:rsid w:val="00284F26"/>
    <w:rsid w:val="00285036"/>
    <w:rsid w:val="002854B7"/>
    <w:rsid w:val="002864D5"/>
    <w:rsid w:val="00286C13"/>
    <w:rsid w:val="00286E0C"/>
    <w:rsid w:val="00286F6B"/>
    <w:rsid w:val="00287183"/>
    <w:rsid w:val="002876EE"/>
    <w:rsid w:val="0028788C"/>
    <w:rsid w:val="00287955"/>
    <w:rsid w:val="00287C42"/>
    <w:rsid w:val="00287D02"/>
    <w:rsid w:val="00287FE2"/>
    <w:rsid w:val="00291169"/>
    <w:rsid w:val="002911DF"/>
    <w:rsid w:val="0029121A"/>
    <w:rsid w:val="0029131D"/>
    <w:rsid w:val="00292373"/>
    <w:rsid w:val="00292517"/>
    <w:rsid w:val="00292E66"/>
    <w:rsid w:val="002931F3"/>
    <w:rsid w:val="00293B23"/>
    <w:rsid w:val="00293BD2"/>
    <w:rsid w:val="002941F6"/>
    <w:rsid w:val="00294271"/>
    <w:rsid w:val="0029581A"/>
    <w:rsid w:val="002963C8"/>
    <w:rsid w:val="002974E3"/>
    <w:rsid w:val="00297FCE"/>
    <w:rsid w:val="002A0799"/>
    <w:rsid w:val="002A0811"/>
    <w:rsid w:val="002A1565"/>
    <w:rsid w:val="002A254D"/>
    <w:rsid w:val="002A26FD"/>
    <w:rsid w:val="002A2C2F"/>
    <w:rsid w:val="002A2FE5"/>
    <w:rsid w:val="002A474E"/>
    <w:rsid w:val="002A5583"/>
    <w:rsid w:val="002A5A1B"/>
    <w:rsid w:val="002A763A"/>
    <w:rsid w:val="002B0BE6"/>
    <w:rsid w:val="002B3864"/>
    <w:rsid w:val="002B4BA2"/>
    <w:rsid w:val="002B4E59"/>
    <w:rsid w:val="002B5372"/>
    <w:rsid w:val="002B5492"/>
    <w:rsid w:val="002B5715"/>
    <w:rsid w:val="002B58E3"/>
    <w:rsid w:val="002B5B9A"/>
    <w:rsid w:val="002B5BE3"/>
    <w:rsid w:val="002B646E"/>
    <w:rsid w:val="002B6BC5"/>
    <w:rsid w:val="002B710D"/>
    <w:rsid w:val="002C0011"/>
    <w:rsid w:val="002C0480"/>
    <w:rsid w:val="002C065C"/>
    <w:rsid w:val="002C072D"/>
    <w:rsid w:val="002C1605"/>
    <w:rsid w:val="002C2C9C"/>
    <w:rsid w:val="002C2F56"/>
    <w:rsid w:val="002C3E36"/>
    <w:rsid w:val="002C4527"/>
    <w:rsid w:val="002C4573"/>
    <w:rsid w:val="002C5168"/>
    <w:rsid w:val="002D0F8E"/>
    <w:rsid w:val="002D1761"/>
    <w:rsid w:val="002D17C1"/>
    <w:rsid w:val="002D1B6A"/>
    <w:rsid w:val="002D1BD8"/>
    <w:rsid w:val="002D323B"/>
    <w:rsid w:val="002D34C3"/>
    <w:rsid w:val="002D34DE"/>
    <w:rsid w:val="002D4A6E"/>
    <w:rsid w:val="002D4E86"/>
    <w:rsid w:val="002D5E0E"/>
    <w:rsid w:val="002D69F3"/>
    <w:rsid w:val="002D700B"/>
    <w:rsid w:val="002D73D1"/>
    <w:rsid w:val="002D7A4D"/>
    <w:rsid w:val="002D7F94"/>
    <w:rsid w:val="002E0235"/>
    <w:rsid w:val="002E1307"/>
    <w:rsid w:val="002E157E"/>
    <w:rsid w:val="002E1C3F"/>
    <w:rsid w:val="002E1D5D"/>
    <w:rsid w:val="002E224C"/>
    <w:rsid w:val="002E2896"/>
    <w:rsid w:val="002E2B30"/>
    <w:rsid w:val="002E3853"/>
    <w:rsid w:val="002E39EA"/>
    <w:rsid w:val="002E4197"/>
    <w:rsid w:val="002E426B"/>
    <w:rsid w:val="002E56B4"/>
    <w:rsid w:val="002E5A95"/>
    <w:rsid w:val="002E5C8B"/>
    <w:rsid w:val="002E600E"/>
    <w:rsid w:val="002E6038"/>
    <w:rsid w:val="002E6E00"/>
    <w:rsid w:val="002F0B90"/>
    <w:rsid w:val="002F11D6"/>
    <w:rsid w:val="002F1EFC"/>
    <w:rsid w:val="002F26E5"/>
    <w:rsid w:val="002F2844"/>
    <w:rsid w:val="002F3A83"/>
    <w:rsid w:val="002F3F5A"/>
    <w:rsid w:val="002F4A63"/>
    <w:rsid w:val="002F5A9C"/>
    <w:rsid w:val="002F5D30"/>
    <w:rsid w:val="002F5D36"/>
    <w:rsid w:val="002F6023"/>
    <w:rsid w:val="002F67F4"/>
    <w:rsid w:val="002F6915"/>
    <w:rsid w:val="002F692F"/>
    <w:rsid w:val="002F6E3B"/>
    <w:rsid w:val="002F75B3"/>
    <w:rsid w:val="002F789D"/>
    <w:rsid w:val="003001AD"/>
    <w:rsid w:val="00300372"/>
    <w:rsid w:val="00300B4B"/>
    <w:rsid w:val="00300CE5"/>
    <w:rsid w:val="003011C2"/>
    <w:rsid w:val="003012F6"/>
    <w:rsid w:val="0030158C"/>
    <w:rsid w:val="00301987"/>
    <w:rsid w:val="0030210B"/>
    <w:rsid w:val="003021A1"/>
    <w:rsid w:val="003021D9"/>
    <w:rsid w:val="0030261B"/>
    <w:rsid w:val="00302702"/>
    <w:rsid w:val="00302AC7"/>
    <w:rsid w:val="00304776"/>
    <w:rsid w:val="00304D51"/>
    <w:rsid w:val="00305DB3"/>
    <w:rsid w:val="003060B9"/>
    <w:rsid w:val="0030640F"/>
    <w:rsid w:val="003065D9"/>
    <w:rsid w:val="00306F12"/>
    <w:rsid w:val="003079AF"/>
    <w:rsid w:val="0031027D"/>
    <w:rsid w:val="00310689"/>
    <w:rsid w:val="00310A1C"/>
    <w:rsid w:val="003118DF"/>
    <w:rsid w:val="00312545"/>
    <w:rsid w:val="00312BD5"/>
    <w:rsid w:val="00312D1B"/>
    <w:rsid w:val="00312E29"/>
    <w:rsid w:val="0031340E"/>
    <w:rsid w:val="00313443"/>
    <w:rsid w:val="00315D40"/>
    <w:rsid w:val="00316614"/>
    <w:rsid w:val="00316ADD"/>
    <w:rsid w:val="003174E1"/>
    <w:rsid w:val="00317EE8"/>
    <w:rsid w:val="003205B1"/>
    <w:rsid w:val="00320B77"/>
    <w:rsid w:val="00321B85"/>
    <w:rsid w:val="003223F0"/>
    <w:rsid w:val="00323024"/>
    <w:rsid w:val="003232C7"/>
    <w:rsid w:val="00323340"/>
    <w:rsid w:val="0032387D"/>
    <w:rsid w:val="003241ED"/>
    <w:rsid w:val="00324994"/>
    <w:rsid w:val="00324AC9"/>
    <w:rsid w:val="0032504A"/>
    <w:rsid w:val="00325692"/>
    <w:rsid w:val="00325A3D"/>
    <w:rsid w:val="00325A63"/>
    <w:rsid w:val="00325CBD"/>
    <w:rsid w:val="003275BB"/>
    <w:rsid w:val="003275E2"/>
    <w:rsid w:val="003301D1"/>
    <w:rsid w:val="003310F6"/>
    <w:rsid w:val="00332331"/>
    <w:rsid w:val="003325D7"/>
    <w:rsid w:val="003328F6"/>
    <w:rsid w:val="003337EE"/>
    <w:rsid w:val="00333CA0"/>
    <w:rsid w:val="00333D9C"/>
    <w:rsid w:val="00335E64"/>
    <w:rsid w:val="00336989"/>
    <w:rsid w:val="00337316"/>
    <w:rsid w:val="00340818"/>
    <w:rsid w:val="00340A08"/>
    <w:rsid w:val="00340B23"/>
    <w:rsid w:val="00341034"/>
    <w:rsid w:val="00341D9E"/>
    <w:rsid w:val="00341FB5"/>
    <w:rsid w:val="00342E15"/>
    <w:rsid w:val="0034338C"/>
    <w:rsid w:val="0034453E"/>
    <w:rsid w:val="003447BC"/>
    <w:rsid w:val="003447BD"/>
    <w:rsid w:val="00344D60"/>
    <w:rsid w:val="0034520D"/>
    <w:rsid w:val="00345250"/>
    <w:rsid w:val="003452B7"/>
    <w:rsid w:val="0034549D"/>
    <w:rsid w:val="003459FD"/>
    <w:rsid w:val="00345E03"/>
    <w:rsid w:val="0034627A"/>
    <w:rsid w:val="00346FE3"/>
    <w:rsid w:val="00347259"/>
    <w:rsid w:val="003476EF"/>
    <w:rsid w:val="00350085"/>
    <w:rsid w:val="00352314"/>
    <w:rsid w:val="003528CF"/>
    <w:rsid w:val="00352D9F"/>
    <w:rsid w:val="00353F64"/>
    <w:rsid w:val="003550BB"/>
    <w:rsid w:val="00355A3C"/>
    <w:rsid w:val="00355EC9"/>
    <w:rsid w:val="00356F7D"/>
    <w:rsid w:val="003575AC"/>
    <w:rsid w:val="0036179C"/>
    <w:rsid w:val="0036285C"/>
    <w:rsid w:val="00362E40"/>
    <w:rsid w:val="00362ED7"/>
    <w:rsid w:val="00363760"/>
    <w:rsid w:val="00363C08"/>
    <w:rsid w:val="003641D3"/>
    <w:rsid w:val="003642C5"/>
    <w:rsid w:val="00364CEF"/>
    <w:rsid w:val="0036560C"/>
    <w:rsid w:val="00365714"/>
    <w:rsid w:val="00365B18"/>
    <w:rsid w:val="00365E02"/>
    <w:rsid w:val="00366216"/>
    <w:rsid w:val="00366D0F"/>
    <w:rsid w:val="003701B4"/>
    <w:rsid w:val="0037059C"/>
    <w:rsid w:val="0037095F"/>
    <w:rsid w:val="00370CD6"/>
    <w:rsid w:val="0037121D"/>
    <w:rsid w:val="0037236D"/>
    <w:rsid w:val="00372455"/>
    <w:rsid w:val="00372545"/>
    <w:rsid w:val="003732F9"/>
    <w:rsid w:val="003733D2"/>
    <w:rsid w:val="0037371E"/>
    <w:rsid w:val="00374853"/>
    <w:rsid w:val="00374871"/>
    <w:rsid w:val="003750FF"/>
    <w:rsid w:val="00375411"/>
    <w:rsid w:val="00375666"/>
    <w:rsid w:val="00375931"/>
    <w:rsid w:val="00375E56"/>
    <w:rsid w:val="0037783D"/>
    <w:rsid w:val="00380C44"/>
    <w:rsid w:val="0038278A"/>
    <w:rsid w:val="00382E9A"/>
    <w:rsid w:val="0038385E"/>
    <w:rsid w:val="00384500"/>
    <w:rsid w:val="00384BCD"/>
    <w:rsid w:val="00385A71"/>
    <w:rsid w:val="00386D8E"/>
    <w:rsid w:val="0038727E"/>
    <w:rsid w:val="003875EC"/>
    <w:rsid w:val="00387CD8"/>
    <w:rsid w:val="00390A05"/>
    <w:rsid w:val="003911A9"/>
    <w:rsid w:val="00392CE7"/>
    <w:rsid w:val="003939B1"/>
    <w:rsid w:val="00393BD1"/>
    <w:rsid w:val="003946F8"/>
    <w:rsid w:val="00395309"/>
    <w:rsid w:val="00395894"/>
    <w:rsid w:val="00395DE2"/>
    <w:rsid w:val="0039655F"/>
    <w:rsid w:val="00396F99"/>
    <w:rsid w:val="003973E3"/>
    <w:rsid w:val="003A087B"/>
    <w:rsid w:val="003A1F35"/>
    <w:rsid w:val="003A3675"/>
    <w:rsid w:val="003A39A9"/>
    <w:rsid w:val="003A4E70"/>
    <w:rsid w:val="003A5262"/>
    <w:rsid w:val="003A58D6"/>
    <w:rsid w:val="003A5CFE"/>
    <w:rsid w:val="003A6538"/>
    <w:rsid w:val="003A75CF"/>
    <w:rsid w:val="003A774E"/>
    <w:rsid w:val="003A7FA0"/>
    <w:rsid w:val="003B0050"/>
    <w:rsid w:val="003B00D5"/>
    <w:rsid w:val="003B0B6B"/>
    <w:rsid w:val="003B0D0F"/>
    <w:rsid w:val="003B14B4"/>
    <w:rsid w:val="003B1FD2"/>
    <w:rsid w:val="003B274A"/>
    <w:rsid w:val="003B3FAD"/>
    <w:rsid w:val="003B4F33"/>
    <w:rsid w:val="003B5149"/>
    <w:rsid w:val="003B53A9"/>
    <w:rsid w:val="003B58B7"/>
    <w:rsid w:val="003B5B0D"/>
    <w:rsid w:val="003B7490"/>
    <w:rsid w:val="003B790E"/>
    <w:rsid w:val="003C02D3"/>
    <w:rsid w:val="003C1246"/>
    <w:rsid w:val="003C1A90"/>
    <w:rsid w:val="003C1EA4"/>
    <w:rsid w:val="003C26EC"/>
    <w:rsid w:val="003C2C29"/>
    <w:rsid w:val="003C2CC0"/>
    <w:rsid w:val="003C340A"/>
    <w:rsid w:val="003C3A80"/>
    <w:rsid w:val="003C5F3E"/>
    <w:rsid w:val="003C639B"/>
    <w:rsid w:val="003C6560"/>
    <w:rsid w:val="003D0094"/>
    <w:rsid w:val="003D117B"/>
    <w:rsid w:val="003D11E3"/>
    <w:rsid w:val="003D133F"/>
    <w:rsid w:val="003D1565"/>
    <w:rsid w:val="003D223E"/>
    <w:rsid w:val="003D22BF"/>
    <w:rsid w:val="003D2ACD"/>
    <w:rsid w:val="003D2BB8"/>
    <w:rsid w:val="003D2BFA"/>
    <w:rsid w:val="003D30D7"/>
    <w:rsid w:val="003D606C"/>
    <w:rsid w:val="003D7F4D"/>
    <w:rsid w:val="003E0BF0"/>
    <w:rsid w:val="003E12EC"/>
    <w:rsid w:val="003E282E"/>
    <w:rsid w:val="003E3CB4"/>
    <w:rsid w:val="003E40DA"/>
    <w:rsid w:val="003E417C"/>
    <w:rsid w:val="003E4FA3"/>
    <w:rsid w:val="003E6DE3"/>
    <w:rsid w:val="003F025D"/>
    <w:rsid w:val="003F0DC0"/>
    <w:rsid w:val="003F1050"/>
    <w:rsid w:val="003F12AD"/>
    <w:rsid w:val="003F19CE"/>
    <w:rsid w:val="003F1A86"/>
    <w:rsid w:val="003F311E"/>
    <w:rsid w:val="003F3C91"/>
    <w:rsid w:val="003F3F65"/>
    <w:rsid w:val="003F4184"/>
    <w:rsid w:val="003F4ECE"/>
    <w:rsid w:val="003F51DA"/>
    <w:rsid w:val="003F5B9A"/>
    <w:rsid w:val="003F5F72"/>
    <w:rsid w:val="003F654D"/>
    <w:rsid w:val="003F69E3"/>
    <w:rsid w:val="003F6A01"/>
    <w:rsid w:val="003F6E74"/>
    <w:rsid w:val="003F7203"/>
    <w:rsid w:val="003F7575"/>
    <w:rsid w:val="003F7754"/>
    <w:rsid w:val="003F7979"/>
    <w:rsid w:val="003F7C64"/>
    <w:rsid w:val="00400C93"/>
    <w:rsid w:val="004043B6"/>
    <w:rsid w:val="00404445"/>
    <w:rsid w:val="00404F7E"/>
    <w:rsid w:val="004062C3"/>
    <w:rsid w:val="004066B2"/>
    <w:rsid w:val="00407034"/>
    <w:rsid w:val="004070DD"/>
    <w:rsid w:val="004102D1"/>
    <w:rsid w:val="004105EC"/>
    <w:rsid w:val="00410D58"/>
    <w:rsid w:val="00411A7D"/>
    <w:rsid w:val="00412B74"/>
    <w:rsid w:val="0041304A"/>
    <w:rsid w:val="00413B49"/>
    <w:rsid w:val="00413BC9"/>
    <w:rsid w:val="00413DFF"/>
    <w:rsid w:val="0041404E"/>
    <w:rsid w:val="00414B51"/>
    <w:rsid w:val="0041510C"/>
    <w:rsid w:val="0041544F"/>
    <w:rsid w:val="00417F1E"/>
    <w:rsid w:val="00421929"/>
    <w:rsid w:val="00421D73"/>
    <w:rsid w:val="00422F7A"/>
    <w:rsid w:val="004230CB"/>
    <w:rsid w:val="00423452"/>
    <w:rsid w:val="004239C7"/>
    <w:rsid w:val="004241F5"/>
    <w:rsid w:val="00424297"/>
    <w:rsid w:val="00425696"/>
    <w:rsid w:val="00425926"/>
    <w:rsid w:val="00426B1B"/>
    <w:rsid w:val="0042712B"/>
    <w:rsid w:val="00427824"/>
    <w:rsid w:val="0043075B"/>
    <w:rsid w:val="00431C7E"/>
    <w:rsid w:val="00431D7B"/>
    <w:rsid w:val="0043237F"/>
    <w:rsid w:val="00432A6C"/>
    <w:rsid w:val="00432B24"/>
    <w:rsid w:val="00432E28"/>
    <w:rsid w:val="004331FA"/>
    <w:rsid w:val="0043396F"/>
    <w:rsid w:val="00435CD9"/>
    <w:rsid w:val="004407EE"/>
    <w:rsid w:val="00441282"/>
    <w:rsid w:val="00441521"/>
    <w:rsid w:val="0044192C"/>
    <w:rsid w:val="00441B03"/>
    <w:rsid w:val="00442FFE"/>
    <w:rsid w:val="00443105"/>
    <w:rsid w:val="00443426"/>
    <w:rsid w:val="00444BCA"/>
    <w:rsid w:val="00444EB4"/>
    <w:rsid w:val="004452A5"/>
    <w:rsid w:val="00445FCD"/>
    <w:rsid w:val="00446E2C"/>
    <w:rsid w:val="00447859"/>
    <w:rsid w:val="004508D0"/>
    <w:rsid w:val="0045196F"/>
    <w:rsid w:val="004519EC"/>
    <w:rsid w:val="00451ACE"/>
    <w:rsid w:val="00451BD9"/>
    <w:rsid w:val="00451C5F"/>
    <w:rsid w:val="00451D03"/>
    <w:rsid w:val="0045221A"/>
    <w:rsid w:val="00452DA9"/>
    <w:rsid w:val="00453875"/>
    <w:rsid w:val="0045396D"/>
    <w:rsid w:val="00454932"/>
    <w:rsid w:val="00455A04"/>
    <w:rsid w:val="0046192A"/>
    <w:rsid w:val="004622AD"/>
    <w:rsid w:val="004625B9"/>
    <w:rsid w:val="00463DBF"/>
    <w:rsid w:val="00463F9D"/>
    <w:rsid w:val="0046459B"/>
    <w:rsid w:val="0046481C"/>
    <w:rsid w:val="00465802"/>
    <w:rsid w:val="0046760A"/>
    <w:rsid w:val="0046785D"/>
    <w:rsid w:val="00470DDD"/>
    <w:rsid w:val="0047203C"/>
    <w:rsid w:val="00472CC1"/>
    <w:rsid w:val="004742D5"/>
    <w:rsid w:val="0047434C"/>
    <w:rsid w:val="004746D6"/>
    <w:rsid w:val="00474E22"/>
    <w:rsid w:val="00475111"/>
    <w:rsid w:val="00475389"/>
    <w:rsid w:val="00475ACF"/>
    <w:rsid w:val="00475E0D"/>
    <w:rsid w:val="00480F1E"/>
    <w:rsid w:val="00481266"/>
    <w:rsid w:val="004814F4"/>
    <w:rsid w:val="004824F5"/>
    <w:rsid w:val="0048442B"/>
    <w:rsid w:val="00484945"/>
    <w:rsid w:val="004852C1"/>
    <w:rsid w:val="0048633C"/>
    <w:rsid w:val="0048776C"/>
    <w:rsid w:val="00491B46"/>
    <w:rsid w:val="0049375B"/>
    <w:rsid w:val="00493BDE"/>
    <w:rsid w:val="0049424B"/>
    <w:rsid w:val="00494A37"/>
    <w:rsid w:val="00495170"/>
    <w:rsid w:val="00496792"/>
    <w:rsid w:val="004A1B05"/>
    <w:rsid w:val="004A23EF"/>
    <w:rsid w:val="004A269D"/>
    <w:rsid w:val="004A2B6E"/>
    <w:rsid w:val="004A31D3"/>
    <w:rsid w:val="004A36DE"/>
    <w:rsid w:val="004A6911"/>
    <w:rsid w:val="004A69E0"/>
    <w:rsid w:val="004A704E"/>
    <w:rsid w:val="004A7453"/>
    <w:rsid w:val="004A7DFA"/>
    <w:rsid w:val="004B142F"/>
    <w:rsid w:val="004B18AC"/>
    <w:rsid w:val="004B1909"/>
    <w:rsid w:val="004B1CE6"/>
    <w:rsid w:val="004B1F96"/>
    <w:rsid w:val="004B23F7"/>
    <w:rsid w:val="004B35D0"/>
    <w:rsid w:val="004B3DFF"/>
    <w:rsid w:val="004B3E01"/>
    <w:rsid w:val="004B42EC"/>
    <w:rsid w:val="004B4A8B"/>
    <w:rsid w:val="004B5A4B"/>
    <w:rsid w:val="004B669C"/>
    <w:rsid w:val="004B7093"/>
    <w:rsid w:val="004B7289"/>
    <w:rsid w:val="004B72A2"/>
    <w:rsid w:val="004C0E69"/>
    <w:rsid w:val="004C1FF6"/>
    <w:rsid w:val="004C2EB4"/>
    <w:rsid w:val="004C2F94"/>
    <w:rsid w:val="004C35BC"/>
    <w:rsid w:val="004C3EE7"/>
    <w:rsid w:val="004C4637"/>
    <w:rsid w:val="004C4A5C"/>
    <w:rsid w:val="004C4CDE"/>
    <w:rsid w:val="004C6504"/>
    <w:rsid w:val="004D049E"/>
    <w:rsid w:val="004D0C0A"/>
    <w:rsid w:val="004D1260"/>
    <w:rsid w:val="004D12DB"/>
    <w:rsid w:val="004D1408"/>
    <w:rsid w:val="004D1C6F"/>
    <w:rsid w:val="004D1CC6"/>
    <w:rsid w:val="004D21B0"/>
    <w:rsid w:val="004D22CD"/>
    <w:rsid w:val="004D55EE"/>
    <w:rsid w:val="004D5829"/>
    <w:rsid w:val="004D7656"/>
    <w:rsid w:val="004D77CE"/>
    <w:rsid w:val="004E1FEB"/>
    <w:rsid w:val="004E3521"/>
    <w:rsid w:val="004E3814"/>
    <w:rsid w:val="004E382F"/>
    <w:rsid w:val="004E3E83"/>
    <w:rsid w:val="004E6504"/>
    <w:rsid w:val="004E6C07"/>
    <w:rsid w:val="004E6D7F"/>
    <w:rsid w:val="004E6FAE"/>
    <w:rsid w:val="004F048B"/>
    <w:rsid w:val="004F0B86"/>
    <w:rsid w:val="004F105E"/>
    <w:rsid w:val="004F1EF6"/>
    <w:rsid w:val="004F240C"/>
    <w:rsid w:val="004F268B"/>
    <w:rsid w:val="004F2F71"/>
    <w:rsid w:val="004F31EA"/>
    <w:rsid w:val="004F357C"/>
    <w:rsid w:val="004F3742"/>
    <w:rsid w:val="004F47FB"/>
    <w:rsid w:val="004F4928"/>
    <w:rsid w:val="004F4E3D"/>
    <w:rsid w:val="004F5062"/>
    <w:rsid w:val="004F5F96"/>
    <w:rsid w:val="004F613F"/>
    <w:rsid w:val="004F6531"/>
    <w:rsid w:val="004F76A4"/>
    <w:rsid w:val="004F7BB5"/>
    <w:rsid w:val="005001DD"/>
    <w:rsid w:val="00500662"/>
    <w:rsid w:val="005011CB"/>
    <w:rsid w:val="0050137C"/>
    <w:rsid w:val="00501776"/>
    <w:rsid w:val="00501EC4"/>
    <w:rsid w:val="0050269E"/>
    <w:rsid w:val="005026A2"/>
    <w:rsid w:val="00502DBF"/>
    <w:rsid w:val="005036C3"/>
    <w:rsid w:val="00503758"/>
    <w:rsid w:val="005050A4"/>
    <w:rsid w:val="00505413"/>
    <w:rsid w:val="00505D52"/>
    <w:rsid w:val="0050614A"/>
    <w:rsid w:val="00506189"/>
    <w:rsid w:val="005066F1"/>
    <w:rsid w:val="00507245"/>
    <w:rsid w:val="00507D34"/>
    <w:rsid w:val="00510DE9"/>
    <w:rsid w:val="00511668"/>
    <w:rsid w:val="00512099"/>
    <w:rsid w:val="00514134"/>
    <w:rsid w:val="005141AE"/>
    <w:rsid w:val="005158F2"/>
    <w:rsid w:val="00515A0B"/>
    <w:rsid w:val="00515AF0"/>
    <w:rsid w:val="00515DFE"/>
    <w:rsid w:val="00515E6B"/>
    <w:rsid w:val="00515FD3"/>
    <w:rsid w:val="005160CD"/>
    <w:rsid w:val="00517024"/>
    <w:rsid w:val="00520502"/>
    <w:rsid w:val="00521260"/>
    <w:rsid w:val="00521572"/>
    <w:rsid w:val="00521A01"/>
    <w:rsid w:val="005222AF"/>
    <w:rsid w:val="005225FD"/>
    <w:rsid w:val="005240AF"/>
    <w:rsid w:val="005243ED"/>
    <w:rsid w:val="0052444A"/>
    <w:rsid w:val="0052532A"/>
    <w:rsid w:val="00526D85"/>
    <w:rsid w:val="00530A69"/>
    <w:rsid w:val="00530BD5"/>
    <w:rsid w:val="00530CD7"/>
    <w:rsid w:val="0053104C"/>
    <w:rsid w:val="0053125A"/>
    <w:rsid w:val="0053177F"/>
    <w:rsid w:val="00532307"/>
    <w:rsid w:val="0053281C"/>
    <w:rsid w:val="00532B49"/>
    <w:rsid w:val="00532C8E"/>
    <w:rsid w:val="00533916"/>
    <w:rsid w:val="00533EBF"/>
    <w:rsid w:val="0053518D"/>
    <w:rsid w:val="00535855"/>
    <w:rsid w:val="005404DF"/>
    <w:rsid w:val="00540A2C"/>
    <w:rsid w:val="00543A5E"/>
    <w:rsid w:val="00543B71"/>
    <w:rsid w:val="0054451A"/>
    <w:rsid w:val="00544AF8"/>
    <w:rsid w:val="005451EE"/>
    <w:rsid w:val="005452CF"/>
    <w:rsid w:val="005456D9"/>
    <w:rsid w:val="005461C4"/>
    <w:rsid w:val="005473A1"/>
    <w:rsid w:val="00547DF4"/>
    <w:rsid w:val="00547EBC"/>
    <w:rsid w:val="00551358"/>
    <w:rsid w:val="005514EA"/>
    <w:rsid w:val="005515D4"/>
    <w:rsid w:val="00551EF0"/>
    <w:rsid w:val="005524ED"/>
    <w:rsid w:val="005530CF"/>
    <w:rsid w:val="005531AD"/>
    <w:rsid w:val="005532BD"/>
    <w:rsid w:val="0055482F"/>
    <w:rsid w:val="005548D8"/>
    <w:rsid w:val="0055509C"/>
    <w:rsid w:val="0055529B"/>
    <w:rsid w:val="005558B0"/>
    <w:rsid w:val="00555B5F"/>
    <w:rsid w:val="00555E5E"/>
    <w:rsid w:val="00556E13"/>
    <w:rsid w:val="0055746B"/>
    <w:rsid w:val="00557475"/>
    <w:rsid w:val="005577FE"/>
    <w:rsid w:val="00560B87"/>
    <w:rsid w:val="0056143B"/>
    <w:rsid w:val="005617EF"/>
    <w:rsid w:val="00561BC3"/>
    <w:rsid w:val="00562CE5"/>
    <w:rsid w:val="00567047"/>
    <w:rsid w:val="005677B6"/>
    <w:rsid w:val="00567E01"/>
    <w:rsid w:val="0057027F"/>
    <w:rsid w:val="00570EA7"/>
    <w:rsid w:val="005710EC"/>
    <w:rsid w:val="005710F3"/>
    <w:rsid w:val="00571DAB"/>
    <w:rsid w:val="0057230E"/>
    <w:rsid w:val="00572BCC"/>
    <w:rsid w:val="00573D69"/>
    <w:rsid w:val="005747F7"/>
    <w:rsid w:val="005749A5"/>
    <w:rsid w:val="00574C11"/>
    <w:rsid w:val="00575F37"/>
    <w:rsid w:val="0057626B"/>
    <w:rsid w:val="0057629D"/>
    <w:rsid w:val="00576627"/>
    <w:rsid w:val="005768D5"/>
    <w:rsid w:val="00577535"/>
    <w:rsid w:val="0057789C"/>
    <w:rsid w:val="0057C823"/>
    <w:rsid w:val="00581D7E"/>
    <w:rsid w:val="00582FE7"/>
    <w:rsid w:val="00583BCE"/>
    <w:rsid w:val="00584996"/>
    <w:rsid w:val="00585D08"/>
    <w:rsid w:val="005866D8"/>
    <w:rsid w:val="005907F7"/>
    <w:rsid w:val="00590897"/>
    <w:rsid w:val="00590D61"/>
    <w:rsid w:val="0059262B"/>
    <w:rsid w:val="0059340A"/>
    <w:rsid w:val="0059362D"/>
    <w:rsid w:val="00593675"/>
    <w:rsid w:val="00593BAA"/>
    <w:rsid w:val="00593D39"/>
    <w:rsid w:val="005940B6"/>
    <w:rsid w:val="00595339"/>
    <w:rsid w:val="00595FB5"/>
    <w:rsid w:val="00597E44"/>
    <w:rsid w:val="00597EAF"/>
    <w:rsid w:val="005A0F57"/>
    <w:rsid w:val="005A1F04"/>
    <w:rsid w:val="005A2210"/>
    <w:rsid w:val="005A4BF4"/>
    <w:rsid w:val="005A4FDC"/>
    <w:rsid w:val="005A51DE"/>
    <w:rsid w:val="005A55C5"/>
    <w:rsid w:val="005A58C9"/>
    <w:rsid w:val="005A5EC2"/>
    <w:rsid w:val="005A605A"/>
    <w:rsid w:val="005A649B"/>
    <w:rsid w:val="005A6744"/>
    <w:rsid w:val="005A6996"/>
    <w:rsid w:val="005B1ABE"/>
    <w:rsid w:val="005B1EBE"/>
    <w:rsid w:val="005B23A6"/>
    <w:rsid w:val="005B27F9"/>
    <w:rsid w:val="005B2959"/>
    <w:rsid w:val="005B2ED6"/>
    <w:rsid w:val="005B3187"/>
    <w:rsid w:val="005B3949"/>
    <w:rsid w:val="005B3E3E"/>
    <w:rsid w:val="005B410D"/>
    <w:rsid w:val="005B43F5"/>
    <w:rsid w:val="005B5104"/>
    <w:rsid w:val="005B55DA"/>
    <w:rsid w:val="005B5B26"/>
    <w:rsid w:val="005B6E53"/>
    <w:rsid w:val="005B714C"/>
    <w:rsid w:val="005C1669"/>
    <w:rsid w:val="005C21DE"/>
    <w:rsid w:val="005C2847"/>
    <w:rsid w:val="005C4547"/>
    <w:rsid w:val="005C69C5"/>
    <w:rsid w:val="005C7348"/>
    <w:rsid w:val="005C777D"/>
    <w:rsid w:val="005D05E0"/>
    <w:rsid w:val="005D0AFC"/>
    <w:rsid w:val="005D1088"/>
    <w:rsid w:val="005D24AB"/>
    <w:rsid w:val="005D2A23"/>
    <w:rsid w:val="005D3089"/>
    <w:rsid w:val="005D3A9D"/>
    <w:rsid w:val="005D41BD"/>
    <w:rsid w:val="005D443C"/>
    <w:rsid w:val="005D50D3"/>
    <w:rsid w:val="005D5AE4"/>
    <w:rsid w:val="005D67B0"/>
    <w:rsid w:val="005D694D"/>
    <w:rsid w:val="005D6A1C"/>
    <w:rsid w:val="005D6B2B"/>
    <w:rsid w:val="005D6DBE"/>
    <w:rsid w:val="005E1F41"/>
    <w:rsid w:val="005E2F51"/>
    <w:rsid w:val="005E445F"/>
    <w:rsid w:val="005E4614"/>
    <w:rsid w:val="005E4EBB"/>
    <w:rsid w:val="005E6EC0"/>
    <w:rsid w:val="005E71AE"/>
    <w:rsid w:val="005E7887"/>
    <w:rsid w:val="005F042A"/>
    <w:rsid w:val="005F2080"/>
    <w:rsid w:val="005F2798"/>
    <w:rsid w:val="005F3391"/>
    <w:rsid w:val="005F348E"/>
    <w:rsid w:val="005F38BC"/>
    <w:rsid w:val="005F413F"/>
    <w:rsid w:val="005F4CF5"/>
    <w:rsid w:val="005F5168"/>
    <w:rsid w:val="005F5BC2"/>
    <w:rsid w:val="005F6D14"/>
    <w:rsid w:val="005F6FB4"/>
    <w:rsid w:val="005F7693"/>
    <w:rsid w:val="005F7872"/>
    <w:rsid w:val="005F7B7B"/>
    <w:rsid w:val="005F7E23"/>
    <w:rsid w:val="00601BDE"/>
    <w:rsid w:val="006024E4"/>
    <w:rsid w:val="006026B7"/>
    <w:rsid w:val="006030A8"/>
    <w:rsid w:val="00604086"/>
    <w:rsid w:val="0060473D"/>
    <w:rsid w:val="006047A2"/>
    <w:rsid w:val="00605189"/>
    <w:rsid w:val="006052B8"/>
    <w:rsid w:val="0060560F"/>
    <w:rsid w:val="00605FEE"/>
    <w:rsid w:val="006067C9"/>
    <w:rsid w:val="00610F24"/>
    <w:rsid w:val="006113A0"/>
    <w:rsid w:val="00611B2F"/>
    <w:rsid w:val="00611D2A"/>
    <w:rsid w:val="0061200C"/>
    <w:rsid w:val="00612EFC"/>
    <w:rsid w:val="006132C0"/>
    <w:rsid w:val="00613D1E"/>
    <w:rsid w:val="00614048"/>
    <w:rsid w:val="006143DA"/>
    <w:rsid w:val="0061502C"/>
    <w:rsid w:val="0061579E"/>
    <w:rsid w:val="00615C3F"/>
    <w:rsid w:val="006167B3"/>
    <w:rsid w:val="00616EB8"/>
    <w:rsid w:val="006175D6"/>
    <w:rsid w:val="00617789"/>
    <w:rsid w:val="00617A30"/>
    <w:rsid w:val="00617FB5"/>
    <w:rsid w:val="006200B6"/>
    <w:rsid w:val="0062134B"/>
    <w:rsid w:val="006215BA"/>
    <w:rsid w:val="00623180"/>
    <w:rsid w:val="006239AA"/>
    <w:rsid w:val="00623EF5"/>
    <w:rsid w:val="00625E94"/>
    <w:rsid w:val="006275D8"/>
    <w:rsid w:val="00627D32"/>
    <w:rsid w:val="006302EC"/>
    <w:rsid w:val="006324E0"/>
    <w:rsid w:val="00632FB0"/>
    <w:rsid w:val="006337C2"/>
    <w:rsid w:val="00633CEA"/>
    <w:rsid w:val="00634164"/>
    <w:rsid w:val="00634706"/>
    <w:rsid w:val="0063481D"/>
    <w:rsid w:val="00634D09"/>
    <w:rsid w:val="006350F3"/>
    <w:rsid w:val="00635159"/>
    <w:rsid w:val="006356EE"/>
    <w:rsid w:val="00635E3D"/>
    <w:rsid w:val="00636DF8"/>
    <w:rsid w:val="00637274"/>
    <w:rsid w:val="0063727B"/>
    <w:rsid w:val="0063769F"/>
    <w:rsid w:val="00637D60"/>
    <w:rsid w:val="00637FCC"/>
    <w:rsid w:val="006401D5"/>
    <w:rsid w:val="006403EC"/>
    <w:rsid w:val="00640980"/>
    <w:rsid w:val="006421BB"/>
    <w:rsid w:val="00642404"/>
    <w:rsid w:val="00642938"/>
    <w:rsid w:val="00642A3F"/>
    <w:rsid w:val="00642D35"/>
    <w:rsid w:val="0064338A"/>
    <w:rsid w:val="00643FA9"/>
    <w:rsid w:val="00646EFD"/>
    <w:rsid w:val="0064729E"/>
    <w:rsid w:val="00647426"/>
    <w:rsid w:val="00647ED8"/>
    <w:rsid w:val="006504E8"/>
    <w:rsid w:val="00650F1D"/>
    <w:rsid w:val="00651188"/>
    <w:rsid w:val="00651665"/>
    <w:rsid w:val="00651F95"/>
    <w:rsid w:val="00652AFC"/>
    <w:rsid w:val="006539F0"/>
    <w:rsid w:val="00653C9F"/>
    <w:rsid w:val="00654AA9"/>
    <w:rsid w:val="00655145"/>
    <w:rsid w:val="0065514C"/>
    <w:rsid w:val="00655E8A"/>
    <w:rsid w:val="006565B3"/>
    <w:rsid w:val="00657893"/>
    <w:rsid w:val="00661801"/>
    <w:rsid w:val="00661A0C"/>
    <w:rsid w:val="00662F9A"/>
    <w:rsid w:val="0066322F"/>
    <w:rsid w:val="006635FF"/>
    <w:rsid w:val="00663C93"/>
    <w:rsid w:val="006643A9"/>
    <w:rsid w:val="00664B0A"/>
    <w:rsid w:val="006670F0"/>
    <w:rsid w:val="00667AC5"/>
    <w:rsid w:val="00667C67"/>
    <w:rsid w:val="00673D9B"/>
    <w:rsid w:val="006741C2"/>
    <w:rsid w:val="006742FB"/>
    <w:rsid w:val="00675329"/>
    <w:rsid w:val="0067566B"/>
    <w:rsid w:val="00675693"/>
    <w:rsid w:val="006757DB"/>
    <w:rsid w:val="0067614E"/>
    <w:rsid w:val="006767FC"/>
    <w:rsid w:val="00676C3B"/>
    <w:rsid w:val="00676C83"/>
    <w:rsid w:val="00677459"/>
    <w:rsid w:val="006776A1"/>
    <w:rsid w:val="00680A43"/>
    <w:rsid w:val="00681889"/>
    <w:rsid w:val="0068196E"/>
    <w:rsid w:val="0068373A"/>
    <w:rsid w:val="00683E78"/>
    <w:rsid w:val="00684279"/>
    <w:rsid w:val="00684B9C"/>
    <w:rsid w:val="00684FB9"/>
    <w:rsid w:val="006851EC"/>
    <w:rsid w:val="0068571B"/>
    <w:rsid w:val="00685C98"/>
    <w:rsid w:val="006876AF"/>
    <w:rsid w:val="00687CF8"/>
    <w:rsid w:val="0069071C"/>
    <w:rsid w:val="006929DC"/>
    <w:rsid w:val="0069309E"/>
    <w:rsid w:val="0069343B"/>
    <w:rsid w:val="0069495D"/>
    <w:rsid w:val="00694DD0"/>
    <w:rsid w:val="006950D1"/>
    <w:rsid w:val="00696C28"/>
    <w:rsid w:val="0069725C"/>
    <w:rsid w:val="006974B5"/>
    <w:rsid w:val="006A0731"/>
    <w:rsid w:val="006A124E"/>
    <w:rsid w:val="006A15CC"/>
    <w:rsid w:val="006A18C6"/>
    <w:rsid w:val="006A21C3"/>
    <w:rsid w:val="006A2EF2"/>
    <w:rsid w:val="006A353F"/>
    <w:rsid w:val="006A35BD"/>
    <w:rsid w:val="006A4051"/>
    <w:rsid w:val="006A45AA"/>
    <w:rsid w:val="006A4C6E"/>
    <w:rsid w:val="006A50EA"/>
    <w:rsid w:val="006A72EE"/>
    <w:rsid w:val="006B0AC7"/>
    <w:rsid w:val="006B1175"/>
    <w:rsid w:val="006B1F31"/>
    <w:rsid w:val="006B2BA7"/>
    <w:rsid w:val="006B2E5C"/>
    <w:rsid w:val="006B32B6"/>
    <w:rsid w:val="006B354D"/>
    <w:rsid w:val="006B37E2"/>
    <w:rsid w:val="006B4770"/>
    <w:rsid w:val="006B4EF3"/>
    <w:rsid w:val="006B5A14"/>
    <w:rsid w:val="006B6012"/>
    <w:rsid w:val="006B720D"/>
    <w:rsid w:val="006B7435"/>
    <w:rsid w:val="006B7AF8"/>
    <w:rsid w:val="006B7C79"/>
    <w:rsid w:val="006C077D"/>
    <w:rsid w:val="006C0D49"/>
    <w:rsid w:val="006C0E18"/>
    <w:rsid w:val="006C1A98"/>
    <w:rsid w:val="006C1BF8"/>
    <w:rsid w:val="006C1EEB"/>
    <w:rsid w:val="006C3CED"/>
    <w:rsid w:val="006C4A17"/>
    <w:rsid w:val="006C5281"/>
    <w:rsid w:val="006C5A16"/>
    <w:rsid w:val="006C5F6A"/>
    <w:rsid w:val="006C5F7E"/>
    <w:rsid w:val="006C5FA5"/>
    <w:rsid w:val="006C6477"/>
    <w:rsid w:val="006C688E"/>
    <w:rsid w:val="006C74AE"/>
    <w:rsid w:val="006D02F2"/>
    <w:rsid w:val="006D03C5"/>
    <w:rsid w:val="006D1545"/>
    <w:rsid w:val="006D1A4A"/>
    <w:rsid w:val="006D1ED2"/>
    <w:rsid w:val="006D29F4"/>
    <w:rsid w:val="006D2E32"/>
    <w:rsid w:val="006D3494"/>
    <w:rsid w:val="006D369D"/>
    <w:rsid w:val="006D40C1"/>
    <w:rsid w:val="006D44C7"/>
    <w:rsid w:val="006D49B7"/>
    <w:rsid w:val="006D4DEA"/>
    <w:rsid w:val="006D5C92"/>
    <w:rsid w:val="006D5F0C"/>
    <w:rsid w:val="006D6242"/>
    <w:rsid w:val="006D64CE"/>
    <w:rsid w:val="006D6C0B"/>
    <w:rsid w:val="006D6D65"/>
    <w:rsid w:val="006E012C"/>
    <w:rsid w:val="006E120C"/>
    <w:rsid w:val="006E26AE"/>
    <w:rsid w:val="006E3623"/>
    <w:rsid w:val="006E3BF5"/>
    <w:rsid w:val="006E4B1A"/>
    <w:rsid w:val="006E4D2C"/>
    <w:rsid w:val="006E4DA4"/>
    <w:rsid w:val="006E56C1"/>
    <w:rsid w:val="006E5758"/>
    <w:rsid w:val="006E593E"/>
    <w:rsid w:val="006E6564"/>
    <w:rsid w:val="006E6B80"/>
    <w:rsid w:val="006E6C15"/>
    <w:rsid w:val="006E7C1F"/>
    <w:rsid w:val="006F0766"/>
    <w:rsid w:val="006F0CD1"/>
    <w:rsid w:val="006F205B"/>
    <w:rsid w:val="006F22B9"/>
    <w:rsid w:val="006F2E95"/>
    <w:rsid w:val="006F42E4"/>
    <w:rsid w:val="006F4431"/>
    <w:rsid w:val="006F44DC"/>
    <w:rsid w:val="006F547C"/>
    <w:rsid w:val="006F5653"/>
    <w:rsid w:val="006F6366"/>
    <w:rsid w:val="006F643A"/>
    <w:rsid w:val="00700439"/>
    <w:rsid w:val="007008CC"/>
    <w:rsid w:val="007011FB"/>
    <w:rsid w:val="00701D4A"/>
    <w:rsid w:val="007020E7"/>
    <w:rsid w:val="00702583"/>
    <w:rsid w:val="007029EE"/>
    <w:rsid w:val="00702DDB"/>
    <w:rsid w:val="007037A4"/>
    <w:rsid w:val="00706150"/>
    <w:rsid w:val="007070A9"/>
    <w:rsid w:val="00707286"/>
    <w:rsid w:val="0070733B"/>
    <w:rsid w:val="007100E2"/>
    <w:rsid w:val="0071185A"/>
    <w:rsid w:val="007122AA"/>
    <w:rsid w:val="00712428"/>
    <w:rsid w:val="00714A42"/>
    <w:rsid w:val="00714A6C"/>
    <w:rsid w:val="00714AB0"/>
    <w:rsid w:val="0071509E"/>
    <w:rsid w:val="00715CD2"/>
    <w:rsid w:val="007162D3"/>
    <w:rsid w:val="007179F7"/>
    <w:rsid w:val="00721643"/>
    <w:rsid w:val="007217BE"/>
    <w:rsid w:val="00721D3E"/>
    <w:rsid w:val="00722A08"/>
    <w:rsid w:val="00723460"/>
    <w:rsid w:val="00723861"/>
    <w:rsid w:val="007245C4"/>
    <w:rsid w:val="007253E8"/>
    <w:rsid w:val="00727A96"/>
    <w:rsid w:val="00730724"/>
    <w:rsid w:val="0073084C"/>
    <w:rsid w:val="00731960"/>
    <w:rsid w:val="007319EA"/>
    <w:rsid w:val="00731C88"/>
    <w:rsid w:val="007323EA"/>
    <w:rsid w:val="00733BAA"/>
    <w:rsid w:val="007356BE"/>
    <w:rsid w:val="007364BF"/>
    <w:rsid w:val="00737B3E"/>
    <w:rsid w:val="007404B9"/>
    <w:rsid w:val="007405EB"/>
    <w:rsid w:val="0074077A"/>
    <w:rsid w:val="007407E2"/>
    <w:rsid w:val="00741A47"/>
    <w:rsid w:val="00741D0B"/>
    <w:rsid w:val="007429F8"/>
    <w:rsid w:val="00743252"/>
    <w:rsid w:val="00743C35"/>
    <w:rsid w:val="00745261"/>
    <w:rsid w:val="00745B9E"/>
    <w:rsid w:val="00745C42"/>
    <w:rsid w:val="00745D1A"/>
    <w:rsid w:val="0074726B"/>
    <w:rsid w:val="00750244"/>
    <w:rsid w:val="0075095C"/>
    <w:rsid w:val="00750DD6"/>
    <w:rsid w:val="00751AB1"/>
    <w:rsid w:val="00751C51"/>
    <w:rsid w:val="007528DA"/>
    <w:rsid w:val="00752C07"/>
    <w:rsid w:val="0075302B"/>
    <w:rsid w:val="00753580"/>
    <w:rsid w:val="00754165"/>
    <w:rsid w:val="00755449"/>
    <w:rsid w:val="00755482"/>
    <w:rsid w:val="00755F36"/>
    <w:rsid w:val="00756F03"/>
    <w:rsid w:val="00760E2F"/>
    <w:rsid w:val="00761128"/>
    <w:rsid w:val="007628EA"/>
    <w:rsid w:val="0076318E"/>
    <w:rsid w:val="00763711"/>
    <w:rsid w:val="00764434"/>
    <w:rsid w:val="007657A4"/>
    <w:rsid w:val="0076583A"/>
    <w:rsid w:val="00765C2A"/>
    <w:rsid w:val="00765DA8"/>
    <w:rsid w:val="00766482"/>
    <w:rsid w:val="00766CA0"/>
    <w:rsid w:val="007670E3"/>
    <w:rsid w:val="00767194"/>
    <w:rsid w:val="0076737E"/>
    <w:rsid w:val="00767D91"/>
    <w:rsid w:val="00767EB7"/>
    <w:rsid w:val="00767F53"/>
    <w:rsid w:val="00771285"/>
    <w:rsid w:val="00771858"/>
    <w:rsid w:val="00773D6F"/>
    <w:rsid w:val="00774463"/>
    <w:rsid w:val="00774D29"/>
    <w:rsid w:val="00774FF8"/>
    <w:rsid w:val="00775ACE"/>
    <w:rsid w:val="007762DB"/>
    <w:rsid w:val="00777ACD"/>
    <w:rsid w:val="00777E02"/>
    <w:rsid w:val="00780167"/>
    <w:rsid w:val="007801E9"/>
    <w:rsid w:val="007803D9"/>
    <w:rsid w:val="00781339"/>
    <w:rsid w:val="007813A2"/>
    <w:rsid w:val="00781402"/>
    <w:rsid w:val="00781476"/>
    <w:rsid w:val="00781914"/>
    <w:rsid w:val="00781CA9"/>
    <w:rsid w:val="00781E39"/>
    <w:rsid w:val="00781FB8"/>
    <w:rsid w:val="00782157"/>
    <w:rsid w:val="0078261F"/>
    <w:rsid w:val="007828F6"/>
    <w:rsid w:val="00783918"/>
    <w:rsid w:val="007843A6"/>
    <w:rsid w:val="00784932"/>
    <w:rsid w:val="00784ABB"/>
    <w:rsid w:val="007853ED"/>
    <w:rsid w:val="00785711"/>
    <w:rsid w:val="00785974"/>
    <w:rsid w:val="00785FE8"/>
    <w:rsid w:val="00786546"/>
    <w:rsid w:val="00786C5D"/>
    <w:rsid w:val="00786F6A"/>
    <w:rsid w:val="007870FC"/>
    <w:rsid w:val="00787184"/>
    <w:rsid w:val="00790B8A"/>
    <w:rsid w:val="0079156D"/>
    <w:rsid w:val="007917DC"/>
    <w:rsid w:val="00794E44"/>
    <w:rsid w:val="007963BD"/>
    <w:rsid w:val="00796752"/>
    <w:rsid w:val="0079698F"/>
    <w:rsid w:val="007971A1"/>
    <w:rsid w:val="007973D0"/>
    <w:rsid w:val="00797637"/>
    <w:rsid w:val="0079780D"/>
    <w:rsid w:val="007A02A3"/>
    <w:rsid w:val="007A0B92"/>
    <w:rsid w:val="007A11AE"/>
    <w:rsid w:val="007A1AEA"/>
    <w:rsid w:val="007A22FA"/>
    <w:rsid w:val="007A312B"/>
    <w:rsid w:val="007A3985"/>
    <w:rsid w:val="007A5546"/>
    <w:rsid w:val="007B0064"/>
    <w:rsid w:val="007B08B3"/>
    <w:rsid w:val="007B0F3F"/>
    <w:rsid w:val="007B133B"/>
    <w:rsid w:val="007B1A94"/>
    <w:rsid w:val="007B1C14"/>
    <w:rsid w:val="007B226B"/>
    <w:rsid w:val="007B2CF9"/>
    <w:rsid w:val="007B4717"/>
    <w:rsid w:val="007B47C9"/>
    <w:rsid w:val="007B4C72"/>
    <w:rsid w:val="007B4DAC"/>
    <w:rsid w:val="007B4E47"/>
    <w:rsid w:val="007B5851"/>
    <w:rsid w:val="007B7016"/>
    <w:rsid w:val="007B7520"/>
    <w:rsid w:val="007C08E9"/>
    <w:rsid w:val="007C0C99"/>
    <w:rsid w:val="007C104D"/>
    <w:rsid w:val="007C205E"/>
    <w:rsid w:val="007C24F4"/>
    <w:rsid w:val="007C2B45"/>
    <w:rsid w:val="007C43BE"/>
    <w:rsid w:val="007C4E59"/>
    <w:rsid w:val="007C51E0"/>
    <w:rsid w:val="007C53F4"/>
    <w:rsid w:val="007C5414"/>
    <w:rsid w:val="007C5536"/>
    <w:rsid w:val="007C56C3"/>
    <w:rsid w:val="007C6092"/>
    <w:rsid w:val="007C6D7F"/>
    <w:rsid w:val="007C7F31"/>
    <w:rsid w:val="007D05AB"/>
    <w:rsid w:val="007D129E"/>
    <w:rsid w:val="007D1E3B"/>
    <w:rsid w:val="007D22CB"/>
    <w:rsid w:val="007D356F"/>
    <w:rsid w:val="007D3975"/>
    <w:rsid w:val="007D44FB"/>
    <w:rsid w:val="007D4727"/>
    <w:rsid w:val="007D477D"/>
    <w:rsid w:val="007D4EB9"/>
    <w:rsid w:val="007D51F6"/>
    <w:rsid w:val="007D59A0"/>
    <w:rsid w:val="007D5C9B"/>
    <w:rsid w:val="007D64C9"/>
    <w:rsid w:val="007D74EB"/>
    <w:rsid w:val="007D75CA"/>
    <w:rsid w:val="007D7F45"/>
    <w:rsid w:val="007E0A8B"/>
    <w:rsid w:val="007E11EA"/>
    <w:rsid w:val="007E12D0"/>
    <w:rsid w:val="007E15B3"/>
    <w:rsid w:val="007E1A11"/>
    <w:rsid w:val="007E21D1"/>
    <w:rsid w:val="007E2EFB"/>
    <w:rsid w:val="007E46EB"/>
    <w:rsid w:val="007E46F2"/>
    <w:rsid w:val="007E4E44"/>
    <w:rsid w:val="007E51CC"/>
    <w:rsid w:val="007E58D9"/>
    <w:rsid w:val="007E5BD9"/>
    <w:rsid w:val="007E6F2C"/>
    <w:rsid w:val="007E70A3"/>
    <w:rsid w:val="007E7EC9"/>
    <w:rsid w:val="007F03EC"/>
    <w:rsid w:val="007F06D3"/>
    <w:rsid w:val="007F141E"/>
    <w:rsid w:val="007F29AD"/>
    <w:rsid w:val="007F2BE9"/>
    <w:rsid w:val="007F3609"/>
    <w:rsid w:val="007F4A9D"/>
    <w:rsid w:val="007F5070"/>
    <w:rsid w:val="007F5199"/>
    <w:rsid w:val="007F6317"/>
    <w:rsid w:val="007F67AC"/>
    <w:rsid w:val="007F693A"/>
    <w:rsid w:val="007F7215"/>
    <w:rsid w:val="00800226"/>
    <w:rsid w:val="008010C5"/>
    <w:rsid w:val="00802641"/>
    <w:rsid w:val="00803315"/>
    <w:rsid w:val="00804112"/>
    <w:rsid w:val="0080435A"/>
    <w:rsid w:val="00804BD9"/>
    <w:rsid w:val="0080589C"/>
    <w:rsid w:val="0080649B"/>
    <w:rsid w:val="00806505"/>
    <w:rsid w:val="008072F6"/>
    <w:rsid w:val="0080771A"/>
    <w:rsid w:val="00807743"/>
    <w:rsid w:val="00810689"/>
    <w:rsid w:val="0081193B"/>
    <w:rsid w:val="00811CA5"/>
    <w:rsid w:val="0081244D"/>
    <w:rsid w:val="008140A9"/>
    <w:rsid w:val="00814218"/>
    <w:rsid w:val="00814762"/>
    <w:rsid w:val="008148AC"/>
    <w:rsid w:val="00816A74"/>
    <w:rsid w:val="00817E90"/>
    <w:rsid w:val="00820A1A"/>
    <w:rsid w:val="00821FD0"/>
    <w:rsid w:val="00822150"/>
    <w:rsid w:val="0082275F"/>
    <w:rsid w:val="00822DA6"/>
    <w:rsid w:val="00823DDF"/>
    <w:rsid w:val="00824459"/>
    <w:rsid w:val="00824BF3"/>
    <w:rsid w:val="008254A6"/>
    <w:rsid w:val="00827DA2"/>
    <w:rsid w:val="00830085"/>
    <w:rsid w:val="0083081A"/>
    <w:rsid w:val="00830ACB"/>
    <w:rsid w:val="00831485"/>
    <w:rsid w:val="00831DC8"/>
    <w:rsid w:val="00832812"/>
    <w:rsid w:val="00832B98"/>
    <w:rsid w:val="0083305C"/>
    <w:rsid w:val="008346FB"/>
    <w:rsid w:val="00834B16"/>
    <w:rsid w:val="008356E6"/>
    <w:rsid w:val="0083680F"/>
    <w:rsid w:val="008369DB"/>
    <w:rsid w:val="00837A98"/>
    <w:rsid w:val="008400AC"/>
    <w:rsid w:val="00840562"/>
    <w:rsid w:val="008407CA"/>
    <w:rsid w:val="00841D3A"/>
    <w:rsid w:val="00843523"/>
    <w:rsid w:val="0084462B"/>
    <w:rsid w:val="00844662"/>
    <w:rsid w:val="00844A5C"/>
    <w:rsid w:val="00844D2C"/>
    <w:rsid w:val="00845637"/>
    <w:rsid w:val="00845DC8"/>
    <w:rsid w:val="008463E5"/>
    <w:rsid w:val="008465C9"/>
    <w:rsid w:val="00846A8D"/>
    <w:rsid w:val="008473E1"/>
    <w:rsid w:val="00850B2B"/>
    <w:rsid w:val="00850D9B"/>
    <w:rsid w:val="0085138D"/>
    <w:rsid w:val="00851EB7"/>
    <w:rsid w:val="00852198"/>
    <w:rsid w:val="0085453B"/>
    <w:rsid w:val="00855558"/>
    <w:rsid w:val="00856922"/>
    <w:rsid w:val="00856DF5"/>
    <w:rsid w:val="0086094C"/>
    <w:rsid w:val="00860D1C"/>
    <w:rsid w:val="00860F94"/>
    <w:rsid w:val="00860FDA"/>
    <w:rsid w:val="00861348"/>
    <w:rsid w:val="008619C9"/>
    <w:rsid w:val="00861D33"/>
    <w:rsid w:val="008632BE"/>
    <w:rsid w:val="00863806"/>
    <w:rsid w:val="00863904"/>
    <w:rsid w:val="00863AD6"/>
    <w:rsid w:val="00863FC4"/>
    <w:rsid w:val="00864362"/>
    <w:rsid w:val="00864740"/>
    <w:rsid w:val="008647B6"/>
    <w:rsid w:val="00864809"/>
    <w:rsid w:val="008648EE"/>
    <w:rsid w:val="008668D4"/>
    <w:rsid w:val="00867993"/>
    <w:rsid w:val="00867D9B"/>
    <w:rsid w:val="0087036E"/>
    <w:rsid w:val="0087054F"/>
    <w:rsid w:val="008710A7"/>
    <w:rsid w:val="00871412"/>
    <w:rsid w:val="00871AF4"/>
    <w:rsid w:val="00872523"/>
    <w:rsid w:val="00872A45"/>
    <w:rsid w:val="00872B79"/>
    <w:rsid w:val="008730D3"/>
    <w:rsid w:val="00873EEB"/>
    <w:rsid w:val="0087482C"/>
    <w:rsid w:val="00874B81"/>
    <w:rsid w:val="0087616F"/>
    <w:rsid w:val="0087677C"/>
    <w:rsid w:val="00876909"/>
    <w:rsid w:val="00876A52"/>
    <w:rsid w:val="00876D3F"/>
    <w:rsid w:val="00877ABA"/>
    <w:rsid w:val="00880A6C"/>
    <w:rsid w:val="00881093"/>
    <w:rsid w:val="008817B4"/>
    <w:rsid w:val="00881B81"/>
    <w:rsid w:val="00882F06"/>
    <w:rsid w:val="00883D8E"/>
    <w:rsid w:val="00884396"/>
    <w:rsid w:val="00884F36"/>
    <w:rsid w:val="008855EF"/>
    <w:rsid w:val="00885C67"/>
    <w:rsid w:val="008868B3"/>
    <w:rsid w:val="00887692"/>
    <w:rsid w:val="0089028D"/>
    <w:rsid w:val="00890D72"/>
    <w:rsid w:val="0089205D"/>
    <w:rsid w:val="00895753"/>
    <w:rsid w:val="00896CB6"/>
    <w:rsid w:val="008A06B3"/>
    <w:rsid w:val="008A0761"/>
    <w:rsid w:val="008A0A98"/>
    <w:rsid w:val="008A1B5B"/>
    <w:rsid w:val="008A218F"/>
    <w:rsid w:val="008A2541"/>
    <w:rsid w:val="008A2C7E"/>
    <w:rsid w:val="008A2F5D"/>
    <w:rsid w:val="008A3347"/>
    <w:rsid w:val="008A3A62"/>
    <w:rsid w:val="008A4181"/>
    <w:rsid w:val="008A5B78"/>
    <w:rsid w:val="008A75AE"/>
    <w:rsid w:val="008B13A7"/>
    <w:rsid w:val="008B3007"/>
    <w:rsid w:val="008B3322"/>
    <w:rsid w:val="008B4D90"/>
    <w:rsid w:val="008B6538"/>
    <w:rsid w:val="008B65E8"/>
    <w:rsid w:val="008B762C"/>
    <w:rsid w:val="008C1123"/>
    <w:rsid w:val="008C2439"/>
    <w:rsid w:val="008C2B3F"/>
    <w:rsid w:val="008C2BA4"/>
    <w:rsid w:val="008C2ED0"/>
    <w:rsid w:val="008C2EDC"/>
    <w:rsid w:val="008C310E"/>
    <w:rsid w:val="008C3719"/>
    <w:rsid w:val="008C405E"/>
    <w:rsid w:val="008C4852"/>
    <w:rsid w:val="008C4B22"/>
    <w:rsid w:val="008C5D1B"/>
    <w:rsid w:val="008C5EFB"/>
    <w:rsid w:val="008C733E"/>
    <w:rsid w:val="008C7439"/>
    <w:rsid w:val="008D017F"/>
    <w:rsid w:val="008D092D"/>
    <w:rsid w:val="008D151F"/>
    <w:rsid w:val="008D1E60"/>
    <w:rsid w:val="008D2CE2"/>
    <w:rsid w:val="008D422F"/>
    <w:rsid w:val="008D4D8A"/>
    <w:rsid w:val="008D5077"/>
    <w:rsid w:val="008D5C02"/>
    <w:rsid w:val="008E0586"/>
    <w:rsid w:val="008E0F49"/>
    <w:rsid w:val="008E13E8"/>
    <w:rsid w:val="008E24DC"/>
    <w:rsid w:val="008E31F9"/>
    <w:rsid w:val="008E3928"/>
    <w:rsid w:val="008E3975"/>
    <w:rsid w:val="008E5075"/>
    <w:rsid w:val="008E56A6"/>
    <w:rsid w:val="008E62A2"/>
    <w:rsid w:val="008E6945"/>
    <w:rsid w:val="008E6B25"/>
    <w:rsid w:val="008E6C63"/>
    <w:rsid w:val="008E6E27"/>
    <w:rsid w:val="008E79C0"/>
    <w:rsid w:val="008F0B61"/>
    <w:rsid w:val="008F0E4C"/>
    <w:rsid w:val="008F1AE1"/>
    <w:rsid w:val="008F1C05"/>
    <w:rsid w:val="008F250A"/>
    <w:rsid w:val="008F30DC"/>
    <w:rsid w:val="008F3468"/>
    <w:rsid w:val="008F3515"/>
    <w:rsid w:val="008F366A"/>
    <w:rsid w:val="008F4ED4"/>
    <w:rsid w:val="008F52A9"/>
    <w:rsid w:val="008F5502"/>
    <w:rsid w:val="008F5FB5"/>
    <w:rsid w:val="008F64FC"/>
    <w:rsid w:val="008F667D"/>
    <w:rsid w:val="008F6D1D"/>
    <w:rsid w:val="008F7887"/>
    <w:rsid w:val="00900491"/>
    <w:rsid w:val="00901687"/>
    <w:rsid w:val="00901ACC"/>
    <w:rsid w:val="00901DBF"/>
    <w:rsid w:val="0090207D"/>
    <w:rsid w:val="00902364"/>
    <w:rsid w:val="00902B87"/>
    <w:rsid w:val="009036A1"/>
    <w:rsid w:val="009037D5"/>
    <w:rsid w:val="00904153"/>
    <w:rsid w:val="00904C0C"/>
    <w:rsid w:val="009061FA"/>
    <w:rsid w:val="00906BEF"/>
    <w:rsid w:val="0090758A"/>
    <w:rsid w:val="0090765F"/>
    <w:rsid w:val="0090784A"/>
    <w:rsid w:val="00907EFD"/>
    <w:rsid w:val="00910673"/>
    <w:rsid w:val="00910DDE"/>
    <w:rsid w:val="00911339"/>
    <w:rsid w:val="00912F25"/>
    <w:rsid w:val="00914330"/>
    <w:rsid w:val="00914744"/>
    <w:rsid w:val="00914D9F"/>
    <w:rsid w:val="00915640"/>
    <w:rsid w:val="0091567C"/>
    <w:rsid w:val="009156FD"/>
    <w:rsid w:val="00915BD2"/>
    <w:rsid w:val="0091676D"/>
    <w:rsid w:val="00916FFB"/>
    <w:rsid w:val="0091772A"/>
    <w:rsid w:val="00917AC0"/>
    <w:rsid w:val="009201E6"/>
    <w:rsid w:val="00921059"/>
    <w:rsid w:val="0092121C"/>
    <w:rsid w:val="0092182A"/>
    <w:rsid w:val="009223EA"/>
    <w:rsid w:val="00922B0B"/>
    <w:rsid w:val="0092302E"/>
    <w:rsid w:val="0092355B"/>
    <w:rsid w:val="00923A71"/>
    <w:rsid w:val="00924A56"/>
    <w:rsid w:val="009269BB"/>
    <w:rsid w:val="0093081C"/>
    <w:rsid w:val="009315FD"/>
    <w:rsid w:val="00931D40"/>
    <w:rsid w:val="00931F35"/>
    <w:rsid w:val="00932122"/>
    <w:rsid w:val="009323FA"/>
    <w:rsid w:val="0093299A"/>
    <w:rsid w:val="009334EA"/>
    <w:rsid w:val="0093405E"/>
    <w:rsid w:val="0093465E"/>
    <w:rsid w:val="00934782"/>
    <w:rsid w:val="0093546C"/>
    <w:rsid w:val="00935830"/>
    <w:rsid w:val="00935F18"/>
    <w:rsid w:val="009360FD"/>
    <w:rsid w:val="0093697E"/>
    <w:rsid w:val="00937CE3"/>
    <w:rsid w:val="00940D20"/>
    <w:rsid w:val="00941029"/>
    <w:rsid w:val="00942182"/>
    <w:rsid w:val="00942CA0"/>
    <w:rsid w:val="00943CEE"/>
    <w:rsid w:val="00944675"/>
    <w:rsid w:val="00944722"/>
    <w:rsid w:val="00944A08"/>
    <w:rsid w:val="00944F53"/>
    <w:rsid w:val="00944FB3"/>
    <w:rsid w:val="00946C38"/>
    <w:rsid w:val="009479B8"/>
    <w:rsid w:val="00950013"/>
    <w:rsid w:val="00951551"/>
    <w:rsid w:val="00951B02"/>
    <w:rsid w:val="009525B8"/>
    <w:rsid w:val="0095263C"/>
    <w:rsid w:val="00952B3F"/>
    <w:rsid w:val="00953054"/>
    <w:rsid w:val="0095343C"/>
    <w:rsid w:val="00954920"/>
    <w:rsid w:val="00955F3F"/>
    <w:rsid w:val="00955F67"/>
    <w:rsid w:val="00956E43"/>
    <w:rsid w:val="0095710E"/>
    <w:rsid w:val="00957483"/>
    <w:rsid w:val="00960A41"/>
    <w:rsid w:val="00961E10"/>
    <w:rsid w:val="00962599"/>
    <w:rsid w:val="00962CE3"/>
    <w:rsid w:val="0096310B"/>
    <w:rsid w:val="00964189"/>
    <w:rsid w:val="00964838"/>
    <w:rsid w:val="009649BF"/>
    <w:rsid w:val="00964AFB"/>
    <w:rsid w:val="009650BE"/>
    <w:rsid w:val="00965A29"/>
    <w:rsid w:val="00966863"/>
    <w:rsid w:val="0096794F"/>
    <w:rsid w:val="00967F37"/>
    <w:rsid w:val="00970FC6"/>
    <w:rsid w:val="00971127"/>
    <w:rsid w:val="009712B9"/>
    <w:rsid w:val="0097282B"/>
    <w:rsid w:val="00972FF2"/>
    <w:rsid w:val="0097346E"/>
    <w:rsid w:val="00973ADF"/>
    <w:rsid w:val="00974561"/>
    <w:rsid w:val="009752FF"/>
    <w:rsid w:val="00975D2A"/>
    <w:rsid w:val="0097602E"/>
    <w:rsid w:val="009761D6"/>
    <w:rsid w:val="009762CB"/>
    <w:rsid w:val="0097652D"/>
    <w:rsid w:val="0097683E"/>
    <w:rsid w:val="00976D7A"/>
    <w:rsid w:val="00977FC2"/>
    <w:rsid w:val="00982CC0"/>
    <w:rsid w:val="0098344E"/>
    <w:rsid w:val="009837F2"/>
    <w:rsid w:val="0098422A"/>
    <w:rsid w:val="00984662"/>
    <w:rsid w:val="00984D29"/>
    <w:rsid w:val="00985327"/>
    <w:rsid w:val="009854F7"/>
    <w:rsid w:val="009865D9"/>
    <w:rsid w:val="00986E96"/>
    <w:rsid w:val="00986F8C"/>
    <w:rsid w:val="009874D3"/>
    <w:rsid w:val="009905F6"/>
    <w:rsid w:val="00991406"/>
    <w:rsid w:val="00992457"/>
    <w:rsid w:val="009939E0"/>
    <w:rsid w:val="00993F88"/>
    <w:rsid w:val="009946A8"/>
    <w:rsid w:val="009953CF"/>
    <w:rsid w:val="00995962"/>
    <w:rsid w:val="00996F23"/>
    <w:rsid w:val="00997160"/>
    <w:rsid w:val="009977DC"/>
    <w:rsid w:val="009A1193"/>
    <w:rsid w:val="009A1613"/>
    <w:rsid w:val="009A1E38"/>
    <w:rsid w:val="009A209C"/>
    <w:rsid w:val="009A3086"/>
    <w:rsid w:val="009A3764"/>
    <w:rsid w:val="009A3A93"/>
    <w:rsid w:val="009A3C89"/>
    <w:rsid w:val="009A5848"/>
    <w:rsid w:val="009A6661"/>
    <w:rsid w:val="009A72CE"/>
    <w:rsid w:val="009A77A9"/>
    <w:rsid w:val="009A7867"/>
    <w:rsid w:val="009A79AE"/>
    <w:rsid w:val="009A7FFE"/>
    <w:rsid w:val="009B06BE"/>
    <w:rsid w:val="009B0DF8"/>
    <w:rsid w:val="009B14A3"/>
    <w:rsid w:val="009B16BF"/>
    <w:rsid w:val="009B2046"/>
    <w:rsid w:val="009B2197"/>
    <w:rsid w:val="009B2DB9"/>
    <w:rsid w:val="009B35CE"/>
    <w:rsid w:val="009B3A3D"/>
    <w:rsid w:val="009B3AAD"/>
    <w:rsid w:val="009B444A"/>
    <w:rsid w:val="009B498D"/>
    <w:rsid w:val="009B5D9F"/>
    <w:rsid w:val="009B72EE"/>
    <w:rsid w:val="009B7CFF"/>
    <w:rsid w:val="009C1D0D"/>
    <w:rsid w:val="009C2494"/>
    <w:rsid w:val="009C3A21"/>
    <w:rsid w:val="009C3FDF"/>
    <w:rsid w:val="009C459D"/>
    <w:rsid w:val="009C49B7"/>
    <w:rsid w:val="009C6B06"/>
    <w:rsid w:val="009C7C34"/>
    <w:rsid w:val="009D07CB"/>
    <w:rsid w:val="009D1AA8"/>
    <w:rsid w:val="009D1E01"/>
    <w:rsid w:val="009D1E35"/>
    <w:rsid w:val="009D2BCE"/>
    <w:rsid w:val="009D3511"/>
    <w:rsid w:val="009D35E5"/>
    <w:rsid w:val="009D577B"/>
    <w:rsid w:val="009D69EE"/>
    <w:rsid w:val="009D6D35"/>
    <w:rsid w:val="009D7538"/>
    <w:rsid w:val="009D7D30"/>
    <w:rsid w:val="009D7EB2"/>
    <w:rsid w:val="009E1A14"/>
    <w:rsid w:val="009E2512"/>
    <w:rsid w:val="009E2F71"/>
    <w:rsid w:val="009E3F3F"/>
    <w:rsid w:val="009E53B2"/>
    <w:rsid w:val="009E54F0"/>
    <w:rsid w:val="009E5CE2"/>
    <w:rsid w:val="009E68B3"/>
    <w:rsid w:val="009E6F56"/>
    <w:rsid w:val="009E7780"/>
    <w:rsid w:val="009F0064"/>
    <w:rsid w:val="009F15DA"/>
    <w:rsid w:val="009F3027"/>
    <w:rsid w:val="009F4D46"/>
    <w:rsid w:val="009F5643"/>
    <w:rsid w:val="009F5781"/>
    <w:rsid w:val="009F60C4"/>
    <w:rsid w:val="009F71B6"/>
    <w:rsid w:val="009F7597"/>
    <w:rsid w:val="009F76F7"/>
    <w:rsid w:val="009F7F02"/>
    <w:rsid w:val="00A00CCD"/>
    <w:rsid w:val="00A02443"/>
    <w:rsid w:val="00A02539"/>
    <w:rsid w:val="00A031B2"/>
    <w:rsid w:val="00A03653"/>
    <w:rsid w:val="00A04341"/>
    <w:rsid w:val="00A048F2"/>
    <w:rsid w:val="00A06557"/>
    <w:rsid w:val="00A071F6"/>
    <w:rsid w:val="00A07508"/>
    <w:rsid w:val="00A10E65"/>
    <w:rsid w:val="00A1140D"/>
    <w:rsid w:val="00A11F92"/>
    <w:rsid w:val="00A12DA8"/>
    <w:rsid w:val="00A13E91"/>
    <w:rsid w:val="00A14C03"/>
    <w:rsid w:val="00A154FF"/>
    <w:rsid w:val="00A15BE4"/>
    <w:rsid w:val="00A161E4"/>
    <w:rsid w:val="00A16E48"/>
    <w:rsid w:val="00A16E9E"/>
    <w:rsid w:val="00A174E7"/>
    <w:rsid w:val="00A178B9"/>
    <w:rsid w:val="00A20322"/>
    <w:rsid w:val="00A20578"/>
    <w:rsid w:val="00A21582"/>
    <w:rsid w:val="00A217F2"/>
    <w:rsid w:val="00A219E5"/>
    <w:rsid w:val="00A21A15"/>
    <w:rsid w:val="00A22223"/>
    <w:rsid w:val="00A226C3"/>
    <w:rsid w:val="00A22A33"/>
    <w:rsid w:val="00A22B45"/>
    <w:rsid w:val="00A24693"/>
    <w:rsid w:val="00A24C0A"/>
    <w:rsid w:val="00A255CA"/>
    <w:rsid w:val="00A25917"/>
    <w:rsid w:val="00A25981"/>
    <w:rsid w:val="00A25D7D"/>
    <w:rsid w:val="00A25E9A"/>
    <w:rsid w:val="00A2689D"/>
    <w:rsid w:val="00A269F4"/>
    <w:rsid w:val="00A26C4E"/>
    <w:rsid w:val="00A2707F"/>
    <w:rsid w:val="00A30EC1"/>
    <w:rsid w:val="00A3106E"/>
    <w:rsid w:val="00A329E5"/>
    <w:rsid w:val="00A32D37"/>
    <w:rsid w:val="00A3315F"/>
    <w:rsid w:val="00A33478"/>
    <w:rsid w:val="00A3348E"/>
    <w:rsid w:val="00A339CF"/>
    <w:rsid w:val="00A34DCA"/>
    <w:rsid w:val="00A34FA8"/>
    <w:rsid w:val="00A35813"/>
    <w:rsid w:val="00A359AC"/>
    <w:rsid w:val="00A364DB"/>
    <w:rsid w:val="00A3740E"/>
    <w:rsid w:val="00A40292"/>
    <w:rsid w:val="00A4048C"/>
    <w:rsid w:val="00A4092F"/>
    <w:rsid w:val="00A41A9B"/>
    <w:rsid w:val="00A42A0A"/>
    <w:rsid w:val="00A43CE9"/>
    <w:rsid w:val="00A44B79"/>
    <w:rsid w:val="00A450F1"/>
    <w:rsid w:val="00A45128"/>
    <w:rsid w:val="00A46272"/>
    <w:rsid w:val="00A4638C"/>
    <w:rsid w:val="00A47061"/>
    <w:rsid w:val="00A47103"/>
    <w:rsid w:val="00A519D2"/>
    <w:rsid w:val="00A519DD"/>
    <w:rsid w:val="00A51AEB"/>
    <w:rsid w:val="00A52426"/>
    <w:rsid w:val="00A536DF"/>
    <w:rsid w:val="00A53A94"/>
    <w:rsid w:val="00A54802"/>
    <w:rsid w:val="00A5482B"/>
    <w:rsid w:val="00A54AF1"/>
    <w:rsid w:val="00A54C3A"/>
    <w:rsid w:val="00A5646B"/>
    <w:rsid w:val="00A56796"/>
    <w:rsid w:val="00A574B6"/>
    <w:rsid w:val="00A606E9"/>
    <w:rsid w:val="00A615C0"/>
    <w:rsid w:val="00A61601"/>
    <w:rsid w:val="00A61B9D"/>
    <w:rsid w:val="00A61D53"/>
    <w:rsid w:val="00A621AC"/>
    <w:rsid w:val="00A627FA"/>
    <w:rsid w:val="00A62D28"/>
    <w:rsid w:val="00A64477"/>
    <w:rsid w:val="00A64C1F"/>
    <w:rsid w:val="00A64DAB"/>
    <w:rsid w:val="00A6515D"/>
    <w:rsid w:val="00A65957"/>
    <w:rsid w:val="00A65B32"/>
    <w:rsid w:val="00A65F21"/>
    <w:rsid w:val="00A663CE"/>
    <w:rsid w:val="00A66AA5"/>
    <w:rsid w:val="00A67092"/>
    <w:rsid w:val="00A670FC"/>
    <w:rsid w:val="00A6AA45"/>
    <w:rsid w:val="00A70712"/>
    <w:rsid w:val="00A71200"/>
    <w:rsid w:val="00A713FD"/>
    <w:rsid w:val="00A72286"/>
    <w:rsid w:val="00A729CB"/>
    <w:rsid w:val="00A72D7B"/>
    <w:rsid w:val="00A72FA3"/>
    <w:rsid w:val="00A73735"/>
    <w:rsid w:val="00A76034"/>
    <w:rsid w:val="00A76498"/>
    <w:rsid w:val="00A77ABD"/>
    <w:rsid w:val="00A80031"/>
    <w:rsid w:val="00A809C4"/>
    <w:rsid w:val="00A82015"/>
    <w:rsid w:val="00A8272C"/>
    <w:rsid w:val="00A82B0C"/>
    <w:rsid w:val="00A838DE"/>
    <w:rsid w:val="00A83CAA"/>
    <w:rsid w:val="00A83F4C"/>
    <w:rsid w:val="00A843B5"/>
    <w:rsid w:val="00A84BCB"/>
    <w:rsid w:val="00A84CBB"/>
    <w:rsid w:val="00A84D13"/>
    <w:rsid w:val="00A8510B"/>
    <w:rsid w:val="00A85AC5"/>
    <w:rsid w:val="00A86F87"/>
    <w:rsid w:val="00A872B4"/>
    <w:rsid w:val="00A87D50"/>
    <w:rsid w:val="00A87D7F"/>
    <w:rsid w:val="00A907B8"/>
    <w:rsid w:val="00A9131D"/>
    <w:rsid w:val="00A91990"/>
    <w:rsid w:val="00A92B49"/>
    <w:rsid w:val="00A93033"/>
    <w:rsid w:val="00A9308B"/>
    <w:rsid w:val="00A932A6"/>
    <w:rsid w:val="00A939A4"/>
    <w:rsid w:val="00A94037"/>
    <w:rsid w:val="00A9549B"/>
    <w:rsid w:val="00A961AE"/>
    <w:rsid w:val="00A96486"/>
    <w:rsid w:val="00A96CFC"/>
    <w:rsid w:val="00A97005"/>
    <w:rsid w:val="00AA06F8"/>
    <w:rsid w:val="00AA1767"/>
    <w:rsid w:val="00AA1E16"/>
    <w:rsid w:val="00AA2C5E"/>
    <w:rsid w:val="00AA343E"/>
    <w:rsid w:val="00AA367B"/>
    <w:rsid w:val="00AA487F"/>
    <w:rsid w:val="00AA4B15"/>
    <w:rsid w:val="00AA4BF9"/>
    <w:rsid w:val="00AA4E75"/>
    <w:rsid w:val="00AA4F11"/>
    <w:rsid w:val="00AA69E4"/>
    <w:rsid w:val="00AA7BF8"/>
    <w:rsid w:val="00AB02FA"/>
    <w:rsid w:val="00AB1F36"/>
    <w:rsid w:val="00AB1F61"/>
    <w:rsid w:val="00AB2196"/>
    <w:rsid w:val="00AB292E"/>
    <w:rsid w:val="00AB2EB2"/>
    <w:rsid w:val="00AB3303"/>
    <w:rsid w:val="00AB38CF"/>
    <w:rsid w:val="00AB3B93"/>
    <w:rsid w:val="00AB4510"/>
    <w:rsid w:val="00AB47F8"/>
    <w:rsid w:val="00AB4A8E"/>
    <w:rsid w:val="00AB4FE9"/>
    <w:rsid w:val="00AB5E15"/>
    <w:rsid w:val="00AB62D3"/>
    <w:rsid w:val="00AB67CD"/>
    <w:rsid w:val="00AB7E77"/>
    <w:rsid w:val="00AC01A2"/>
    <w:rsid w:val="00AC02F1"/>
    <w:rsid w:val="00AC1F6A"/>
    <w:rsid w:val="00AC30AC"/>
    <w:rsid w:val="00AC3F79"/>
    <w:rsid w:val="00AC4B67"/>
    <w:rsid w:val="00AC4C82"/>
    <w:rsid w:val="00AC4F68"/>
    <w:rsid w:val="00AC5D53"/>
    <w:rsid w:val="00AC5F4C"/>
    <w:rsid w:val="00AC7105"/>
    <w:rsid w:val="00AC7392"/>
    <w:rsid w:val="00AD1805"/>
    <w:rsid w:val="00AD19C1"/>
    <w:rsid w:val="00AD2704"/>
    <w:rsid w:val="00AD2FC0"/>
    <w:rsid w:val="00AD38E7"/>
    <w:rsid w:val="00AD40AA"/>
    <w:rsid w:val="00AD4E41"/>
    <w:rsid w:val="00AD56A4"/>
    <w:rsid w:val="00AD63A7"/>
    <w:rsid w:val="00AD7D73"/>
    <w:rsid w:val="00AE0A5E"/>
    <w:rsid w:val="00AE2129"/>
    <w:rsid w:val="00AE294F"/>
    <w:rsid w:val="00AE2FF8"/>
    <w:rsid w:val="00AE3416"/>
    <w:rsid w:val="00AE38B5"/>
    <w:rsid w:val="00AE42E0"/>
    <w:rsid w:val="00AE466A"/>
    <w:rsid w:val="00AE5401"/>
    <w:rsid w:val="00AE579B"/>
    <w:rsid w:val="00AE6E95"/>
    <w:rsid w:val="00AE73F2"/>
    <w:rsid w:val="00AE74BF"/>
    <w:rsid w:val="00AE7715"/>
    <w:rsid w:val="00AF2122"/>
    <w:rsid w:val="00AF23EA"/>
    <w:rsid w:val="00AF28EF"/>
    <w:rsid w:val="00AF2CE8"/>
    <w:rsid w:val="00AF2D10"/>
    <w:rsid w:val="00AF347E"/>
    <w:rsid w:val="00AF35CF"/>
    <w:rsid w:val="00AF4787"/>
    <w:rsid w:val="00AF4B3B"/>
    <w:rsid w:val="00AF615B"/>
    <w:rsid w:val="00AF6CF8"/>
    <w:rsid w:val="00AF6E93"/>
    <w:rsid w:val="00AF72FC"/>
    <w:rsid w:val="00AF7A8E"/>
    <w:rsid w:val="00B01FCA"/>
    <w:rsid w:val="00B02094"/>
    <w:rsid w:val="00B020DB"/>
    <w:rsid w:val="00B026DA"/>
    <w:rsid w:val="00B02AD8"/>
    <w:rsid w:val="00B03796"/>
    <w:rsid w:val="00B03D3E"/>
    <w:rsid w:val="00B073B1"/>
    <w:rsid w:val="00B0771E"/>
    <w:rsid w:val="00B07774"/>
    <w:rsid w:val="00B07CA7"/>
    <w:rsid w:val="00B1029D"/>
    <w:rsid w:val="00B11C11"/>
    <w:rsid w:val="00B120D3"/>
    <w:rsid w:val="00B121D7"/>
    <w:rsid w:val="00B1232F"/>
    <w:rsid w:val="00B12982"/>
    <w:rsid w:val="00B13947"/>
    <w:rsid w:val="00B13C21"/>
    <w:rsid w:val="00B13DE2"/>
    <w:rsid w:val="00B13FC7"/>
    <w:rsid w:val="00B16FE3"/>
    <w:rsid w:val="00B17811"/>
    <w:rsid w:val="00B17F0D"/>
    <w:rsid w:val="00B21251"/>
    <w:rsid w:val="00B218C0"/>
    <w:rsid w:val="00B21DFB"/>
    <w:rsid w:val="00B2250C"/>
    <w:rsid w:val="00B22558"/>
    <w:rsid w:val="00B22C57"/>
    <w:rsid w:val="00B23618"/>
    <w:rsid w:val="00B2388E"/>
    <w:rsid w:val="00B23EAF"/>
    <w:rsid w:val="00B25F9A"/>
    <w:rsid w:val="00B2682F"/>
    <w:rsid w:val="00B26ACC"/>
    <w:rsid w:val="00B26B57"/>
    <w:rsid w:val="00B26B87"/>
    <w:rsid w:val="00B2767B"/>
    <w:rsid w:val="00B27B62"/>
    <w:rsid w:val="00B30191"/>
    <w:rsid w:val="00B30266"/>
    <w:rsid w:val="00B303FA"/>
    <w:rsid w:val="00B314F8"/>
    <w:rsid w:val="00B31897"/>
    <w:rsid w:val="00B31C0A"/>
    <w:rsid w:val="00B31C43"/>
    <w:rsid w:val="00B33203"/>
    <w:rsid w:val="00B33430"/>
    <w:rsid w:val="00B36497"/>
    <w:rsid w:val="00B36D05"/>
    <w:rsid w:val="00B37178"/>
    <w:rsid w:val="00B37472"/>
    <w:rsid w:val="00B37FC4"/>
    <w:rsid w:val="00B40306"/>
    <w:rsid w:val="00B407A6"/>
    <w:rsid w:val="00B415A9"/>
    <w:rsid w:val="00B41AC3"/>
    <w:rsid w:val="00B41EF1"/>
    <w:rsid w:val="00B41F42"/>
    <w:rsid w:val="00B4243F"/>
    <w:rsid w:val="00B42A0A"/>
    <w:rsid w:val="00B42D1D"/>
    <w:rsid w:val="00B433FC"/>
    <w:rsid w:val="00B4356A"/>
    <w:rsid w:val="00B439E8"/>
    <w:rsid w:val="00B43C5F"/>
    <w:rsid w:val="00B43DEE"/>
    <w:rsid w:val="00B45664"/>
    <w:rsid w:val="00B46B11"/>
    <w:rsid w:val="00B46E58"/>
    <w:rsid w:val="00B47985"/>
    <w:rsid w:val="00B504B7"/>
    <w:rsid w:val="00B505ED"/>
    <w:rsid w:val="00B50CF7"/>
    <w:rsid w:val="00B5134A"/>
    <w:rsid w:val="00B513A9"/>
    <w:rsid w:val="00B52795"/>
    <w:rsid w:val="00B54650"/>
    <w:rsid w:val="00B54EA5"/>
    <w:rsid w:val="00B55101"/>
    <w:rsid w:val="00B55865"/>
    <w:rsid w:val="00B56595"/>
    <w:rsid w:val="00B56C25"/>
    <w:rsid w:val="00B5791B"/>
    <w:rsid w:val="00B60C5F"/>
    <w:rsid w:val="00B61C65"/>
    <w:rsid w:val="00B62A7C"/>
    <w:rsid w:val="00B63E09"/>
    <w:rsid w:val="00B63E9E"/>
    <w:rsid w:val="00B646E2"/>
    <w:rsid w:val="00B64967"/>
    <w:rsid w:val="00B65334"/>
    <w:rsid w:val="00B65CDA"/>
    <w:rsid w:val="00B65E35"/>
    <w:rsid w:val="00B65EE5"/>
    <w:rsid w:val="00B6635B"/>
    <w:rsid w:val="00B70B50"/>
    <w:rsid w:val="00B70EAB"/>
    <w:rsid w:val="00B71130"/>
    <w:rsid w:val="00B7141A"/>
    <w:rsid w:val="00B71C3C"/>
    <w:rsid w:val="00B72ECE"/>
    <w:rsid w:val="00B739AF"/>
    <w:rsid w:val="00B74034"/>
    <w:rsid w:val="00B741E1"/>
    <w:rsid w:val="00B756C5"/>
    <w:rsid w:val="00B767E2"/>
    <w:rsid w:val="00B76C43"/>
    <w:rsid w:val="00B76E6F"/>
    <w:rsid w:val="00B7775A"/>
    <w:rsid w:val="00B810A7"/>
    <w:rsid w:val="00B81241"/>
    <w:rsid w:val="00B83029"/>
    <w:rsid w:val="00B84254"/>
    <w:rsid w:val="00B84E8B"/>
    <w:rsid w:val="00B856FC"/>
    <w:rsid w:val="00B8654C"/>
    <w:rsid w:val="00B86AA5"/>
    <w:rsid w:val="00B86B1D"/>
    <w:rsid w:val="00B874CD"/>
    <w:rsid w:val="00B8762E"/>
    <w:rsid w:val="00B87D64"/>
    <w:rsid w:val="00B90DB9"/>
    <w:rsid w:val="00B91666"/>
    <w:rsid w:val="00B91B11"/>
    <w:rsid w:val="00B92527"/>
    <w:rsid w:val="00B92BFA"/>
    <w:rsid w:val="00B92DA1"/>
    <w:rsid w:val="00B937AE"/>
    <w:rsid w:val="00B9388C"/>
    <w:rsid w:val="00B9397A"/>
    <w:rsid w:val="00B93EBD"/>
    <w:rsid w:val="00B94446"/>
    <w:rsid w:val="00B95FD4"/>
    <w:rsid w:val="00B96EC5"/>
    <w:rsid w:val="00B97270"/>
    <w:rsid w:val="00B97489"/>
    <w:rsid w:val="00B9775C"/>
    <w:rsid w:val="00B97949"/>
    <w:rsid w:val="00BA0040"/>
    <w:rsid w:val="00BA067C"/>
    <w:rsid w:val="00BA1614"/>
    <w:rsid w:val="00BA16D0"/>
    <w:rsid w:val="00BA1E3D"/>
    <w:rsid w:val="00BA219F"/>
    <w:rsid w:val="00BA242A"/>
    <w:rsid w:val="00BA2E51"/>
    <w:rsid w:val="00BA3B16"/>
    <w:rsid w:val="00BA3BCC"/>
    <w:rsid w:val="00BA3E2C"/>
    <w:rsid w:val="00BA40FD"/>
    <w:rsid w:val="00BA5ED2"/>
    <w:rsid w:val="00BA5F6E"/>
    <w:rsid w:val="00BA618D"/>
    <w:rsid w:val="00BA6392"/>
    <w:rsid w:val="00BA70D4"/>
    <w:rsid w:val="00BA74FA"/>
    <w:rsid w:val="00BA7B9B"/>
    <w:rsid w:val="00BA7D46"/>
    <w:rsid w:val="00BB01E2"/>
    <w:rsid w:val="00BB0719"/>
    <w:rsid w:val="00BB0E4C"/>
    <w:rsid w:val="00BB1ED6"/>
    <w:rsid w:val="00BB24DA"/>
    <w:rsid w:val="00BB2B7A"/>
    <w:rsid w:val="00BB2FC1"/>
    <w:rsid w:val="00BB35AA"/>
    <w:rsid w:val="00BB39BB"/>
    <w:rsid w:val="00BB4372"/>
    <w:rsid w:val="00BB4555"/>
    <w:rsid w:val="00BB4916"/>
    <w:rsid w:val="00BB4ADB"/>
    <w:rsid w:val="00BB5669"/>
    <w:rsid w:val="00BB588E"/>
    <w:rsid w:val="00BB5975"/>
    <w:rsid w:val="00BB639E"/>
    <w:rsid w:val="00BB7502"/>
    <w:rsid w:val="00BB78EF"/>
    <w:rsid w:val="00BB7EE3"/>
    <w:rsid w:val="00BC0352"/>
    <w:rsid w:val="00BC13A0"/>
    <w:rsid w:val="00BC1660"/>
    <w:rsid w:val="00BC1A3E"/>
    <w:rsid w:val="00BC1ADC"/>
    <w:rsid w:val="00BC1E1A"/>
    <w:rsid w:val="00BC40B7"/>
    <w:rsid w:val="00BC5005"/>
    <w:rsid w:val="00BC5662"/>
    <w:rsid w:val="00BC6081"/>
    <w:rsid w:val="00BC7376"/>
    <w:rsid w:val="00BC76E7"/>
    <w:rsid w:val="00BC7967"/>
    <w:rsid w:val="00BD003E"/>
    <w:rsid w:val="00BD05D6"/>
    <w:rsid w:val="00BD226D"/>
    <w:rsid w:val="00BD4814"/>
    <w:rsid w:val="00BD4FE0"/>
    <w:rsid w:val="00BD514E"/>
    <w:rsid w:val="00BD5234"/>
    <w:rsid w:val="00BD68A2"/>
    <w:rsid w:val="00BD6903"/>
    <w:rsid w:val="00BD7556"/>
    <w:rsid w:val="00BD7F8C"/>
    <w:rsid w:val="00BE0C8F"/>
    <w:rsid w:val="00BE10FB"/>
    <w:rsid w:val="00BE1914"/>
    <w:rsid w:val="00BE1C58"/>
    <w:rsid w:val="00BE2227"/>
    <w:rsid w:val="00BE2437"/>
    <w:rsid w:val="00BE2CEC"/>
    <w:rsid w:val="00BE317B"/>
    <w:rsid w:val="00BE3ABA"/>
    <w:rsid w:val="00BE3E34"/>
    <w:rsid w:val="00BE4C6E"/>
    <w:rsid w:val="00BE4CAF"/>
    <w:rsid w:val="00BE5EC1"/>
    <w:rsid w:val="00BE64D1"/>
    <w:rsid w:val="00BE6ABC"/>
    <w:rsid w:val="00BE7188"/>
    <w:rsid w:val="00BF01C2"/>
    <w:rsid w:val="00BF0789"/>
    <w:rsid w:val="00BF0B29"/>
    <w:rsid w:val="00BF0D3A"/>
    <w:rsid w:val="00BF0DC5"/>
    <w:rsid w:val="00BF190D"/>
    <w:rsid w:val="00BF228B"/>
    <w:rsid w:val="00BF5C8A"/>
    <w:rsid w:val="00BF5F1A"/>
    <w:rsid w:val="00BF61A0"/>
    <w:rsid w:val="00BF64B2"/>
    <w:rsid w:val="00BF64EF"/>
    <w:rsid w:val="00BF6579"/>
    <w:rsid w:val="00BF6695"/>
    <w:rsid w:val="00BF74C5"/>
    <w:rsid w:val="00C00322"/>
    <w:rsid w:val="00C00435"/>
    <w:rsid w:val="00C026FC"/>
    <w:rsid w:val="00C0298D"/>
    <w:rsid w:val="00C02AE3"/>
    <w:rsid w:val="00C02FC6"/>
    <w:rsid w:val="00C04B3D"/>
    <w:rsid w:val="00C04BA1"/>
    <w:rsid w:val="00C04D6A"/>
    <w:rsid w:val="00C051A2"/>
    <w:rsid w:val="00C0557C"/>
    <w:rsid w:val="00C05C5F"/>
    <w:rsid w:val="00C05DE3"/>
    <w:rsid w:val="00C076B3"/>
    <w:rsid w:val="00C0A552"/>
    <w:rsid w:val="00C103A7"/>
    <w:rsid w:val="00C10DF4"/>
    <w:rsid w:val="00C12082"/>
    <w:rsid w:val="00C1232A"/>
    <w:rsid w:val="00C12687"/>
    <w:rsid w:val="00C12C7E"/>
    <w:rsid w:val="00C12FB2"/>
    <w:rsid w:val="00C1374E"/>
    <w:rsid w:val="00C139AB"/>
    <w:rsid w:val="00C14588"/>
    <w:rsid w:val="00C145FE"/>
    <w:rsid w:val="00C15CB7"/>
    <w:rsid w:val="00C1642F"/>
    <w:rsid w:val="00C16F70"/>
    <w:rsid w:val="00C16F8C"/>
    <w:rsid w:val="00C17F51"/>
    <w:rsid w:val="00C21577"/>
    <w:rsid w:val="00C21BE8"/>
    <w:rsid w:val="00C220B3"/>
    <w:rsid w:val="00C221C1"/>
    <w:rsid w:val="00C2238B"/>
    <w:rsid w:val="00C23C55"/>
    <w:rsid w:val="00C251F1"/>
    <w:rsid w:val="00C2552C"/>
    <w:rsid w:val="00C25E7B"/>
    <w:rsid w:val="00C2648C"/>
    <w:rsid w:val="00C26C1C"/>
    <w:rsid w:val="00C27A36"/>
    <w:rsid w:val="00C307F1"/>
    <w:rsid w:val="00C30AE3"/>
    <w:rsid w:val="00C30EA0"/>
    <w:rsid w:val="00C32033"/>
    <w:rsid w:val="00C3212B"/>
    <w:rsid w:val="00C32387"/>
    <w:rsid w:val="00C32C0E"/>
    <w:rsid w:val="00C33148"/>
    <w:rsid w:val="00C331C1"/>
    <w:rsid w:val="00C33D07"/>
    <w:rsid w:val="00C34512"/>
    <w:rsid w:val="00C349CB"/>
    <w:rsid w:val="00C34DD1"/>
    <w:rsid w:val="00C35C05"/>
    <w:rsid w:val="00C35CCF"/>
    <w:rsid w:val="00C4126D"/>
    <w:rsid w:val="00C428A1"/>
    <w:rsid w:val="00C42CAE"/>
    <w:rsid w:val="00C42EA1"/>
    <w:rsid w:val="00C43A84"/>
    <w:rsid w:val="00C43C87"/>
    <w:rsid w:val="00C44ED6"/>
    <w:rsid w:val="00C44EFB"/>
    <w:rsid w:val="00C44FEE"/>
    <w:rsid w:val="00C45135"/>
    <w:rsid w:val="00C45446"/>
    <w:rsid w:val="00C45655"/>
    <w:rsid w:val="00C458A3"/>
    <w:rsid w:val="00C46074"/>
    <w:rsid w:val="00C4786C"/>
    <w:rsid w:val="00C50D10"/>
    <w:rsid w:val="00C50E1A"/>
    <w:rsid w:val="00C5109A"/>
    <w:rsid w:val="00C51941"/>
    <w:rsid w:val="00C5202B"/>
    <w:rsid w:val="00C52408"/>
    <w:rsid w:val="00C52453"/>
    <w:rsid w:val="00C52B98"/>
    <w:rsid w:val="00C52E73"/>
    <w:rsid w:val="00C542E3"/>
    <w:rsid w:val="00C557EC"/>
    <w:rsid w:val="00C55A40"/>
    <w:rsid w:val="00C55C68"/>
    <w:rsid w:val="00C5658F"/>
    <w:rsid w:val="00C56702"/>
    <w:rsid w:val="00C56868"/>
    <w:rsid w:val="00C56CE2"/>
    <w:rsid w:val="00C57284"/>
    <w:rsid w:val="00C575CF"/>
    <w:rsid w:val="00C578D4"/>
    <w:rsid w:val="00C60CB9"/>
    <w:rsid w:val="00C61553"/>
    <w:rsid w:val="00C64370"/>
    <w:rsid w:val="00C64461"/>
    <w:rsid w:val="00C6482E"/>
    <w:rsid w:val="00C65C5B"/>
    <w:rsid w:val="00C65E50"/>
    <w:rsid w:val="00C67388"/>
    <w:rsid w:val="00C7027C"/>
    <w:rsid w:val="00C705CB"/>
    <w:rsid w:val="00C70A64"/>
    <w:rsid w:val="00C71598"/>
    <w:rsid w:val="00C72A03"/>
    <w:rsid w:val="00C7326F"/>
    <w:rsid w:val="00C73E8B"/>
    <w:rsid w:val="00C75A15"/>
    <w:rsid w:val="00C75C40"/>
    <w:rsid w:val="00C76405"/>
    <w:rsid w:val="00C764A2"/>
    <w:rsid w:val="00C76D17"/>
    <w:rsid w:val="00C76E17"/>
    <w:rsid w:val="00C77034"/>
    <w:rsid w:val="00C77962"/>
    <w:rsid w:val="00C800B8"/>
    <w:rsid w:val="00C80746"/>
    <w:rsid w:val="00C8077D"/>
    <w:rsid w:val="00C80A85"/>
    <w:rsid w:val="00C82081"/>
    <w:rsid w:val="00C820CC"/>
    <w:rsid w:val="00C83293"/>
    <w:rsid w:val="00C83325"/>
    <w:rsid w:val="00C83E45"/>
    <w:rsid w:val="00C83F92"/>
    <w:rsid w:val="00C84C7B"/>
    <w:rsid w:val="00C84DF8"/>
    <w:rsid w:val="00C85BCE"/>
    <w:rsid w:val="00C86210"/>
    <w:rsid w:val="00C862A9"/>
    <w:rsid w:val="00C872D6"/>
    <w:rsid w:val="00C87AC4"/>
    <w:rsid w:val="00C87D26"/>
    <w:rsid w:val="00C900ED"/>
    <w:rsid w:val="00C9062E"/>
    <w:rsid w:val="00C918B3"/>
    <w:rsid w:val="00C919FC"/>
    <w:rsid w:val="00C921EE"/>
    <w:rsid w:val="00C9268F"/>
    <w:rsid w:val="00C93F7E"/>
    <w:rsid w:val="00C95392"/>
    <w:rsid w:val="00C9581F"/>
    <w:rsid w:val="00C95BE9"/>
    <w:rsid w:val="00C95C67"/>
    <w:rsid w:val="00C97111"/>
    <w:rsid w:val="00C97286"/>
    <w:rsid w:val="00CA03C8"/>
    <w:rsid w:val="00CA08ED"/>
    <w:rsid w:val="00CA1552"/>
    <w:rsid w:val="00CA17D1"/>
    <w:rsid w:val="00CA246F"/>
    <w:rsid w:val="00CA2E49"/>
    <w:rsid w:val="00CA3ACD"/>
    <w:rsid w:val="00CA3BF5"/>
    <w:rsid w:val="00CA51C9"/>
    <w:rsid w:val="00CA56A7"/>
    <w:rsid w:val="00CB0755"/>
    <w:rsid w:val="00CB0BDD"/>
    <w:rsid w:val="00CB1A22"/>
    <w:rsid w:val="00CB2108"/>
    <w:rsid w:val="00CB2125"/>
    <w:rsid w:val="00CB2332"/>
    <w:rsid w:val="00CB23B6"/>
    <w:rsid w:val="00CB24FE"/>
    <w:rsid w:val="00CB2D55"/>
    <w:rsid w:val="00CB3687"/>
    <w:rsid w:val="00CB4945"/>
    <w:rsid w:val="00CB550A"/>
    <w:rsid w:val="00CB5975"/>
    <w:rsid w:val="00CB5ABF"/>
    <w:rsid w:val="00CB5BA7"/>
    <w:rsid w:val="00CB5F9C"/>
    <w:rsid w:val="00CB70F0"/>
    <w:rsid w:val="00CB7C20"/>
    <w:rsid w:val="00CC04CB"/>
    <w:rsid w:val="00CC04D4"/>
    <w:rsid w:val="00CC0A44"/>
    <w:rsid w:val="00CC0A75"/>
    <w:rsid w:val="00CC0BB3"/>
    <w:rsid w:val="00CC0C50"/>
    <w:rsid w:val="00CC1030"/>
    <w:rsid w:val="00CC189E"/>
    <w:rsid w:val="00CC1D86"/>
    <w:rsid w:val="00CC1DF7"/>
    <w:rsid w:val="00CC271E"/>
    <w:rsid w:val="00CC42B0"/>
    <w:rsid w:val="00CC4BB8"/>
    <w:rsid w:val="00CC515F"/>
    <w:rsid w:val="00CC5589"/>
    <w:rsid w:val="00CC6FBB"/>
    <w:rsid w:val="00CC765B"/>
    <w:rsid w:val="00CC7782"/>
    <w:rsid w:val="00CD0C53"/>
    <w:rsid w:val="00CD156A"/>
    <w:rsid w:val="00CD1C8B"/>
    <w:rsid w:val="00CD2101"/>
    <w:rsid w:val="00CD2800"/>
    <w:rsid w:val="00CD320A"/>
    <w:rsid w:val="00CD32B2"/>
    <w:rsid w:val="00CD43E5"/>
    <w:rsid w:val="00CD47C7"/>
    <w:rsid w:val="00CD54C1"/>
    <w:rsid w:val="00CD6343"/>
    <w:rsid w:val="00CD72CF"/>
    <w:rsid w:val="00CD77B3"/>
    <w:rsid w:val="00CE0A7D"/>
    <w:rsid w:val="00CE108A"/>
    <w:rsid w:val="00CE1121"/>
    <w:rsid w:val="00CE14AB"/>
    <w:rsid w:val="00CE2E57"/>
    <w:rsid w:val="00CE4232"/>
    <w:rsid w:val="00CE4DFA"/>
    <w:rsid w:val="00CE621C"/>
    <w:rsid w:val="00CE66D3"/>
    <w:rsid w:val="00CE677D"/>
    <w:rsid w:val="00CE6BF8"/>
    <w:rsid w:val="00CF02C5"/>
    <w:rsid w:val="00CF2270"/>
    <w:rsid w:val="00CF2299"/>
    <w:rsid w:val="00CF289D"/>
    <w:rsid w:val="00CF28DF"/>
    <w:rsid w:val="00CF3047"/>
    <w:rsid w:val="00CF3BCE"/>
    <w:rsid w:val="00CF4288"/>
    <w:rsid w:val="00CF516C"/>
    <w:rsid w:val="00CF5EB1"/>
    <w:rsid w:val="00CF7DD0"/>
    <w:rsid w:val="00D01335"/>
    <w:rsid w:val="00D018E0"/>
    <w:rsid w:val="00D02535"/>
    <w:rsid w:val="00D03668"/>
    <w:rsid w:val="00D03F27"/>
    <w:rsid w:val="00D04550"/>
    <w:rsid w:val="00D056E4"/>
    <w:rsid w:val="00D06610"/>
    <w:rsid w:val="00D07265"/>
    <w:rsid w:val="00D108F4"/>
    <w:rsid w:val="00D11D3B"/>
    <w:rsid w:val="00D1206A"/>
    <w:rsid w:val="00D12C87"/>
    <w:rsid w:val="00D136FC"/>
    <w:rsid w:val="00D13C16"/>
    <w:rsid w:val="00D1444A"/>
    <w:rsid w:val="00D14BE9"/>
    <w:rsid w:val="00D156D1"/>
    <w:rsid w:val="00D15B93"/>
    <w:rsid w:val="00D16569"/>
    <w:rsid w:val="00D1696C"/>
    <w:rsid w:val="00D16F1D"/>
    <w:rsid w:val="00D17272"/>
    <w:rsid w:val="00D17B08"/>
    <w:rsid w:val="00D20989"/>
    <w:rsid w:val="00D20CFF"/>
    <w:rsid w:val="00D20E58"/>
    <w:rsid w:val="00D218C6"/>
    <w:rsid w:val="00D2229B"/>
    <w:rsid w:val="00D22765"/>
    <w:rsid w:val="00D22D5F"/>
    <w:rsid w:val="00D22ED1"/>
    <w:rsid w:val="00D24379"/>
    <w:rsid w:val="00D246D5"/>
    <w:rsid w:val="00D24D08"/>
    <w:rsid w:val="00D24F32"/>
    <w:rsid w:val="00D256AA"/>
    <w:rsid w:val="00D25BE9"/>
    <w:rsid w:val="00D26CD5"/>
    <w:rsid w:val="00D26E94"/>
    <w:rsid w:val="00D2711B"/>
    <w:rsid w:val="00D274B2"/>
    <w:rsid w:val="00D27D75"/>
    <w:rsid w:val="00D30889"/>
    <w:rsid w:val="00D31651"/>
    <w:rsid w:val="00D31812"/>
    <w:rsid w:val="00D3204E"/>
    <w:rsid w:val="00D32B44"/>
    <w:rsid w:val="00D3312F"/>
    <w:rsid w:val="00D337F6"/>
    <w:rsid w:val="00D338D0"/>
    <w:rsid w:val="00D343E9"/>
    <w:rsid w:val="00D34A6A"/>
    <w:rsid w:val="00D35485"/>
    <w:rsid w:val="00D35760"/>
    <w:rsid w:val="00D3655E"/>
    <w:rsid w:val="00D3704F"/>
    <w:rsid w:val="00D37092"/>
    <w:rsid w:val="00D37311"/>
    <w:rsid w:val="00D374B0"/>
    <w:rsid w:val="00D37592"/>
    <w:rsid w:val="00D419CC"/>
    <w:rsid w:val="00D41BDC"/>
    <w:rsid w:val="00D42119"/>
    <w:rsid w:val="00D43472"/>
    <w:rsid w:val="00D435A2"/>
    <w:rsid w:val="00D4468C"/>
    <w:rsid w:val="00D44E50"/>
    <w:rsid w:val="00D455EF"/>
    <w:rsid w:val="00D46251"/>
    <w:rsid w:val="00D46DE7"/>
    <w:rsid w:val="00D47261"/>
    <w:rsid w:val="00D47DC9"/>
    <w:rsid w:val="00D501DF"/>
    <w:rsid w:val="00D5057C"/>
    <w:rsid w:val="00D50730"/>
    <w:rsid w:val="00D516F2"/>
    <w:rsid w:val="00D518F6"/>
    <w:rsid w:val="00D51D11"/>
    <w:rsid w:val="00D52A82"/>
    <w:rsid w:val="00D5328F"/>
    <w:rsid w:val="00D5355C"/>
    <w:rsid w:val="00D54D04"/>
    <w:rsid w:val="00D54FEB"/>
    <w:rsid w:val="00D56711"/>
    <w:rsid w:val="00D57D20"/>
    <w:rsid w:val="00D606FE"/>
    <w:rsid w:val="00D61783"/>
    <w:rsid w:val="00D628E9"/>
    <w:rsid w:val="00D62D28"/>
    <w:rsid w:val="00D631BA"/>
    <w:rsid w:val="00D639B6"/>
    <w:rsid w:val="00D63D3F"/>
    <w:rsid w:val="00D641FC"/>
    <w:rsid w:val="00D6470B"/>
    <w:rsid w:val="00D64CCE"/>
    <w:rsid w:val="00D64F69"/>
    <w:rsid w:val="00D65477"/>
    <w:rsid w:val="00D65A8E"/>
    <w:rsid w:val="00D65C87"/>
    <w:rsid w:val="00D66FFF"/>
    <w:rsid w:val="00D70330"/>
    <w:rsid w:val="00D71FF3"/>
    <w:rsid w:val="00D722E1"/>
    <w:rsid w:val="00D7239E"/>
    <w:rsid w:val="00D72FE2"/>
    <w:rsid w:val="00D7388C"/>
    <w:rsid w:val="00D7392B"/>
    <w:rsid w:val="00D74ED3"/>
    <w:rsid w:val="00D7548D"/>
    <w:rsid w:val="00D75A87"/>
    <w:rsid w:val="00D7625E"/>
    <w:rsid w:val="00D76BBD"/>
    <w:rsid w:val="00D80037"/>
    <w:rsid w:val="00D80E1D"/>
    <w:rsid w:val="00D8258D"/>
    <w:rsid w:val="00D82DBB"/>
    <w:rsid w:val="00D82ED5"/>
    <w:rsid w:val="00D82FA3"/>
    <w:rsid w:val="00D834FB"/>
    <w:rsid w:val="00D83528"/>
    <w:rsid w:val="00D83CBC"/>
    <w:rsid w:val="00D83EBB"/>
    <w:rsid w:val="00D842A6"/>
    <w:rsid w:val="00D8440B"/>
    <w:rsid w:val="00D85692"/>
    <w:rsid w:val="00D859A6"/>
    <w:rsid w:val="00D865B8"/>
    <w:rsid w:val="00D86CB8"/>
    <w:rsid w:val="00D86F66"/>
    <w:rsid w:val="00D87205"/>
    <w:rsid w:val="00D87938"/>
    <w:rsid w:val="00D87C64"/>
    <w:rsid w:val="00D87F0C"/>
    <w:rsid w:val="00D913C5"/>
    <w:rsid w:val="00D91515"/>
    <w:rsid w:val="00D93393"/>
    <w:rsid w:val="00D93F57"/>
    <w:rsid w:val="00D95046"/>
    <w:rsid w:val="00D951A7"/>
    <w:rsid w:val="00D952A3"/>
    <w:rsid w:val="00D95364"/>
    <w:rsid w:val="00D95D3E"/>
    <w:rsid w:val="00D965E4"/>
    <w:rsid w:val="00D96F52"/>
    <w:rsid w:val="00D971FD"/>
    <w:rsid w:val="00D97257"/>
    <w:rsid w:val="00D97F71"/>
    <w:rsid w:val="00DA1195"/>
    <w:rsid w:val="00DA1272"/>
    <w:rsid w:val="00DA2390"/>
    <w:rsid w:val="00DA2E94"/>
    <w:rsid w:val="00DA3834"/>
    <w:rsid w:val="00DA4AE9"/>
    <w:rsid w:val="00DA559F"/>
    <w:rsid w:val="00DA661B"/>
    <w:rsid w:val="00DA6A0F"/>
    <w:rsid w:val="00DA769C"/>
    <w:rsid w:val="00DB085C"/>
    <w:rsid w:val="00DB10C8"/>
    <w:rsid w:val="00DB15E6"/>
    <w:rsid w:val="00DB1957"/>
    <w:rsid w:val="00DB1B31"/>
    <w:rsid w:val="00DB1F7B"/>
    <w:rsid w:val="00DB3978"/>
    <w:rsid w:val="00DB4354"/>
    <w:rsid w:val="00DB4880"/>
    <w:rsid w:val="00DB49BC"/>
    <w:rsid w:val="00DB4AE2"/>
    <w:rsid w:val="00DB5088"/>
    <w:rsid w:val="00DB5487"/>
    <w:rsid w:val="00DB58FE"/>
    <w:rsid w:val="00DB59E8"/>
    <w:rsid w:val="00DB6CAD"/>
    <w:rsid w:val="00DB7064"/>
    <w:rsid w:val="00DB7CDC"/>
    <w:rsid w:val="00DC283A"/>
    <w:rsid w:val="00DC35CA"/>
    <w:rsid w:val="00DC48C3"/>
    <w:rsid w:val="00DC4AF4"/>
    <w:rsid w:val="00DC56F7"/>
    <w:rsid w:val="00DC571B"/>
    <w:rsid w:val="00DC5BCE"/>
    <w:rsid w:val="00DC5F0E"/>
    <w:rsid w:val="00DC657E"/>
    <w:rsid w:val="00DC76F0"/>
    <w:rsid w:val="00DC7EAB"/>
    <w:rsid w:val="00DD02D6"/>
    <w:rsid w:val="00DD1668"/>
    <w:rsid w:val="00DD1EC9"/>
    <w:rsid w:val="00DD1F02"/>
    <w:rsid w:val="00DD25D7"/>
    <w:rsid w:val="00DD2B10"/>
    <w:rsid w:val="00DD2C1F"/>
    <w:rsid w:val="00DD2D12"/>
    <w:rsid w:val="00DD3DDA"/>
    <w:rsid w:val="00DD4171"/>
    <w:rsid w:val="00DD454A"/>
    <w:rsid w:val="00DD472D"/>
    <w:rsid w:val="00DD4C19"/>
    <w:rsid w:val="00DD57BF"/>
    <w:rsid w:val="00DD5CB8"/>
    <w:rsid w:val="00DD5D2A"/>
    <w:rsid w:val="00DD6373"/>
    <w:rsid w:val="00DD6549"/>
    <w:rsid w:val="00DD6D3D"/>
    <w:rsid w:val="00DE0125"/>
    <w:rsid w:val="00DE1778"/>
    <w:rsid w:val="00DE21A0"/>
    <w:rsid w:val="00DE2B65"/>
    <w:rsid w:val="00DE3BD9"/>
    <w:rsid w:val="00DE51F9"/>
    <w:rsid w:val="00DE5A8D"/>
    <w:rsid w:val="00DE5C2A"/>
    <w:rsid w:val="00DE6AE2"/>
    <w:rsid w:val="00DE6E45"/>
    <w:rsid w:val="00DE758C"/>
    <w:rsid w:val="00DE7B1E"/>
    <w:rsid w:val="00DF1B9C"/>
    <w:rsid w:val="00DF1F08"/>
    <w:rsid w:val="00DF1F26"/>
    <w:rsid w:val="00DF26D8"/>
    <w:rsid w:val="00DF28E5"/>
    <w:rsid w:val="00DF2EC7"/>
    <w:rsid w:val="00DF328B"/>
    <w:rsid w:val="00DF55B4"/>
    <w:rsid w:val="00DF562E"/>
    <w:rsid w:val="00DF68C8"/>
    <w:rsid w:val="00DF68FC"/>
    <w:rsid w:val="00DF70B5"/>
    <w:rsid w:val="00DF791D"/>
    <w:rsid w:val="00DF79D2"/>
    <w:rsid w:val="00DF7B30"/>
    <w:rsid w:val="00E00119"/>
    <w:rsid w:val="00E019A0"/>
    <w:rsid w:val="00E01CA6"/>
    <w:rsid w:val="00E021C7"/>
    <w:rsid w:val="00E028A6"/>
    <w:rsid w:val="00E036B7"/>
    <w:rsid w:val="00E03B28"/>
    <w:rsid w:val="00E04000"/>
    <w:rsid w:val="00E049D0"/>
    <w:rsid w:val="00E05472"/>
    <w:rsid w:val="00E05777"/>
    <w:rsid w:val="00E06034"/>
    <w:rsid w:val="00E06CD3"/>
    <w:rsid w:val="00E06F23"/>
    <w:rsid w:val="00E076E8"/>
    <w:rsid w:val="00E1004A"/>
    <w:rsid w:val="00E102B5"/>
    <w:rsid w:val="00E109FC"/>
    <w:rsid w:val="00E1103E"/>
    <w:rsid w:val="00E12530"/>
    <w:rsid w:val="00E12D98"/>
    <w:rsid w:val="00E13872"/>
    <w:rsid w:val="00E1464B"/>
    <w:rsid w:val="00E15240"/>
    <w:rsid w:val="00E158DD"/>
    <w:rsid w:val="00E15AEF"/>
    <w:rsid w:val="00E16E99"/>
    <w:rsid w:val="00E1785D"/>
    <w:rsid w:val="00E217D1"/>
    <w:rsid w:val="00E222F3"/>
    <w:rsid w:val="00E22ED2"/>
    <w:rsid w:val="00E23777"/>
    <w:rsid w:val="00E2393C"/>
    <w:rsid w:val="00E2461A"/>
    <w:rsid w:val="00E24F55"/>
    <w:rsid w:val="00E25724"/>
    <w:rsid w:val="00E25C63"/>
    <w:rsid w:val="00E26328"/>
    <w:rsid w:val="00E263A6"/>
    <w:rsid w:val="00E26ED0"/>
    <w:rsid w:val="00E27745"/>
    <w:rsid w:val="00E27910"/>
    <w:rsid w:val="00E27DDE"/>
    <w:rsid w:val="00E30608"/>
    <w:rsid w:val="00E30692"/>
    <w:rsid w:val="00E30A71"/>
    <w:rsid w:val="00E3128D"/>
    <w:rsid w:val="00E315F4"/>
    <w:rsid w:val="00E32589"/>
    <w:rsid w:val="00E32986"/>
    <w:rsid w:val="00E32F41"/>
    <w:rsid w:val="00E33227"/>
    <w:rsid w:val="00E34730"/>
    <w:rsid w:val="00E348E0"/>
    <w:rsid w:val="00E35DEB"/>
    <w:rsid w:val="00E361A2"/>
    <w:rsid w:val="00E36A3C"/>
    <w:rsid w:val="00E36FD1"/>
    <w:rsid w:val="00E4069F"/>
    <w:rsid w:val="00E408ED"/>
    <w:rsid w:val="00E4108A"/>
    <w:rsid w:val="00E411E8"/>
    <w:rsid w:val="00E415D6"/>
    <w:rsid w:val="00E418E3"/>
    <w:rsid w:val="00E42583"/>
    <w:rsid w:val="00E4377D"/>
    <w:rsid w:val="00E43908"/>
    <w:rsid w:val="00E43A7C"/>
    <w:rsid w:val="00E44484"/>
    <w:rsid w:val="00E446DE"/>
    <w:rsid w:val="00E449DF"/>
    <w:rsid w:val="00E44C0D"/>
    <w:rsid w:val="00E451B1"/>
    <w:rsid w:val="00E453FC"/>
    <w:rsid w:val="00E45E36"/>
    <w:rsid w:val="00E45F85"/>
    <w:rsid w:val="00E46F3C"/>
    <w:rsid w:val="00E47B77"/>
    <w:rsid w:val="00E50230"/>
    <w:rsid w:val="00E50DA4"/>
    <w:rsid w:val="00E50FF8"/>
    <w:rsid w:val="00E51313"/>
    <w:rsid w:val="00E5310C"/>
    <w:rsid w:val="00E53AB5"/>
    <w:rsid w:val="00E53C75"/>
    <w:rsid w:val="00E54192"/>
    <w:rsid w:val="00E54E09"/>
    <w:rsid w:val="00E54E20"/>
    <w:rsid w:val="00E551FD"/>
    <w:rsid w:val="00E55773"/>
    <w:rsid w:val="00E56913"/>
    <w:rsid w:val="00E56FE7"/>
    <w:rsid w:val="00E572F0"/>
    <w:rsid w:val="00E60874"/>
    <w:rsid w:val="00E60C97"/>
    <w:rsid w:val="00E60EE1"/>
    <w:rsid w:val="00E6130A"/>
    <w:rsid w:val="00E6214E"/>
    <w:rsid w:val="00E622D6"/>
    <w:rsid w:val="00E62806"/>
    <w:rsid w:val="00E62AEF"/>
    <w:rsid w:val="00E62BE3"/>
    <w:rsid w:val="00E633C9"/>
    <w:rsid w:val="00E63A86"/>
    <w:rsid w:val="00E63FB7"/>
    <w:rsid w:val="00E6542B"/>
    <w:rsid w:val="00E65555"/>
    <w:rsid w:val="00E65716"/>
    <w:rsid w:val="00E67786"/>
    <w:rsid w:val="00E67998"/>
    <w:rsid w:val="00E67E0D"/>
    <w:rsid w:val="00E70B11"/>
    <w:rsid w:val="00E70C6D"/>
    <w:rsid w:val="00E70D1E"/>
    <w:rsid w:val="00E70F0D"/>
    <w:rsid w:val="00E720C6"/>
    <w:rsid w:val="00E7238B"/>
    <w:rsid w:val="00E7249B"/>
    <w:rsid w:val="00E72C40"/>
    <w:rsid w:val="00E74F78"/>
    <w:rsid w:val="00E753B3"/>
    <w:rsid w:val="00E759BD"/>
    <w:rsid w:val="00E75B8A"/>
    <w:rsid w:val="00E75E4E"/>
    <w:rsid w:val="00E768DE"/>
    <w:rsid w:val="00E77051"/>
    <w:rsid w:val="00E77412"/>
    <w:rsid w:val="00E77482"/>
    <w:rsid w:val="00E777E2"/>
    <w:rsid w:val="00E779E4"/>
    <w:rsid w:val="00E8018C"/>
    <w:rsid w:val="00E80748"/>
    <w:rsid w:val="00E810F6"/>
    <w:rsid w:val="00E821AE"/>
    <w:rsid w:val="00E82C95"/>
    <w:rsid w:val="00E83061"/>
    <w:rsid w:val="00E84289"/>
    <w:rsid w:val="00E848D9"/>
    <w:rsid w:val="00E84B8B"/>
    <w:rsid w:val="00E84C21"/>
    <w:rsid w:val="00E84DE2"/>
    <w:rsid w:val="00E856E9"/>
    <w:rsid w:val="00E85A1F"/>
    <w:rsid w:val="00E85AA8"/>
    <w:rsid w:val="00E863E6"/>
    <w:rsid w:val="00E86BB6"/>
    <w:rsid w:val="00E87691"/>
    <w:rsid w:val="00E876F6"/>
    <w:rsid w:val="00E87C1F"/>
    <w:rsid w:val="00E9089E"/>
    <w:rsid w:val="00E91A2C"/>
    <w:rsid w:val="00E92033"/>
    <w:rsid w:val="00E92851"/>
    <w:rsid w:val="00E93C04"/>
    <w:rsid w:val="00E95AE6"/>
    <w:rsid w:val="00E95E51"/>
    <w:rsid w:val="00E960F7"/>
    <w:rsid w:val="00E96D0D"/>
    <w:rsid w:val="00E9788B"/>
    <w:rsid w:val="00E97D70"/>
    <w:rsid w:val="00EA14FF"/>
    <w:rsid w:val="00EA28AA"/>
    <w:rsid w:val="00EA28F1"/>
    <w:rsid w:val="00EA2A7A"/>
    <w:rsid w:val="00EA2C34"/>
    <w:rsid w:val="00EA3458"/>
    <w:rsid w:val="00EA3738"/>
    <w:rsid w:val="00EA37E3"/>
    <w:rsid w:val="00EA53A8"/>
    <w:rsid w:val="00EA5E61"/>
    <w:rsid w:val="00EA712C"/>
    <w:rsid w:val="00EA73D8"/>
    <w:rsid w:val="00EA75F4"/>
    <w:rsid w:val="00EA77F3"/>
    <w:rsid w:val="00EB0C9F"/>
    <w:rsid w:val="00EB2131"/>
    <w:rsid w:val="00EB2413"/>
    <w:rsid w:val="00EB43B2"/>
    <w:rsid w:val="00EB551E"/>
    <w:rsid w:val="00EB7F72"/>
    <w:rsid w:val="00EBA134"/>
    <w:rsid w:val="00EC0807"/>
    <w:rsid w:val="00EC0CEF"/>
    <w:rsid w:val="00EC0CF5"/>
    <w:rsid w:val="00EC1F73"/>
    <w:rsid w:val="00EC201A"/>
    <w:rsid w:val="00EC26B8"/>
    <w:rsid w:val="00EC2EFE"/>
    <w:rsid w:val="00EC3FFA"/>
    <w:rsid w:val="00EC49A0"/>
    <w:rsid w:val="00EC4B4E"/>
    <w:rsid w:val="00EC5451"/>
    <w:rsid w:val="00EC5F87"/>
    <w:rsid w:val="00EC62D7"/>
    <w:rsid w:val="00EC6619"/>
    <w:rsid w:val="00EC7723"/>
    <w:rsid w:val="00EC7DC0"/>
    <w:rsid w:val="00ED0029"/>
    <w:rsid w:val="00ED281C"/>
    <w:rsid w:val="00ED3517"/>
    <w:rsid w:val="00ED3F55"/>
    <w:rsid w:val="00ED40A1"/>
    <w:rsid w:val="00ED41F1"/>
    <w:rsid w:val="00ED4732"/>
    <w:rsid w:val="00ED47A0"/>
    <w:rsid w:val="00ED63BA"/>
    <w:rsid w:val="00ED7107"/>
    <w:rsid w:val="00ED7366"/>
    <w:rsid w:val="00EE08A2"/>
    <w:rsid w:val="00EE10A8"/>
    <w:rsid w:val="00EE21DE"/>
    <w:rsid w:val="00EE23B6"/>
    <w:rsid w:val="00EE27B2"/>
    <w:rsid w:val="00EE2B7F"/>
    <w:rsid w:val="00EE2D72"/>
    <w:rsid w:val="00EE33E9"/>
    <w:rsid w:val="00EE45BE"/>
    <w:rsid w:val="00EE47AC"/>
    <w:rsid w:val="00EE542E"/>
    <w:rsid w:val="00EE568B"/>
    <w:rsid w:val="00EE5EE1"/>
    <w:rsid w:val="00EE7441"/>
    <w:rsid w:val="00EE7C1B"/>
    <w:rsid w:val="00EE7CCA"/>
    <w:rsid w:val="00EF03A0"/>
    <w:rsid w:val="00EF0F6F"/>
    <w:rsid w:val="00EF1457"/>
    <w:rsid w:val="00EF21AF"/>
    <w:rsid w:val="00EF23AA"/>
    <w:rsid w:val="00EF250F"/>
    <w:rsid w:val="00EF2870"/>
    <w:rsid w:val="00EF3CD6"/>
    <w:rsid w:val="00EF4AEF"/>
    <w:rsid w:val="00EF52BE"/>
    <w:rsid w:val="00EF5C80"/>
    <w:rsid w:val="00EF720C"/>
    <w:rsid w:val="00EF733F"/>
    <w:rsid w:val="00F00521"/>
    <w:rsid w:val="00F01380"/>
    <w:rsid w:val="00F01F08"/>
    <w:rsid w:val="00F028D7"/>
    <w:rsid w:val="00F02C12"/>
    <w:rsid w:val="00F033B8"/>
    <w:rsid w:val="00F038FE"/>
    <w:rsid w:val="00F03999"/>
    <w:rsid w:val="00F04BAF"/>
    <w:rsid w:val="00F04F4E"/>
    <w:rsid w:val="00F054C3"/>
    <w:rsid w:val="00F05A78"/>
    <w:rsid w:val="00F0622E"/>
    <w:rsid w:val="00F0677E"/>
    <w:rsid w:val="00F06C09"/>
    <w:rsid w:val="00F06EE6"/>
    <w:rsid w:val="00F10D5A"/>
    <w:rsid w:val="00F11B1F"/>
    <w:rsid w:val="00F12275"/>
    <w:rsid w:val="00F12C8D"/>
    <w:rsid w:val="00F13D2F"/>
    <w:rsid w:val="00F13D3E"/>
    <w:rsid w:val="00F14069"/>
    <w:rsid w:val="00F14D43"/>
    <w:rsid w:val="00F151F9"/>
    <w:rsid w:val="00F1554B"/>
    <w:rsid w:val="00F1561A"/>
    <w:rsid w:val="00F15ADC"/>
    <w:rsid w:val="00F17DA0"/>
    <w:rsid w:val="00F200F5"/>
    <w:rsid w:val="00F209DC"/>
    <w:rsid w:val="00F21282"/>
    <w:rsid w:val="00F21299"/>
    <w:rsid w:val="00F21544"/>
    <w:rsid w:val="00F227FD"/>
    <w:rsid w:val="00F22A98"/>
    <w:rsid w:val="00F23383"/>
    <w:rsid w:val="00F2614F"/>
    <w:rsid w:val="00F26993"/>
    <w:rsid w:val="00F26E27"/>
    <w:rsid w:val="00F300C1"/>
    <w:rsid w:val="00F3085F"/>
    <w:rsid w:val="00F30929"/>
    <w:rsid w:val="00F32B23"/>
    <w:rsid w:val="00F333FF"/>
    <w:rsid w:val="00F33777"/>
    <w:rsid w:val="00F341B0"/>
    <w:rsid w:val="00F34A96"/>
    <w:rsid w:val="00F34C28"/>
    <w:rsid w:val="00F36468"/>
    <w:rsid w:val="00F40267"/>
    <w:rsid w:val="00F40D5A"/>
    <w:rsid w:val="00F40E34"/>
    <w:rsid w:val="00F40E41"/>
    <w:rsid w:val="00F40E97"/>
    <w:rsid w:val="00F41B10"/>
    <w:rsid w:val="00F43091"/>
    <w:rsid w:val="00F45482"/>
    <w:rsid w:val="00F45EED"/>
    <w:rsid w:val="00F46669"/>
    <w:rsid w:val="00F47128"/>
    <w:rsid w:val="00F478EE"/>
    <w:rsid w:val="00F50337"/>
    <w:rsid w:val="00F511B6"/>
    <w:rsid w:val="00F51812"/>
    <w:rsid w:val="00F522B6"/>
    <w:rsid w:val="00F52943"/>
    <w:rsid w:val="00F52AA2"/>
    <w:rsid w:val="00F53087"/>
    <w:rsid w:val="00F53985"/>
    <w:rsid w:val="00F5412A"/>
    <w:rsid w:val="00F54D0B"/>
    <w:rsid w:val="00F5541D"/>
    <w:rsid w:val="00F57867"/>
    <w:rsid w:val="00F606FF"/>
    <w:rsid w:val="00F612C0"/>
    <w:rsid w:val="00F613C3"/>
    <w:rsid w:val="00F61459"/>
    <w:rsid w:val="00F618DE"/>
    <w:rsid w:val="00F61AAD"/>
    <w:rsid w:val="00F6294A"/>
    <w:rsid w:val="00F635D3"/>
    <w:rsid w:val="00F63F2D"/>
    <w:rsid w:val="00F651C4"/>
    <w:rsid w:val="00F6535B"/>
    <w:rsid w:val="00F65644"/>
    <w:rsid w:val="00F65DC0"/>
    <w:rsid w:val="00F65F18"/>
    <w:rsid w:val="00F66128"/>
    <w:rsid w:val="00F6797B"/>
    <w:rsid w:val="00F67C18"/>
    <w:rsid w:val="00F70236"/>
    <w:rsid w:val="00F70247"/>
    <w:rsid w:val="00F71372"/>
    <w:rsid w:val="00F717B5"/>
    <w:rsid w:val="00F71827"/>
    <w:rsid w:val="00F72982"/>
    <w:rsid w:val="00F7298C"/>
    <w:rsid w:val="00F72C92"/>
    <w:rsid w:val="00F73198"/>
    <w:rsid w:val="00F7360C"/>
    <w:rsid w:val="00F736D8"/>
    <w:rsid w:val="00F74011"/>
    <w:rsid w:val="00F74243"/>
    <w:rsid w:val="00F749F0"/>
    <w:rsid w:val="00F7517A"/>
    <w:rsid w:val="00F759F8"/>
    <w:rsid w:val="00F763EE"/>
    <w:rsid w:val="00F76605"/>
    <w:rsid w:val="00F800BB"/>
    <w:rsid w:val="00F801E2"/>
    <w:rsid w:val="00F80B0B"/>
    <w:rsid w:val="00F814B2"/>
    <w:rsid w:val="00F815A7"/>
    <w:rsid w:val="00F81F0F"/>
    <w:rsid w:val="00F82A1F"/>
    <w:rsid w:val="00F838EC"/>
    <w:rsid w:val="00F83B95"/>
    <w:rsid w:val="00F840C0"/>
    <w:rsid w:val="00F8454E"/>
    <w:rsid w:val="00F847A0"/>
    <w:rsid w:val="00F84A1B"/>
    <w:rsid w:val="00F8524D"/>
    <w:rsid w:val="00F855A6"/>
    <w:rsid w:val="00F85D54"/>
    <w:rsid w:val="00F866D4"/>
    <w:rsid w:val="00F868D6"/>
    <w:rsid w:val="00F87DE5"/>
    <w:rsid w:val="00F87F1A"/>
    <w:rsid w:val="00F901AE"/>
    <w:rsid w:val="00F9208B"/>
    <w:rsid w:val="00F920AB"/>
    <w:rsid w:val="00F922FB"/>
    <w:rsid w:val="00F928F9"/>
    <w:rsid w:val="00F9484B"/>
    <w:rsid w:val="00F951E3"/>
    <w:rsid w:val="00F95B04"/>
    <w:rsid w:val="00F95D6D"/>
    <w:rsid w:val="00F975EA"/>
    <w:rsid w:val="00F97DCA"/>
    <w:rsid w:val="00FA144C"/>
    <w:rsid w:val="00FA1D7A"/>
    <w:rsid w:val="00FA27BA"/>
    <w:rsid w:val="00FA2D3F"/>
    <w:rsid w:val="00FA349A"/>
    <w:rsid w:val="00FA3F22"/>
    <w:rsid w:val="00FA4A5C"/>
    <w:rsid w:val="00FA4EED"/>
    <w:rsid w:val="00FA5259"/>
    <w:rsid w:val="00FA637C"/>
    <w:rsid w:val="00FA6D40"/>
    <w:rsid w:val="00FA7433"/>
    <w:rsid w:val="00FA74BC"/>
    <w:rsid w:val="00FB0145"/>
    <w:rsid w:val="00FB08D0"/>
    <w:rsid w:val="00FB0D1E"/>
    <w:rsid w:val="00FB182A"/>
    <w:rsid w:val="00FB2542"/>
    <w:rsid w:val="00FB4E35"/>
    <w:rsid w:val="00FB5CAB"/>
    <w:rsid w:val="00FB6A9E"/>
    <w:rsid w:val="00FB6E3B"/>
    <w:rsid w:val="00FB72D2"/>
    <w:rsid w:val="00FB7367"/>
    <w:rsid w:val="00FB7607"/>
    <w:rsid w:val="00FB78E7"/>
    <w:rsid w:val="00FC07F6"/>
    <w:rsid w:val="00FC0C03"/>
    <w:rsid w:val="00FC1171"/>
    <w:rsid w:val="00FC1818"/>
    <w:rsid w:val="00FC2149"/>
    <w:rsid w:val="00FC30DE"/>
    <w:rsid w:val="00FC3E78"/>
    <w:rsid w:val="00FC3F24"/>
    <w:rsid w:val="00FC50EF"/>
    <w:rsid w:val="00FC52FD"/>
    <w:rsid w:val="00FC56EF"/>
    <w:rsid w:val="00FC5905"/>
    <w:rsid w:val="00FC6BE7"/>
    <w:rsid w:val="00FC7547"/>
    <w:rsid w:val="00FC7FE5"/>
    <w:rsid w:val="00FD06E6"/>
    <w:rsid w:val="00FD08E3"/>
    <w:rsid w:val="00FD09E7"/>
    <w:rsid w:val="00FD0A23"/>
    <w:rsid w:val="00FD1607"/>
    <w:rsid w:val="00FD20F3"/>
    <w:rsid w:val="00FD23D4"/>
    <w:rsid w:val="00FD27CB"/>
    <w:rsid w:val="00FD3042"/>
    <w:rsid w:val="00FD3846"/>
    <w:rsid w:val="00FD3DF3"/>
    <w:rsid w:val="00FD46F0"/>
    <w:rsid w:val="00FD483E"/>
    <w:rsid w:val="00FD4D44"/>
    <w:rsid w:val="00FD4EDA"/>
    <w:rsid w:val="00FD53F0"/>
    <w:rsid w:val="00FD661B"/>
    <w:rsid w:val="00FD743C"/>
    <w:rsid w:val="00FD7EDB"/>
    <w:rsid w:val="00FE0BAF"/>
    <w:rsid w:val="00FE0EBC"/>
    <w:rsid w:val="00FE18C2"/>
    <w:rsid w:val="00FE2309"/>
    <w:rsid w:val="00FE344D"/>
    <w:rsid w:val="00FE38F7"/>
    <w:rsid w:val="00FE4D13"/>
    <w:rsid w:val="00FE5050"/>
    <w:rsid w:val="00FE5B21"/>
    <w:rsid w:val="00FE5B63"/>
    <w:rsid w:val="00FE68B6"/>
    <w:rsid w:val="00FE7121"/>
    <w:rsid w:val="00FE77CC"/>
    <w:rsid w:val="00FE791B"/>
    <w:rsid w:val="00FE7AF3"/>
    <w:rsid w:val="00FE7B1B"/>
    <w:rsid w:val="00FF0BB7"/>
    <w:rsid w:val="00FF17DC"/>
    <w:rsid w:val="00FF1846"/>
    <w:rsid w:val="00FF33B7"/>
    <w:rsid w:val="00FF3F1E"/>
    <w:rsid w:val="00FF418B"/>
    <w:rsid w:val="00FF44DA"/>
    <w:rsid w:val="00FF4644"/>
    <w:rsid w:val="00FF510C"/>
    <w:rsid w:val="00FF5594"/>
    <w:rsid w:val="00FF5F2B"/>
    <w:rsid w:val="00FF608A"/>
    <w:rsid w:val="00FF6AFC"/>
    <w:rsid w:val="0103022E"/>
    <w:rsid w:val="012FD303"/>
    <w:rsid w:val="01882175"/>
    <w:rsid w:val="01AADC3C"/>
    <w:rsid w:val="01E951E9"/>
    <w:rsid w:val="01EC05EF"/>
    <w:rsid w:val="02066C61"/>
    <w:rsid w:val="02505B7E"/>
    <w:rsid w:val="025BEA0C"/>
    <w:rsid w:val="026887BC"/>
    <w:rsid w:val="0289052C"/>
    <w:rsid w:val="028C5246"/>
    <w:rsid w:val="02B6F4AD"/>
    <w:rsid w:val="02C69B39"/>
    <w:rsid w:val="02E03DA9"/>
    <w:rsid w:val="031D8597"/>
    <w:rsid w:val="03BD41AF"/>
    <w:rsid w:val="041DDCD8"/>
    <w:rsid w:val="0436037F"/>
    <w:rsid w:val="044D44BB"/>
    <w:rsid w:val="04616CBB"/>
    <w:rsid w:val="0487CB76"/>
    <w:rsid w:val="04BB58D6"/>
    <w:rsid w:val="04CAB8F8"/>
    <w:rsid w:val="0501D9BF"/>
    <w:rsid w:val="0571B1D6"/>
    <w:rsid w:val="05A46F51"/>
    <w:rsid w:val="05C5A4C4"/>
    <w:rsid w:val="05E224A6"/>
    <w:rsid w:val="05EFA0D7"/>
    <w:rsid w:val="05F20EC1"/>
    <w:rsid w:val="05FBBC42"/>
    <w:rsid w:val="0618C408"/>
    <w:rsid w:val="061BD68A"/>
    <w:rsid w:val="063246F8"/>
    <w:rsid w:val="06398ACB"/>
    <w:rsid w:val="06418EF6"/>
    <w:rsid w:val="067E81BA"/>
    <w:rsid w:val="0681CED4"/>
    <w:rsid w:val="06DD16ED"/>
    <w:rsid w:val="0729C0EE"/>
    <w:rsid w:val="07C1A9E7"/>
    <w:rsid w:val="07D59326"/>
    <w:rsid w:val="0826E93C"/>
    <w:rsid w:val="082DEFFB"/>
    <w:rsid w:val="086E8AA8"/>
    <w:rsid w:val="086FD672"/>
    <w:rsid w:val="08722210"/>
    <w:rsid w:val="08957CEC"/>
    <w:rsid w:val="08972B6B"/>
    <w:rsid w:val="08CAF5C7"/>
    <w:rsid w:val="08E04F4F"/>
    <w:rsid w:val="0905F36F"/>
    <w:rsid w:val="09883BCD"/>
    <w:rsid w:val="09EE6414"/>
    <w:rsid w:val="0A27A28C"/>
    <w:rsid w:val="0A4BF8F4"/>
    <w:rsid w:val="0A6D36A6"/>
    <w:rsid w:val="0A7DAB26"/>
    <w:rsid w:val="0A7FEE85"/>
    <w:rsid w:val="0A964786"/>
    <w:rsid w:val="0ABC4251"/>
    <w:rsid w:val="0BCB0FB4"/>
    <w:rsid w:val="0BEBA2DD"/>
    <w:rsid w:val="0CB712C9"/>
    <w:rsid w:val="0CDA57E9"/>
    <w:rsid w:val="0CDF94B4"/>
    <w:rsid w:val="0D0FB7A2"/>
    <w:rsid w:val="0D5B2951"/>
    <w:rsid w:val="0D97A2BB"/>
    <w:rsid w:val="0D980653"/>
    <w:rsid w:val="0D9C3C65"/>
    <w:rsid w:val="0DA417CD"/>
    <w:rsid w:val="0DCD1DC2"/>
    <w:rsid w:val="0E6FD927"/>
    <w:rsid w:val="0E89064B"/>
    <w:rsid w:val="0F343B5B"/>
    <w:rsid w:val="0F3FE787"/>
    <w:rsid w:val="0F425A9A"/>
    <w:rsid w:val="0F4EEACE"/>
    <w:rsid w:val="0F5DD726"/>
    <w:rsid w:val="0F5E0C43"/>
    <w:rsid w:val="0FC5D00D"/>
    <w:rsid w:val="1037A58E"/>
    <w:rsid w:val="103EB0B7"/>
    <w:rsid w:val="10466F77"/>
    <w:rsid w:val="10662025"/>
    <w:rsid w:val="10C91B50"/>
    <w:rsid w:val="10D0A5C6"/>
    <w:rsid w:val="110E123F"/>
    <w:rsid w:val="110E7CAF"/>
    <w:rsid w:val="115F0099"/>
    <w:rsid w:val="116A3D7B"/>
    <w:rsid w:val="118006B0"/>
    <w:rsid w:val="124B2768"/>
    <w:rsid w:val="1270FC84"/>
    <w:rsid w:val="1281C5CF"/>
    <w:rsid w:val="128AC5F6"/>
    <w:rsid w:val="13163E24"/>
    <w:rsid w:val="132E7A51"/>
    <w:rsid w:val="1381E2E8"/>
    <w:rsid w:val="13CA26F1"/>
    <w:rsid w:val="1400249A"/>
    <w:rsid w:val="141A052D"/>
    <w:rsid w:val="14908D25"/>
    <w:rsid w:val="14A993C9"/>
    <w:rsid w:val="14BA20A6"/>
    <w:rsid w:val="14D0A780"/>
    <w:rsid w:val="14D6914B"/>
    <w:rsid w:val="14FA7352"/>
    <w:rsid w:val="15008AA9"/>
    <w:rsid w:val="1514C848"/>
    <w:rsid w:val="15200444"/>
    <w:rsid w:val="1526CC03"/>
    <w:rsid w:val="1529C945"/>
    <w:rsid w:val="1541E9D7"/>
    <w:rsid w:val="1564FB33"/>
    <w:rsid w:val="156A2F79"/>
    <w:rsid w:val="159BBDB6"/>
    <w:rsid w:val="1622B792"/>
    <w:rsid w:val="167D15EA"/>
    <w:rsid w:val="16ADDD1F"/>
    <w:rsid w:val="16BC394C"/>
    <w:rsid w:val="16F65F9D"/>
    <w:rsid w:val="170CC018"/>
    <w:rsid w:val="17229619"/>
    <w:rsid w:val="175F080A"/>
    <w:rsid w:val="17775F76"/>
    <w:rsid w:val="179A4C06"/>
    <w:rsid w:val="17E6FDAA"/>
    <w:rsid w:val="18049A6E"/>
    <w:rsid w:val="180FFD9E"/>
    <w:rsid w:val="184142DF"/>
    <w:rsid w:val="184D9956"/>
    <w:rsid w:val="18730ECF"/>
    <w:rsid w:val="18A7945A"/>
    <w:rsid w:val="18B24B0F"/>
    <w:rsid w:val="18F77135"/>
    <w:rsid w:val="196C7CE1"/>
    <w:rsid w:val="199D825C"/>
    <w:rsid w:val="19DE7152"/>
    <w:rsid w:val="19FC3FC8"/>
    <w:rsid w:val="1A14577E"/>
    <w:rsid w:val="1A3FC169"/>
    <w:rsid w:val="1A445596"/>
    <w:rsid w:val="1A6FE714"/>
    <w:rsid w:val="1AA0EC8F"/>
    <w:rsid w:val="1AA15BCE"/>
    <w:rsid w:val="1B385AFE"/>
    <w:rsid w:val="1B3A5974"/>
    <w:rsid w:val="1B3E7419"/>
    <w:rsid w:val="1B75A2F7"/>
    <w:rsid w:val="1BBBB581"/>
    <w:rsid w:val="1BCEC48E"/>
    <w:rsid w:val="1BD64C72"/>
    <w:rsid w:val="1BE3C8A3"/>
    <w:rsid w:val="1BFFEB0F"/>
    <w:rsid w:val="1C2441FD"/>
    <w:rsid w:val="1C5366D7"/>
    <w:rsid w:val="1C7C9378"/>
    <w:rsid w:val="1C82BA96"/>
    <w:rsid w:val="1C8B8CBE"/>
    <w:rsid w:val="1C9A8C27"/>
    <w:rsid w:val="1CC24F41"/>
    <w:rsid w:val="1CEE87E9"/>
    <w:rsid w:val="1D337ED8"/>
    <w:rsid w:val="1D48C731"/>
    <w:rsid w:val="1DAB54CE"/>
    <w:rsid w:val="1DC80546"/>
    <w:rsid w:val="1DC8F7F7"/>
    <w:rsid w:val="1DE18634"/>
    <w:rsid w:val="1E302F6C"/>
    <w:rsid w:val="1E6F6448"/>
    <w:rsid w:val="1E745816"/>
    <w:rsid w:val="1E76E7CC"/>
    <w:rsid w:val="1E946154"/>
    <w:rsid w:val="1EE18D0E"/>
    <w:rsid w:val="1F1AD1ED"/>
    <w:rsid w:val="1F2CA43C"/>
    <w:rsid w:val="1F3766A0"/>
    <w:rsid w:val="1F7D5695"/>
    <w:rsid w:val="1FA40D02"/>
    <w:rsid w:val="1FB543C9"/>
    <w:rsid w:val="1FB5ABD6"/>
    <w:rsid w:val="1FC189F9"/>
    <w:rsid w:val="1FCE626D"/>
    <w:rsid w:val="1FE72DAC"/>
    <w:rsid w:val="1FF1716F"/>
    <w:rsid w:val="1FF197D2"/>
    <w:rsid w:val="200D50B0"/>
    <w:rsid w:val="200F14DB"/>
    <w:rsid w:val="2028A1DF"/>
    <w:rsid w:val="2028B95C"/>
    <w:rsid w:val="2037B16C"/>
    <w:rsid w:val="20F4A8D1"/>
    <w:rsid w:val="210A3EEF"/>
    <w:rsid w:val="210D405E"/>
    <w:rsid w:val="21509A38"/>
    <w:rsid w:val="217BCC5E"/>
    <w:rsid w:val="21B2E944"/>
    <w:rsid w:val="21B578FA"/>
    <w:rsid w:val="21BA7128"/>
    <w:rsid w:val="21E8EBBF"/>
    <w:rsid w:val="220278C3"/>
    <w:rsid w:val="22715C88"/>
    <w:rsid w:val="22722162"/>
    <w:rsid w:val="22722EFE"/>
    <w:rsid w:val="229D01A6"/>
    <w:rsid w:val="22AB3A4F"/>
    <w:rsid w:val="22CCD4A1"/>
    <w:rsid w:val="22E48B00"/>
    <w:rsid w:val="231707A2"/>
    <w:rsid w:val="231D289C"/>
    <w:rsid w:val="231ECE6E"/>
    <w:rsid w:val="234D87D9"/>
    <w:rsid w:val="23638675"/>
    <w:rsid w:val="237E7ED7"/>
    <w:rsid w:val="238DB816"/>
    <w:rsid w:val="23AC227F"/>
    <w:rsid w:val="23B952C2"/>
    <w:rsid w:val="23F107BC"/>
    <w:rsid w:val="23F8C04C"/>
    <w:rsid w:val="23FC514A"/>
    <w:rsid w:val="24049169"/>
    <w:rsid w:val="240F53BC"/>
    <w:rsid w:val="241A71D5"/>
    <w:rsid w:val="2443CDA9"/>
    <w:rsid w:val="2481E90A"/>
    <w:rsid w:val="24AB0238"/>
    <w:rsid w:val="24E4EE5F"/>
    <w:rsid w:val="24EBE479"/>
    <w:rsid w:val="2504AE82"/>
    <w:rsid w:val="250524AE"/>
    <w:rsid w:val="25074441"/>
    <w:rsid w:val="2550B2A6"/>
    <w:rsid w:val="255B8CF3"/>
    <w:rsid w:val="25707BD5"/>
    <w:rsid w:val="25CBC295"/>
    <w:rsid w:val="25DE684D"/>
    <w:rsid w:val="26178FF2"/>
    <w:rsid w:val="26594568"/>
    <w:rsid w:val="2672C5EB"/>
    <w:rsid w:val="26F913B2"/>
    <w:rsid w:val="271DF747"/>
    <w:rsid w:val="272AD168"/>
    <w:rsid w:val="277FED4B"/>
    <w:rsid w:val="279E9B7F"/>
    <w:rsid w:val="284E2C2B"/>
    <w:rsid w:val="28613516"/>
    <w:rsid w:val="2873CCD0"/>
    <w:rsid w:val="28AD796C"/>
    <w:rsid w:val="28C4A98B"/>
    <w:rsid w:val="290E1C84"/>
    <w:rsid w:val="2912247D"/>
    <w:rsid w:val="291406B0"/>
    <w:rsid w:val="291BE397"/>
    <w:rsid w:val="29467712"/>
    <w:rsid w:val="294D12D8"/>
    <w:rsid w:val="29525CB7"/>
    <w:rsid w:val="296A48F9"/>
    <w:rsid w:val="29786CC2"/>
    <w:rsid w:val="299E1531"/>
    <w:rsid w:val="29B8790E"/>
    <w:rsid w:val="29D3E4DB"/>
    <w:rsid w:val="29E56905"/>
    <w:rsid w:val="29EB3617"/>
    <w:rsid w:val="2A5D1A7E"/>
    <w:rsid w:val="2A81D2E5"/>
    <w:rsid w:val="2ABE89F2"/>
    <w:rsid w:val="2ADBF33C"/>
    <w:rsid w:val="2AF8D97A"/>
    <w:rsid w:val="2B0200BE"/>
    <w:rsid w:val="2B12F788"/>
    <w:rsid w:val="2B27D5DA"/>
    <w:rsid w:val="2B29C22E"/>
    <w:rsid w:val="2B6084B1"/>
    <w:rsid w:val="2B87014C"/>
    <w:rsid w:val="2B8BD1F9"/>
    <w:rsid w:val="2B8C4E1A"/>
    <w:rsid w:val="2BB4A30A"/>
    <w:rsid w:val="2BBF3FE9"/>
    <w:rsid w:val="2C286026"/>
    <w:rsid w:val="2C2EA4A4"/>
    <w:rsid w:val="2C6BFB56"/>
    <w:rsid w:val="2CA22CAC"/>
    <w:rsid w:val="2CE7025A"/>
    <w:rsid w:val="2CFCC8B1"/>
    <w:rsid w:val="2CFD8EE0"/>
    <w:rsid w:val="2D11FA48"/>
    <w:rsid w:val="2D43B5F8"/>
    <w:rsid w:val="2D519028"/>
    <w:rsid w:val="2DBD904C"/>
    <w:rsid w:val="2DD888AE"/>
    <w:rsid w:val="2DF34DD2"/>
    <w:rsid w:val="2E026FBE"/>
    <w:rsid w:val="2E04FDA7"/>
    <w:rsid w:val="2E07D491"/>
    <w:rsid w:val="2E0C834B"/>
    <w:rsid w:val="2E0DDD03"/>
    <w:rsid w:val="2E52970C"/>
    <w:rsid w:val="2EEDB510"/>
    <w:rsid w:val="2EEFC098"/>
    <w:rsid w:val="2F02C945"/>
    <w:rsid w:val="2F1A818B"/>
    <w:rsid w:val="2F554408"/>
    <w:rsid w:val="2F763ACB"/>
    <w:rsid w:val="2F86DC6A"/>
    <w:rsid w:val="2F943F07"/>
    <w:rsid w:val="2FAC3874"/>
    <w:rsid w:val="2FB82FD1"/>
    <w:rsid w:val="2FBA797F"/>
    <w:rsid w:val="2FDC5FF2"/>
    <w:rsid w:val="2FDFE86C"/>
    <w:rsid w:val="3039725B"/>
    <w:rsid w:val="30497F53"/>
    <w:rsid w:val="30CC181E"/>
    <w:rsid w:val="30D70F96"/>
    <w:rsid w:val="311F33C9"/>
    <w:rsid w:val="318A8B62"/>
    <w:rsid w:val="319921D7"/>
    <w:rsid w:val="31A3A7C9"/>
    <w:rsid w:val="31DB569A"/>
    <w:rsid w:val="327D3B42"/>
    <w:rsid w:val="32995960"/>
    <w:rsid w:val="32D6B576"/>
    <w:rsid w:val="3316665E"/>
    <w:rsid w:val="332FC091"/>
    <w:rsid w:val="333CDFBE"/>
    <w:rsid w:val="33495B65"/>
    <w:rsid w:val="338FAFE2"/>
    <w:rsid w:val="339A6F4F"/>
    <w:rsid w:val="33A8D730"/>
    <w:rsid w:val="33AF3133"/>
    <w:rsid w:val="33D51119"/>
    <w:rsid w:val="3451187E"/>
    <w:rsid w:val="347821B3"/>
    <w:rsid w:val="34AB4653"/>
    <w:rsid w:val="34BC5382"/>
    <w:rsid w:val="34D071A3"/>
    <w:rsid w:val="34DA5CB5"/>
    <w:rsid w:val="34E9FEA7"/>
    <w:rsid w:val="34FA220B"/>
    <w:rsid w:val="351E68B9"/>
    <w:rsid w:val="3552EA1E"/>
    <w:rsid w:val="355C0A95"/>
    <w:rsid w:val="3585BED7"/>
    <w:rsid w:val="359D3D6F"/>
    <w:rsid w:val="35B60599"/>
    <w:rsid w:val="35C24CAE"/>
    <w:rsid w:val="35DCDBFD"/>
    <w:rsid w:val="35FCA30F"/>
    <w:rsid w:val="3621D2EC"/>
    <w:rsid w:val="3699EE7B"/>
    <w:rsid w:val="373D695D"/>
    <w:rsid w:val="375861BF"/>
    <w:rsid w:val="37626FD0"/>
    <w:rsid w:val="376EB018"/>
    <w:rsid w:val="37EC3466"/>
    <w:rsid w:val="37FCA229"/>
    <w:rsid w:val="381C3D3A"/>
    <w:rsid w:val="3823AF24"/>
    <w:rsid w:val="385B9921"/>
    <w:rsid w:val="38623C20"/>
    <w:rsid w:val="386382B7"/>
    <w:rsid w:val="387BDF4C"/>
    <w:rsid w:val="38BDAE12"/>
    <w:rsid w:val="3903900D"/>
    <w:rsid w:val="39328060"/>
    <w:rsid w:val="3970F0F7"/>
    <w:rsid w:val="39E2FCE5"/>
    <w:rsid w:val="3A2F7BB8"/>
    <w:rsid w:val="3A9050A6"/>
    <w:rsid w:val="3AACEDE4"/>
    <w:rsid w:val="3ADBE9DC"/>
    <w:rsid w:val="3B15C17F"/>
    <w:rsid w:val="3B2EFF0F"/>
    <w:rsid w:val="3B40F319"/>
    <w:rsid w:val="3B47F1A3"/>
    <w:rsid w:val="3BAB61BA"/>
    <w:rsid w:val="3BE4D91D"/>
    <w:rsid w:val="3BF1A1E2"/>
    <w:rsid w:val="3C16847F"/>
    <w:rsid w:val="3C5E8D6C"/>
    <w:rsid w:val="3C630352"/>
    <w:rsid w:val="3C7C18A0"/>
    <w:rsid w:val="3CAA74C7"/>
    <w:rsid w:val="3CB81DA5"/>
    <w:rsid w:val="3CE05DC7"/>
    <w:rsid w:val="3D2E183E"/>
    <w:rsid w:val="3DABD078"/>
    <w:rsid w:val="3DC0A0F1"/>
    <w:rsid w:val="3E19AC4D"/>
    <w:rsid w:val="3E2BA91A"/>
    <w:rsid w:val="3E7F9265"/>
    <w:rsid w:val="3EB99804"/>
    <w:rsid w:val="3EEFAF3F"/>
    <w:rsid w:val="3EF3B53F"/>
    <w:rsid w:val="3EFE8EF3"/>
    <w:rsid w:val="3F147E08"/>
    <w:rsid w:val="3F5BE651"/>
    <w:rsid w:val="3F65D184"/>
    <w:rsid w:val="3FCEA97F"/>
    <w:rsid w:val="4013A06E"/>
    <w:rsid w:val="40146548"/>
    <w:rsid w:val="40336753"/>
    <w:rsid w:val="40E514F1"/>
    <w:rsid w:val="40E5AF37"/>
    <w:rsid w:val="40FDA317"/>
    <w:rsid w:val="4119D301"/>
    <w:rsid w:val="41316717"/>
    <w:rsid w:val="4156AFDD"/>
    <w:rsid w:val="418406E4"/>
    <w:rsid w:val="41990170"/>
    <w:rsid w:val="41AEA781"/>
    <w:rsid w:val="41C4F5DA"/>
    <w:rsid w:val="41DCEB37"/>
    <w:rsid w:val="42300AF2"/>
    <w:rsid w:val="4249A28E"/>
    <w:rsid w:val="42531744"/>
    <w:rsid w:val="4299B4B9"/>
    <w:rsid w:val="42D4AE73"/>
    <w:rsid w:val="4313F3D4"/>
    <w:rsid w:val="43203BEC"/>
    <w:rsid w:val="43530388"/>
    <w:rsid w:val="4362A325"/>
    <w:rsid w:val="437AB7E6"/>
    <w:rsid w:val="4397288B"/>
    <w:rsid w:val="43C74E36"/>
    <w:rsid w:val="43C8BAB6"/>
    <w:rsid w:val="43D7274C"/>
    <w:rsid w:val="440C2DA8"/>
    <w:rsid w:val="441C1E3B"/>
    <w:rsid w:val="44237972"/>
    <w:rsid w:val="444F8600"/>
    <w:rsid w:val="44719BE6"/>
    <w:rsid w:val="44AD93FD"/>
    <w:rsid w:val="44EDCAB8"/>
    <w:rsid w:val="44F51775"/>
    <w:rsid w:val="4528B624"/>
    <w:rsid w:val="4542A03A"/>
    <w:rsid w:val="454C85F0"/>
    <w:rsid w:val="45531E19"/>
    <w:rsid w:val="455A5528"/>
    <w:rsid w:val="4562B8F5"/>
    <w:rsid w:val="4577268D"/>
    <w:rsid w:val="45C43769"/>
    <w:rsid w:val="461C00A9"/>
    <w:rsid w:val="461F2F35"/>
    <w:rsid w:val="465B0F6F"/>
    <w:rsid w:val="4692575C"/>
    <w:rsid w:val="46F3DA44"/>
    <w:rsid w:val="47535A56"/>
    <w:rsid w:val="479AE624"/>
    <w:rsid w:val="47F74477"/>
    <w:rsid w:val="480F794D"/>
    <w:rsid w:val="483A9052"/>
    <w:rsid w:val="484FA77D"/>
    <w:rsid w:val="487058D4"/>
    <w:rsid w:val="4884C353"/>
    <w:rsid w:val="489E22F7"/>
    <w:rsid w:val="489F0892"/>
    <w:rsid w:val="48F921BB"/>
    <w:rsid w:val="495EC6EF"/>
    <w:rsid w:val="496134C8"/>
    <w:rsid w:val="498AEBF0"/>
    <w:rsid w:val="49AE7C17"/>
    <w:rsid w:val="4A1F1F1D"/>
    <w:rsid w:val="4AAEDD1F"/>
    <w:rsid w:val="4B0BCD7B"/>
    <w:rsid w:val="4B187E00"/>
    <w:rsid w:val="4B4C23FE"/>
    <w:rsid w:val="4B5533AA"/>
    <w:rsid w:val="4B5ADC04"/>
    <w:rsid w:val="4B636530"/>
    <w:rsid w:val="4BDDF64C"/>
    <w:rsid w:val="4BE699E7"/>
    <w:rsid w:val="4BF3911A"/>
    <w:rsid w:val="4BF620C1"/>
    <w:rsid w:val="4C5FA32A"/>
    <w:rsid w:val="4CBCF678"/>
    <w:rsid w:val="4CE0BD71"/>
    <w:rsid w:val="4CFAA874"/>
    <w:rsid w:val="4D0D858C"/>
    <w:rsid w:val="4D4FAB4A"/>
    <w:rsid w:val="4D816E29"/>
    <w:rsid w:val="4DB770A4"/>
    <w:rsid w:val="4E1868F9"/>
    <w:rsid w:val="4E35251B"/>
    <w:rsid w:val="4E7987C0"/>
    <w:rsid w:val="4E876812"/>
    <w:rsid w:val="4E91E54E"/>
    <w:rsid w:val="4E9D049A"/>
    <w:rsid w:val="4ED33127"/>
    <w:rsid w:val="4F0A5E6D"/>
    <w:rsid w:val="4F0E8F28"/>
    <w:rsid w:val="4F164E1E"/>
    <w:rsid w:val="4F44107A"/>
    <w:rsid w:val="4F770249"/>
    <w:rsid w:val="4F7AAEE1"/>
    <w:rsid w:val="4F9D8DA1"/>
    <w:rsid w:val="4FCE3D40"/>
    <w:rsid w:val="4FE6FFFB"/>
    <w:rsid w:val="4FF442B3"/>
    <w:rsid w:val="5051330F"/>
    <w:rsid w:val="508BACC2"/>
    <w:rsid w:val="50EFE2C4"/>
    <w:rsid w:val="51247797"/>
    <w:rsid w:val="512A9EB5"/>
    <w:rsid w:val="51A41B0A"/>
    <w:rsid w:val="51A567D5"/>
    <w:rsid w:val="51BF931B"/>
    <w:rsid w:val="51C3DB53"/>
    <w:rsid w:val="51D79EE2"/>
    <w:rsid w:val="51EBB70D"/>
    <w:rsid w:val="52928128"/>
    <w:rsid w:val="52FB235D"/>
    <w:rsid w:val="530C8F86"/>
    <w:rsid w:val="5332B385"/>
    <w:rsid w:val="53C545C2"/>
    <w:rsid w:val="540F34DF"/>
    <w:rsid w:val="54542BCE"/>
    <w:rsid w:val="54B8713D"/>
    <w:rsid w:val="54CBA9AD"/>
    <w:rsid w:val="54D307A4"/>
    <w:rsid w:val="54DCA169"/>
    <w:rsid w:val="550D71DC"/>
    <w:rsid w:val="5519F425"/>
    <w:rsid w:val="5523E1AF"/>
    <w:rsid w:val="55721448"/>
    <w:rsid w:val="55B9AAF2"/>
    <w:rsid w:val="55FDDD07"/>
    <w:rsid w:val="564D5438"/>
    <w:rsid w:val="565E6AEE"/>
    <w:rsid w:val="5681D698"/>
    <w:rsid w:val="56D1E806"/>
    <w:rsid w:val="572F0996"/>
    <w:rsid w:val="5737459B"/>
    <w:rsid w:val="575E6A67"/>
    <w:rsid w:val="5770FD1B"/>
    <w:rsid w:val="581FE7C9"/>
    <w:rsid w:val="582287AA"/>
    <w:rsid w:val="5855C5A0"/>
    <w:rsid w:val="5856B54E"/>
    <w:rsid w:val="585BAD7C"/>
    <w:rsid w:val="58A12D09"/>
    <w:rsid w:val="58A6B69D"/>
    <w:rsid w:val="58B5A880"/>
    <w:rsid w:val="58B80565"/>
    <w:rsid w:val="58F3F694"/>
    <w:rsid w:val="5917330B"/>
    <w:rsid w:val="5922A4C3"/>
    <w:rsid w:val="598C1531"/>
    <w:rsid w:val="59A1B0FD"/>
    <w:rsid w:val="59B8E785"/>
    <w:rsid w:val="59CCA1F5"/>
    <w:rsid w:val="5A15EB92"/>
    <w:rsid w:val="5A638261"/>
    <w:rsid w:val="5A7BCF30"/>
    <w:rsid w:val="5A90BD4A"/>
    <w:rsid w:val="5AB00134"/>
    <w:rsid w:val="5AD0ACD5"/>
    <w:rsid w:val="5AF0200E"/>
    <w:rsid w:val="5B1709F3"/>
    <w:rsid w:val="5B2356D2"/>
    <w:rsid w:val="5B299195"/>
    <w:rsid w:val="5B6922BB"/>
    <w:rsid w:val="5B75C52B"/>
    <w:rsid w:val="5B9870E2"/>
    <w:rsid w:val="5BB5DF64"/>
    <w:rsid w:val="5BC243FE"/>
    <w:rsid w:val="5BC43052"/>
    <w:rsid w:val="5BCD3079"/>
    <w:rsid w:val="5C02F1B0"/>
    <w:rsid w:val="5C3F57BB"/>
    <w:rsid w:val="5C4829E3"/>
    <w:rsid w:val="5C4AE892"/>
    <w:rsid w:val="5C978A1D"/>
    <w:rsid w:val="5CAC5AA6"/>
    <w:rsid w:val="5CC306FE"/>
    <w:rsid w:val="5CED8498"/>
    <w:rsid w:val="5D5BBE22"/>
    <w:rsid w:val="5D5CE56F"/>
    <w:rsid w:val="5DD17BD1"/>
    <w:rsid w:val="5E0EA999"/>
    <w:rsid w:val="5E26A0BE"/>
    <w:rsid w:val="5E79DCA6"/>
    <w:rsid w:val="5E869095"/>
    <w:rsid w:val="5E9A9210"/>
    <w:rsid w:val="5EA201B9"/>
    <w:rsid w:val="5EC9F2E1"/>
    <w:rsid w:val="5ECA4E7F"/>
    <w:rsid w:val="5EDEC425"/>
    <w:rsid w:val="5F0439C3"/>
    <w:rsid w:val="5F271D92"/>
    <w:rsid w:val="5F32D07D"/>
    <w:rsid w:val="5F3A3C3E"/>
    <w:rsid w:val="5FB16CC1"/>
    <w:rsid w:val="5FB51959"/>
    <w:rsid w:val="5FB793DF"/>
    <w:rsid w:val="5FCBB200"/>
    <w:rsid w:val="5FDAA674"/>
    <w:rsid w:val="5FEB17FD"/>
    <w:rsid w:val="5FF56268"/>
    <w:rsid w:val="604927F0"/>
    <w:rsid w:val="60579F91"/>
    <w:rsid w:val="60685821"/>
    <w:rsid w:val="6073A41A"/>
    <w:rsid w:val="609919B8"/>
    <w:rsid w:val="60B89B09"/>
    <w:rsid w:val="60C8A6F0"/>
    <w:rsid w:val="60E3ED77"/>
    <w:rsid w:val="60E5988B"/>
    <w:rsid w:val="61076948"/>
    <w:rsid w:val="610C2D49"/>
    <w:rsid w:val="6115E71A"/>
    <w:rsid w:val="6132175E"/>
    <w:rsid w:val="61347EF4"/>
    <w:rsid w:val="613BCEDC"/>
    <w:rsid w:val="61620A38"/>
    <w:rsid w:val="619206AF"/>
    <w:rsid w:val="61E40A90"/>
    <w:rsid w:val="61E757AA"/>
    <w:rsid w:val="61F44FF0"/>
    <w:rsid w:val="622C4E99"/>
    <w:rsid w:val="62DEBDEF"/>
    <w:rsid w:val="63765ACF"/>
    <w:rsid w:val="63902051"/>
    <w:rsid w:val="63B6E056"/>
    <w:rsid w:val="63ED1943"/>
    <w:rsid w:val="63F58EEC"/>
    <w:rsid w:val="63F8F108"/>
    <w:rsid w:val="6414FBCC"/>
    <w:rsid w:val="64191E19"/>
    <w:rsid w:val="641CF65C"/>
    <w:rsid w:val="645184BA"/>
    <w:rsid w:val="64BC58A2"/>
    <w:rsid w:val="64ED0DA9"/>
    <w:rsid w:val="65170BE1"/>
    <w:rsid w:val="651E60F4"/>
    <w:rsid w:val="6533D7A1"/>
    <w:rsid w:val="65341D68"/>
    <w:rsid w:val="654E869F"/>
    <w:rsid w:val="65520987"/>
    <w:rsid w:val="6588E9A4"/>
    <w:rsid w:val="659BB895"/>
    <w:rsid w:val="65D1031B"/>
    <w:rsid w:val="65EB54F4"/>
    <w:rsid w:val="661026C2"/>
    <w:rsid w:val="661B320F"/>
    <w:rsid w:val="6642F78C"/>
    <w:rsid w:val="66BD443E"/>
    <w:rsid w:val="66E9AECF"/>
    <w:rsid w:val="670494CC"/>
    <w:rsid w:val="67293D53"/>
    <w:rsid w:val="67758F79"/>
    <w:rsid w:val="67A33A9E"/>
    <w:rsid w:val="67A55997"/>
    <w:rsid w:val="67ADD8F4"/>
    <w:rsid w:val="67C4274D"/>
    <w:rsid w:val="67CD2774"/>
    <w:rsid w:val="67D82BE3"/>
    <w:rsid w:val="67FBA20B"/>
    <w:rsid w:val="681AFE66"/>
    <w:rsid w:val="681FA390"/>
    <w:rsid w:val="6856B922"/>
    <w:rsid w:val="69045265"/>
    <w:rsid w:val="69080C65"/>
    <w:rsid w:val="6960EF03"/>
    <w:rsid w:val="69779D87"/>
    <w:rsid w:val="699B4C96"/>
    <w:rsid w:val="69AB2948"/>
    <w:rsid w:val="69AEE6E2"/>
    <w:rsid w:val="69D578EF"/>
    <w:rsid w:val="69DCB4FC"/>
    <w:rsid w:val="69DE4DE8"/>
    <w:rsid w:val="6A07B283"/>
    <w:rsid w:val="6AA8BD77"/>
    <w:rsid w:val="6AD010FA"/>
    <w:rsid w:val="6AD7F816"/>
    <w:rsid w:val="6AD856CE"/>
    <w:rsid w:val="6B059AFF"/>
    <w:rsid w:val="6B495A7E"/>
    <w:rsid w:val="6B63E3A1"/>
    <w:rsid w:val="6B874EB5"/>
    <w:rsid w:val="6BCD540F"/>
    <w:rsid w:val="6C0CE543"/>
    <w:rsid w:val="6C16F690"/>
    <w:rsid w:val="6C22A50A"/>
    <w:rsid w:val="6C79C233"/>
    <w:rsid w:val="6CE58F86"/>
    <w:rsid w:val="6D2A8675"/>
    <w:rsid w:val="6D91C354"/>
    <w:rsid w:val="6DB8F5AF"/>
    <w:rsid w:val="6E182773"/>
    <w:rsid w:val="6E2174F6"/>
    <w:rsid w:val="6E2C4594"/>
    <w:rsid w:val="6E313A23"/>
    <w:rsid w:val="6E536646"/>
    <w:rsid w:val="6E8445D7"/>
    <w:rsid w:val="6E8B6099"/>
    <w:rsid w:val="6EA98E83"/>
    <w:rsid w:val="6EB1521B"/>
    <w:rsid w:val="6EEAD68E"/>
    <w:rsid w:val="6F523169"/>
    <w:rsid w:val="6F90A81C"/>
    <w:rsid w:val="6FC29DCC"/>
    <w:rsid w:val="6FD5ED06"/>
    <w:rsid w:val="70003FA8"/>
    <w:rsid w:val="705CA72B"/>
    <w:rsid w:val="708E8D41"/>
    <w:rsid w:val="70993D4E"/>
    <w:rsid w:val="709C674A"/>
    <w:rsid w:val="70A1C151"/>
    <w:rsid w:val="70B70F8A"/>
    <w:rsid w:val="70D38430"/>
    <w:rsid w:val="70D938AD"/>
    <w:rsid w:val="710038AE"/>
    <w:rsid w:val="710986AB"/>
    <w:rsid w:val="713480EE"/>
    <w:rsid w:val="713B266C"/>
    <w:rsid w:val="718672F5"/>
    <w:rsid w:val="718AA261"/>
    <w:rsid w:val="718FF8FE"/>
    <w:rsid w:val="71C98A27"/>
    <w:rsid w:val="71CDEE3C"/>
    <w:rsid w:val="7251E7CD"/>
    <w:rsid w:val="72686425"/>
    <w:rsid w:val="72702975"/>
    <w:rsid w:val="727A9AE4"/>
    <w:rsid w:val="72841E03"/>
    <w:rsid w:val="72ABFB28"/>
    <w:rsid w:val="72C91850"/>
    <w:rsid w:val="72CF7456"/>
    <w:rsid w:val="72F25203"/>
    <w:rsid w:val="7319E6FC"/>
    <w:rsid w:val="733ED0D6"/>
    <w:rsid w:val="735959F9"/>
    <w:rsid w:val="735E5227"/>
    <w:rsid w:val="738A2517"/>
    <w:rsid w:val="73BA9E69"/>
    <w:rsid w:val="73DDF59A"/>
    <w:rsid w:val="73EB3EFA"/>
    <w:rsid w:val="740BF9D6"/>
    <w:rsid w:val="742ECE5D"/>
    <w:rsid w:val="74408FF5"/>
    <w:rsid w:val="74570C4D"/>
    <w:rsid w:val="746B626B"/>
    <w:rsid w:val="74793E9B"/>
    <w:rsid w:val="74B28466"/>
    <w:rsid w:val="74BBBE06"/>
    <w:rsid w:val="74D78ACA"/>
    <w:rsid w:val="7506A29A"/>
    <w:rsid w:val="75407A3D"/>
    <w:rsid w:val="7549E4A0"/>
    <w:rsid w:val="75639307"/>
    <w:rsid w:val="75714B60"/>
    <w:rsid w:val="757E1474"/>
    <w:rsid w:val="75B5ECC4"/>
    <w:rsid w:val="760E855D"/>
    <w:rsid w:val="76513061"/>
    <w:rsid w:val="7679A804"/>
    <w:rsid w:val="76EDAB61"/>
    <w:rsid w:val="76FAD430"/>
    <w:rsid w:val="7729D028"/>
    <w:rsid w:val="7741C995"/>
    <w:rsid w:val="775F9FD2"/>
    <w:rsid w:val="776F0090"/>
    <w:rsid w:val="777E49B3"/>
    <w:rsid w:val="778E6625"/>
    <w:rsid w:val="77AC06EA"/>
    <w:rsid w:val="77CF6002"/>
    <w:rsid w:val="782EB770"/>
    <w:rsid w:val="782F8EA4"/>
    <w:rsid w:val="78670BE7"/>
    <w:rsid w:val="789C185A"/>
    <w:rsid w:val="78EF5FF3"/>
    <w:rsid w:val="78FA9583"/>
    <w:rsid w:val="792A273A"/>
    <w:rsid w:val="794276DD"/>
    <w:rsid w:val="794FF30E"/>
    <w:rsid w:val="7976FD0C"/>
    <w:rsid w:val="798F2F29"/>
    <w:rsid w:val="7A053A1F"/>
    <w:rsid w:val="7A20609A"/>
    <w:rsid w:val="7A22AC88"/>
    <w:rsid w:val="7A679299"/>
    <w:rsid w:val="7A811F9D"/>
    <w:rsid w:val="7A9F64A4"/>
    <w:rsid w:val="7AD66715"/>
    <w:rsid w:val="7B077E50"/>
    <w:rsid w:val="7B134D9A"/>
    <w:rsid w:val="7B4C753F"/>
    <w:rsid w:val="7B8095FE"/>
    <w:rsid w:val="7B850DC6"/>
    <w:rsid w:val="7B936294"/>
    <w:rsid w:val="7BBC0488"/>
    <w:rsid w:val="7C07BE87"/>
    <w:rsid w:val="7C2247AA"/>
    <w:rsid w:val="7C283BF7"/>
    <w:rsid w:val="7C3A4117"/>
    <w:rsid w:val="7C6C8805"/>
    <w:rsid w:val="7C713508"/>
    <w:rsid w:val="7C9D7D82"/>
    <w:rsid w:val="7CF9239A"/>
    <w:rsid w:val="7D32793E"/>
    <w:rsid w:val="7D5D9BDA"/>
    <w:rsid w:val="7D7EDB7C"/>
    <w:rsid w:val="7D7F4D63"/>
    <w:rsid w:val="7DB99089"/>
    <w:rsid w:val="7DC19405"/>
    <w:rsid w:val="7DF19FCD"/>
    <w:rsid w:val="7E317C5A"/>
    <w:rsid w:val="7E379989"/>
    <w:rsid w:val="7E91B3E7"/>
    <w:rsid w:val="7EAE16E9"/>
    <w:rsid w:val="7EAFD558"/>
    <w:rsid w:val="7EAFD778"/>
    <w:rsid w:val="7ED4960E"/>
    <w:rsid w:val="7EEEABC6"/>
    <w:rsid w:val="7F0F6700"/>
    <w:rsid w:val="7F37C4D0"/>
    <w:rsid w:val="7F41F1CD"/>
    <w:rsid w:val="7F4C4402"/>
    <w:rsid w:val="7F5B3D48"/>
    <w:rsid w:val="7F815B71"/>
    <w:rsid w:val="7FBEE99C"/>
    <w:rsid w:val="7FC8FE3A"/>
    <w:rsid w:val="7FFEC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78A8A"/>
  <w15:chartTrackingRefBased/>
  <w15:docId w15:val="{D0C2362E-80D6-4DF7-AEFA-11FEEF64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A2"/>
    <w:rPr>
      <w:rFonts w:ascii="Wingdings" w:hAnsi="Wingdings"/>
      <w:szCs w:val="24"/>
      <w:lang w:eastAsia="en-US"/>
    </w:rPr>
  </w:style>
  <w:style w:type="paragraph" w:styleId="Heading1">
    <w:name w:val="heading 1"/>
    <w:basedOn w:val="Normal"/>
    <w:next w:val="Normal"/>
    <w:qFormat/>
    <w:rsid w:val="00F52AA2"/>
    <w:pPr>
      <w:keepNext/>
      <w:outlineLvl w:val="0"/>
    </w:pPr>
    <w:rPr>
      <w:rFonts w:cs="Arial"/>
      <w:b/>
      <w:bCs/>
      <w:sz w:val="28"/>
    </w:rPr>
  </w:style>
  <w:style w:type="paragraph" w:styleId="Heading2">
    <w:name w:val="heading 2"/>
    <w:basedOn w:val="Normal"/>
    <w:next w:val="Normal"/>
    <w:link w:val="Heading2Char"/>
    <w:qFormat/>
    <w:rsid w:val="00F52AA2"/>
    <w:pPr>
      <w:keepNext/>
      <w:outlineLvl w:val="1"/>
    </w:pPr>
    <w:rPr>
      <w:rFonts w:cs="Arial"/>
      <w:b/>
      <w:bCs/>
      <w:i/>
      <w:iCs/>
      <w:sz w:val="24"/>
    </w:rPr>
  </w:style>
  <w:style w:type="paragraph" w:styleId="Heading3">
    <w:name w:val="heading 3"/>
    <w:basedOn w:val="Normal"/>
    <w:next w:val="Normal"/>
    <w:qFormat/>
    <w:rsid w:val="00F52AA2"/>
    <w:pPr>
      <w:keepNext/>
      <w:outlineLvl w:val="2"/>
    </w:pPr>
    <w:rPr>
      <w:rFonts w:cs="Arial"/>
      <w:b/>
      <w:bCs/>
      <w:i/>
      <w:iCs/>
      <w:sz w:val="22"/>
    </w:rPr>
  </w:style>
  <w:style w:type="paragraph" w:styleId="Heading4">
    <w:name w:val="heading 4"/>
    <w:basedOn w:val="Normal"/>
    <w:next w:val="Normal"/>
    <w:qFormat/>
    <w:pPr>
      <w:keepNext/>
      <w:outlineLvl w:val="3"/>
    </w:pPr>
    <w:rPr>
      <w:rFonts w:eastAsia="Arial Unicode MS" w:cs="Arial"/>
      <w:i/>
      <w:iCs/>
      <w:sz w:val="22"/>
      <w:szCs w:val="16"/>
    </w:rPr>
  </w:style>
  <w:style w:type="paragraph" w:styleId="Heading5">
    <w:name w:val="heading 5"/>
    <w:basedOn w:val="Normal"/>
    <w:next w:val="Normal"/>
    <w:qFormat/>
    <w:pPr>
      <w:keepNext/>
      <w:outlineLvl w:val="4"/>
    </w:pPr>
    <w:rPr>
      <w:rFonts w:cs="Arial"/>
      <w:b/>
      <w:bCs/>
      <w:sz w:val="22"/>
    </w:rPr>
  </w:style>
  <w:style w:type="paragraph" w:styleId="Heading6">
    <w:name w:val="heading 6"/>
    <w:basedOn w:val="Normal"/>
    <w:next w:val="Normal"/>
    <w:qFormat/>
    <w:pPr>
      <w:keepNext/>
      <w:spacing w:before="200" w:after="200"/>
      <w:outlineLvl w:val="5"/>
    </w:pPr>
    <w:rPr>
      <w:rFonts w:cs="Arial"/>
      <w:b/>
    </w:rPr>
  </w:style>
  <w:style w:type="paragraph" w:styleId="Heading7">
    <w:name w:val="heading 7"/>
    <w:basedOn w:val="Normal"/>
    <w:next w:val="Normal"/>
    <w:qFormat/>
    <w:pPr>
      <w:keepNext/>
      <w:outlineLvl w:val="6"/>
    </w:pPr>
    <w:rPr>
      <w:rFonts w:cs="Arial"/>
      <w:b/>
      <w:bCs/>
      <w:sz w:val="32"/>
    </w:rPr>
  </w:style>
  <w:style w:type="paragraph" w:styleId="Heading8">
    <w:name w:val="heading 8"/>
    <w:basedOn w:val="Normal"/>
    <w:next w:val="Normal"/>
    <w:qFormat/>
    <w:pPr>
      <w:keepNext/>
      <w:jc w:val="both"/>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BodyText">
    <w:name w:val="Body Text"/>
    <w:basedOn w:val="Normal"/>
    <w:semiHidden/>
    <w:rPr>
      <w:rFonts w:cs="Arial"/>
    </w:rPr>
  </w:style>
  <w:style w:type="paragraph" w:styleId="NormalWeb">
    <w:name w:val="Normal (Web)"/>
    <w:basedOn w:val="Normal"/>
    <w:uiPriority w:val="99"/>
    <w:semiHidden/>
    <w:pPr>
      <w:spacing w:before="100" w:beforeAutospacing="1" w:after="100" w:afterAutospacing="1"/>
    </w:pPr>
    <w:rPr>
      <w:rFonts w:ascii="Symbol" w:eastAsia="Symbol" w:hAnsi="Symbol" w:cs="Symbol" w:hint="eastAsia"/>
    </w:rPr>
  </w:style>
  <w:style w:type="character" w:styleId="FollowedHyperlink">
    <w:name w:val="FollowedHyperlink"/>
    <w:semiHidden/>
    <w:rPr>
      <w:color w:val="800080"/>
      <w:u w:val="single"/>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2">
    <w:name w:val="Body Text 2"/>
    <w:basedOn w:val="Normal"/>
    <w:semiHidden/>
    <w:rPr>
      <w:rFonts w:cs="Arial"/>
      <w:i/>
      <w:iCs/>
      <w:color w:val="FF0000"/>
    </w:rPr>
  </w:style>
  <w:style w:type="paragraph" w:styleId="BodyText3">
    <w:name w:val="Body Text 3"/>
    <w:basedOn w:val="Normal"/>
    <w:semiHidden/>
    <w:pPr>
      <w:spacing w:before="200" w:after="200" w:line="276" w:lineRule="auto"/>
    </w:pPr>
    <w:rPr>
      <w:rFonts w:cs="Arial"/>
      <w:sz w:val="18"/>
    </w:rPr>
  </w:style>
  <w:style w:type="paragraph" w:styleId="ListParagraph">
    <w:name w:val="List Paragraph"/>
    <w:basedOn w:val="Normal"/>
    <w:uiPriority w:val="34"/>
    <w:qFormat/>
    <w:pPr>
      <w:spacing w:before="200" w:after="200" w:line="276" w:lineRule="auto"/>
      <w:ind w:left="720"/>
    </w:pPr>
    <w:rPr>
      <w:rFonts w:ascii="Wingdings 3" w:eastAsia="Wingdings 3" w:hAnsi="Wingdings 3"/>
      <w:szCs w:val="20"/>
    </w:rPr>
  </w:style>
  <w:style w:type="paragraph" w:styleId="TOCHeading">
    <w:name w:val="TOC Heading"/>
    <w:basedOn w:val="Heading1"/>
    <w:next w:val="Normal"/>
    <w:uiPriority w:val="39"/>
    <w:semiHidden/>
    <w:unhideWhenUsed/>
    <w:qFormat/>
    <w:rsid w:val="00CF5EB1"/>
    <w:pPr>
      <w:keepLines/>
      <w:spacing w:before="480" w:line="276" w:lineRule="auto"/>
      <w:outlineLvl w:val="9"/>
    </w:pPr>
    <w:rPr>
      <w:rFonts w:ascii="Calibri" w:eastAsia="Cambria Math" w:hAnsi="Calibri" w:cs="Times New Roman"/>
      <w:color w:val="365F91"/>
      <w:szCs w:val="28"/>
      <w:lang w:val="en-US" w:eastAsia="ja-JP"/>
    </w:rPr>
  </w:style>
  <w:style w:type="paragraph" w:styleId="TOC1">
    <w:name w:val="toc 1"/>
    <w:basedOn w:val="Normal"/>
    <w:next w:val="Normal"/>
    <w:autoRedefine/>
    <w:uiPriority w:val="39"/>
    <w:unhideWhenUsed/>
    <w:rsid w:val="00CF5EB1"/>
  </w:style>
  <w:style w:type="paragraph" w:styleId="TOC2">
    <w:name w:val="toc 2"/>
    <w:basedOn w:val="Normal"/>
    <w:next w:val="Normal"/>
    <w:autoRedefine/>
    <w:uiPriority w:val="39"/>
    <w:unhideWhenUsed/>
    <w:rsid w:val="00CF5EB1"/>
    <w:pPr>
      <w:ind w:left="240"/>
    </w:pPr>
  </w:style>
  <w:style w:type="paragraph" w:styleId="TOC3">
    <w:name w:val="toc 3"/>
    <w:basedOn w:val="Normal"/>
    <w:next w:val="Normal"/>
    <w:autoRedefine/>
    <w:uiPriority w:val="39"/>
    <w:unhideWhenUsed/>
    <w:rsid w:val="00CF5EB1"/>
    <w:pPr>
      <w:ind w:left="480"/>
    </w:pPr>
  </w:style>
  <w:style w:type="paragraph" w:customStyle="1" w:styleId="Heading31">
    <w:name w:val="Heading 31"/>
    <w:basedOn w:val="Normal"/>
    <w:next w:val="Normal"/>
    <w:uiPriority w:val="99"/>
    <w:rsid w:val="00252566"/>
    <w:pPr>
      <w:keepNext/>
      <w:spacing w:before="240" w:after="60" w:line="276" w:lineRule="auto"/>
      <w:outlineLvl w:val="2"/>
    </w:pPr>
    <w:rPr>
      <w:rFonts w:ascii="Calibri" w:hAnsi="Calibri" w:cs="Calibri"/>
      <w:b/>
      <w:bCs/>
      <w:sz w:val="26"/>
      <w:szCs w:val="26"/>
    </w:rPr>
  </w:style>
  <w:style w:type="paragraph" w:customStyle="1" w:styleId="tableInner">
    <w:name w:val="tableInner"/>
    <w:uiPriority w:val="99"/>
    <w:rsid w:val="009A666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200" w:after="140" w:line="276" w:lineRule="auto"/>
    </w:pPr>
    <w:rPr>
      <w:rFonts w:ascii="Yu Mincho" w:hAnsi="Yu Mincho" w:cs="Yu Mincho"/>
      <w:color w:val="000000"/>
      <w:sz w:val="16"/>
      <w:szCs w:val="16"/>
      <w:u w:color="000000"/>
      <w:lang w:eastAsia="en-US"/>
    </w:rPr>
  </w:style>
  <w:style w:type="paragraph" w:styleId="BalloonText">
    <w:name w:val="Balloon Text"/>
    <w:basedOn w:val="Normal"/>
    <w:link w:val="BalloonTextChar"/>
    <w:uiPriority w:val="99"/>
    <w:semiHidden/>
    <w:unhideWhenUsed/>
    <w:rsid w:val="00B83029"/>
    <w:rPr>
      <w:rFonts w:ascii="Courier New" w:hAnsi="Courier New" w:cs="Courier New"/>
      <w:sz w:val="16"/>
      <w:szCs w:val="16"/>
    </w:rPr>
  </w:style>
  <w:style w:type="character" w:customStyle="1" w:styleId="BalloonTextChar">
    <w:name w:val="Balloon Text Char"/>
    <w:link w:val="BalloonText"/>
    <w:uiPriority w:val="99"/>
    <w:semiHidden/>
    <w:rsid w:val="00B83029"/>
    <w:rPr>
      <w:rFonts w:ascii="Courier New" w:hAnsi="Courier New" w:cs="Courier New"/>
      <w:sz w:val="16"/>
      <w:szCs w:val="16"/>
      <w:lang w:eastAsia="en-US"/>
    </w:rPr>
  </w:style>
  <w:style w:type="table" w:styleId="TableGrid">
    <w:name w:val="Table Grid"/>
    <w:basedOn w:val="TableNormal"/>
    <w:uiPriority w:val="59"/>
    <w:rsid w:val="0027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702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erChar">
    <w:name w:val="Header Char"/>
    <w:link w:val="Header"/>
    <w:uiPriority w:val="99"/>
    <w:rsid w:val="008F5FB5"/>
    <w:rPr>
      <w:rFonts w:ascii="Arial" w:hAnsi="Arial"/>
      <w:szCs w:val="24"/>
      <w:lang w:eastAsia="en-US"/>
    </w:rPr>
  </w:style>
  <w:style w:type="character" w:styleId="UnresolvedMention">
    <w:name w:val="Unresolved Mention"/>
    <w:uiPriority w:val="99"/>
    <w:unhideWhenUsed/>
    <w:rsid w:val="007B1C14"/>
    <w:rPr>
      <w:color w:val="605E5C"/>
      <w:shd w:val="clear" w:color="auto" w:fill="E1DFDD"/>
    </w:rPr>
  </w:style>
  <w:style w:type="character" w:styleId="CommentReference">
    <w:name w:val="annotation reference"/>
    <w:uiPriority w:val="99"/>
    <w:semiHidden/>
    <w:unhideWhenUsed/>
    <w:rsid w:val="00BD7F8C"/>
    <w:rPr>
      <w:sz w:val="16"/>
      <w:szCs w:val="16"/>
    </w:rPr>
  </w:style>
  <w:style w:type="paragraph" w:styleId="CommentText">
    <w:name w:val="annotation text"/>
    <w:basedOn w:val="Normal"/>
    <w:link w:val="CommentTextChar"/>
    <w:uiPriority w:val="99"/>
    <w:semiHidden/>
    <w:unhideWhenUsed/>
    <w:rsid w:val="00BD7F8C"/>
    <w:rPr>
      <w:szCs w:val="20"/>
    </w:rPr>
  </w:style>
  <w:style w:type="character" w:customStyle="1" w:styleId="CommentTextChar">
    <w:name w:val="Comment Text Char"/>
    <w:link w:val="CommentText"/>
    <w:uiPriority w:val="99"/>
    <w:semiHidden/>
    <w:rsid w:val="00BD7F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D7F8C"/>
    <w:rPr>
      <w:b/>
      <w:bCs/>
    </w:rPr>
  </w:style>
  <w:style w:type="character" w:customStyle="1" w:styleId="CommentSubjectChar">
    <w:name w:val="Comment Subject Char"/>
    <w:link w:val="CommentSubject"/>
    <w:uiPriority w:val="99"/>
    <w:semiHidden/>
    <w:rsid w:val="00BD7F8C"/>
    <w:rPr>
      <w:rFonts w:ascii="Arial" w:hAnsi="Arial"/>
      <w:b/>
      <w:bCs/>
      <w:lang w:eastAsia="en-US"/>
    </w:rPr>
  </w:style>
  <w:style w:type="character" w:customStyle="1" w:styleId="normaltextrun">
    <w:name w:val="normaltextrun"/>
    <w:rsid w:val="00FF33B7"/>
  </w:style>
  <w:style w:type="paragraph" w:customStyle="1" w:styleId="paragraph">
    <w:name w:val="paragraph"/>
    <w:basedOn w:val="Normal"/>
    <w:rsid w:val="00723460"/>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723460"/>
  </w:style>
  <w:style w:type="paragraph" w:styleId="Revision">
    <w:name w:val="Revision"/>
    <w:hidden/>
    <w:uiPriority w:val="99"/>
    <w:semiHidden/>
    <w:rsid w:val="001D3D12"/>
    <w:rPr>
      <w:rFonts w:ascii="Wingdings" w:hAnsi="Wingdings"/>
      <w:szCs w:val="24"/>
      <w:lang w:eastAsia="en-US"/>
    </w:rPr>
  </w:style>
  <w:style w:type="character" w:styleId="Mention">
    <w:name w:val="Mention"/>
    <w:basedOn w:val="DefaultParagraphFont"/>
    <w:uiPriority w:val="99"/>
    <w:unhideWhenUsed/>
    <w:rsid w:val="00325A63"/>
    <w:rPr>
      <w:color w:val="2B579A"/>
      <w:shd w:val="clear" w:color="auto" w:fill="E1DFDD"/>
    </w:rPr>
  </w:style>
  <w:style w:type="character" w:styleId="Strong">
    <w:name w:val="Strong"/>
    <w:basedOn w:val="DefaultParagraphFont"/>
    <w:uiPriority w:val="22"/>
    <w:qFormat/>
    <w:rsid w:val="00F11B1F"/>
    <w:rPr>
      <w:b/>
      <w:bCs/>
    </w:rPr>
  </w:style>
  <w:style w:type="character" w:customStyle="1" w:styleId="Heading2Char">
    <w:name w:val="Heading 2 Char"/>
    <w:basedOn w:val="DefaultParagraphFont"/>
    <w:link w:val="Heading2"/>
    <w:rsid w:val="000B08EB"/>
    <w:rPr>
      <w:rFonts w:ascii="Wingdings" w:hAnsi="Wingdings" w:cs="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1">
      <w:bodyDiv w:val="1"/>
      <w:marLeft w:val="0"/>
      <w:marRight w:val="0"/>
      <w:marTop w:val="0"/>
      <w:marBottom w:val="0"/>
      <w:divBdr>
        <w:top w:val="none" w:sz="0" w:space="0" w:color="auto"/>
        <w:left w:val="none" w:sz="0" w:space="0" w:color="auto"/>
        <w:bottom w:val="none" w:sz="0" w:space="0" w:color="auto"/>
        <w:right w:val="none" w:sz="0" w:space="0" w:color="auto"/>
      </w:divBdr>
    </w:div>
    <w:div w:id="79063221">
      <w:bodyDiv w:val="1"/>
      <w:marLeft w:val="0"/>
      <w:marRight w:val="0"/>
      <w:marTop w:val="0"/>
      <w:marBottom w:val="0"/>
      <w:divBdr>
        <w:top w:val="none" w:sz="0" w:space="0" w:color="auto"/>
        <w:left w:val="none" w:sz="0" w:space="0" w:color="auto"/>
        <w:bottom w:val="none" w:sz="0" w:space="0" w:color="auto"/>
        <w:right w:val="none" w:sz="0" w:space="0" w:color="auto"/>
      </w:divBdr>
    </w:div>
    <w:div w:id="146360456">
      <w:bodyDiv w:val="1"/>
      <w:marLeft w:val="0"/>
      <w:marRight w:val="0"/>
      <w:marTop w:val="0"/>
      <w:marBottom w:val="0"/>
      <w:divBdr>
        <w:top w:val="none" w:sz="0" w:space="0" w:color="auto"/>
        <w:left w:val="none" w:sz="0" w:space="0" w:color="auto"/>
        <w:bottom w:val="none" w:sz="0" w:space="0" w:color="auto"/>
        <w:right w:val="none" w:sz="0" w:space="0" w:color="auto"/>
      </w:divBdr>
    </w:div>
    <w:div w:id="158498210">
      <w:bodyDiv w:val="1"/>
      <w:marLeft w:val="0"/>
      <w:marRight w:val="0"/>
      <w:marTop w:val="0"/>
      <w:marBottom w:val="0"/>
      <w:divBdr>
        <w:top w:val="none" w:sz="0" w:space="0" w:color="auto"/>
        <w:left w:val="none" w:sz="0" w:space="0" w:color="auto"/>
        <w:bottom w:val="none" w:sz="0" w:space="0" w:color="auto"/>
        <w:right w:val="none" w:sz="0" w:space="0" w:color="auto"/>
      </w:divBdr>
    </w:div>
    <w:div w:id="355036721">
      <w:bodyDiv w:val="1"/>
      <w:marLeft w:val="0"/>
      <w:marRight w:val="0"/>
      <w:marTop w:val="0"/>
      <w:marBottom w:val="0"/>
      <w:divBdr>
        <w:top w:val="none" w:sz="0" w:space="0" w:color="auto"/>
        <w:left w:val="none" w:sz="0" w:space="0" w:color="auto"/>
        <w:bottom w:val="none" w:sz="0" w:space="0" w:color="auto"/>
        <w:right w:val="none" w:sz="0" w:space="0" w:color="auto"/>
      </w:divBdr>
      <w:divsChild>
        <w:div w:id="665090944">
          <w:marLeft w:val="0"/>
          <w:marRight w:val="0"/>
          <w:marTop w:val="0"/>
          <w:marBottom w:val="0"/>
          <w:divBdr>
            <w:top w:val="none" w:sz="0" w:space="0" w:color="auto"/>
            <w:left w:val="none" w:sz="0" w:space="0" w:color="auto"/>
            <w:bottom w:val="none" w:sz="0" w:space="0" w:color="auto"/>
            <w:right w:val="none" w:sz="0" w:space="0" w:color="auto"/>
          </w:divBdr>
        </w:div>
        <w:div w:id="910773574">
          <w:marLeft w:val="0"/>
          <w:marRight w:val="0"/>
          <w:marTop w:val="0"/>
          <w:marBottom w:val="0"/>
          <w:divBdr>
            <w:top w:val="none" w:sz="0" w:space="0" w:color="auto"/>
            <w:left w:val="none" w:sz="0" w:space="0" w:color="auto"/>
            <w:bottom w:val="none" w:sz="0" w:space="0" w:color="auto"/>
            <w:right w:val="none" w:sz="0" w:space="0" w:color="auto"/>
          </w:divBdr>
        </w:div>
        <w:div w:id="975066429">
          <w:marLeft w:val="0"/>
          <w:marRight w:val="0"/>
          <w:marTop w:val="0"/>
          <w:marBottom w:val="0"/>
          <w:divBdr>
            <w:top w:val="none" w:sz="0" w:space="0" w:color="auto"/>
            <w:left w:val="none" w:sz="0" w:space="0" w:color="auto"/>
            <w:bottom w:val="none" w:sz="0" w:space="0" w:color="auto"/>
            <w:right w:val="none" w:sz="0" w:space="0" w:color="auto"/>
          </w:divBdr>
        </w:div>
        <w:div w:id="1610618880">
          <w:marLeft w:val="0"/>
          <w:marRight w:val="0"/>
          <w:marTop w:val="0"/>
          <w:marBottom w:val="0"/>
          <w:divBdr>
            <w:top w:val="none" w:sz="0" w:space="0" w:color="auto"/>
            <w:left w:val="none" w:sz="0" w:space="0" w:color="auto"/>
            <w:bottom w:val="none" w:sz="0" w:space="0" w:color="auto"/>
            <w:right w:val="none" w:sz="0" w:space="0" w:color="auto"/>
          </w:divBdr>
        </w:div>
      </w:divsChild>
    </w:div>
    <w:div w:id="498425784">
      <w:bodyDiv w:val="1"/>
      <w:marLeft w:val="0"/>
      <w:marRight w:val="0"/>
      <w:marTop w:val="0"/>
      <w:marBottom w:val="0"/>
      <w:divBdr>
        <w:top w:val="none" w:sz="0" w:space="0" w:color="auto"/>
        <w:left w:val="none" w:sz="0" w:space="0" w:color="auto"/>
        <w:bottom w:val="none" w:sz="0" w:space="0" w:color="auto"/>
        <w:right w:val="none" w:sz="0" w:space="0" w:color="auto"/>
      </w:divBdr>
      <w:divsChild>
        <w:div w:id="663050740">
          <w:marLeft w:val="-7"/>
          <w:marRight w:val="0"/>
          <w:marTop w:val="0"/>
          <w:marBottom w:val="0"/>
          <w:divBdr>
            <w:top w:val="none" w:sz="0" w:space="0" w:color="auto"/>
            <w:left w:val="none" w:sz="0" w:space="0" w:color="auto"/>
            <w:bottom w:val="none" w:sz="0" w:space="0" w:color="auto"/>
            <w:right w:val="none" w:sz="0" w:space="0" w:color="auto"/>
          </w:divBdr>
        </w:div>
        <w:div w:id="1205411694">
          <w:marLeft w:val="-7"/>
          <w:marRight w:val="0"/>
          <w:marTop w:val="0"/>
          <w:marBottom w:val="0"/>
          <w:divBdr>
            <w:top w:val="none" w:sz="0" w:space="0" w:color="auto"/>
            <w:left w:val="none" w:sz="0" w:space="0" w:color="auto"/>
            <w:bottom w:val="none" w:sz="0" w:space="0" w:color="auto"/>
            <w:right w:val="none" w:sz="0" w:space="0" w:color="auto"/>
          </w:divBdr>
        </w:div>
        <w:div w:id="1232422931">
          <w:marLeft w:val="-7"/>
          <w:marRight w:val="0"/>
          <w:marTop w:val="0"/>
          <w:marBottom w:val="0"/>
          <w:divBdr>
            <w:top w:val="none" w:sz="0" w:space="0" w:color="auto"/>
            <w:left w:val="none" w:sz="0" w:space="0" w:color="auto"/>
            <w:bottom w:val="none" w:sz="0" w:space="0" w:color="auto"/>
            <w:right w:val="none" w:sz="0" w:space="0" w:color="auto"/>
          </w:divBdr>
        </w:div>
      </w:divsChild>
    </w:div>
    <w:div w:id="533230819">
      <w:bodyDiv w:val="1"/>
      <w:marLeft w:val="0"/>
      <w:marRight w:val="0"/>
      <w:marTop w:val="0"/>
      <w:marBottom w:val="0"/>
      <w:divBdr>
        <w:top w:val="none" w:sz="0" w:space="0" w:color="auto"/>
        <w:left w:val="none" w:sz="0" w:space="0" w:color="auto"/>
        <w:bottom w:val="none" w:sz="0" w:space="0" w:color="auto"/>
        <w:right w:val="none" w:sz="0" w:space="0" w:color="auto"/>
      </w:divBdr>
    </w:div>
    <w:div w:id="538013642">
      <w:bodyDiv w:val="1"/>
      <w:marLeft w:val="0"/>
      <w:marRight w:val="0"/>
      <w:marTop w:val="0"/>
      <w:marBottom w:val="0"/>
      <w:divBdr>
        <w:top w:val="none" w:sz="0" w:space="0" w:color="auto"/>
        <w:left w:val="none" w:sz="0" w:space="0" w:color="auto"/>
        <w:bottom w:val="none" w:sz="0" w:space="0" w:color="auto"/>
        <w:right w:val="none" w:sz="0" w:space="0" w:color="auto"/>
      </w:divBdr>
      <w:divsChild>
        <w:div w:id="1140538543">
          <w:marLeft w:val="-7"/>
          <w:marRight w:val="0"/>
          <w:marTop w:val="0"/>
          <w:marBottom w:val="0"/>
          <w:divBdr>
            <w:top w:val="none" w:sz="0" w:space="0" w:color="auto"/>
            <w:left w:val="none" w:sz="0" w:space="0" w:color="auto"/>
            <w:bottom w:val="none" w:sz="0" w:space="0" w:color="auto"/>
            <w:right w:val="none" w:sz="0" w:space="0" w:color="auto"/>
          </w:divBdr>
        </w:div>
        <w:div w:id="1193151385">
          <w:marLeft w:val="-7"/>
          <w:marRight w:val="0"/>
          <w:marTop w:val="0"/>
          <w:marBottom w:val="0"/>
          <w:divBdr>
            <w:top w:val="none" w:sz="0" w:space="0" w:color="auto"/>
            <w:left w:val="none" w:sz="0" w:space="0" w:color="auto"/>
            <w:bottom w:val="none" w:sz="0" w:space="0" w:color="auto"/>
            <w:right w:val="none" w:sz="0" w:space="0" w:color="auto"/>
          </w:divBdr>
        </w:div>
        <w:div w:id="1887644552">
          <w:marLeft w:val="-7"/>
          <w:marRight w:val="0"/>
          <w:marTop w:val="0"/>
          <w:marBottom w:val="0"/>
          <w:divBdr>
            <w:top w:val="none" w:sz="0" w:space="0" w:color="auto"/>
            <w:left w:val="none" w:sz="0" w:space="0" w:color="auto"/>
            <w:bottom w:val="none" w:sz="0" w:space="0" w:color="auto"/>
            <w:right w:val="none" w:sz="0" w:space="0" w:color="auto"/>
          </w:divBdr>
        </w:div>
      </w:divsChild>
    </w:div>
    <w:div w:id="596213539">
      <w:bodyDiv w:val="1"/>
      <w:marLeft w:val="0"/>
      <w:marRight w:val="0"/>
      <w:marTop w:val="0"/>
      <w:marBottom w:val="0"/>
      <w:divBdr>
        <w:top w:val="none" w:sz="0" w:space="0" w:color="auto"/>
        <w:left w:val="none" w:sz="0" w:space="0" w:color="auto"/>
        <w:bottom w:val="none" w:sz="0" w:space="0" w:color="auto"/>
        <w:right w:val="none" w:sz="0" w:space="0" w:color="auto"/>
      </w:divBdr>
    </w:div>
    <w:div w:id="657733209">
      <w:bodyDiv w:val="1"/>
      <w:marLeft w:val="0"/>
      <w:marRight w:val="0"/>
      <w:marTop w:val="0"/>
      <w:marBottom w:val="0"/>
      <w:divBdr>
        <w:top w:val="none" w:sz="0" w:space="0" w:color="auto"/>
        <w:left w:val="none" w:sz="0" w:space="0" w:color="auto"/>
        <w:bottom w:val="none" w:sz="0" w:space="0" w:color="auto"/>
        <w:right w:val="none" w:sz="0" w:space="0" w:color="auto"/>
      </w:divBdr>
    </w:div>
    <w:div w:id="668603774">
      <w:bodyDiv w:val="1"/>
      <w:marLeft w:val="0"/>
      <w:marRight w:val="0"/>
      <w:marTop w:val="0"/>
      <w:marBottom w:val="0"/>
      <w:divBdr>
        <w:top w:val="none" w:sz="0" w:space="0" w:color="auto"/>
        <w:left w:val="none" w:sz="0" w:space="0" w:color="auto"/>
        <w:bottom w:val="none" w:sz="0" w:space="0" w:color="auto"/>
        <w:right w:val="none" w:sz="0" w:space="0" w:color="auto"/>
      </w:divBdr>
    </w:div>
    <w:div w:id="713623538">
      <w:bodyDiv w:val="1"/>
      <w:marLeft w:val="0"/>
      <w:marRight w:val="0"/>
      <w:marTop w:val="0"/>
      <w:marBottom w:val="0"/>
      <w:divBdr>
        <w:top w:val="none" w:sz="0" w:space="0" w:color="auto"/>
        <w:left w:val="none" w:sz="0" w:space="0" w:color="auto"/>
        <w:bottom w:val="none" w:sz="0" w:space="0" w:color="auto"/>
        <w:right w:val="none" w:sz="0" w:space="0" w:color="auto"/>
      </w:divBdr>
    </w:div>
    <w:div w:id="714161549">
      <w:bodyDiv w:val="1"/>
      <w:marLeft w:val="0"/>
      <w:marRight w:val="0"/>
      <w:marTop w:val="0"/>
      <w:marBottom w:val="0"/>
      <w:divBdr>
        <w:top w:val="none" w:sz="0" w:space="0" w:color="auto"/>
        <w:left w:val="none" w:sz="0" w:space="0" w:color="auto"/>
        <w:bottom w:val="none" w:sz="0" w:space="0" w:color="auto"/>
        <w:right w:val="none" w:sz="0" w:space="0" w:color="auto"/>
      </w:divBdr>
    </w:div>
    <w:div w:id="721055559">
      <w:bodyDiv w:val="1"/>
      <w:marLeft w:val="0"/>
      <w:marRight w:val="0"/>
      <w:marTop w:val="0"/>
      <w:marBottom w:val="0"/>
      <w:divBdr>
        <w:top w:val="none" w:sz="0" w:space="0" w:color="auto"/>
        <w:left w:val="none" w:sz="0" w:space="0" w:color="auto"/>
        <w:bottom w:val="none" w:sz="0" w:space="0" w:color="auto"/>
        <w:right w:val="none" w:sz="0" w:space="0" w:color="auto"/>
      </w:divBdr>
    </w:div>
    <w:div w:id="726874698">
      <w:bodyDiv w:val="1"/>
      <w:marLeft w:val="0"/>
      <w:marRight w:val="0"/>
      <w:marTop w:val="0"/>
      <w:marBottom w:val="0"/>
      <w:divBdr>
        <w:top w:val="none" w:sz="0" w:space="0" w:color="auto"/>
        <w:left w:val="none" w:sz="0" w:space="0" w:color="auto"/>
        <w:bottom w:val="none" w:sz="0" w:space="0" w:color="auto"/>
        <w:right w:val="none" w:sz="0" w:space="0" w:color="auto"/>
      </w:divBdr>
    </w:div>
    <w:div w:id="818495406">
      <w:bodyDiv w:val="1"/>
      <w:marLeft w:val="0"/>
      <w:marRight w:val="0"/>
      <w:marTop w:val="0"/>
      <w:marBottom w:val="0"/>
      <w:divBdr>
        <w:top w:val="none" w:sz="0" w:space="0" w:color="auto"/>
        <w:left w:val="none" w:sz="0" w:space="0" w:color="auto"/>
        <w:bottom w:val="none" w:sz="0" w:space="0" w:color="auto"/>
        <w:right w:val="none" w:sz="0" w:space="0" w:color="auto"/>
      </w:divBdr>
    </w:div>
    <w:div w:id="834034068">
      <w:bodyDiv w:val="1"/>
      <w:marLeft w:val="0"/>
      <w:marRight w:val="0"/>
      <w:marTop w:val="0"/>
      <w:marBottom w:val="0"/>
      <w:divBdr>
        <w:top w:val="none" w:sz="0" w:space="0" w:color="auto"/>
        <w:left w:val="none" w:sz="0" w:space="0" w:color="auto"/>
        <w:bottom w:val="none" w:sz="0" w:space="0" w:color="auto"/>
        <w:right w:val="none" w:sz="0" w:space="0" w:color="auto"/>
      </w:divBdr>
    </w:div>
    <w:div w:id="847257092">
      <w:bodyDiv w:val="1"/>
      <w:marLeft w:val="0"/>
      <w:marRight w:val="0"/>
      <w:marTop w:val="0"/>
      <w:marBottom w:val="0"/>
      <w:divBdr>
        <w:top w:val="none" w:sz="0" w:space="0" w:color="auto"/>
        <w:left w:val="none" w:sz="0" w:space="0" w:color="auto"/>
        <w:bottom w:val="none" w:sz="0" w:space="0" w:color="auto"/>
        <w:right w:val="none" w:sz="0" w:space="0" w:color="auto"/>
      </w:divBdr>
    </w:div>
    <w:div w:id="874120886">
      <w:bodyDiv w:val="1"/>
      <w:marLeft w:val="0"/>
      <w:marRight w:val="0"/>
      <w:marTop w:val="0"/>
      <w:marBottom w:val="0"/>
      <w:divBdr>
        <w:top w:val="none" w:sz="0" w:space="0" w:color="auto"/>
        <w:left w:val="none" w:sz="0" w:space="0" w:color="auto"/>
        <w:bottom w:val="none" w:sz="0" w:space="0" w:color="auto"/>
        <w:right w:val="none" w:sz="0" w:space="0" w:color="auto"/>
      </w:divBdr>
    </w:div>
    <w:div w:id="909996518">
      <w:bodyDiv w:val="1"/>
      <w:marLeft w:val="0"/>
      <w:marRight w:val="0"/>
      <w:marTop w:val="0"/>
      <w:marBottom w:val="0"/>
      <w:divBdr>
        <w:top w:val="none" w:sz="0" w:space="0" w:color="auto"/>
        <w:left w:val="none" w:sz="0" w:space="0" w:color="auto"/>
        <w:bottom w:val="none" w:sz="0" w:space="0" w:color="auto"/>
        <w:right w:val="none" w:sz="0" w:space="0" w:color="auto"/>
      </w:divBdr>
    </w:div>
    <w:div w:id="934897529">
      <w:bodyDiv w:val="1"/>
      <w:marLeft w:val="0"/>
      <w:marRight w:val="0"/>
      <w:marTop w:val="0"/>
      <w:marBottom w:val="0"/>
      <w:divBdr>
        <w:top w:val="none" w:sz="0" w:space="0" w:color="auto"/>
        <w:left w:val="none" w:sz="0" w:space="0" w:color="auto"/>
        <w:bottom w:val="none" w:sz="0" w:space="0" w:color="auto"/>
        <w:right w:val="none" w:sz="0" w:space="0" w:color="auto"/>
      </w:divBdr>
      <w:divsChild>
        <w:div w:id="1949001843">
          <w:marLeft w:val="0"/>
          <w:marRight w:val="0"/>
          <w:marTop w:val="0"/>
          <w:marBottom w:val="0"/>
          <w:divBdr>
            <w:top w:val="none" w:sz="0" w:space="0" w:color="auto"/>
            <w:left w:val="none" w:sz="0" w:space="0" w:color="auto"/>
            <w:bottom w:val="none" w:sz="0" w:space="0" w:color="auto"/>
            <w:right w:val="none" w:sz="0" w:space="0" w:color="auto"/>
          </w:divBdr>
        </w:div>
        <w:div w:id="1958560826">
          <w:marLeft w:val="0"/>
          <w:marRight w:val="0"/>
          <w:marTop w:val="0"/>
          <w:marBottom w:val="0"/>
          <w:divBdr>
            <w:top w:val="none" w:sz="0" w:space="0" w:color="auto"/>
            <w:left w:val="none" w:sz="0" w:space="0" w:color="auto"/>
            <w:bottom w:val="none" w:sz="0" w:space="0" w:color="auto"/>
            <w:right w:val="none" w:sz="0" w:space="0" w:color="auto"/>
          </w:divBdr>
        </w:div>
      </w:divsChild>
    </w:div>
    <w:div w:id="972949908">
      <w:bodyDiv w:val="1"/>
      <w:marLeft w:val="0"/>
      <w:marRight w:val="0"/>
      <w:marTop w:val="0"/>
      <w:marBottom w:val="0"/>
      <w:divBdr>
        <w:top w:val="none" w:sz="0" w:space="0" w:color="auto"/>
        <w:left w:val="none" w:sz="0" w:space="0" w:color="auto"/>
        <w:bottom w:val="none" w:sz="0" w:space="0" w:color="auto"/>
        <w:right w:val="none" w:sz="0" w:space="0" w:color="auto"/>
      </w:divBdr>
      <w:divsChild>
        <w:div w:id="198517347">
          <w:marLeft w:val="0"/>
          <w:marRight w:val="0"/>
          <w:marTop w:val="0"/>
          <w:marBottom w:val="0"/>
          <w:divBdr>
            <w:top w:val="none" w:sz="0" w:space="0" w:color="auto"/>
            <w:left w:val="none" w:sz="0" w:space="0" w:color="auto"/>
            <w:bottom w:val="none" w:sz="0" w:space="0" w:color="auto"/>
            <w:right w:val="none" w:sz="0" w:space="0" w:color="auto"/>
          </w:divBdr>
          <w:divsChild>
            <w:div w:id="1241914417">
              <w:marLeft w:val="0"/>
              <w:marRight w:val="0"/>
              <w:marTop w:val="30"/>
              <w:marBottom w:val="30"/>
              <w:divBdr>
                <w:top w:val="none" w:sz="0" w:space="0" w:color="auto"/>
                <w:left w:val="none" w:sz="0" w:space="0" w:color="auto"/>
                <w:bottom w:val="none" w:sz="0" w:space="0" w:color="auto"/>
                <w:right w:val="none" w:sz="0" w:space="0" w:color="auto"/>
              </w:divBdr>
            </w:div>
          </w:divsChild>
        </w:div>
        <w:div w:id="902375038">
          <w:marLeft w:val="0"/>
          <w:marRight w:val="0"/>
          <w:marTop w:val="30"/>
          <w:marBottom w:val="30"/>
          <w:divBdr>
            <w:top w:val="none" w:sz="0" w:space="0" w:color="auto"/>
            <w:left w:val="none" w:sz="0" w:space="0" w:color="auto"/>
            <w:bottom w:val="none" w:sz="0" w:space="0" w:color="auto"/>
            <w:right w:val="none" w:sz="0" w:space="0" w:color="auto"/>
          </w:divBdr>
        </w:div>
      </w:divsChild>
    </w:div>
    <w:div w:id="997685544">
      <w:bodyDiv w:val="1"/>
      <w:marLeft w:val="0"/>
      <w:marRight w:val="0"/>
      <w:marTop w:val="0"/>
      <w:marBottom w:val="0"/>
      <w:divBdr>
        <w:top w:val="none" w:sz="0" w:space="0" w:color="auto"/>
        <w:left w:val="none" w:sz="0" w:space="0" w:color="auto"/>
        <w:bottom w:val="none" w:sz="0" w:space="0" w:color="auto"/>
        <w:right w:val="none" w:sz="0" w:space="0" w:color="auto"/>
      </w:divBdr>
    </w:div>
    <w:div w:id="1006203815">
      <w:bodyDiv w:val="1"/>
      <w:marLeft w:val="0"/>
      <w:marRight w:val="0"/>
      <w:marTop w:val="0"/>
      <w:marBottom w:val="0"/>
      <w:divBdr>
        <w:top w:val="none" w:sz="0" w:space="0" w:color="auto"/>
        <w:left w:val="none" w:sz="0" w:space="0" w:color="auto"/>
        <w:bottom w:val="none" w:sz="0" w:space="0" w:color="auto"/>
        <w:right w:val="none" w:sz="0" w:space="0" w:color="auto"/>
      </w:divBdr>
    </w:div>
    <w:div w:id="1011570430">
      <w:bodyDiv w:val="1"/>
      <w:marLeft w:val="0"/>
      <w:marRight w:val="0"/>
      <w:marTop w:val="0"/>
      <w:marBottom w:val="0"/>
      <w:divBdr>
        <w:top w:val="none" w:sz="0" w:space="0" w:color="auto"/>
        <w:left w:val="none" w:sz="0" w:space="0" w:color="auto"/>
        <w:bottom w:val="none" w:sz="0" w:space="0" w:color="auto"/>
        <w:right w:val="none" w:sz="0" w:space="0" w:color="auto"/>
      </w:divBdr>
      <w:divsChild>
        <w:div w:id="119492558">
          <w:marLeft w:val="0"/>
          <w:marRight w:val="0"/>
          <w:marTop w:val="0"/>
          <w:marBottom w:val="0"/>
          <w:divBdr>
            <w:top w:val="none" w:sz="0" w:space="0" w:color="auto"/>
            <w:left w:val="none" w:sz="0" w:space="0" w:color="auto"/>
            <w:bottom w:val="none" w:sz="0" w:space="0" w:color="auto"/>
            <w:right w:val="none" w:sz="0" w:space="0" w:color="auto"/>
          </w:divBdr>
          <w:divsChild>
            <w:div w:id="153187216">
              <w:marLeft w:val="0"/>
              <w:marRight w:val="0"/>
              <w:marTop w:val="0"/>
              <w:marBottom w:val="0"/>
              <w:divBdr>
                <w:top w:val="none" w:sz="0" w:space="0" w:color="auto"/>
                <w:left w:val="none" w:sz="0" w:space="0" w:color="auto"/>
                <w:bottom w:val="none" w:sz="0" w:space="0" w:color="auto"/>
                <w:right w:val="none" w:sz="0" w:space="0" w:color="auto"/>
              </w:divBdr>
            </w:div>
          </w:divsChild>
        </w:div>
        <w:div w:id="649096700">
          <w:marLeft w:val="0"/>
          <w:marRight w:val="0"/>
          <w:marTop w:val="0"/>
          <w:marBottom w:val="0"/>
          <w:divBdr>
            <w:top w:val="none" w:sz="0" w:space="0" w:color="auto"/>
            <w:left w:val="none" w:sz="0" w:space="0" w:color="auto"/>
            <w:bottom w:val="none" w:sz="0" w:space="0" w:color="auto"/>
            <w:right w:val="none" w:sz="0" w:space="0" w:color="auto"/>
          </w:divBdr>
          <w:divsChild>
            <w:div w:id="1941836659">
              <w:marLeft w:val="0"/>
              <w:marRight w:val="0"/>
              <w:marTop w:val="0"/>
              <w:marBottom w:val="0"/>
              <w:divBdr>
                <w:top w:val="none" w:sz="0" w:space="0" w:color="auto"/>
                <w:left w:val="none" w:sz="0" w:space="0" w:color="auto"/>
                <w:bottom w:val="none" w:sz="0" w:space="0" w:color="auto"/>
                <w:right w:val="none" w:sz="0" w:space="0" w:color="auto"/>
              </w:divBdr>
            </w:div>
          </w:divsChild>
        </w:div>
        <w:div w:id="659622372">
          <w:marLeft w:val="0"/>
          <w:marRight w:val="0"/>
          <w:marTop w:val="0"/>
          <w:marBottom w:val="0"/>
          <w:divBdr>
            <w:top w:val="none" w:sz="0" w:space="0" w:color="auto"/>
            <w:left w:val="none" w:sz="0" w:space="0" w:color="auto"/>
            <w:bottom w:val="none" w:sz="0" w:space="0" w:color="auto"/>
            <w:right w:val="none" w:sz="0" w:space="0" w:color="auto"/>
          </w:divBdr>
          <w:divsChild>
            <w:div w:id="1893077224">
              <w:marLeft w:val="0"/>
              <w:marRight w:val="0"/>
              <w:marTop w:val="0"/>
              <w:marBottom w:val="0"/>
              <w:divBdr>
                <w:top w:val="none" w:sz="0" w:space="0" w:color="auto"/>
                <w:left w:val="none" w:sz="0" w:space="0" w:color="auto"/>
                <w:bottom w:val="none" w:sz="0" w:space="0" w:color="auto"/>
                <w:right w:val="none" w:sz="0" w:space="0" w:color="auto"/>
              </w:divBdr>
            </w:div>
          </w:divsChild>
        </w:div>
        <w:div w:id="1260214965">
          <w:marLeft w:val="0"/>
          <w:marRight w:val="0"/>
          <w:marTop w:val="0"/>
          <w:marBottom w:val="0"/>
          <w:divBdr>
            <w:top w:val="none" w:sz="0" w:space="0" w:color="auto"/>
            <w:left w:val="none" w:sz="0" w:space="0" w:color="auto"/>
            <w:bottom w:val="none" w:sz="0" w:space="0" w:color="auto"/>
            <w:right w:val="none" w:sz="0" w:space="0" w:color="auto"/>
          </w:divBdr>
          <w:divsChild>
            <w:div w:id="1900897109">
              <w:marLeft w:val="0"/>
              <w:marRight w:val="0"/>
              <w:marTop w:val="0"/>
              <w:marBottom w:val="0"/>
              <w:divBdr>
                <w:top w:val="none" w:sz="0" w:space="0" w:color="auto"/>
                <w:left w:val="none" w:sz="0" w:space="0" w:color="auto"/>
                <w:bottom w:val="none" w:sz="0" w:space="0" w:color="auto"/>
                <w:right w:val="none" w:sz="0" w:space="0" w:color="auto"/>
              </w:divBdr>
            </w:div>
          </w:divsChild>
        </w:div>
        <w:div w:id="1323851042">
          <w:marLeft w:val="0"/>
          <w:marRight w:val="0"/>
          <w:marTop w:val="0"/>
          <w:marBottom w:val="0"/>
          <w:divBdr>
            <w:top w:val="none" w:sz="0" w:space="0" w:color="auto"/>
            <w:left w:val="none" w:sz="0" w:space="0" w:color="auto"/>
            <w:bottom w:val="none" w:sz="0" w:space="0" w:color="auto"/>
            <w:right w:val="none" w:sz="0" w:space="0" w:color="auto"/>
          </w:divBdr>
          <w:divsChild>
            <w:div w:id="338167273">
              <w:marLeft w:val="0"/>
              <w:marRight w:val="0"/>
              <w:marTop w:val="0"/>
              <w:marBottom w:val="0"/>
              <w:divBdr>
                <w:top w:val="none" w:sz="0" w:space="0" w:color="auto"/>
                <w:left w:val="none" w:sz="0" w:space="0" w:color="auto"/>
                <w:bottom w:val="none" w:sz="0" w:space="0" w:color="auto"/>
                <w:right w:val="none" w:sz="0" w:space="0" w:color="auto"/>
              </w:divBdr>
            </w:div>
          </w:divsChild>
        </w:div>
        <w:div w:id="1423261633">
          <w:marLeft w:val="0"/>
          <w:marRight w:val="0"/>
          <w:marTop w:val="0"/>
          <w:marBottom w:val="0"/>
          <w:divBdr>
            <w:top w:val="none" w:sz="0" w:space="0" w:color="auto"/>
            <w:left w:val="none" w:sz="0" w:space="0" w:color="auto"/>
            <w:bottom w:val="none" w:sz="0" w:space="0" w:color="auto"/>
            <w:right w:val="none" w:sz="0" w:space="0" w:color="auto"/>
          </w:divBdr>
          <w:divsChild>
            <w:div w:id="924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8921">
      <w:bodyDiv w:val="1"/>
      <w:marLeft w:val="0"/>
      <w:marRight w:val="0"/>
      <w:marTop w:val="0"/>
      <w:marBottom w:val="0"/>
      <w:divBdr>
        <w:top w:val="none" w:sz="0" w:space="0" w:color="auto"/>
        <w:left w:val="none" w:sz="0" w:space="0" w:color="auto"/>
        <w:bottom w:val="none" w:sz="0" w:space="0" w:color="auto"/>
        <w:right w:val="none" w:sz="0" w:space="0" w:color="auto"/>
      </w:divBdr>
      <w:divsChild>
        <w:div w:id="1684942679">
          <w:marLeft w:val="0"/>
          <w:marRight w:val="0"/>
          <w:marTop w:val="30"/>
          <w:marBottom w:val="30"/>
          <w:divBdr>
            <w:top w:val="none" w:sz="0" w:space="0" w:color="auto"/>
            <w:left w:val="none" w:sz="0" w:space="0" w:color="auto"/>
            <w:bottom w:val="none" w:sz="0" w:space="0" w:color="auto"/>
            <w:right w:val="none" w:sz="0" w:space="0" w:color="auto"/>
          </w:divBdr>
        </w:div>
      </w:divsChild>
    </w:div>
    <w:div w:id="1569070539">
      <w:bodyDiv w:val="1"/>
      <w:marLeft w:val="0"/>
      <w:marRight w:val="0"/>
      <w:marTop w:val="0"/>
      <w:marBottom w:val="0"/>
      <w:divBdr>
        <w:top w:val="none" w:sz="0" w:space="0" w:color="auto"/>
        <w:left w:val="none" w:sz="0" w:space="0" w:color="auto"/>
        <w:bottom w:val="none" w:sz="0" w:space="0" w:color="auto"/>
        <w:right w:val="none" w:sz="0" w:space="0" w:color="auto"/>
      </w:divBdr>
    </w:div>
    <w:div w:id="1651789379">
      <w:bodyDiv w:val="1"/>
      <w:marLeft w:val="0"/>
      <w:marRight w:val="0"/>
      <w:marTop w:val="0"/>
      <w:marBottom w:val="0"/>
      <w:divBdr>
        <w:top w:val="none" w:sz="0" w:space="0" w:color="auto"/>
        <w:left w:val="none" w:sz="0" w:space="0" w:color="auto"/>
        <w:bottom w:val="none" w:sz="0" w:space="0" w:color="auto"/>
        <w:right w:val="none" w:sz="0" w:space="0" w:color="auto"/>
      </w:divBdr>
    </w:div>
    <w:div w:id="1699425512">
      <w:bodyDiv w:val="1"/>
      <w:marLeft w:val="0"/>
      <w:marRight w:val="0"/>
      <w:marTop w:val="0"/>
      <w:marBottom w:val="0"/>
      <w:divBdr>
        <w:top w:val="none" w:sz="0" w:space="0" w:color="auto"/>
        <w:left w:val="none" w:sz="0" w:space="0" w:color="auto"/>
        <w:bottom w:val="none" w:sz="0" w:space="0" w:color="auto"/>
        <w:right w:val="none" w:sz="0" w:space="0" w:color="auto"/>
      </w:divBdr>
    </w:div>
    <w:div w:id="1713071208">
      <w:bodyDiv w:val="1"/>
      <w:marLeft w:val="0"/>
      <w:marRight w:val="0"/>
      <w:marTop w:val="0"/>
      <w:marBottom w:val="0"/>
      <w:divBdr>
        <w:top w:val="none" w:sz="0" w:space="0" w:color="auto"/>
        <w:left w:val="none" w:sz="0" w:space="0" w:color="auto"/>
        <w:bottom w:val="none" w:sz="0" w:space="0" w:color="auto"/>
        <w:right w:val="none" w:sz="0" w:space="0" w:color="auto"/>
      </w:divBdr>
    </w:div>
    <w:div w:id="1874923715">
      <w:bodyDiv w:val="1"/>
      <w:marLeft w:val="0"/>
      <w:marRight w:val="0"/>
      <w:marTop w:val="0"/>
      <w:marBottom w:val="0"/>
      <w:divBdr>
        <w:top w:val="none" w:sz="0" w:space="0" w:color="auto"/>
        <w:left w:val="none" w:sz="0" w:space="0" w:color="auto"/>
        <w:bottom w:val="none" w:sz="0" w:space="0" w:color="auto"/>
        <w:right w:val="none" w:sz="0" w:space="0" w:color="auto"/>
      </w:divBdr>
    </w:div>
    <w:div w:id="1908765746">
      <w:bodyDiv w:val="1"/>
      <w:marLeft w:val="0"/>
      <w:marRight w:val="0"/>
      <w:marTop w:val="0"/>
      <w:marBottom w:val="0"/>
      <w:divBdr>
        <w:top w:val="none" w:sz="0" w:space="0" w:color="auto"/>
        <w:left w:val="none" w:sz="0" w:space="0" w:color="auto"/>
        <w:bottom w:val="none" w:sz="0" w:space="0" w:color="auto"/>
        <w:right w:val="none" w:sz="0" w:space="0" w:color="auto"/>
      </w:divBdr>
    </w:div>
    <w:div w:id="1999532071">
      <w:bodyDiv w:val="1"/>
      <w:marLeft w:val="0"/>
      <w:marRight w:val="0"/>
      <w:marTop w:val="0"/>
      <w:marBottom w:val="0"/>
      <w:divBdr>
        <w:top w:val="none" w:sz="0" w:space="0" w:color="auto"/>
        <w:left w:val="none" w:sz="0" w:space="0" w:color="auto"/>
        <w:bottom w:val="none" w:sz="0" w:space="0" w:color="auto"/>
        <w:right w:val="none" w:sz="0" w:space="0" w:color="auto"/>
      </w:divBdr>
    </w:div>
    <w:div w:id="2011515973">
      <w:bodyDiv w:val="1"/>
      <w:marLeft w:val="0"/>
      <w:marRight w:val="0"/>
      <w:marTop w:val="0"/>
      <w:marBottom w:val="0"/>
      <w:divBdr>
        <w:top w:val="none" w:sz="0" w:space="0" w:color="auto"/>
        <w:left w:val="none" w:sz="0" w:space="0" w:color="auto"/>
        <w:bottom w:val="none" w:sz="0" w:space="0" w:color="auto"/>
        <w:right w:val="none" w:sz="0" w:space="0" w:color="auto"/>
      </w:divBdr>
      <w:divsChild>
        <w:div w:id="1350835808">
          <w:marLeft w:val="0"/>
          <w:marRight w:val="0"/>
          <w:marTop w:val="0"/>
          <w:marBottom w:val="0"/>
          <w:divBdr>
            <w:top w:val="none" w:sz="0" w:space="0" w:color="auto"/>
            <w:left w:val="none" w:sz="0" w:space="0" w:color="auto"/>
            <w:bottom w:val="none" w:sz="0" w:space="0" w:color="auto"/>
            <w:right w:val="none" w:sz="0" w:space="0" w:color="auto"/>
          </w:divBdr>
        </w:div>
        <w:div w:id="1515456339">
          <w:marLeft w:val="0"/>
          <w:marRight w:val="0"/>
          <w:marTop w:val="0"/>
          <w:marBottom w:val="0"/>
          <w:divBdr>
            <w:top w:val="none" w:sz="0" w:space="0" w:color="auto"/>
            <w:left w:val="none" w:sz="0" w:space="0" w:color="auto"/>
            <w:bottom w:val="none" w:sz="0" w:space="0" w:color="auto"/>
            <w:right w:val="none" w:sz="0" w:space="0" w:color="auto"/>
          </w:divBdr>
          <w:divsChild>
            <w:div w:id="1126851727">
              <w:marLeft w:val="0"/>
              <w:marRight w:val="0"/>
              <w:marTop w:val="0"/>
              <w:marBottom w:val="0"/>
              <w:divBdr>
                <w:top w:val="none" w:sz="0" w:space="0" w:color="auto"/>
                <w:left w:val="none" w:sz="0" w:space="0" w:color="auto"/>
                <w:bottom w:val="none" w:sz="0" w:space="0" w:color="auto"/>
                <w:right w:val="none" w:sz="0" w:space="0" w:color="auto"/>
              </w:divBdr>
            </w:div>
          </w:divsChild>
        </w:div>
        <w:div w:id="1828979046">
          <w:marLeft w:val="0"/>
          <w:marRight w:val="0"/>
          <w:marTop w:val="0"/>
          <w:marBottom w:val="0"/>
          <w:divBdr>
            <w:top w:val="none" w:sz="0" w:space="0" w:color="auto"/>
            <w:left w:val="none" w:sz="0" w:space="0" w:color="auto"/>
            <w:bottom w:val="none" w:sz="0" w:space="0" w:color="auto"/>
            <w:right w:val="none" w:sz="0" w:space="0" w:color="auto"/>
          </w:divBdr>
        </w:div>
      </w:divsChild>
    </w:div>
    <w:div w:id="2074817514">
      <w:bodyDiv w:val="1"/>
      <w:marLeft w:val="0"/>
      <w:marRight w:val="0"/>
      <w:marTop w:val="0"/>
      <w:marBottom w:val="0"/>
      <w:divBdr>
        <w:top w:val="none" w:sz="0" w:space="0" w:color="auto"/>
        <w:left w:val="none" w:sz="0" w:space="0" w:color="auto"/>
        <w:bottom w:val="none" w:sz="0" w:space="0" w:color="auto"/>
        <w:right w:val="none" w:sz="0" w:space="0" w:color="auto"/>
      </w:divBdr>
      <w:divsChild>
        <w:div w:id="721709353">
          <w:marLeft w:val="-7"/>
          <w:marRight w:val="0"/>
          <w:marTop w:val="0"/>
          <w:marBottom w:val="0"/>
          <w:divBdr>
            <w:top w:val="none" w:sz="0" w:space="0" w:color="auto"/>
            <w:left w:val="none" w:sz="0" w:space="0" w:color="auto"/>
            <w:bottom w:val="none" w:sz="0" w:space="0" w:color="auto"/>
            <w:right w:val="none" w:sz="0" w:space="0" w:color="auto"/>
          </w:divBdr>
        </w:div>
        <w:div w:id="1119379286">
          <w:marLeft w:val="-7"/>
          <w:marRight w:val="0"/>
          <w:marTop w:val="0"/>
          <w:marBottom w:val="0"/>
          <w:divBdr>
            <w:top w:val="none" w:sz="0" w:space="0" w:color="auto"/>
            <w:left w:val="none" w:sz="0" w:space="0" w:color="auto"/>
            <w:bottom w:val="none" w:sz="0" w:space="0" w:color="auto"/>
            <w:right w:val="none" w:sz="0" w:space="0" w:color="auto"/>
          </w:divBdr>
        </w:div>
        <w:div w:id="2021396589">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lthamforest.gov.uk/sites/default/files/2021-11/Waltham%20Forest%20Housing%20Strategy%202019-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lthamforest.gov.uk/sites/default/files/2021-11/Final%20draft%20Families%20Strategy%20%281%2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e.care\Desktop\Desktop%20May%2009\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FF4C6BC11074AADE1DD593046243B" ma:contentTypeVersion="9" ma:contentTypeDescription="Create a new document." ma:contentTypeScope="" ma:versionID="100bf2f6e29b03dee2b3823a125fedfc">
  <xsd:schema xmlns:xsd="http://www.w3.org/2001/XMLSchema" xmlns:xs="http://www.w3.org/2001/XMLSchema" xmlns:p="http://schemas.microsoft.com/office/2006/metadata/properties" xmlns:ns2="ec7a58c5-f2f7-42ea-89a0-d1a3a51dd8a4" xmlns:ns3="6cc2db00-86a5-45fb-b5ad-ebd7f1e4b624" targetNamespace="http://schemas.microsoft.com/office/2006/metadata/properties" ma:root="true" ma:fieldsID="67242c39dab0d7f65df9d0eb2d2515d0" ns2:_="" ns3:_="">
    <xsd:import namespace="ec7a58c5-f2f7-42ea-89a0-d1a3a51dd8a4"/>
    <xsd:import namespace="6cc2db00-86a5-45fb-b5ad-ebd7f1e4b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58c5-f2f7-42ea-89a0-d1a3a51dd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2db00-86a5-45fb-b5ad-ebd7f1e4b6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c2db00-86a5-45fb-b5ad-ebd7f1e4b624">
      <UserInfo>
        <DisplayName>Carly Davis</DisplayName>
        <AccountId>56</AccountId>
        <AccountType/>
      </UserInfo>
      <UserInfo>
        <DisplayName>Melanie Medley</DisplayName>
        <AccountId>57</AccountId>
        <AccountType/>
      </UserInfo>
      <UserInfo>
        <DisplayName>Patrick Murphy</DisplayName>
        <AccountId>83</AccountId>
        <AccountType/>
      </UserInfo>
      <UserInfo>
        <DisplayName>Olivia Shaw</DisplayName>
        <AccountId>39</AccountId>
        <AccountType/>
      </UserInfo>
      <UserInfo>
        <DisplayName>Aydin Sipaloglu</DisplayName>
        <AccountId>40</AccountId>
        <AccountType/>
      </UserInfo>
      <UserInfo>
        <DisplayName>Julie Coulson</DisplayName>
        <AccountId>41</AccountId>
        <AccountType/>
      </UserInfo>
      <UserInfo>
        <DisplayName>Jonathan Lloyd</DisplayName>
        <AccountId>81</AccountId>
        <AccountType/>
      </UserInfo>
      <UserInfo>
        <DisplayName>Kari Manovitch</DisplayName>
        <AccountId>75</AccountId>
        <AccountType/>
      </UserInfo>
      <UserInfo>
        <DisplayName>Sophie Lantreibecq</DisplayName>
        <AccountId>87</AccountId>
        <AccountType/>
      </UserInfo>
      <UserInfo>
        <DisplayName>Louise Sutherland</DisplayName>
        <AccountId>76</AccountId>
        <AccountType/>
      </UserInfo>
      <UserInfo>
        <DisplayName>Leah Sykes</DisplayName>
        <AccountId>43</AccountId>
        <AccountType/>
      </UserInfo>
      <UserInfo>
        <DisplayName>Samantha Sturges</DisplayName>
        <AccountId>92</AccountId>
        <AccountType/>
      </UserInfo>
      <UserInfo>
        <DisplayName>Jenna Tame</DisplayName>
        <AccountId>98</AccountId>
        <AccountType/>
      </UserInfo>
      <UserInfo>
        <DisplayName>Nathan Pierce</DisplayName>
        <AccountId>121</AccountId>
        <AccountType/>
      </UserInfo>
      <UserInfo>
        <DisplayName>Emma Appleford-John</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6FBCF4-02A0-4CC1-8F84-53915201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58c5-f2f7-42ea-89a0-d1a3a51dd8a4"/>
    <ds:schemaRef ds:uri="6cc2db00-86a5-45fb-b5ad-ebd7f1e4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7A76-D6B5-4DD8-9509-DE35C5F5FE02}">
  <ds:schemaRefs>
    <ds:schemaRef ds:uri="http://schemas.microsoft.com/sharepoint/v3/contenttype/forms"/>
  </ds:schemaRefs>
</ds:datastoreItem>
</file>

<file path=customXml/itemProps3.xml><?xml version="1.0" encoding="utf-8"?>
<ds:datastoreItem xmlns:ds="http://schemas.openxmlformats.org/officeDocument/2006/customXml" ds:itemID="{5253917C-35C4-4E80-94C3-E70540C607C7}">
  <ds:schemaRefs>
    <ds:schemaRef ds:uri="http://schemas.microsoft.com/office/2006/metadata/properties"/>
    <ds:schemaRef ds:uri="http://schemas.microsoft.com/office/infopath/2007/PartnerControls"/>
    <ds:schemaRef ds:uri="6cc2db00-86a5-45fb-b5ad-ebd7f1e4b624"/>
  </ds:schemaRefs>
</ds:datastoreItem>
</file>

<file path=customXml/itemProps4.xml><?xml version="1.0" encoding="utf-8"?>
<ds:datastoreItem xmlns:ds="http://schemas.openxmlformats.org/officeDocument/2006/customXml" ds:itemID="{BDD92E64-B43A-4701-B7E4-78FB82A840DB}">
  <ds:schemaRefs>
    <ds:schemaRef ds:uri="http://schemas.openxmlformats.org/officeDocument/2006/bibliography"/>
  </ds:schemaRefs>
</ds:datastoreItem>
</file>

<file path=customXml/itemProps5.xml><?xml version="1.0" encoding="utf-8"?>
<ds:datastoreItem xmlns:ds="http://schemas.openxmlformats.org/officeDocument/2006/customXml" ds:itemID="{6835BFCB-D193-4F16-9C5F-128DA0F905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 Head</Template>
  <TotalTime>10</TotalTime>
  <Pages>15</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Contact Report</vt:lpstr>
    </vt:vector>
  </TitlesOfParts>
  <Company>Cogent</Company>
  <LinksUpToDate>false</LinksUpToDate>
  <CharactersWithSpaces>30051</CharactersWithSpaces>
  <SharedDoc>false</SharedDoc>
  <HLinks>
    <vt:vector size="12" baseType="variant">
      <vt:variant>
        <vt:i4>4390985</vt:i4>
      </vt:variant>
      <vt:variant>
        <vt:i4>3</vt:i4>
      </vt:variant>
      <vt:variant>
        <vt:i4>0</vt:i4>
      </vt:variant>
      <vt:variant>
        <vt:i4>5</vt:i4>
      </vt:variant>
      <vt:variant>
        <vt:lpwstr>https://www.walthamforest.gov.uk/sites/default/files/2021-11/Waltham Forest Housing Strategy 2019-24.pdf</vt:lpwstr>
      </vt:variant>
      <vt:variant>
        <vt:lpwstr/>
      </vt:variant>
      <vt:variant>
        <vt:i4>6553716</vt:i4>
      </vt:variant>
      <vt:variant>
        <vt:i4>0</vt:i4>
      </vt:variant>
      <vt:variant>
        <vt:i4>0</vt:i4>
      </vt:variant>
      <vt:variant>
        <vt:i4>5</vt:i4>
      </vt:variant>
      <vt:variant>
        <vt:lpwstr>https://www.walthamforest.gov.uk/sites/default/files/2021-11/Final draft Families Strategy %281%29.pdf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Report</dc:title>
  <dc:subject/>
  <dc:creator>Martin Chaney</dc:creator>
  <cp:keywords/>
  <dc:description/>
  <cp:lastModifiedBy>Louise Sutherland</cp:lastModifiedBy>
  <cp:revision>4</cp:revision>
  <cp:lastPrinted>2021-03-18T21:22:00Z</cp:lastPrinted>
  <dcterms:created xsi:type="dcterms:W3CDTF">2022-06-23T11:24:00Z</dcterms:created>
  <dcterms:modified xsi:type="dcterms:W3CDTF">2022-06-23T19:36:00Z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0x0101006C4FF4C6BC11074AADE1DD593046243B</vt:lpwstr>
  </property>
  <property fmtid="{D5CDD505-2E9C-101B-9397-08002B2CF9AE}" pid="3" name="display_urn:schemas-microsoft-com:office:office#SharedWithUsers">
    <vt:lpwstr>Jenna Tame;Melanie Read;Celia Willson;Sandina Miller;Paul Street</vt:lpwstr>
  </property>
  <property fmtid="{D5CDD505-2E9C-101B-9397-08002B2CF9AE}" pid="4" name="SharedWithUsers">
    <vt:lpwstr>56;#Jenna Tame;#57;#Melanie Read;#104;#Celia Willson;#105;#Sandina Miller;#83;#Paul Street</vt:lpwstr>
  </property>
</Properties>
</file>