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06" w:rsidRPr="00762606" w:rsidRDefault="00762606" w:rsidP="00762606">
      <w:pPr>
        <w:pStyle w:val="NoSpacing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762606">
        <w:rPr>
          <w:rFonts w:ascii="Arial" w:hAnsi="Arial" w:cs="Arial"/>
          <w:b/>
          <w:u w:val="single"/>
        </w:rPr>
        <w:t>Outcome based Domiciliary Care:</w:t>
      </w:r>
    </w:p>
    <w:p w:rsidR="00EF3EB7" w:rsidRPr="00762606" w:rsidRDefault="00762606" w:rsidP="00762606">
      <w:pPr>
        <w:pStyle w:val="NoSpacing"/>
        <w:jc w:val="center"/>
        <w:rPr>
          <w:rFonts w:ascii="Arial" w:hAnsi="Arial" w:cs="Arial"/>
          <w:b/>
        </w:rPr>
      </w:pPr>
      <w:r w:rsidRPr="00762606">
        <w:rPr>
          <w:rFonts w:ascii="Arial" w:hAnsi="Arial" w:cs="Arial"/>
          <w:b/>
          <w:u w:val="single"/>
        </w:rPr>
        <w:t xml:space="preserve"> Market Engagement Event</w:t>
      </w:r>
      <w:r w:rsidR="00BF1BCA">
        <w:rPr>
          <w:rFonts w:ascii="Arial" w:hAnsi="Arial" w:cs="Arial"/>
          <w:b/>
          <w:u w:val="single"/>
        </w:rPr>
        <w:t xml:space="preserve"> with Domiciliary Care Providers</w:t>
      </w:r>
    </w:p>
    <w:p w:rsidR="00762606" w:rsidRDefault="00762606" w:rsidP="00762606">
      <w:pPr>
        <w:pStyle w:val="NoSpacing"/>
        <w:jc w:val="center"/>
        <w:rPr>
          <w:rFonts w:ascii="Arial" w:hAnsi="Arial" w:cs="Arial"/>
        </w:rPr>
      </w:pPr>
    </w:p>
    <w:p w:rsidR="00762606" w:rsidRDefault="00762606" w:rsidP="00762606">
      <w:pPr>
        <w:pStyle w:val="NoSpacing"/>
        <w:jc w:val="center"/>
        <w:rPr>
          <w:rFonts w:ascii="Arial" w:hAnsi="Arial" w:cs="Arial"/>
        </w:rPr>
      </w:pPr>
    </w:p>
    <w:p w:rsidR="00762606" w:rsidRDefault="00762606" w:rsidP="00762606">
      <w:pPr>
        <w:pStyle w:val="NoSpacing"/>
        <w:rPr>
          <w:rFonts w:ascii="Arial" w:hAnsi="Arial" w:cs="Arial"/>
        </w:rPr>
      </w:pPr>
    </w:p>
    <w:p w:rsidR="00762606" w:rsidRPr="00B13ACF" w:rsidRDefault="005E0A52" w:rsidP="005E0A52">
      <w:pPr>
        <w:pStyle w:val="NoSpacing"/>
        <w:jc w:val="center"/>
        <w:rPr>
          <w:rFonts w:ascii="Arial" w:hAnsi="Arial" w:cs="Arial"/>
          <w:b/>
        </w:rPr>
      </w:pPr>
      <w:r w:rsidRPr="00B13ACF">
        <w:rPr>
          <w:rFonts w:ascii="Arial" w:hAnsi="Arial" w:cs="Arial"/>
          <w:b/>
        </w:rPr>
        <w:t>Wednesday 28th September, 10 a.m. to 1 p.m.</w:t>
      </w:r>
    </w:p>
    <w:p w:rsidR="005E0A52" w:rsidRDefault="005E0A52" w:rsidP="005E0A5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Bracknell </w:t>
      </w:r>
      <w:r w:rsidRPr="005E0A52">
        <w:rPr>
          <w:rFonts w:ascii="Arial" w:hAnsi="Arial" w:cs="Arial"/>
          <w:b/>
        </w:rPr>
        <w:t>Open Learning Centre</w:t>
      </w:r>
      <w:r>
        <w:rPr>
          <w:rFonts w:ascii="Arial" w:hAnsi="Arial" w:cs="Arial"/>
        </w:rPr>
        <w:t xml:space="preserve">, </w:t>
      </w:r>
      <w:r w:rsidRPr="005E0A52">
        <w:rPr>
          <w:rFonts w:ascii="Arial" w:hAnsi="Arial" w:cs="Arial"/>
        </w:rPr>
        <w:t xml:space="preserve">Rectory Lane, </w:t>
      </w:r>
      <w:proofErr w:type="gramStart"/>
      <w:r w:rsidRPr="005E0A52">
        <w:rPr>
          <w:rFonts w:ascii="Arial" w:hAnsi="Arial" w:cs="Arial"/>
        </w:rPr>
        <w:t>Bracknell  RG12</w:t>
      </w:r>
      <w:proofErr w:type="gramEnd"/>
      <w:r w:rsidRPr="005E0A52">
        <w:rPr>
          <w:rFonts w:ascii="Arial" w:hAnsi="Arial" w:cs="Arial"/>
        </w:rPr>
        <w:t xml:space="preserve"> 7GR</w:t>
      </w:r>
    </w:p>
    <w:p w:rsidR="00762606" w:rsidRDefault="00762606" w:rsidP="00762606">
      <w:pPr>
        <w:pStyle w:val="NoSpacing"/>
        <w:rPr>
          <w:rFonts w:ascii="Arial" w:hAnsi="Arial" w:cs="Arial"/>
        </w:rPr>
      </w:pPr>
    </w:p>
    <w:p w:rsidR="00762606" w:rsidRPr="005E0A52" w:rsidRDefault="005E0A52" w:rsidP="00762606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Introduction</w:t>
      </w:r>
    </w:p>
    <w:p w:rsidR="00F4276A" w:rsidRDefault="00F4276A" w:rsidP="005E0A52">
      <w:pPr>
        <w:pStyle w:val="NoSpacing"/>
        <w:ind w:left="709"/>
        <w:rPr>
          <w:rFonts w:ascii="Arial" w:hAnsi="Arial" w:cs="Arial"/>
        </w:rPr>
      </w:pPr>
    </w:p>
    <w:p w:rsidR="00762606" w:rsidRDefault="005E0A52" w:rsidP="005E0A52">
      <w:pPr>
        <w:pStyle w:val="NoSpacing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Bracknell Forest Council currently procures </w:t>
      </w:r>
      <w:r w:rsidR="00D02A60">
        <w:rPr>
          <w:rFonts w:ascii="Arial" w:hAnsi="Arial" w:cs="Arial"/>
        </w:rPr>
        <w:t xml:space="preserve">traditional </w:t>
      </w:r>
      <w:r>
        <w:rPr>
          <w:rFonts w:ascii="Arial" w:hAnsi="Arial" w:cs="Arial"/>
        </w:rPr>
        <w:t xml:space="preserve">domiciliary care services through an approved list of providers, on a spot purchase basis. </w:t>
      </w:r>
      <w:r w:rsidR="00DC3A28">
        <w:rPr>
          <w:rFonts w:ascii="Arial" w:hAnsi="Arial" w:cs="Arial"/>
        </w:rPr>
        <w:t>Approximately 4,500 hours are purchased each week, and services</w:t>
      </w:r>
      <w:r>
        <w:rPr>
          <w:rFonts w:ascii="Arial" w:hAnsi="Arial" w:cs="Arial"/>
        </w:rPr>
        <w:t xml:space="preserve"> are commissioned on a time and task basis.</w:t>
      </w:r>
    </w:p>
    <w:p w:rsidR="005E0A52" w:rsidRDefault="005E0A52" w:rsidP="005E0A52">
      <w:pPr>
        <w:pStyle w:val="NoSpacing"/>
        <w:ind w:left="709"/>
        <w:rPr>
          <w:rFonts w:ascii="Arial" w:hAnsi="Arial" w:cs="Arial"/>
        </w:rPr>
      </w:pPr>
    </w:p>
    <w:p w:rsidR="005E0A52" w:rsidRDefault="00D02A60" w:rsidP="002934A7">
      <w:pPr>
        <w:pStyle w:val="NoSpacing"/>
        <w:ind w:left="709"/>
        <w:rPr>
          <w:rFonts w:ascii="Arial" w:hAnsi="Arial" w:cs="Arial"/>
        </w:rPr>
      </w:pPr>
      <w:r>
        <w:rPr>
          <w:rFonts w:ascii="Arial" w:hAnsi="Arial" w:cs="Arial"/>
        </w:rPr>
        <w:t>The Council</w:t>
      </w:r>
      <w:r w:rsidR="00F4276A">
        <w:rPr>
          <w:rFonts w:ascii="Arial" w:hAnsi="Arial" w:cs="Arial"/>
        </w:rPr>
        <w:t xml:space="preserve"> is looking to</w:t>
      </w:r>
      <w:r w:rsidR="002934A7">
        <w:rPr>
          <w:rFonts w:ascii="Arial" w:hAnsi="Arial" w:cs="Arial"/>
        </w:rPr>
        <w:t xml:space="preserve"> move to a new model, where </w:t>
      </w:r>
      <w:r>
        <w:rPr>
          <w:rFonts w:ascii="Arial" w:hAnsi="Arial" w:cs="Arial"/>
        </w:rPr>
        <w:t xml:space="preserve">support at home and in the community for older people and people with long term conditions </w:t>
      </w:r>
      <w:r w:rsidR="002934A7">
        <w:rPr>
          <w:rFonts w:ascii="Arial" w:hAnsi="Arial" w:cs="Arial"/>
        </w:rPr>
        <w:t>is delivered with greater focus on an individual’s outcome</w:t>
      </w:r>
      <w:r w:rsidR="007C6DD4">
        <w:rPr>
          <w:rFonts w:ascii="Arial" w:hAnsi="Arial" w:cs="Arial"/>
        </w:rPr>
        <w:t>s</w:t>
      </w:r>
      <w:r w:rsidR="002934A7">
        <w:rPr>
          <w:rFonts w:ascii="Arial" w:hAnsi="Arial" w:cs="Arial"/>
        </w:rPr>
        <w:t>, with a significant emphasis on regaining, preserving or achieving an optimal level of independence and promoting community access and integration</w:t>
      </w:r>
      <w:r>
        <w:rPr>
          <w:rFonts w:ascii="Arial" w:hAnsi="Arial" w:cs="Arial"/>
        </w:rPr>
        <w:t xml:space="preserve"> with health services</w:t>
      </w:r>
      <w:r w:rsidR="002934A7">
        <w:rPr>
          <w:rFonts w:ascii="Arial" w:hAnsi="Arial" w:cs="Arial"/>
        </w:rPr>
        <w:t>.</w:t>
      </w:r>
      <w:r w:rsidR="00BF1BCA">
        <w:rPr>
          <w:rFonts w:ascii="Arial" w:hAnsi="Arial" w:cs="Arial"/>
        </w:rPr>
        <w:t xml:space="preserve"> This would require </w:t>
      </w:r>
      <w:r w:rsidR="0030263E">
        <w:rPr>
          <w:rFonts w:ascii="Arial" w:hAnsi="Arial" w:cs="Arial"/>
        </w:rPr>
        <w:t>providers</w:t>
      </w:r>
      <w:r w:rsidR="00BF1BCA">
        <w:rPr>
          <w:rFonts w:ascii="Arial" w:hAnsi="Arial" w:cs="Arial"/>
        </w:rPr>
        <w:t xml:space="preserve"> to partner</w:t>
      </w:r>
      <w:r w:rsidR="002934A7">
        <w:rPr>
          <w:rFonts w:ascii="Arial" w:hAnsi="Arial" w:cs="Arial"/>
        </w:rPr>
        <w:t xml:space="preserve"> with the voluntary and community sector to nurture an asset based approach to delivering services.</w:t>
      </w:r>
    </w:p>
    <w:p w:rsidR="005E0A52" w:rsidRDefault="005E0A52" w:rsidP="005E0A52">
      <w:pPr>
        <w:pStyle w:val="NoSpacing"/>
        <w:ind w:left="709"/>
        <w:rPr>
          <w:rFonts w:ascii="Arial" w:hAnsi="Arial" w:cs="Arial"/>
        </w:rPr>
      </w:pPr>
    </w:p>
    <w:p w:rsidR="005E0A52" w:rsidRPr="00EF3688" w:rsidRDefault="005E0A52" w:rsidP="005E0A52">
      <w:pPr>
        <w:pStyle w:val="BodyTextIndent"/>
        <w:spacing w:line="240" w:lineRule="auto"/>
        <w:ind w:left="709" w:firstLine="0"/>
      </w:pPr>
      <w:r w:rsidRPr="00EF3688">
        <w:t xml:space="preserve">The new proposed model will ensure that the support and care delivered in people’s </w:t>
      </w:r>
      <w:r>
        <w:t>own</w:t>
      </w:r>
      <w:r w:rsidRPr="00EF3688">
        <w:t xml:space="preserve"> homes can: </w:t>
      </w:r>
    </w:p>
    <w:p w:rsidR="005E0A52" w:rsidRDefault="005E0A52" w:rsidP="005E0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49" w:hanging="340"/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Support people to regain or attain independence to an optimum level</w:t>
      </w:r>
      <w:r w:rsidR="006118BF">
        <w:rPr>
          <w:rFonts w:ascii="Arial" w:hAnsi="Arial" w:cs="Arial"/>
          <w:color w:val="000000"/>
          <w:lang w:eastAsia="en-GB"/>
        </w:rPr>
        <w:t xml:space="preserve"> and decrease the need for paid support</w:t>
      </w:r>
    </w:p>
    <w:p w:rsidR="005E0A52" w:rsidRPr="00E77E45" w:rsidRDefault="005E0A52" w:rsidP="005E0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49" w:hanging="340"/>
        <w:jc w:val="both"/>
        <w:rPr>
          <w:rFonts w:ascii="Arial" w:hAnsi="Arial" w:cs="Arial"/>
          <w:color w:val="000000"/>
          <w:lang w:eastAsia="en-GB"/>
        </w:rPr>
      </w:pPr>
      <w:r w:rsidRPr="00E77E45">
        <w:rPr>
          <w:rFonts w:ascii="Arial" w:hAnsi="Arial" w:cs="Arial"/>
          <w:color w:val="000000"/>
          <w:lang w:eastAsia="en-GB"/>
        </w:rPr>
        <w:t xml:space="preserve">Maximise and maintain people to live independently for as long as possible </w:t>
      </w:r>
    </w:p>
    <w:p w:rsidR="005E0A52" w:rsidRDefault="005E0A52" w:rsidP="005E0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49" w:hanging="340"/>
        <w:jc w:val="both"/>
        <w:rPr>
          <w:rFonts w:ascii="Arial" w:hAnsi="Arial" w:cs="Arial"/>
          <w:color w:val="000000"/>
          <w:lang w:eastAsia="en-GB"/>
        </w:rPr>
      </w:pPr>
      <w:r w:rsidRPr="00EF3688">
        <w:rPr>
          <w:rFonts w:ascii="Arial" w:hAnsi="Arial" w:cs="Arial"/>
          <w:color w:val="000000"/>
          <w:lang w:eastAsia="en-GB"/>
        </w:rPr>
        <w:t>Support people to achieve their identified individual outcomes</w:t>
      </w:r>
    </w:p>
    <w:p w:rsidR="005E0A52" w:rsidRPr="00EF3688" w:rsidRDefault="005E0A52" w:rsidP="005E0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49" w:hanging="340"/>
        <w:rPr>
          <w:rFonts w:ascii="Arial" w:hAnsi="Arial" w:cs="Arial"/>
          <w:color w:val="000000"/>
          <w:lang w:eastAsia="en-GB"/>
        </w:rPr>
      </w:pPr>
      <w:r w:rsidRPr="00EF3688">
        <w:rPr>
          <w:rFonts w:ascii="Arial" w:hAnsi="Arial" w:cs="Arial"/>
          <w:lang w:eastAsia="en-GB"/>
        </w:rPr>
        <w:t>Decrease isolation and improve health and wellbeing.</w:t>
      </w:r>
    </w:p>
    <w:p w:rsidR="005E0A52" w:rsidRPr="00EF3688" w:rsidRDefault="005E0A52" w:rsidP="005E0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49" w:hanging="340"/>
        <w:jc w:val="both"/>
        <w:rPr>
          <w:rFonts w:ascii="Arial" w:hAnsi="Arial" w:cs="Arial"/>
          <w:color w:val="000000"/>
          <w:lang w:eastAsia="en-GB"/>
        </w:rPr>
      </w:pPr>
      <w:r w:rsidRPr="00EF3688">
        <w:rPr>
          <w:rFonts w:ascii="Arial" w:hAnsi="Arial" w:cs="Arial"/>
          <w:lang w:eastAsia="en-GB"/>
        </w:rPr>
        <w:t>Respond to changing needs and demands</w:t>
      </w:r>
      <w:r w:rsidR="00D02A60">
        <w:rPr>
          <w:rFonts w:ascii="Arial" w:hAnsi="Arial" w:cs="Arial"/>
          <w:lang w:eastAsia="en-GB"/>
        </w:rPr>
        <w:t xml:space="preserve"> e.g. facilitating a timely discharge from hospital</w:t>
      </w:r>
    </w:p>
    <w:p w:rsidR="005E0A52" w:rsidRPr="00EF3688" w:rsidRDefault="005E0A52" w:rsidP="005E0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49" w:hanging="340"/>
        <w:jc w:val="both"/>
        <w:rPr>
          <w:rFonts w:ascii="Arial" w:hAnsi="Arial" w:cs="Arial"/>
          <w:lang w:eastAsia="en-GB"/>
        </w:rPr>
      </w:pPr>
      <w:r w:rsidRPr="00EF3688">
        <w:rPr>
          <w:rFonts w:ascii="Arial" w:hAnsi="Arial" w:cs="Arial"/>
          <w:lang w:eastAsia="en-GB"/>
        </w:rPr>
        <w:t xml:space="preserve">Improve quality within </w:t>
      </w:r>
      <w:r w:rsidR="006118BF">
        <w:rPr>
          <w:rFonts w:ascii="Arial" w:hAnsi="Arial" w:cs="Arial"/>
          <w:lang w:eastAsia="en-GB"/>
        </w:rPr>
        <w:t>services to support people at home</w:t>
      </w:r>
    </w:p>
    <w:p w:rsidR="005E0A52" w:rsidRDefault="005E0A52" w:rsidP="005E0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49" w:hanging="340"/>
        <w:jc w:val="both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D</w:t>
      </w:r>
      <w:r w:rsidRPr="00EF3688">
        <w:rPr>
          <w:rFonts w:ascii="Arial" w:hAnsi="Arial" w:cs="Arial"/>
          <w:lang w:eastAsia="en-GB"/>
        </w:rPr>
        <w:t xml:space="preserve">evelop links and provide access to the local community and voluntary sector organisations </w:t>
      </w:r>
    </w:p>
    <w:p w:rsidR="005E0A52" w:rsidRDefault="005E0A52" w:rsidP="005E0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49" w:hanging="3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Provide access to </w:t>
      </w:r>
      <w:r w:rsidRPr="0075644B">
        <w:rPr>
          <w:rFonts w:ascii="Arial" w:hAnsi="Arial" w:cs="Arial"/>
          <w:bCs/>
        </w:rPr>
        <w:t>assistive technology to maximise independence</w:t>
      </w:r>
      <w:r>
        <w:rPr>
          <w:bCs/>
        </w:rPr>
        <w:t>.</w:t>
      </w:r>
    </w:p>
    <w:p w:rsidR="005E0A52" w:rsidRDefault="005E0A52" w:rsidP="005E0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49" w:hanging="340"/>
        <w:jc w:val="both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Provide value for money and address the containment of costs</w:t>
      </w:r>
    </w:p>
    <w:p w:rsidR="005E0A52" w:rsidRDefault="005E0A52" w:rsidP="00D93BC9">
      <w:pPr>
        <w:pStyle w:val="NoSpacing"/>
        <w:rPr>
          <w:rFonts w:ascii="Arial" w:hAnsi="Arial" w:cs="Arial"/>
        </w:rPr>
      </w:pPr>
    </w:p>
    <w:p w:rsidR="005E0A52" w:rsidRPr="00EB2561" w:rsidRDefault="005E0A52" w:rsidP="005E0A52">
      <w:pPr>
        <w:pStyle w:val="NoSpacing"/>
        <w:ind w:left="709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02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financial model will be developed to incentivise the change to enable providers to reduce the need for formal paid care and support. </w:t>
      </w:r>
      <w:r w:rsidRPr="00EB2561">
        <w:rPr>
          <w:rFonts w:ascii="Arial" w:hAnsi="Arial" w:cs="Arial"/>
        </w:rPr>
        <w:t>The new contracting arrangements</w:t>
      </w:r>
      <w:r>
        <w:rPr>
          <w:rFonts w:ascii="Arial" w:hAnsi="Arial" w:cs="Arial"/>
        </w:rPr>
        <w:t xml:space="preserve"> will</w:t>
      </w:r>
      <w:r w:rsidRPr="00EB2561">
        <w:rPr>
          <w:rFonts w:ascii="Arial" w:hAnsi="Arial" w:cs="Arial"/>
        </w:rPr>
        <w:t xml:space="preserve"> enable providers to work more creatively and flexibly with people to ensure they meet their needs.</w:t>
      </w:r>
      <w:r w:rsidR="00FD55D0">
        <w:rPr>
          <w:rFonts w:ascii="Arial" w:hAnsi="Arial" w:cs="Arial"/>
        </w:rPr>
        <w:t xml:space="preserve"> The new model will create some certainty around hours for providers, so they can plan sufficient staffing levels, and providers w</w:t>
      </w:r>
      <w:r w:rsidR="00F15ADA">
        <w:rPr>
          <w:rFonts w:ascii="Arial" w:hAnsi="Arial" w:cs="Arial"/>
        </w:rPr>
        <w:t>ill</w:t>
      </w:r>
      <w:r w:rsidR="00FD55D0">
        <w:rPr>
          <w:rFonts w:ascii="Arial" w:hAnsi="Arial" w:cs="Arial"/>
        </w:rPr>
        <w:t xml:space="preserve"> have an obligation to pick up packages.</w:t>
      </w:r>
    </w:p>
    <w:p w:rsidR="005E0A52" w:rsidRDefault="005E0A52" w:rsidP="00762606">
      <w:pPr>
        <w:pStyle w:val="NoSpacing"/>
        <w:rPr>
          <w:rFonts w:ascii="Arial" w:hAnsi="Arial" w:cs="Arial"/>
        </w:rPr>
      </w:pPr>
    </w:p>
    <w:p w:rsidR="00AF753A" w:rsidRDefault="007C6DD4" w:rsidP="00762606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7038C6" w:rsidRPr="007038C6">
        <w:rPr>
          <w:rFonts w:ascii="Arial" w:hAnsi="Arial" w:cs="Arial"/>
          <w:u w:val="single"/>
        </w:rPr>
        <w:t>Contracts &amp; Procurement</w:t>
      </w:r>
    </w:p>
    <w:p w:rsidR="00BA536D" w:rsidRDefault="00BA536D" w:rsidP="00762606">
      <w:pPr>
        <w:pStyle w:val="NoSpacing"/>
        <w:rPr>
          <w:rFonts w:ascii="Arial" w:hAnsi="Arial" w:cs="Arial"/>
        </w:rPr>
      </w:pPr>
    </w:p>
    <w:p w:rsidR="00AF753A" w:rsidRDefault="00AF753A" w:rsidP="00AF753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Contracts are expected to commence in autumn of 2017, for a period of 3 years with an option for a further 1 year.</w:t>
      </w:r>
    </w:p>
    <w:p w:rsidR="005E0A52" w:rsidRDefault="005E0A52" w:rsidP="00762606">
      <w:pPr>
        <w:pStyle w:val="NoSpacing"/>
        <w:rPr>
          <w:rFonts w:ascii="Arial" w:hAnsi="Arial" w:cs="Arial"/>
        </w:rPr>
      </w:pPr>
    </w:p>
    <w:p w:rsidR="00AF753A" w:rsidRDefault="00AF753A" w:rsidP="007626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procurement process </w:t>
      </w:r>
      <w:r w:rsidR="00CA6D16">
        <w:rPr>
          <w:rFonts w:ascii="Arial" w:hAnsi="Arial" w:cs="Arial"/>
        </w:rPr>
        <w:t>for the contract is planned to start in November</w:t>
      </w:r>
      <w:r>
        <w:rPr>
          <w:rFonts w:ascii="Arial" w:hAnsi="Arial" w:cs="Arial"/>
        </w:rPr>
        <w:t xml:space="preserve"> 2016. </w:t>
      </w:r>
    </w:p>
    <w:p w:rsidR="00BF1BCA" w:rsidRDefault="00BF1BCA" w:rsidP="00762606">
      <w:pPr>
        <w:pStyle w:val="NoSpacing"/>
        <w:rPr>
          <w:rFonts w:ascii="Arial" w:hAnsi="Arial" w:cs="Arial"/>
        </w:rPr>
      </w:pPr>
    </w:p>
    <w:p w:rsidR="00BF1BCA" w:rsidRDefault="00BF1BCA" w:rsidP="00BF1BC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Bracknell Forest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looking to enter into a framework agreement with six to seven </w:t>
      </w:r>
      <w:r w:rsidR="0030263E">
        <w:rPr>
          <w:rFonts w:ascii="Arial" w:hAnsi="Arial" w:cs="Arial"/>
        </w:rPr>
        <w:t>providers</w:t>
      </w:r>
      <w:r w:rsidR="006118BF">
        <w:rPr>
          <w:rFonts w:ascii="Arial" w:hAnsi="Arial" w:cs="Arial"/>
        </w:rPr>
        <w:t xml:space="preserve"> or enter into a contract with a prime provider who will subcontract to other registered providers. </w:t>
      </w:r>
    </w:p>
    <w:p w:rsidR="00CA6D16" w:rsidRDefault="00CA6D16" w:rsidP="00762606">
      <w:pPr>
        <w:pStyle w:val="NoSpacing"/>
        <w:rPr>
          <w:rFonts w:ascii="Arial" w:hAnsi="Arial" w:cs="Arial"/>
        </w:rPr>
      </w:pPr>
    </w:p>
    <w:p w:rsidR="00E168FC" w:rsidRDefault="00CA6D16" w:rsidP="007626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68FC" w:rsidRPr="00E168FC" w:rsidRDefault="00E168FC" w:rsidP="00762606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Have your say</w:t>
      </w:r>
    </w:p>
    <w:p w:rsidR="00BA536D" w:rsidRDefault="00BA536D" w:rsidP="00840E2A">
      <w:pPr>
        <w:pStyle w:val="NoSpacing"/>
        <w:ind w:left="720"/>
        <w:rPr>
          <w:rFonts w:ascii="Arial" w:hAnsi="Arial" w:cs="Arial"/>
        </w:rPr>
      </w:pPr>
    </w:p>
    <w:p w:rsidR="005E0A52" w:rsidRDefault="004F5C90" w:rsidP="00840E2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Bracknell Forest Council is keen to develop the new model in consultation with </w:t>
      </w:r>
      <w:r w:rsidR="0030263E">
        <w:rPr>
          <w:rFonts w:ascii="Arial" w:hAnsi="Arial" w:cs="Arial"/>
        </w:rPr>
        <w:t>p</w:t>
      </w:r>
      <w:r w:rsidR="00090168">
        <w:rPr>
          <w:rFonts w:ascii="Arial" w:hAnsi="Arial" w:cs="Arial"/>
        </w:rPr>
        <w:t>r</w:t>
      </w:r>
      <w:r w:rsidR="0030263E">
        <w:rPr>
          <w:rFonts w:ascii="Arial" w:hAnsi="Arial" w:cs="Arial"/>
        </w:rPr>
        <w:t>oviders</w:t>
      </w:r>
      <w:r>
        <w:rPr>
          <w:rFonts w:ascii="Arial" w:hAnsi="Arial" w:cs="Arial"/>
        </w:rPr>
        <w:t xml:space="preserve">, and this free event has been organised for this purpose. </w:t>
      </w:r>
      <w:r w:rsidR="0030263E">
        <w:rPr>
          <w:rFonts w:ascii="Arial" w:hAnsi="Arial" w:cs="Arial"/>
        </w:rPr>
        <w:t>P</w:t>
      </w:r>
      <w:r w:rsidR="00945CE1">
        <w:rPr>
          <w:rFonts w:ascii="Arial" w:hAnsi="Arial" w:cs="Arial"/>
        </w:rPr>
        <w:t>r</w:t>
      </w:r>
      <w:r w:rsidR="0030263E">
        <w:rPr>
          <w:rFonts w:ascii="Arial" w:hAnsi="Arial" w:cs="Arial"/>
        </w:rPr>
        <w:t>oviders</w:t>
      </w:r>
      <w:r>
        <w:rPr>
          <w:rFonts w:ascii="Arial" w:hAnsi="Arial" w:cs="Arial"/>
        </w:rPr>
        <w:t xml:space="preserve"> who wish to attend are requested to register by emailing </w:t>
      </w:r>
      <w:hyperlink r:id="rId6" w:history="1">
        <w:r w:rsidR="00CA6D16" w:rsidRPr="000E437E">
          <w:rPr>
            <w:rStyle w:val="Hyperlink"/>
            <w:rFonts w:ascii="Arial" w:hAnsi="Arial" w:cs="Arial"/>
          </w:rPr>
          <w:t>contracts.team@bracknell-forest.gov.uk</w:t>
        </w:r>
      </w:hyperlink>
      <w:r w:rsidR="00CA6D16">
        <w:rPr>
          <w:rFonts w:ascii="Arial" w:hAnsi="Arial" w:cs="Arial"/>
        </w:rPr>
        <w:t xml:space="preserve"> </w:t>
      </w:r>
    </w:p>
    <w:p w:rsidR="00BA536D" w:rsidRDefault="00BA536D" w:rsidP="00840E2A">
      <w:pPr>
        <w:pStyle w:val="NoSpacing"/>
        <w:ind w:left="720"/>
        <w:rPr>
          <w:rFonts w:ascii="Arial" w:hAnsi="Arial" w:cs="Arial"/>
        </w:rPr>
      </w:pPr>
    </w:p>
    <w:p w:rsidR="004F5C90" w:rsidRDefault="004F5C90" w:rsidP="00840E2A">
      <w:pPr>
        <w:pStyle w:val="NoSpacing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If you would like further information, please email the contracts team, or call 01344 351601.</w:t>
      </w:r>
      <w:proofErr w:type="gramEnd"/>
    </w:p>
    <w:p w:rsidR="00BF1BCA" w:rsidRDefault="00BF1BCA" w:rsidP="00840E2A">
      <w:pPr>
        <w:pStyle w:val="NoSpacing"/>
        <w:ind w:left="720"/>
        <w:rPr>
          <w:rFonts w:ascii="Arial" w:hAnsi="Arial" w:cs="Arial"/>
        </w:rPr>
      </w:pPr>
    </w:p>
    <w:p w:rsidR="00414F99" w:rsidRPr="00762606" w:rsidRDefault="00414F99" w:rsidP="00840E2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Places are restricted, so please book early to avoid disappointment.</w:t>
      </w:r>
    </w:p>
    <w:sectPr w:rsidR="00414F99" w:rsidRPr="00762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058B7"/>
    <w:multiLevelType w:val="hybridMultilevel"/>
    <w:tmpl w:val="0370325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06"/>
    <w:rsid w:val="0005204A"/>
    <w:rsid w:val="00090168"/>
    <w:rsid w:val="002934A7"/>
    <w:rsid w:val="002F1388"/>
    <w:rsid w:val="0030263E"/>
    <w:rsid w:val="00414F99"/>
    <w:rsid w:val="004F5C90"/>
    <w:rsid w:val="005E0A52"/>
    <w:rsid w:val="00607B04"/>
    <w:rsid w:val="006118BF"/>
    <w:rsid w:val="007038C6"/>
    <w:rsid w:val="00762606"/>
    <w:rsid w:val="007C6DD4"/>
    <w:rsid w:val="00830616"/>
    <w:rsid w:val="00840E2A"/>
    <w:rsid w:val="00945CE1"/>
    <w:rsid w:val="009B2AC8"/>
    <w:rsid w:val="00AA5C97"/>
    <w:rsid w:val="00AB5D5B"/>
    <w:rsid w:val="00AF753A"/>
    <w:rsid w:val="00B13ACF"/>
    <w:rsid w:val="00BA536D"/>
    <w:rsid w:val="00BF1BCA"/>
    <w:rsid w:val="00C10708"/>
    <w:rsid w:val="00CA6D16"/>
    <w:rsid w:val="00D02A60"/>
    <w:rsid w:val="00D93BC9"/>
    <w:rsid w:val="00DC3A28"/>
    <w:rsid w:val="00E168FC"/>
    <w:rsid w:val="00EF3EB7"/>
    <w:rsid w:val="00F15ADA"/>
    <w:rsid w:val="00F4276A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708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5E0A52"/>
    <w:pPr>
      <w:ind w:left="720" w:hanging="11"/>
      <w:jc w:val="both"/>
    </w:pPr>
    <w:rPr>
      <w:rFonts w:ascii="Arial" w:hAnsi="Arial" w:cs="Arial"/>
      <w:color w:val="00000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0A52"/>
    <w:rPr>
      <w:rFonts w:ascii="Arial" w:hAnsi="Arial" w:cs="Arial"/>
      <w:color w:val="000000"/>
      <w:lang w:eastAsia="en-GB"/>
    </w:rPr>
  </w:style>
  <w:style w:type="paragraph" w:customStyle="1" w:styleId="Style1">
    <w:name w:val="Style1"/>
    <w:basedOn w:val="Normal"/>
    <w:link w:val="Style1Char"/>
    <w:qFormat/>
    <w:rsid w:val="005E0A52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Arial" w:eastAsia="Times New Roman" w:hAnsi="Arial" w:cs="Arial"/>
      <w:bCs/>
      <w:color w:val="000000"/>
      <w:lang w:eastAsia="en-GB"/>
    </w:rPr>
  </w:style>
  <w:style w:type="character" w:customStyle="1" w:styleId="Style1Char">
    <w:name w:val="Style1 Char"/>
    <w:link w:val="Style1"/>
    <w:rsid w:val="005E0A52"/>
    <w:rPr>
      <w:rFonts w:ascii="Arial" w:eastAsia="Times New Roman" w:hAnsi="Arial" w:cs="Arial"/>
      <w:bCs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4F5C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708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5E0A52"/>
    <w:pPr>
      <w:ind w:left="720" w:hanging="11"/>
      <w:jc w:val="both"/>
    </w:pPr>
    <w:rPr>
      <w:rFonts w:ascii="Arial" w:hAnsi="Arial" w:cs="Arial"/>
      <w:color w:val="00000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0A52"/>
    <w:rPr>
      <w:rFonts w:ascii="Arial" w:hAnsi="Arial" w:cs="Arial"/>
      <w:color w:val="000000"/>
      <w:lang w:eastAsia="en-GB"/>
    </w:rPr>
  </w:style>
  <w:style w:type="paragraph" w:customStyle="1" w:styleId="Style1">
    <w:name w:val="Style1"/>
    <w:basedOn w:val="Normal"/>
    <w:link w:val="Style1Char"/>
    <w:qFormat/>
    <w:rsid w:val="005E0A52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Arial" w:eastAsia="Times New Roman" w:hAnsi="Arial" w:cs="Arial"/>
      <w:bCs/>
      <w:color w:val="000000"/>
      <w:lang w:eastAsia="en-GB"/>
    </w:rPr>
  </w:style>
  <w:style w:type="character" w:customStyle="1" w:styleId="Style1Char">
    <w:name w:val="Style1 Char"/>
    <w:link w:val="Style1"/>
    <w:rsid w:val="005E0A52"/>
    <w:rPr>
      <w:rFonts w:ascii="Arial" w:eastAsia="Times New Roman" w:hAnsi="Arial" w:cs="Arial"/>
      <w:bCs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4F5C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acts.team@bracknell-forest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Cronin</dc:creator>
  <cp:lastModifiedBy>Guy Wells</cp:lastModifiedBy>
  <cp:revision>2</cp:revision>
  <dcterms:created xsi:type="dcterms:W3CDTF">2016-09-08T08:57:00Z</dcterms:created>
  <dcterms:modified xsi:type="dcterms:W3CDTF">2016-09-08T08:57:00Z</dcterms:modified>
</cp:coreProperties>
</file>