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9DE5" w14:textId="77777777" w:rsidR="0026371A" w:rsidRDefault="0026371A" w:rsidP="0026371A">
      <w:pPr>
        <w:rPr>
          <w:rFonts w:ascii="Arial" w:hAnsi="Arial" w:cs="Arial"/>
          <w:sz w:val="24"/>
          <w:szCs w:val="24"/>
        </w:rPr>
      </w:pPr>
    </w:p>
    <w:p w14:paraId="52D40F64" w14:textId="77777777" w:rsidR="0026371A" w:rsidRDefault="0026371A" w:rsidP="0026371A">
      <w:pPr>
        <w:rPr>
          <w:rFonts w:ascii="Arial" w:hAnsi="Arial" w:cs="Arial"/>
          <w:sz w:val="24"/>
          <w:szCs w:val="24"/>
        </w:rPr>
      </w:pPr>
    </w:p>
    <w:p w14:paraId="2C5F47D2" w14:textId="77777777" w:rsidR="0026371A" w:rsidRDefault="0026371A" w:rsidP="0026371A">
      <w:pPr>
        <w:rPr>
          <w:rFonts w:ascii="Arial" w:hAnsi="Arial" w:cs="Arial"/>
          <w:sz w:val="24"/>
          <w:szCs w:val="24"/>
        </w:rPr>
      </w:pPr>
    </w:p>
    <w:p w14:paraId="471551DF" w14:textId="17F2B7C6" w:rsidR="00B536AA" w:rsidRDefault="00B536AA" w:rsidP="0026371A">
      <w:pPr>
        <w:jc w:val="center"/>
        <w:rPr>
          <w:rFonts w:ascii="Arial" w:hAnsi="Arial" w:cs="Arial"/>
          <w:sz w:val="24"/>
          <w:szCs w:val="24"/>
        </w:rPr>
      </w:pPr>
    </w:p>
    <w:p w14:paraId="5580DFA6" w14:textId="4C10D066" w:rsidR="00B536AA" w:rsidRDefault="00B536AA" w:rsidP="0026371A">
      <w:pPr>
        <w:jc w:val="center"/>
        <w:rPr>
          <w:rFonts w:ascii="Arial" w:hAnsi="Arial" w:cs="Arial"/>
          <w:sz w:val="24"/>
          <w:szCs w:val="24"/>
        </w:rPr>
      </w:pPr>
    </w:p>
    <w:p w14:paraId="3C17C4E1" w14:textId="76E8ADD2" w:rsidR="00B536AA" w:rsidRDefault="00B536AA" w:rsidP="0026371A">
      <w:pPr>
        <w:jc w:val="center"/>
        <w:rPr>
          <w:rFonts w:ascii="Arial" w:hAnsi="Arial" w:cs="Arial"/>
          <w:sz w:val="24"/>
          <w:szCs w:val="24"/>
        </w:rPr>
      </w:pPr>
    </w:p>
    <w:p w14:paraId="5761596F" w14:textId="4CB0D2D0" w:rsidR="00B536AA" w:rsidRDefault="00B536AA" w:rsidP="0026371A">
      <w:pPr>
        <w:jc w:val="center"/>
        <w:rPr>
          <w:rFonts w:ascii="Arial" w:hAnsi="Arial" w:cs="Arial"/>
          <w:sz w:val="24"/>
          <w:szCs w:val="24"/>
        </w:rPr>
      </w:pPr>
    </w:p>
    <w:p w14:paraId="36944716" w14:textId="7177E271" w:rsidR="00B536AA" w:rsidRDefault="00B536AA" w:rsidP="0026371A">
      <w:pPr>
        <w:jc w:val="center"/>
        <w:rPr>
          <w:rFonts w:ascii="Arial" w:hAnsi="Arial" w:cs="Arial"/>
          <w:sz w:val="24"/>
          <w:szCs w:val="24"/>
        </w:rPr>
      </w:pPr>
      <w:bookmarkStart w:id="0" w:name="_GoBack"/>
      <w:bookmarkEnd w:id="0"/>
    </w:p>
    <w:p w14:paraId="1F3705E2" w14:textId="1CE97A42" w:rsidR="00B536AA" w:rsidRDefault="00B536AA" w:rsidP="0026371A">
      <w:pPr>
        <w:jc w:val="center"/>
        <w:rPr>
          <w:rFonts w:ascii="Arial" w:hAnsi="Arial" w:cs="Arial"/>
          <w:sz w:val="24"/>
          <w:szCs w:val="24"/>
        </w:rPr>
      </w:pPr>
    </w:p>
    <w:p w14:paraId="4403F092" w14:textId="6630EC86" w:rsidR="00B536AA" w:rsidRDefault="00B536AA" w:rsidP="0026371A">
      <w:pPr>
        <w:jc w:val="center"/>
        <w:rPr>
          <w:rFonts w:ascii="Arial" w:hAnsi="Arial" w:cs="Arial"/>
          <w:sz w:val="24"/>
          <w:szCs w:val="24"/>
        </w:rPr>
      </w:pPr>
    </w:p>
    <w:p w14:paraId="7DEEC890" w14:textId="4C912E21" w:rsidR="00B536AA" w:rsidRDefault="00B536AA" w:rsidP="0026371A">
      <w:pPr>
        <w:jc w:val="center"/>
        <w:rPr>
          <w:rFonts w:ascii="Arial" w:hAnsi="Arial" w:cs="Arial"/>
          <w:sz w:val="24"/>
          <w:szCs w:val="24"/>
        </w:rPr>
      </w:pPr>
    </w:p>
    <w:p w14:paraId="78A37E87" w14:textId="3339F961" w:rsidR="00B536AA" w:rsidRDefault="00B536AA" w:rsidP="0026371A">
      <w:pPr>
        <w:jc w:val="center"/>
        <w:rPr>
          <w:rFonts w:ascii="Arial" w:hAnsi="Arial" w:cs="Arial"/>
          <w:sz w:val="24"/>
          <w:szCs w:val="24"/>
        </w:rPr>
      </w:pPr>
    </w:p>
    <w:p w14:paraId="5220CD49" w14:textId="4F705B8F" w:rsidR="00B536AA" w:rsidRDefault="00B536AA" w:rsidP="0026371A">
      <w:pPr>
        <w:jc w:val="center"/>
        <w:rPr>
          <w:rFonts w:ascii="Arial" w:hAnsi="Arial" w:cs="Arial"/>
          <w:sz w:val="24"/>
          <w:szCs w:val="24"/>
        </w:rPr>
      </w:pPr>
    </w:p>
    <w:p w14:paraId="24756853" w14:textId="77777777" w:rsidR="00B536AA" w:rsidRDefault="00B536AA" w:rsidP="0026371A">
      <w:pPr>
        <w:jc w:val="center"/>
        <w:rPr>
          <w:rFonts w:ascii="Arial" w:hAnsi="Arial" w:cs="Arial"/>
          <w:sz w:val="24"/>
          <w:szCs w:val="24"/>
        </w:rPr>
      </w:pPr>
    </w:p>
    <w:p w14:paraId="32CB4C9B" w14:textId="77777777" w:rsidR="0026371A" w:rsidRDefault="0026371A" w:rsidP="0026371A">
      <w:pPr>
        <w:rPr>
          <w:rFonts w:ascii="Arial" w:hAnsi="Arial" w:cs="Arial"/>
          <w:sz w:val="24"/>
          <w:szCs w:val="24"/>
        </w:rPr>
      </w:pPr>
    </w:p>
    <w:p w14:paraId="7A57917E" w14:textId="5EA07521" w:rsidR="0026371A" w:rsidRPr="0032700C" w:rsidRDefault="0026371A" w:rsidP="0026371A">
      <w:pPr>
        <w:jc w:val="center"/>
        <w:rPr>
          <w:rFonts w:ascii="Arial" w:hAnsi="Arial" w:cs="Arial"/>
          <w:b/>
          <w:sz w:val="72"/>
          <w:szCs w:val="72"/>
        </w:rPr>
      </w:pPr>
      <w:r w:rsidRPr="0032700C">
        <w:rPr>
          <w:rFonts w:ascii="Arial" w:hAnsi="Arial" w:cs="Arial"/>
          <w:b/>
          <w:sz w:val="72"/>
          <w:szCs w:val="72"/>
        </w:rPr>
        <w:t>SPECIFICATION</w:t>
      </w:r>
    </w:p>
    <w:p w14:paraId="306679BD" w14:textId="77777777" w:rsidR="0026371A" w:rsidRPr="0026371A" w:rsidRDefault="0026371A" w:rsidP="00B536AA">
      <w:pPr>
        <w:pStyle w:val="Heading6"/>
        <w:jc w:val="left"/>
        <w:rPr>
          <w:rFonts w:ascii="Arial" w:hAnsi="Arial" w:cs="Arial"/>
          <w:sz w:val="40"/>
          <w:szCs w:val="40"/>
        </w:rPr>
      </w:pPr>
    </w:p>
    <w:p w14:paraId="66590DF1" w14:textId="77777777" w:rsidR="0026371A" w:rsidRPr="0026371A" w:rsidRDefault="0026371A" w:rsidP="0026371A">
      <w:pPr>
        <w:pStyle w:val="Heading6"/>
        <w:rPr>
          <w:rFonts w:ascii="Arial" w:hAnsi="Arial" w:cs="Arial"/>
          <w:sz w:val="40"/>
          <w:szCs w:val="40"/>
        </w:rPr>
      </w:pPr>
    </w:p>
    <w:p w14:paraId="0178BEEE" w14:textId="77777777" w:rsidR="0026371A" w:rsidRPr="0026371A" w:rsidRDefault="0026371A" w:rsidP="0026371A">
      <w:pPr>
        <w:pStyle w:val="Heading6"/>
        <w:rPr>
          <w:rFonts w:ascii="Arial" w:hAnsi="Arial" w:cs="Arial"/>
          <w:sz w:val="40"/>
          <w:szCs w:val="40"/>
        </w:rPr>
      </w:pPr>
    </w:p>
    <w:p w14:paraId="75B59974" w14:textId="6D261EA7" w:rsidR="00011D83" w:rsidRDefault="00011D83" w:rsidP="0026371A">
      <w:pPr>
        <w:jc w:val="center"/>
        <w:rPr>
          <w:rFonts w:ascii="Arial" w:hAnsi="Arial" w:cs="Arial"/>
          <w:b/>
          <w:sz w:val="40"/>
          <w:szCs w:val="40"/>
        </w:rPr>
      </w:pPr>
      <w:r>
        <w:rPr>
          <w:rFonts w:ascii="Arial" w:hAnsi="Arial" w:cs="Arial"/>
          <w:b/>
          <w:sz w:val="40"/>
          <w:szCs w:val="40"/>
        </w:rPr>
        <w:t>External Print</w:t>
      </w:r>
      <w:r w:rsidRPr="0026371A">
        <w:rPr>
          <w:rFonts w:ascii="Arial" w:hAnsi="Arial" w:cs="Arial"/>
          <w:b/>
          <w:sz w:val="40"/>
          <w:szCs w:val="40"/>
        </w:rPr>
        <w:t xml:space="preserve"> </w:t>
      </w:r>
      <w:r w:rsidR="00C27E00" w:rsidRPr="0026371A">
        <w:rPr>
          <w:rFonts w:ascii="Arial" w:hAnsi="Arial" w:cs="Arial"/>
          <w:b/>
          <w:sz w:val="40"/>
          <w:szCs w:val="40"/>
        </w:rPr>
        <w:t>S</w:t>
      </w:r>
      <w:r w:rsidR="00C27E00">
        <w:rPr>
          <w:rFonts w:ascii="Arial" w:hAnsi="Arial" w:cs="Arial"/>
          <w:b/>
          <w:sz w:val="40"/>
          <w:szCs w:val="40"/>
        </w:rPr>
        <w:t>ervices</w:t>
      </w:r>
      <w:r>
        <w:rPr>
          <w:rFonts w:ascii="Arial" w:hAnsi="Arial" w:cs="Arial"/>
          <w:b/>
          <w:sz w:val="40"/>
          <w:szCs w:val="40"/>
        </w:rPr>
        <w:t xml:space="preserve"> </w:t>
      </w:r>
    </w:p>
    <w:p w14:paraId="0232E04A" w14:textId="77777777" w:rsidR="00011D83" w:rsidRDefault="00011D83" w:rsidP="0026371A">
      <w:pPr>
        <w:jc w:val="center"/>
        <w:rPr>
          <w:rFonts w:ascii="Arial" w:hAnsi="Arial" w:cs="Arial"/>
          <w:b/>
          <w:sz w:val="40"/>
          <w:szCs w:val="40"/>
        </w:rPr>
      </w:pPr>
    </w:p>
    <w:p w14:paraId="104164EA" w14:textId="17430C13" w:rsidR="0026371A" w:rsidRPr="0026371A" w:rsidRDefault="00DA2B73" w:rsidP="0026371A">
      <w:pPr>
        <w:jc w:val="center"/>
        <w:rPr>
          <w:rFonts w:ascii="Arial" w:hAnsi="Arial" w:cs="Arial"/>
          <w:b/>
          <w:sz w:val="40"/>
          <w:szCs w:val="40"/>
        </w:rPr>
      </w:pPr>
      <w:r>
        <w:rPr>
          <w:rFonts w:ascii="Arial" w:hAnsi="Arial" w:cs="Arial"/>
          <w:b/>
          <w:sz w:val="40"/>
          <w:szCs w:val="40"/>
        </w:rPr>
        <w:t>DPS</w:t>
      </w:r>
    </w:p>
    <w:p w14:paraId="37C91E2E" w14:textId="77777777" w:rsidR="0026371A" w:rsidRPr="0026371A" w:rsidRDefault="0026371A" w:rsidP="0026371A">
      <w:pPr>
        <w:jc w:val="center"/>
        <w:rPr>
          <w:rFonts w:ascii="Arial" w:hAnsi="Arial" w:cs="Arial"/>
          <w:b/>
          <w:sz w:val="40"/>
          <w:szCs w:val="40"/>
        </w:rPr>
      </w:pPr>
      <w:r w:rsidRPr="0026371A">
        <w:rPr>
          <w:rFonts w:ascii="Arial" w:hAnsi="Arial" w:cs="Arial"/>
          <w:b/>
          <w:sz w:val="40"/>
          <w:szCs w:val="40"/>
        </w:rPr>
        <w:br w:type="page"/>
      </w:r>
    </w:p>
    <w:p w14:paraId="3997A064" w14:textId="77777777" w:rsidR="0026371A" w:rsidRDefault="0026371A" w:rsidP="0026371A">
      <w:pPr>
        <w:rPr>
          <w:rFonts w:ascii="Arial" w:hAnsi="Arial" w:cs="Arial"/>
          <w:sz w:val="24"/>
          <w:szCs w:val="24"/>
        </w:rPr>
      </w:pPr>
    </w:p>
    <w:p w14:paraId="08F0FE0A" w14:textId="77777777" w:rsidR="0026371A" w:rsidRDefault="0026371A" w:rsidP="0026371A">
      <w:pPr>
        <w:rPr>
          <w:rFonts w:ascii="Arial" w:hAnsi="Arial" w:cs="Arial"/>
          <w:i/>
          <w:iCs/>
          <w:sz w:val="24"/>
          <w:szCs w:val="24"/>
        </w:rPr>
      </w:pPr>
    </w:p>
    <w:p w14:paraId="204E73B7" w14:textId="4862C53C" w:rsidR="0026371A" w:rsidRPr="0068771B" w:rsidRDefault="0026371A" w:rsidP="0068771B">
      <w:pPr>
        <w:pStyle w:val="ListParagraph"/>
        <w:widowControl w:val="0"/>
        <w:numPr>
          <w:ilvl w:val="0"/>
          <w:numId w:val="11"/>
        </w:numPr>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720"/>
        <w:rPr>
          <w:rFonts w:ascii="Arial" w:hAnsi="Arial" w:cs="Arial"/>
          <w:b/>
          <w:sz w:val="24"/>
          <w:szCs w:val="16"/>
          <w:lang w:val="en-US"/>
        </w:rPr>
      </w:pPr>
      <w:r w:rsidRPr="0068771B">
        <w:rPr>
          <w:rFonts w:ascii="Arial" w:hAnsi="Arial" w:cs="Arial"/>
          <w:b/>
          <w:sz w:val="24"/>
          <w:szCs w:val="16"/>
          <w:lang w:val="en-US"/>
        </w:rPr>
        <w:t>INTRODUCTION</w:t>
      </w:r>
    </w:p>
    <w:p w14:paraId="76ADDA91" w14:textId="77777777" w:rsidR="000B435E" w:rsidRPr="000B435E" w:rsidRDefault="000B435E" w:rsidP="0068771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720"/>
        <w:rPr>
          <w:rFonts w:ascii="Arial" w:hAnsi="Arial" w:cs="Arial"/>
          <w:b/>
          <w:sz w:val="24"/>
          <w:szCs w:val="16"/>
          <w:lang w:val="en-US"/>
        </w:rPr>
      </w:pPr>
    </w:p>
    <w:p w14:paraId="4A8F3531" w14:textId="667ED34E" w:rsidR="00EF350B" w:rsidRDefault="003F00DB" w:rsidP="009C565C">
      <w:pPr>
        <w:widowControl w:val="0"/>
        <w:adjustRightInd w:val="0"/>
        <w:ind w:left="567"/>
        <w:jc w:val="both"/>
        <w:rPr>
          <w:rFonts w:ascii="Arial" w:hAnsi="Arial" w:cs="Arial"/>
          <w:sz w:val="24"/>
          <w:szCs w:val="24"/>
        </w:rPr>
      </w:pPr>
      <w:r>
        <w:rPr>
          <w:rFonts w:ascii="Arial" w:hAnsi="Arial" w:cs="Arial"/>
          <w:sz w:val="24"/>
          <w:szCs w:val="24"/>
        </w:rPr>
        <w:t>The London Borough of Enfield (the Authority)</w:t>
      </w:r>
      <w:r w:rsidR="009C565C">
        <w:rPr>
          <w:rFonts w:ascii="Arial" w:hAnsi="Arial" w:cs="Arial"/>
          <w:sz w:val="24"/>
          <w:szCs w:val="24"/>
        </w:rPr>
        <w:t xml:space="preserve"> </w:t>
      </w:r>
      <w:r w:rsidR="00131C73" w:rsidRPr="00EF350B">
        <w:rPr>
          <w:rFonts w:ascii="Arial" w:hAnsi="Arial" w:cs="Arial"/>
          <w:sz w:val="24"/>
          <w:szCs w:val="24"/>
        </w:rPr>
        <w:t xml:space="preserve">wishes to set up a Dynamic Purchasing </w:t>
      </w:r>
      <w:r w:rsidR="00095272" w:rsidRPr="00EF350B">
        <w:rPr>
          <w:rFonts w:ascii="Arial" w:hAnsi="Arial" w:cs="Arial"/>
          <w:sz w:val="24"/>
          <w:szCs w:val="24"/>
        </w:rPr>
        <w:t xml:space="preserve">System (‘DPS’) </w:t>
      </w:r>
      <w:r w:rsidR="00131C73" w:rsidRPr="00EF350B">
        <w:rPr>
          <w:rFonts w:ascii="Arial" w:hAnsi="Arial" w:cs="Arial"/>
          <w:sz w:val="24"/>
          <w:szCs w:val="24"/>
        </w:rPr>
        <w:t>for</w:t>
      </w:r>
      <w:r w:rsidR="00594BFD">
        <w:rPr>
          <w:rFonts w:ascii="Arial" w:hAnsi="Arial" w:cs="Arial"/>
          <w:sz w:val="24"/>
          <w:szCs w:val="24"/>
        </w:rPr>
        <w:t xml:space="preserve"> </w:t>
      </w:r>
      <w:r w:rsidR="009C565C">
        <w:rPr>
          <w:rFonts w:ascii="Arial" w:hAnsi="Arial" w:cs="Arial"/>
          <w:sz w:val="24"/>
          <w:szCs w:val="24"/>
        </w:rPr>
        <w:t>(</w:t>
      </w:r>
      <w:r w:rsidR="00655ABC">
        <w:rPr>
          <w:rFonts w:ascii="Arial" w:hAnsi="Arial" w:cs="Arial"/>
          <w:sz w:val="24"/>
          <w:szCs w:val="24"/>
        </w:rPr>
        <w:t>5</w:t>
      </w:r>
      <w:r w:rsidR="009C565C">
        <w:rPr>
          <w:rFonts w:ascii="Arial" w:hAnsi="Arial" w:cs="Arial"/>
          <w:sz w:val="24"/>
          <w:szCs w:val="24"/>
        </w:rPr>
        <w:t>)</w:t>
      </w:r>
      <w:r w:rsidR="00131C73" w:rsidRPr="00EF350B">
        <w:rPr>
          <w:rFonts w:ascii="Arial" w:hAnsi="Arial" w:cs="Arial"/>
          <w:sz w:val="24"/>
          <w:szCs w:val="24"/>
        </w:rPr>
        <w:t xml:space="preserve"> years which will</w:t>
      </w:r>
      <w:r w:rsidR="00DC43E1">
        <w:rPr>
          <w:rFonts w:ascii="Arial" w:hAnsi="Arial" w:cs="Arial"/>
          <w:sz w:val="24"/>
          <w:szCs w:val="24"/>
        </w:rPr>
        <w:t xml:space="preserve"> ensure access</w:t>
      </w:r>
      <w:r w:rsidR="009C565C">
        <w:rPr>
          <w:rFonts w:ascii="Arial" w:hAnsi="Arial" w:cs="Arial"/>
          <w:sz w:val="24"/>
          <w:szCs w:val="24"/>
        </w:rPr>
        <w:t xml:space="preserve"> to</w:t>
      </w:r>
      <w:r w:rsidR="00DC43E1">
        <w:rPr>
          <w:rFonts w:ascii="Arial" w:hAnsi="Arial" w:cs="Arial"/>
          <w:sz w:val="24"/>
          <w:szCs w:val="24"/>
        </w:rPr>
        <w:t xml:space="preserve"> the best print prices available i</w:t>
      </w:r>
      <w:r w:rsidR="009C565C">
        <w:rPr>
          <w:rFonts w:ascii="Arial" w:hAnsi="Arial" w:cs="Arial"/>
          <w:sz w:val="24"/>
          <w:szCs w:val="24"/>
        </w:rPr>
        <w:t>n</w:t>
      </w:r>
      <w:r w:rsidR="00DC43E1">
        <w:rPr>
          <w:rFonts w:ascii="Arial" w:hAnsi="Arial" w:cs="Arial"/>
          <w:sz w:val="24"/>
          <w:szCs w:val="24"/>
        </w:rPr>
        <w:t xml:space="preserve"> this changing and competitive market</w:t>
      </w:r>
      <w:r w:rsidR="009C565C">
        <w:rPr>
          <w:rFonts w:ascii="Arial" w:hAnsi="Arial" w:cs="Arial"/>
          <w:sz w:val="24"/>
          <w:szCs w:val="24"/>
        </w:rPr>
        <w:t>. Preapproved</w:t>
      </w:r>
      <w:r w:rsidR="00131C73" w:rsidRPr="00EF350B">
        <w:rPr>
          <w:rFonts w:ascii="Arial" w:hAnsi="Arial" w:cs="Arial"/>
          <w:sz w:val="24"/>
          <w:szCs w:val="24"/>
        </w:rPr>
        <w:t xml:space="preserve"> </w:t>
      </w:r>
      <w:r w:rsidR="00011D83">
        <w:rPr>
          <w:rFonts w:ascii="Arial" w:hAnsi="Arial" w:cs="Arial"/>
          <w:sz w:val="24"/>
          <w:szCs w:val="24"/>
        </w:rPr>
        <w:t>Provider</w:t>
      </w:r>
      <w:r w:rsidR="00131C73" w:rsidRPr="00EF350B">
        <w:rPr>
          <w:rFonts w:ascii="Arial" w:hAnsi="Arial" w:cs="Arial"/>
          <w:sz w:val="24"/>
          <w:szCs w:val="24"/>
        </w:rPr>
        <w:t xml:space="preserve">s </w:t>
      </w:r>
      <w:r w:rsidR="009C565C">
        <w:rPr>
          <w:rFonts w:ascii="Arial" w:hAnsi="Arial" w:cs="Arial"/>
          <w:sz w:val="24"/>
          <w:szCs w:val="24"/>
        </w:rPr>
        <w:t>will be able to</w:t>
      </w:r>
      <w:r w:rsidR="00131C73" w:rsidRPr="00EF350B">
        <w:rPr>
          <w:rFonts w:ascii="Arial" w:hAnsi="Arial" w:cs="Arial"/>
          <w:sz w:val="24"/>
          <w:szCs w:val="24"/>
        </w:rPr>
        <w:t xml:space="preserve"> bid for each printing job via </w:t>
      </w:r>
      <w:proofErr w:type="spellStart"/>
      <w:r w:rsidR="00131C73" w:rsidRPr="00EF350B">
        <w:rPr>
          <w:rFonts w:ascii="Arial" w:hAnsi="Arial" w:cs="Arial"/>
          <w:sz w:val="24"/>
          <w:szCs w:val="24"/>
        </w:rPr>
        <w:t>Claritum</w:t>
      </w:r>
      <w:proofErr w:type="spellEnd"/>
      <w:r w:rsidR="00131C73" w:rsidRPr="00EF350B">
        <w:rPr>
          <w:rFonts w:ascii="Arial" w:hAnsi="Arial" w:cs="Arial"/>
          <w:sz w:val="24"/>
          <w:szCs w:val="24"/>
        </w:rPr>
        <w:t xml:space="preserve"> the </w:t>
      </w:r>
      <w:r w:rsidR="00B45D9A" w:rsidRPr="00EF350B">
        <w:rPr>
          <w:rFonts w:ascii="Arial" w:hAnsi="Arial" w:cs="Arial"/>
          <w:sz w:val="24"/>
          <w:szCs w:val="24"/>
        </w:rPr>
        <w:t xml:space="preserve">online </w:t>
      </w:r>
      <w:r w:rsidR="00EF350B" w:rsidRPr="00EF350B">
        <w:rPr>
          <w:rFonts w:ascii="Arial" w:hAnsi="Arial" w:cs="Arial"/>
          <w:sz w:val="24"/>
          <w:szCs w:val="24"/>
        </w:rPr>
        <w:t xml:space="preserve">bidding platform </w:t>
      </w:r>
      <w:r w:rsidR="00AB1132" w:rsidRPr="00EF350B">
        <w:rPr>
          <w:rFonts w:ascii="Arial" w:hAnsi="Arial" w:cs="Arial"/>
          <w:sz w:val="24"/>
          <w:szCs w:val="24"/>
        </w:rPr>
        <w:t>that the London Borough of Enfield use</w:t>
      </w:r>
      <w:r w:rsidR="00EF350B" w:rsidRPr="00EF350B">
        <w:rPr>
          <w:rFonts w:ascii="Arial" w:hAnsi="Arial" w:cs="Arial"/>
          <w:sz w:val="24"/>
          <w:szCs w:val="24"/>
        </w:rPr>
        <w:t xml:space="preserve">. </w:t>
      </w:r>
      <w:proofErr w:type="spellStart"/>
      <w:r w:rsidR="00EF350B" w:rsidRPr="00EF350B">
        <w:rPr>
          <w:rFonts w:ascii="Arial" w:hAnsi="Arial" w:cs="Arial"/>
          <w:sz w:val="24"/>
          <w:szCs w:val="24"/>
        </w:rPr>
        <w:t>Claritum</w:t>
      </w:r>
      <w:proofErr w:type="spellEnd"/>
      <w:r w:rsidR="00EF350B" w:rsidRPr="00EF350B">
        <w:rPr>
          <w:rFonts w:ascii="Arial" w:hAnsi="Arial" w:cs="Arial"/>
          <w:sz w:val="24"/>
          <w:szCs w:val="24"/>
        </w:rPr>
        <w:t xml:space="preserve"> will be free of charge to all preapproved </w:t>
      </w:r>
      <w:r w:rsidR="00011D83">
        <w:rPr>
          <w:rFonts w:ascii="Arial" w:hAnsi="Arial" w:cs="Arial"/>
          <w:sz w:val="24"/>
          <w:szCs w:val="24"/>
        </w:rPr>
        <w:t>Provider</w:t>
      </w:r>
      <w:r w:rsidR="00EF350B" w:rsidRPr="00EF350B">
        <w:rPr>
          <w:rFonts w:ascii="Arial" w:hAnsi="Arial" w:cs="Arial"/>
          <w:sz w:val="24"/>
          <w:szCs w:val="24"/>
        </w:rPr>
        <w:t>s.</w:t>
      </w:r>
    </w:p>
    <w:p w14:paraId="395B636C" w14:textId="77777777" w:rsidR="00EF350B" w:rsidRDefault="00EF350B" w:rsidP="00EF350B">
      <w:pPr>
        <w:widowControl w:val="0"/>
        <w:adjustRightInd w:val="0"/>
        <w:ind w:left="567" w:hanging="567"/>
        <w:jc w:val="both"/>
        <w:rPr>
          <w:rFonts w:ascii="Arial" w:hAnsi="Arial" w:cs="Arial"/>
          <w:sz w:val="24"/>
          <w:szCs w:val="24"/>
        </w:rPr>
      </w:pPr>
    </w:p>
    <w:p w14:paraId="48C3208A" w14:textId="01474207" w:rsidR="00EF350B" w:rsidRDefault="00EF350B" w:rsidP="00EF350B">
      <w:pPr>
        <w:pStyle w:val="ListParagraph"/>
        <w:widowControl w:val="0"/>
        <w:numPr>
          <w:ilvl w:val="0"/>
          <w:numId w:val="11"/>
        </w:numPr>
        <w:adjustRightInd w:val="0"/>
        <w:ind w:left="567" w:hanging="709"/>
        <w:jc w:val="both"/>
        <w:rPr>
          <w:rFonts w:ascii="Arial" w:hAnsi="Arial" w:cs="Arial"/>
          <w:b/>
          <w:sz w:val="24"/>
          <w:szCs w:val="24"/>
        </w:rPr>
      </w:pPr>
      <w:r w:rsidRPr="00EF350B">
        <w:rPr>
          <w:rFonts w:ascii="Arial" w:hAnsi="Arial" w:cs="Arial"/>
          <w:b/>
          <w:sz w:val="24"/>
          <w:szCs w:val="24"/>
        </w:rPr>
        <w:t>BACKGROUND</w:t>
      </w:r>
    </w:p>
    <w:p w14:paraId="25BCA989" w14:textId="33D5604D" w:rsidR="00E17A19" w:rsidRDefault="00E17A19" w:rsidP="00E17A19">
      <w:pPr>
        <w:pStyle w:val="ListParagraph"/>
        <w:widowControl w:val="0"/>
        <w:adjustRightInd w:val="0"/>
        <w:ind w:left="567"/>
        <w:jc w:val="both"/>
        <w:rPr>
          <w:rFonts w:ascii="Arial" w:hAnsi="Arial" w:cs="Arial"/>
          <w:b/>
          <w:sz w:val="24"/>
          <w:szCs w:val="24"/>
        </w:rPr>
      </w:pPr>
    </w:p>
    <w:p w14:paraId="6B8FBAD4" w14:textId="74D9BB35" w:rsidR="00E17A19" w:rsidRDefault="003F00DB" w:rsidP="00E17A19">
      <w:pPr>
        <w:widowControl w:val="0"/>
        <w:adjustRightInd w:val="0"/>
        <w:ind w:left="567"/>
        <w:jc w:val="both"/>
        <w:rPr>
          <w:rFonts w:ascii="Arial" w:hAnsi="Arial" w:cs="Arial"/>
          <w:sz w:val="24"/>
          <w:szCs w:val="24"/>
        </w:rPr>
      </w:pPr>
      <w:r>
        <w:rPr>
          <w:rFonts w:ascii="Arial" w:hAnsi="Arial" w:cs="Arial"/>
          <w:sz w:val="24"/>
          <w:szCs w:val="24"/>
        </w:rPr>
        <w:t>The Authority</w:t>
      </w:r>
      <w:r w:rsidR="00E17A19">
        <w:rPr>
          <w:rFonts w:ascii="Arial" w:hAnsi="Arial" w:cs="Arial"/>
          <w:sz w:val="24"/>
          <w:szCs w:val="24"/>
        </w:rPr>
        <w:t xml:space="preserve"> has an</w:t>
      </w:r>
      <w:r w:rsidR="00E17A19" w:rsidRPr="00E17A19">
        <w:rPr>
          <w:rFonts w:ascii="Arial" w:hAnsi="Arial" w:cs="Arial"/>
          <w:sz w:val="24"/>
          <w:szCs w:val="24"/>
        </w:rPr>
        <w:t xml:space="preserve"> </w:t>
      </w:r>
      <w:r w:rsidR="00E17A19">
        <w:rPr>
          <w:rFonts w:ascii="Arial" w:hAnsi="Arial" w:cs="Arial"/>
          <w:sz w:val="24"/>
          <w:szCs w:val="24"/>
        </w:rPr>
        <w:t xml:space="preserve">inhouse print service which caters for some of its requirements but </w:t>
      </w:r>
      <w:r w:rsidR="00FB0580">
        <w:rPr>
          <w:rFonts w:ascii="Arial" w:hAnsi="Arial" w:cs="Arial"/>
          <w:sz w:val="24"/>
          <w:szCs w:val="24"/>
        </w:rPr>
        <w:t>at present</w:t>
      </w:r>
      <w:r w:rsidR="00E17A19">
        <w:rPr>
          <w:rFonts w:ascii="Arial" w:hAnsi="Arial" w:cs="Arial"/>
          <w:sz w:val="24"/>
          <w:szCs w:val="24"/>
        </w:rPr>
        <w:t xml:space="preserve"> uses contracts to fulfil </w:t>
      </w:r>
      <w:r w:rsidR="009573B4">
        <w:rPr>
          <w:rFonts w:ascii="Arial" w:hAnsi="Arial" w:cs="Arial"/>
          <w:sz w:val="24"/>
          <w:szCs w:val="24"/>
        </w:rPr>
        <w:t>the remainder</w:t>
      </w:r>
      <w:r w:rsidR="006D0A6C">
        <w:rPr>
          <w:rFonts w:ascii="Arial" w:hAnsi="Arial" w:cs="Arial"/>
          <w:sz w:val="24"/>
          <w:szCs w:val="24"/>
        </w:rPr>
        <w:t>:</w:t>
      </w:r>
      <w:r w:rsidR="00E17A19">
        <w:rPr>
          <w:rFonts w:ascii="Arial" w:hAnsi="Arial" w:cs="Arial"/>
          <w:sz w:val="24"/>
          <w:szCs w:val="24"/>
        </w:rPr>
        <w:t xml:space="preserve"> </w:t>
      </w:r>
    </w:p>
    <w:p w14:paraId="03FF42C4" w14:textId="77777777" w:rsidR="00E17A19" w:rsidRDefault="00E17A19" w:rsidP="00E17A19">
      <w:pPr>
        <w:widowControl w:val="0"/>
        <w:adjustRightInd w:val="0"/>
        <w:ind w:left="567"/>
        <w:jc w:val="both"/>
        <w:rPr>
          <w:rFonts w:ascii="Arial" w:hAnsi="Arial" w:cs="Arial"/>
          <w:sz w:val="24"/>
          <w:szCs w:val="24"/>
        </w:rPr>
      </w:pPr>
    </w:p>
    <w:p w14:paraId="72B11478" w14:textId="2EFF17BA" w:rsidR="00E17A19" w:rsidRPr="009573B4" w:rsidRDefault="009573B4" w:rsidP="009573B4">
      <w:pPr>
        <w:widowControl w:val="0"/>
        <w:adjustRightInd w:val="0"/>
        <w:ind w:left="567"/>
        <w:jc w:val="both"/>
        <w:rPr>
          <w:rFonts w:ascii="Arial" w:hAnsi="Arial" w:cs="Arial"/>
          <w:sz w:val="24"/>
          <w:szCs w:val="24"/>
        </w:rPr>
      </w:pPr>
      <w:r>
        <w:rPr>
          <w:rFonts w:ascii="Arial" w:hAnsi="Arial" w:cs="Arial"/>
          <w:sz w:val="24"/>
          <w:szCs w:val="24"/>
        </w:rPr>
        <w:t xml:space="preserve">The DPS will </w:t>
      </w:r>
      <w:r w:rsidR="00194B6E" w:rsidRPr="009573B4">
        <w:rPr>
          <w:rFonts w:ascii="Arial" w:hAnsi="Arial" w:cs="Arial"/>
          <w:sz w:val="24"/>
          <w:szCs w:val="24"/>
        </w:rPr>
        <w:t>support the inhouse facility</w:t>
      </w:r>
      <w:r w:rsidR="006D0A6C" w:rsidRPr="009573B4">
        <w:rPr>
          <w:rFonts w:ascii="Arial" w:hAnsi="Arial" w:cs="Arial"/>
          <w:sz w:val="24"/>
          <w:szCs w:val="24"/>
        </w:rPr>
        <w:t>, particularly larger print runs and specialist printing requirements that they are unable to undertake</w:t>
      </w:r>
    </w:p>
    <w:p w14:paraId="1CDD4C5E" w14:textId="77777777" w:rsidR="00FB0580" w:rsidRPr="006D0A6C" w:rsidRDefault="00FB0580" w:rsidP="006D0A6C">
      <w:pPr>
        <w:widowControl w:val="0"/>
        <w:adjustRightInd w:val="0"/>
        <w:jc w:val="both"/>
        <w:rPr>
          <w:rFonts w:ascii="Arial" w:hAnsi="Arial" w:cs="Arial"/>
          <w:sz w:val="24"/>
          <w:szCs w:val="24"/>
        </w:rPr>
      </w:pPr>
    </w:p>
    <w:p w14:paraId="68D1F72C" w14:textId="6E4C88ED" w:rsidR="006D0A6C" w:rsidRDefault="006D0A6C" w:rsidP="000969B7">
      <w:pPr>
        <w:widowControl w:val="0"/>
        <w:adjustRightInd w:val="0"/>
        <w:ind w:left="720"/>
        <w:jc w:val="both"/>
        <w:rPr>
          <w:rFonts w:ascii="Arial" w:hAnsi="Arial" w:cs="Arial"/>
          <w:sz w:val="24"/>
          <w:szCs w:val="24"/>
        </w:rPr>
      </w:pPr>
      <w:r>
        <w:rPr>
          <w:rFonts w:ascii="Arial" w:hAnsi="Arial" w:cs="Arial"/>
          <w:sz w:val="24"/>
          <w:szCs w:val="24"/>
        </w:rPr>
        <w:t xml:space="preserve">A review has been undertaken, and </w:t>
      </w:r>
      <w:r w:rsidR="000969B7">
        <w:rPr>
          <w:rFonts w:ascii="Arial" w:hAnsi="Arial" w:cs="Arial"/>
          <w:sz w:val="24"/>
          <w:szCs w:val="24"/>
        </w:rPr>
        <w:t xml:space="preserve">after </w:t>
      </w:r>
      <w:r>
        <w:rPr>
          <w:rFonts w:ascii="Arial" w:hAnsi="Arial" w:cs="Arial"/>
          <w:sz w:val="24"/>
          <w:szCs w:val="24"/>
        </w:rPr>
        <w:t>all options have been considered</w:t>
      </w:r>
      <w:r w:rsidR="000969B7">
        <w:rPr>
          <w:rFonts w:ascii="Arial" w:hAnsi="Arial" w:cs="Arial"/>
          <w:sz w:val="24"/>
          <w:szCs w:val="24"/>
        </w:rPr>
        <w:t xml:space="preserve">, </w:t>
      </w:r>
      <w:r>
        <w:rPr>
          <w:rFonts w:ascii="Arial" w:hAnsi="Arial" w:cs="Arial"/>
          <w:sz w:val="24"/>
          <w:szCs w:val="24"/>
        </w:rPr>
        <w:t>a DPS is the preferred option</w:t>
      </w:r>
      <w:r w:rsidR="009573B4">
        <w:rPr>
          <w:rFonts w:ascii="Arial" w:hAnsi="Arial" w:cs="Arial"/>
          <w:sz w:val="24"/>
          <w:szCs w:val="24"/>
        </w:rPr>
        <w:t>,</w:t>
      </w:r>
      <w:r w:rsidR="000969B7">
        <w:rPr>
          <w:rFonts w:ascii="Arial" w:hAnsi="Arial" w:cs="Arial"/>
          <w:sz w:val="24"/>
          <w:szCs w:val="24"/>
        </w:rPr>
        <w:t xml:space="preserve"> as it will allow new </w:t>
      </w:r>
      <w:r w:rsidR="009573B4">
        <w:rPr>
          <w:rFonts w:ascii="Arial" w:hAnsi="Arial" w:cs="Arial"/>
          <w:sz w:val="24"/>
          <w:szCs w:val="24"/>
        </w:rPr>
        <w:t>Providers to be</w:t>
      </w:r>
      <w:r w:rsidR="000969B7">
        <w:rPr>
          <w:rFonts w:ascii="Arial" w:hAnsi="Arial" w:cs="Arial"/>
          <w:sz w:val="24"/>
          <w:szCs w:val="24"/>
        </w:rPr>
        <w:t xml:space="preserve"> added</w:t>
      </w:r>
      <w:r w:rsidR="009573B4">
        <w:rPr>
          <w:rFonts w:ascii="Arial" w:hAnsi="Arial" w:cs="Arial"/>
          <w:sz w:val="24"/>
          <w:szCs w:val="24"/>
        </w:rPr>
        <w:t xml:space="preserve"> throughout the term of the contract.</w:t>
      </w:r>
      <w:r w:rsidR="000969B7">
        <w:rPr>
          <w:rFonts w:ascii="Arial" w:hAnsi="Arial" w:cs="Arial"/>
          <w:sz w:val="24"/>
          <w:szCs w:val="24"/>
        </w:rPr>
        <w:t xml:space="preserve"> </w:t>
      </w:r>
      <w:r w:rsidR="009573B4">
        <w:rPr>
          <w:rFonts w:ascii="Arial" w:hAnsi="Arial" w:cs="Arial"/>
          <w:sz w:val="24"/>
          <w:szCs w:val="24"/>
        </w:rPr>
        <w:t>This</w:t>
      </w:r>
      <w:r w:rsidR="000969B7">
        <w:rPr>
          <w:rFonts w:ascii="Arial" w:hAnsi="Arial" w:cs="Arial"/>
          <w:sz w:val="24"/>
          <w:szCs w:val="24"/>
        </w:rPr>
        <w:t xml:space="preserve"> will maintain competition </w:t>
      </w:r>
      <w:r w:rsidR="000969B7" w:rsidRPr="000969B7">
        <w:rPr>
          <w:rFonts w:ascii="Arial" w:hAnsi="Arial" w:cs="Arial"/>
          <w:sz w:val="24"/>
          <w:szCs w:val="24"/>
        </w:rPr>
        <w:t>giv</w:t>
      </w:r>
      <w:r w:rsidR="000969B7">
        <w:rPr>
          <w:rFonts w:ascii="Arial" w:hAnsi="Arial" w:cs="Arial"/>
          <w:sz w:val="24"/>
          <w:szCs w:val="24"/>
        </w:rPr>
        <w:t>ing</w:t>
      </w:r>
      <w:r w:rsidR="000969B7" w:rsidRPr="000969B7">
        <w:rPr>
          <w:rFonts w:ascii="Arial" w:hAnsi="Arial" w:cs="Arial"/>
          <w:sz w:val="24"/>
          <w:szCs w:val="24"/>
        </w:rPr>
        <w:t xml:space="preserve"> the service greater flexibility and ensur</w:t>
      </w:r>
      <w:r w:rsidR="000969B7">
        <w:rPr>
          <w:rFonts w:ascii="Arial" w:hAnsi="Arial" w:cs="Arial"/>
          <w:sz w:val="24"/>
          <w:szCs w:val="24"/>
        </w:rPr>
        <w:t>ing</w:t>
      </w:r>
      <w:r w:rsidR="000969B7" w:rsidRPr="000969B7">
        <w:rPr>
          <w:rFonts w:ascii="Arial" w:hAnsi="Arial" w:cs="Arial"/>
          <w:sz w:val="24"/>
          <w:szCs w:val="24"/>
        </w:rPr>
        <w:t xml:space="preserve"> ongoing best price.  </w:t>
      </w:r>
    </w:p>
    <w:p w14:paraId="7527BAF7" w14:textId="77777777" w:rsidR="000969B7" w:rsidRDefault="000969B7" w:rsidP="000969B7">
      <w:pPr>
        <w:widowControl w:val="0"/>
        <w:adjustRightInd w:val="0"/>
        <w:ind w:left="720"/>
        <w:jc w:val="both"/>
        <w:rPr>
          <w:rFonts w:ascii="Arial" w:hAnsi="Arial" w:cs="Arial"/>
          <w:sz w:val="24"/>
          <w:szCs w:val="24"/>
        </w:rPr>
      </w:pPr>
    </w:p>
    <w:p w14:paraId="2F40EEF9" w14:textId="093CDF6D" w:rsidR="000969B7" w:rsidRDefault="007417C6" w:rsidP="006D0A6C">
      <w:pPr>
        <w:widowControl w:val="0"/>
        <w:adjustRightInd w:val="0"/>
        <w:ind w:left="720"/>
        <w:jc w:val="both"/>
        <w:rPr>
          <w:rFonts w:ascii="Arial" w:hAnsi="Arial" w:cs="Arial"/>
          <w:sz w:val="24"/>
          <w:szCs w:val="24"/>
        </w:rPr>
      </w:pPr>
      <w:r>
        <w:rPr>
          <w:rFonts w:ascii="Arial" w:hAnsi="Arial" w:cs="Arial"/>
          <w:sz w:val="24"/>
          <w:szCs w:val="24"/>
        </w:rPr>
        <w:t>The Authority is constantly reviewing its delivery of contracts and is always looking to improve and reduce costs.  Because of this and the way the service is required to evolve we cannot guarantee contract spend and is likely to reduce in the future.</w:t>
      </w:r>
    </w:p>
    <w:p w14:paraId="7F540015" w14:textId="77777777" w:rsidR="007417C6" w:rsidRPr="006D0A6C" w:rsidRDefault="007417C6" w:rsidP="006D0A6C">
      <w:pPr>
        <w:widowControl w:val="0"/>
        <w:adjustRightInd w:val="0"/>
        <w:ind w:left="720"/>
        <w:jc w:val="both"/>
        <w:rPr>
          <w:rFonts w:ascii="Arial" w:hAnsi="Arial" w:cs="Arial"/>
          <w:sz w:val="24"/>
          <w:szCs w:val="24"/>
        </w:rPr>
      </w:pPr>
    </w:p>
    <w:p w14:paraId="50F5D05C" w14:textId="2FA8C452" w:rsidR="00E17A19" w:rsidRDefault="00B653F8" w:rsidP="00EF350B">
      <w:pPr>
        <w:pStyle w:val="ListParagraph"/>
        <w:widowControl w:val="0"/>
        <w:numPr>
          <w:ilvl w:val="0"/>
          <w:numId w:val="11"/>
        </w:numPr>
        <w:adjustRightInd w:val="0"/>
        <w:ind w:left="567" w:hanging="709"/>
        <w:jc w:val="both"/>
        <w:rPr>
          <w:rFonts w:ascii="Arial" w:hAnsi="Arial" w:cs="Arial"/>
          <w:b/>
          <w:sz w:val="24"/>
          <w:szCs w:val="24"/>
        </w:rPr>
      </w:pPr>
      <w:r>
        <w:rPr>
          <w:rFonts w:ascii="Arial" w:hAnsi="Arial" w:cs="Arial"/>
          <w:b/>
          <w:sz w:val="24"/>
          <w:szCs w:val="24"/>
        </w:rPr>
        <w:t xml:space="preserve">GENERAL </w:t>
      </w:r>
      <w:r w:rsidR="000969B7">
        <w:rPr>
          <w:rFonts w:ascii="Arial" w:hAnsi="Arial" w:cs="Arial"/>
          <w:b/>
          <w:sz w:val="24"/>
          <w:szCs w:val="24"/>
        </w:rPr>
        <w:t>REQUIREMENTS</w:t>
      </w:r>
    </w:p>
    <w:p w14:paraId="00EAE873" w14:textId="76053B36" w:rsidR="000969B7" w:rsidRDefault="000969B7" w:rsidP="000969B7">
      <w:pPr>
        <w:pStyle w:val="ListParagraph"/>
        <w:widowControl w:val="0"/>
        <w:adjustRightInd w:val="0"/>
        <w:ind w:left="567"/>
        <w:jc w:val="both"/>
        <w:rPr>
          <w:rFonts w:ascii="Arial" w:hAnsi="Arial" w:cs="Arial"/>
          <w:b/>
          <w:sz w:val="24"/>
          <w:szCs w:val="24"/>
        </w:rPr>
      </w:pPr>
    </w:p>
    <w:p w14:paraId="13855863" w14:textId="1B08B5B7" w:rsidR="00042698" w:rsidRDefault="003F00DB" w:rsidP="000969B7">
      <w:pPr>
        <w:pStyle w:val="ListParagraph"/>
        <w:widowControl w:val="0"/>
        <w:adjustRightInd w:val="0"/>
        <w:ind w:left="567"/>
        <w:jc w:val="both"/>
        <w:rPr>
          <w:rFonts w:ascii="Arial" w:hAnsi="Arial" w:cs="Arial"/>
          <w:sz w:val="24"/>
          <w:szCs w:val="24"/>
        </w:rPr>
      </w:pPr>
      <w:r>
        <w:rPr>
          <w:rFonts w:ascii="Arial" w:hAnsi="Arial" w:cs="Arial"/>
          <w:sz w:val="24"/>
          <w:szCs w:val="24"/>
        </w:rPr>
        <w:t>The Authority</w:t>
      </w:r>
      <w:r w:rsidR="000969B7">
        <w:rPr>
          <w:rFonts w:ascii="Arial" w:hAnsi="Arial" w:cs="Arial"/>
          <w:sz w:val="24"/>
          <w:szCs w:val="24"/>
        </w:rPr>
        <w:t xml:space="preserve"> is looking for suitable and capable </w:t>
      </w:r>
      <w:r w:rsidR="00011D83">
        <w:rPr>
          <w:rFonts w:ascii="Arial" w:hAnsi="Arial" w:cs="Arial"/>
          <w:sz w:val="24"/>
          <w:szCs w:val="24"/>
        </w:rPr>
        <w:t>Provider</w:t>
      </w:r>
      <w:r w:rsidR="000969B7">
        <w:rPr>
          <w:rFonts w:ascii="Arial" w:hAnsi="Arial" w:cs="Arial"/>
          <w:sz w:val="24"/>
          <w:szCs w:val="24"/>
        </w:rPr>
        <w:t xml:space="preserve">s with a proven track record who can provide these services to </w:t>
      </w:r>
      <w:r w:rsidR="00042698">
        <w:rPr>
          <w:rFonts w:ascii="Arial" w:hAnsi="Arial" w:cs="Arial"/>
          <w:sz w:val="24"/>
          <w:szCs w:val="24"/>
        </w:rPr>
        <w:t xml:space="preserve">support </w:t>
      </w:r>
      <w:r w:rsidR="000969B7">
        <w:rPr>
          <w:rFonts w:ascii="Arial" w:hAnsi="Arial" w:cs="Arial"/>
          <w:sz w:val="24"/>
          <w:szCs w:val="24"/>
        </w:rPr>
        <w:t>the existing inhouse service</w:t>
      </w:r>
      <w:r w:rsidR="00042698">
        <w:rPr>
          <w:rFonts w:ascii="Arial" w:hAnsi="Arial" w:cs="Arial"/>
          <w:sz w:val="24"/>
          <w:szCs w:val="24"/>
        </w:rPr>
        <w:t>.</w:t>
      </w:r>
      <w:r w:rsidR="000969B7">
        <w:rPr>
          <w:rFonts w:ascii="Arial" w:hAnsi="Arial" w:cs="Arial"/>
          <w:sz w:val="24"/>
          <w:szCs w:val="24"/>
        </w:rPr>
        <w:t xml:space="preserve"> </w:t>
      </w:r>
    </w:p>
    <w:p w14:paraId="22FFA8A2" w14:textId="44F51DE7" w:rsidR="000969B7" w:rsidRDefault="000969B7" w:rsidP="00D12317"/>
    <w:p w14:paraId="1BFFDD0D" w14:textId="46D1009E" w:rsidR="0061419F" w:rsidRDefault="000969B7" w:rsidP="00B653F8">
      <w:pPr>
        <w:widowControl w:val="0"/>
        <w:adjustRightInd w:val="0"/>
        <w:ind w:firstLine="567"/>
        <w:jc w:val="both"/>
        <w:rPr>
          <w:rFonts w:ascii="Arial" w:hAnsi="Arial" w:cs="Arial"/>
          <w:b/>
          <w:sz w:val="24"/>
          <w:szCs w:val="16"/>
          <w:lang w:val="en-US"/>
        </w:rPr>
      </w:pPr>
      <w:r w:rsidRPr="00927D27">
        <w:rPr>
          <w:rFonts w:ascii="Arial" w:hAnsi="Arial" w:cs="Arial"/>
          <w:b/>
          <w:sz w:val="24"/>
          <w:szCs w:val="16"/>
          <w:lang w:val="en-US"/>
        </w:rPr>
        <w:t xml:space="preserve">General </w:t>
      </w:r>
      <w:r w:rsidR="00927D27" w:rsidRPr="00927D27">
        <w:rPr>
          <w:rFonts w:ascii="Arial" w:hAnsi="Arial" w:cs="Arial"/>
          <w:b/>
          <w:sz w:val="24"/>
          <w:szCs w:val="16"/>
          <w:lang w:val="en-US"/>
        </w:rPr>
        <w:t xml:space="preserve">Print </w:t>
      </w:r>
      <w:r w:rsidRPr="00927D27">
        <w:rPr>
          <w:rFonts w:ascii="Arial" w:hAnsi="Arial" w:cs="Arial"/>
          <w:b/>
          <w:sz w:val="24"/>
          <w:szCs w:val="16"/>
          <w:lang w:val="en-US"/>
        </w:rPr>
        <w:t xml:space="preserve"> </w:t>
      </w:r>
    </w:p>
    <w:p w14:paraId="64DB3DE0" w14:textId="77777777" w:rsidR="0061419F" w:rsidRDefault="0061419F" w:rsidP="00B653F8">
      <w:pPr>
        <w:widowControl w:val="0"/>
        <w:adjustRightInd w:val="0"/>
        <w:ind w:firstLine="567"/>
        <w:jc w:val="both"/>
        <w:rPr>
          <w:rFonts w:ascii="Arial" w:hAnsi="Arial" w:cs="Arial"/>
          <w:b/>
          <w:sz w:val="24"/>
          <w:szCs w:val="16"/>
          <w:lang w:val="en-US"/>
        </w:rPr>
      </w:pPr>
    </w:p>
    <w:p w14:paraId="55B10F76" w14:textId="75C9ECCE" w:rsidR="00EF350B" w:rsidRPr="0061419F" w:rsidRDefault="0061419F" w:rsidP="0061419F">
      <w:pPr>
        <w:widowControl w:val="0"/>
        <w:adjustRightInd w:val="0"/>
        <w:ind w:left="567"/>
        <w:jc w:val="both"/>
        <w:rPr>
          <w:rFonts w:ascii="Arial" w:hAnsi="Arial" w:cs="Arial"/>
          <w:bCs/>
          <w:sz w:val="24"/>
          <w:szCs w:val="16"/>
          <w:lang w:val="en-US"/>
        </w:rPr>
      </w:pPr>
      <w:r w:rsidRPr="0061419F">
        <w:rPr>
          <w:rFonts w:ascii="Arial" w:hAnsi="Arial" w:cs="Arial"/>
          <w:bCs/>
          <w:sz w:val="24"/>
          <w:szCs w:val="16"/>
          <w:lang w:val="en-US"/>
        </w:rPr>
        <w:t xml:space="preserve">Last </w:t>
      </w:r>
      <w:r w:rsidR="00C27E00" w:rsidRPr="0061419F">
        <w:rPr>
          <w:rFonts w:ascii="Arial" w:hAnsi="Arial" w:cs="Arial"/>
          <w:bCs/>
          <w:sz w:val="24"/>
          <w:szCs w:val="16"/>
          <w:lang w:val="en-US"/>
        </w:rPr>
        <w:t>year’s</w:t>
      </w:r>
      <w:r w:rsidRPr="0061419F">
        <w:rPr>
          <w:rFonts w:ascii="Arial" w:hAnsi="Arial" w:cs="Arial"/>
          <w:bCs/>
          <w:sz w:val="24"/>
          <w:szCs w:val="16"/>
          <w:lang w:val="en-US"/>
        </w:rPr>
        <w:t xml:space="preserve"> </w:t>
      </w:r>
      <w:r w:rsidR="00966BC5">
        <w:rPr>
          <w:rFonts w:ascii="Arial" w:hAnsi="Arial" w:cs="Arial"/>
          <w:bCs/>
          <w:sz w:val="24"/>
          <w:szCs w:val="16"/>
          <w:lang w:val="en-US"/>
        </w:rPr>
        <w:t>approximate spend was</w:t>
      </w:r>
      <w:r w:rsidRPr="0061419F">
        <w:rPr>
          <w:rFonts w:ascii="Arial" w:hAnsi="Arial" w:cs="Arial"/>
          <w:bCs/>
          <w:sz w:val="24"/>
          <w:szCs w:val="16"/>
          <w:lang w:val="en-US"/>
        </w:rPr>
        <w:t xml:space="preserve">. </w:t>
      </w:r>
      <w:r w:rsidR="000969B7" w:rsidRPr="00D12317">
        <w:rPr>
          <w:rFonts w:ascii="Arial" w:hAnsi="Arial" w:cs="Arial"/>
          <w:bCs/>
          <w:sz w:val="24"/>
          <w:szCs w:val="16"/>
          <w:lang w:val="en-US"/>
        </w:rPr>
        <w:t>£</w:t>
      </w:r>
      <w:r w:rsidR="00C27E00" w:rsidRPr="00D12317">
        <w:rPr>
          <w:rFonts w:ascii="Arial" w:hAnsi="Arial" w:cs="Arial"/>
          <w:bCs/>
          <w:sz w:val="24"/>
          <w:szCs w:val="16"/>
          <w:lang w:val="en-US"/>
        </w:rPr>
        <w:t>15</w:t>
      </w:r>
      <w:r w:rsidRPr="00D12317">
        <w:rPr>
          <w:rFonts w:ascii="Arial" w:hAnsi="Arial" w:cs="Arial"/>
          <w:bCs/>
          <w:sz w:val="24"/>
          <w:szCs w:val="16"/>
          <w:lang w:val="en-US"/>
        </w:rPr>
        <w:t>0,000</w:t>
      </w:r>
      <w:r w:rsidRPr="0061419F">
        <w:rPr>
          <w:rFonts w:ascii="Arial" w:hAnsi="Arial" w:cs="Arial"/>
          <w:bCs/>
          <w:sz w:val="24"/>
          <w:szCs w:val="16"/>
          <w:lang w:val="en-US"/>
        </w:rPr>
        <w:t xml:space="preserve"> but </w:t>
      </w:r>
      <w:r w:rsidR="00966BC5">
        <w:rPr>
          <w:rFonts w:ascii="Arial" w:hAnsi="Arial" w:cs="Arial"/>
          <w:bCs/>
          <w:sz w:val="24"/>
          <w:szCs w:val="16"/>
          <w:lang w:val="en-US"/>
        </w:rPr>
        <w:t xml:space="preserve">this </w:t>
      </w:r>
      <w:r w:rsidRPr="0061419F">
        <w:rPr>
          <w:rFonts w:ascii="Arial" w:hAnsi="Arial" w:cs="Arial"/>
          <w:bCs/>
          <w:sz w:val="24"/>
          <w:szCs w:val="16"/>
          <w:lang w:val="en-US"/>
        </w:rPr>
        <w:t>is not guaranteed</w:t>
      </w:r>
      <w:r w:rsidR="009573B4">
        <w:rPr>
          <w:rFonts w:ascii="Arial" w:hAnsi="Arial" w:cs="Arial"/>
          <w:bCs/>
          <w:sz w:val="24"/>
          <w:szCs w:val="16"/>
          <w:lang w:val="en-US"/>
        </w:rPr>
        <w:t xml:space="preserve"> and</w:t>
      </w:r>
      <w:r w:rsidRPr="0061419F">
        <w:rPr>
          <w:rFonts w:ascii="Arial" w:hAnsi="Arial" w:cs="Arial"/>
          <w:bCs/>
          <w:sz w:val="24"/>
          <w:szCs w:val="16"/>
          <w:lang w:val="en-US"/>
        </w:rPr>
        <w:t xml:space="preserve"> is likely to reduce.</w:t>
      </w:r>
      <w:r w:rsidR="00702339" w:rsidRPr="0061419F">
        <w:rPr>
          <w:rFonts w:ascii="Arial" w:hAnsi="Arial" w:cs="Arial"/>
          <w:bCs/>
          <w:sz w:val="24"/>
          <w:szCs w:val="16"/>
          <w:lang w:val="en-US"/>
        </w:rPr>
        <w:t xml:space="preserve"> </w:t>
      </w:r>
    </w:p>
    <w:p w14:paraId="7ED198C3" w14:textId="77777777" w:rsidR="00966BC5" w:rsidRDefault="00966BC5" w:rsidP="00B653F8">
      <w:pPr>
        <w:widowControl w:val="0"/>
        <w:adjustRightInd w:val="0"/>
        <w:ind w:firstLine="567"/>
        <w:jc w:val="both"/>
        <w:rPr>
          <w:rFonts w:ascii="Arial" w:hAnsi="Arial" w:cs="Arial"/>
          <w:sz w:val="24"/>
          <w:szCs w:val="16"/>
          <w:lang w:val="en-US"/>
        </w:rPr>
      </w:pPr>
    </w:p>
    <w:p w14:paraId="6C27CA42" w14:textId="0D1716E0" w:rsidR="00B653F8" w:rsidRPr="00B653F8" w:rsidRDefault="00B107C5" w:rsidP="00B653F8">
      <w:pPr>
        <w:widowControl w:val="0"/>
        <w:adjustRightInd w:val="0"/>
        <w:ind w:firstLine="567"/>
        <w:jc w:val="both"/>
        <w:rPr>
          <w:rFonts w:ascii="Arial" w:hAnsi="Arial" w:cs="Arial"/>
          <w:sz w:val="24"/>
          <w:szCs w:val="24"/>
        </w:rPr>
      </w:pPr>
      <w:r>
        <w:rPr>
          <w:rFonts w:ascii="Arial" w:hAnsi="Arial" w:cs="Arial"/>
          <w:sz w:val="24"/>
          <w:szCs w:val="16"/>
          <w:lang w:val="en-US"/>
        </w:rPr>
        <w:t>This</w:t>
      </w:r>
      <w:r w:rsidR="00B653F8">
        <w:rPr>
          <w:rFonts w:ascii="Arial" w:hAnsi="Arial" w:cs="Arial"/>
          <w:sz w:val="24"/>
          <w:szCs w:val="16"/>
          <w:lang w:val="en-US"/>
        </w:rPr>
        <w:t xml:space="preserve"> include</w:t>
      </w:r>
      <w:r>
        <w:rPr>
          <w:rFonts w:ascii="Arial" w:hAnsi="Arial" w:cs="Arial"/>
          <w:sz w:val="24"/>
          <w:szCs w:val="16"/>
          <w:lang w:val="en-US"/>
        </w:rPr>
        <w:t>s</w:t>
      </w:r>
      <w:r w:rsidR="00B653F8">
        <w:rPr>
          <w:rFonts w:ascii="Arial" w:hAnsi="Arial" w:cs="Arial"/>
          <w:sz w:val="24"/>
          <w:szCs w:val="16"/>
          <w:lang w:val="en-US"/>
        </w:rPr>
        <w:t xml:space="preserve"> but is not limited to:</w:t>
      </w:r>
    </w:p>
    <w:p w14:paraId="2469B82F" w14:textId="77777777" w:rsidR="00E17A19" w:rsidRPr="00FB0580" w:rsidRDefault="00E17A19" w:rsidP="00FB0580">
      <w:pPr>
        <w:pStyle w:val="ListParagraph"/>
        <w:widowControl w:val="0"/>
        <w:adjustRightInd w:val="0"/>
        <w:ind w:left="1440"/>
        <w:jc w:val="both"/>
        <w:rPr>
          <w:rFonts w:ascii="Arial" w:hAnsi="Arial" w:cs="Arial"/>
          <w:sz w:val="24"/>
          <w:szCs w:val="24"/>
        </w:rPr>
      </w:pPr>
    </w:p>
    <w:p w14:paraId="51CF6B7E" w14:textId="7A479913" w:rsidR="00B653F8" w:rsidRPr="00527E65" w:rsidRDefault="00B653F8" w:rsidP="00376A29">
      <w:pPr>
        <w:pStyle w:val="ListParagraph"/>
        <w:widowControl w:val="0"/>
        <w:numPr>
          <w:ilvl w:val="0"/>
          <w:numId w:val="31"/>
        </w:numPr>
        <w:adjustRightInd w:val="0"/>
        <w:jc w:val="both"/>
        <w:rPr>
          <w:rFonts w:ascii="Arial" w:hAnsi="Arial" w:cs="Arial"/>
          <w:sz w:val="24"/>
          <w:szCs w:val="24"/>
        </w:rPr>
      </w:pPr>
      <w:r w:rsidRPr="00527E65">
        <w:rPr>
          <w:rFonts w:ascii="Arial" w:hAnsi="Arial" w:cs="Arial"/>
          <w:sz w:val="24"/>
          <w:szCs w:val="24"/>
        </w:rPr>
        <w:t>Single colour to 4 colour brochures</w:t>
      </w:r>
      <w:r w:rsidR="00C27E00">
        <w:rPr>
          <w:rFonts w:ascii="Arial" w:hAnsi="Arial" w:cs="Arial"/>
          <w:sz w:val="24"/>
          <w:szCs w:val="24"/>
        </w:rPr>
        <w:t xml:space="preserve"> &amp; leaflets</w:t>
      </w:r>
    </w:p>
    <w:p w14:paraId="58803063" w14:textId="628F0DBB" w:rsidR="00B653F8" w:rsidRDefault="00594BFD">
      <w:pPr>
        <w:pStyle w:val="ListParagraph"/>
        <w:widowControl w:val="0"/>
        <w:numPr>
          <w:ilvl w:val="0"/>
          <w:numId w:val="31"/>
        </w:numPr>
        <w:adjustRightInd w:val="0"/>
        <w:jc w:val="both"/>
        <w:rPr>
          <w:rFonts w:ascii="Arial" w:hAnsi="Arial" w:cs="Arial"/>
          <w:sz w:val="24"/>
          <w:szCs w:val="24"/>
        </w:rPr>
      </w:pPr>
      <w:r w:rsidRPr="00D12317">
        <w:rPr>
          <w:rFonts w:ascii="Arial" w:hAnsi="Arial" w:cs="Arial"/>
          <w:sz w:val="24"/>
          <w:szCs w:val="24"/>
        </w:rPr>
        <w:t>B</w:t>
      </w:r>
      <w:r w:rsidR="00B653F8" w:rsidRPr="00D12317">
        <w:rPr>
          <w:rFonts w:ascii="Arial" w:hAnsi="Arial" w:cs="Arial"/>
          <w:sz w:val="24"/>
          <w:szCs w:val="24"/>
        </w:rPr>
        <w:t>ooklets in all paper sizes A</w:t>
      </w:r>
      <w:r w:rsidR="00C27E00" w:rsidRPr="00D12317">
        <w:rPr>
          <w:rFonts w:ascii="Arial" w:hAnsi="Arial" w:cs="Arial"/>
          <w:sz w:val="24"/>
          <w:szCs w:val="24"/>
        </w:rPr>
        <w:t>5</w:t>
      </w:r>
      <w:r w:rsidR="00B653F8" w:rsidRPr="00D12317">
        <w:rPr>
          <w:rFonts w:ascii="Arial" w:hAnsi="Arial" w:cs="Arial"/>
          <w:sz w:val="24"/>
          <w:szCs w:val="24"/>
        </w:rPr>
        <w:t xml:space="preserve"> – A</w:t>
      </w:r>
      <w:r w:rsidR="00C27E00" w:rsidRPr="00D12317">
        <w:rPr>
          <w:rFonts w:ascii="Arial" w:hAnsi="Arial" w:cs="Arial"/>
          <w:sz w:val="24"/>
          <w:szCs w:val="24"/>
        </w:rPr>
        <w:t>4 - DL</w:t>
      </w:r>
    </w:p>
    <w:p w14:paraId="7EA76B92" w14:textId="6C09A8BA" w:rsidR="00353FA9" w:rsidRPr="00D12317" w:rsidRDefault="00353FA9">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Newsletters</w:t>
      </w:r>
    </w:p>
    <w:p w14:paraId="7F7AFCD1" w14:textId="250EA1EA" w:rsidR="00B653F8" w:rsidRPr="00594BFD" w:rsidRDefault="00594BFD"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P</w:t>
      </w:r>
      <w:r w:rsidR="00B653F8" w:rsidRPr="00594BFD">
        <w:rPr>
          <w:rFonts w:ascii="Arial" w:hAnsi="Arial" w:cs="Arial"/>
          <w:sz w:val="24"/>
          <w:szCs w:val="24"/>
        </w:rPr>
        <w:t>osters</w:t>
      </w:r>
      <w:r>
        <w:rPr>
          <w:rFonts w:ascii="Arial" w:hAnsi="Arial" w:cs="Arial"/>
          <w:sz w:val="24"/>
          <w:szCs w:val="24"/>
        </w:rPr>
        <w:t xml:space="preserve"> A2 – A0</w:t>
      </w:r>
    </w:p>
    <w:p w14:paraId="745B3C19" w14:textId="3D6665D3" w:rsidR="00B653F8" w:rsidRPr="00594BFD" w:rsidRDefault="00594BFD"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D</w:t>
      </w:r>
      <w:r w:rsidR="00B653F8" w:rsidRPr="00594BFD">
        <w:rPr>
          <w:rFonts w:ascii="Arial" w:hAnsi="Arial" w:cs="Arial"/>
          <w:sz w:val="24"/>
          <w:szCs w:val="24"/>
        </w:rPr>
        <w:t xml:space="preserve">ie-cut </w:t>
      </w:r>
      <w:r w:rsidR="00353FA9">
        <w:rPr>
          <w:rFonts w:ascii="Arial" w:hAnsi="Arial" w:cs="Arial"/>
          <w:sz w:val="24"/>
          <w:szCs w:val="24"/>
        </w:rPr>
        <w:t>F</w:t>
      </w:r>
      <w:r w:rsidR="00B653F8" w:rsidRPr="00594BFD">
        <w:rPr>
          <w:rFonts w:ascii="Arial" w:hAnsi="Arial" w:cs="Arial"/>
          <w:sz w:val="24"/>
          <w:szCs w:val="24"/>
        </w:rPr>
        <w:t>olders</w:t>
      </w:r>
    </w:p>
    <w:p w14:paraId="64254757" w14:textId="1C5D2500" w:rsidR="00B653F8" w:rsidRPr="00594BFD" w:rsidRDefault="00594BFD"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lastRenderedPageBreak/>
        <w:t>A</w:t>
      </w:r>
      <w:r w:rsidR="00B653F8" w:rsidRPr="00594BFD">
        <w:rPr>
          <w:rFonts w:ascii="Arial" w:hAnsi="Arial" w:cs="Arial"/>
          <w:sz w:val="24"/>
          <w:szCs w:val="24"/>
        </w:rPr>
        <w:t xml:space="preserve">nnual </w:t>
      </w:r>
      <w:r w:rsidR="00353FA9">
        <w:rPr>
          <w:rFonts w:ascii="Arial" w:hAnsi="Arial" w:cs="Arial"/>
          <w:sz w:val="24"/>
          <w:szCs w:val="24"/>
        </w:rPr>
        <w:t>R</w:t>
      </w:r>
      <w:r w:rsidR="00B653F8" w:rsidRPr="00594BFD">
        <w:rPr>
          <w:rFonts w:ascii="Arial" w:hAnsi="Arial" w:cs="Arial"/>
          <w:sz w:val="24"/>
          <w:szCs w:val="24"/>
        </w:rPr>
        <w:t>eports</w:t>
      </w:r>
    </w:p>
    <w:p w14:paraId="6ECF7014" w14:textId="751D555C" w:rsidR="00B653F8" w:rsidRPr="00594BFD" w:rsidRDefault="00B653F8" w:rsidP="00594BFD">
      <w:pPr>
        <w:pStyle w:val="ListParagraph"/>
        <w:widowControl w:val="0"/>
        <w:numPr>
          <w:ilvl w:val="0"/>
          <w:numId w:val="31"/>
        </w:numPr>
        <w:adjustRightInd w:val="0"/>
        <w:jc w:val="both"/>
        <w:rPr>
          <w:rFonts w:ascii="Arial" w:hAnsi="Arial" w:cs="Arial"/>
          <w:sz w:val="24"/>
          <w:szCs w:val="24"/>
        </w:rPr>
      </w:pPr>
      <w:r w:rsidRPr="00594BFD">
        <w:rPr>
          <w:rFonts w:ascii="Arial" w:hAnsi="Arial" w:cs="Arial"/>
          <w:sz w:val="24"/>
          <w:szCs w:val="24"/>
        </w:rPr>
        <w:t xml:space="preserve">NCR </w:t>
      </w:r>
      <w:r w:rsidR="00353FA9">
        <w:rPr>
          <w:rFonts w:ascii="Arial" w:hAnsi="Arial" w:cs="Arial"/>
          <w:sz w:val="24"/>
          <w:szCs w:val="24"/>
        </w:rPr>
        <w:t>N</w:t>
      </w:r>
      <w:r w:rsidRPr="00594BFD">
        <w:rPr>
          <w:rFonts w:ascii="Arial" w:hAnsi="Arial" w:cs="Arial"/>
          <w:sz w:val="24"/>
          <w:szCs w:val="24"/>
        </w:rPr>
        <w:t xml:space="preserve">umbered </w:t>
      </w:r>
      <w:r w:rsidR="00353FA9">
        <w:rPr>
          <w:rFonts w:ascii="Arial" w:hAnsi="Arial" w:cs="Arial"/>
          <w:sz w:val="24"/>
          <w:szCs w:val="24"/>
        </w:rPr>
        <w:t>P</w:t>
      </w:r>
      <w:r w:rsidRPr="00594BFD">
        <w:rPr>
          <w:rFonts w:ascii="Arial" w:hAnsi="Arial" w:cs="Arial"/>
          <w:sz w:val="24"/>
          <w:szCs w:val="24"/>
        </w:rPr>
        <w:t xml:space="preserve">ads </w:t>
      </w:r>
    </w:p>
    <w:p w14:paraId="0412BA78" w14:textId="7522666C" w:rsidR="00B653F8" w:rsidRPr="00594BFD" w:rsidRDefault="00594BFD"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G</w:t>
      </w:r>
      <w:r w:rsidR="00B653F8" w:rsidRPr="00594BFD">
        <w:rPr>
          <w:rFonts w:ascii="Arial" w:hAnsi="Arial" w:cs="Arial"/>
          <w:sz w:val="24"/>
          <w:szCs w:val="24"/>
        </w:rPr>
        <w:t xml:space="preserve">ummed and </w:t>
      </w:r>
      <w:r w:rsidR="00353FA9">
        <w:rPr>
          <w:rFonts w:ascii="Arial" w:hAnsi="Arial" w:cs="Arial"/>
          <w:sz w:val="24"/>
          <w:szCs w:val="24"/>
        </w:rPr>
        <w:t>V</w:t>
      </w:r>
      <w:r w:rsidR="00B653F8" w:rsidRPr="00594BFD">
        <w:rPr>
          <w:rFonts w:ascii="Arial" w:hAnsi="Arial" w:cs="Arial"/>
          <w:sz w:val="24"/>
          <w:szCs w:val="24"/>
        </w:rPr>
        <w:t xml:space="preserve">inyl </w:t>
      </w:r>
      <w:r w:rsidR="00353FA9">
        <w:rPr>
          <w:rFonts w:ascii="Arial" w:hAnsi="Arial" w:cs="Arial"/>
          <w:sz w:val="24"/>
          <w:szCs w:val="24"/>
        </w:rPr>
        <w:t>L</w:t>
      </w:r>
      <w:r w:rsidR="00B653F8" w:rsidRPr="00594BFD">
        <w:rPr>
          <w:rFonts w:ascii="Arial" w:hAnsi="Arial" w:cs="Arial"/>
          <w:sz w:val="24"/>
          <w:szCs w:val="24"/>
        </w:rPr>
        <w:t>abels</w:t>
      </w:r>
    </w:p>
    <w:p w14:paraId="4E7489E0" w14:textId="44709B70" w:rsidR="00B653F8" w:rsidRPr="00594BFD" w:rsidRDefault="00353FA9"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S</w:t>
      </w:r>
      <w:r w:rsidR="00B653F8" w:rsidRPr="00594BFD">
        <w:rPr>
          <w:rFonts w:ascii="Arial" w:hAnsi="Arial" w:cs="Arial"/>
          <w:sz w:val="24"/>
          <w:szCs w:val="24"/>
        </w:rPr>
        <w:t xml:space="preserve">tationery </w:t>
      </w:r>
    </w:p>
    <w:p w14:paraId="093B579E" w14:textId="2F0803F6" w:rsidR="00EF350B" w:rsidRDefault="00594BFD"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Residents C</w:t>
      </w:r>
      <w:r w:rsidR="00B653F8" w:rsidRPr="00594BFD">
        <w:rPr>
          <w:rFonts w:ascii="Arial" w:hAnsi="Arial" w:cs="Arial"/>
          <w:sz w:val="24"/>
          <w:szCs w:val="24"/>
        </w:rPr>
        <w:t xml:space="preserve">ouncil </w:t>
      </w:r>
      <w:r>
        <w:rPr>
          <w:rFonts w:ascii="Arial" w:hAnsi="Arial" w:cs="Arial"/>
          <w:sz w:val="24"/>
          <w:szCs w:val="24"/>
        </w:rPr>
        <w:t>M</w:t>
      </w:r>
      <w:r w:rsidR="00B653F8" w:rsidRPr="00594BFD">
        <w:rPr>
          <w:rFonts w:ascii="Arial" w:hAnsi="Arial" w:cs="Arial"/>
          <w:sz w:val="24"/>
          <w:szCs w:val="24"/>
        </w:rPr>
        <w:t>agazine</w:t>
      </w:r>
      <w:r>
        <w:rPr>
          <w:rFonts w:ascii="Arial" w:hAnsi="Arial" w:cs="Arial"/>
          <w:sz w:val="24"/>
          <w:szCs w:val="24"/>
        </w:rPr>
        <w:t xml:space="preserve"> </w:t>
      </w:r>
    </w:p>
    <w:p w14:paraId="52311CEC" w14:textId="3F93E2E0" w:rsidR="00353FA9" w:rsidRDefault="00353FA9"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Mailing &amp; Fulfilment</w:t>
      </w:r>
    </w:p>
    <w:p w14:paraId="1AFBF73B" w14:textId="60BE77D0" w:rsidR="00353FA9" w:rsidRDefault="00353FA9"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Promotional Items</w:t>
      </w:r>
    </w:p>
    <w:p w14:paraId="534C9EFE" w14:textId="73A5DA65" w:rsidR="00C27E00" w:rsidRDefault="00C27E00"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Vinyl Banners</w:t>
      </w:r>
    </w:p>
    <w:p w14:paraId="3CB84B74" w14:textId="2B7D6600" w:rsidR="00C27E00" w:rsidRDefault="00C27E00"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Roller Banners</w:t>
      </w:r>
    </w:p>
    <w:p w14:paraId="252AD0DE" w14:textId="4283692C" w:rsidR="00C27E00" w:rsidRDefault="00C27E00" w:rsidP="00594BFD">
      <w:pPr>
        <w:pStyle w:val="ListParagraph"/>
        <w:widowControl w:val="0"/>
        <w:numPr>
          <w:ilvl w:val="0"/>
          <w:numId w:val="31"/>
        </w:numPr>
        <w:adjustRightInd w:val="0"/>
        <w:jc w:val="both"/>
        <w:rPr>
          <w:rFonts w:ascii="Arial" w:hAnsi="Arial" w:cs="Arial"/>
          <w:sz w:val="24"/>
          <w:szCs w:val="24"/>
        </w:rPr>
      </w:pPr>
      <w:r>
        <w:rPr>
          <w:rFonts w:ascii="Arial" w:hAnsi="Arial" w:cs="Arial"/>
          <w:sz w:val="24"/>
          <w:szCs w:val="24"/>
        </w:rPr>
        <w:t>Signage</w:t>
      </w:r>
    </w:p>
    <w:p w14:paraId="4666964D" w14:textId="77777777" w:rsidR="00C27E00" w:rsidRPr="00594BFD" w:rsidRDefault="00C27E00" w:rsidP="00D12317">
      <w:pPr>
        <w:pStyle w:val="ListParagraph"/>
        <w:widowControl w:val="0"/>
        <w:adjustRightInd w:val="0"/>
        <w:ind w:left="1290"/>
        <w:jc w:val="both"/>
        <w:rPr>
          <w:rFonts w:ascii="Arial" w:hAnsi="Arial" w:cs="Arial"/>
          <w:sz w:val="24"/>
          <w:szCs w:val="24"/>
        </w:rPr>
      </w:pPr>
    </w:p>
    <w:p w14:paraId="497CA1B3" w14:textId="77777777" w:rsidR="004E7163" w:rsidRPr="004E7163" w:rsidRDefault="004E7163" w:rsidP="0074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sz w:val="24"/>
          <w:szCs w:val="24"/>
          <w:lang w:val="en-US"/>
        </w:rPr>
      </w:pPr>
    </w:p>
    <w:p w14:paraId="78F66641" w14:textId="12A466A4" w:rsidR="00C27E00" w:rsidRDefault="00927D27" w:rsidP="00927D27">
      <w:pPr>
        <w:pStyle w:val="Heading1"/>
        <w:ind w:left="567"/>
        <w:rPr>
          <w:rFonts w:ascii="Arial" w:hAnsi="Arial" w:cs="Arial"/>
          <w:b w:val="0"/>
          <w:lang w:val="en-US"/>
        </w:rPr>
      </w:pPr>
      <w:r>
        <w:rPr>
          <w:rFonts w:ascii="Arial" w:hAnsi="Arial" w:cs="Arial"/>
          <w:b w:val="0"/>
          <w:lang w:val="en-US"/>
        </w:rPr>
        <w:t xml:space="preserve">All </w:t>
      </w:r>
      <w:r w:rsidR="00011D83">
        <w:rPr>
          <w:rFonts w:ascii="Arial" w:hAnsi="Arial" w:cs="Arial"/>
          <w:b w:val="0"/>
          <w:lang w:val="en-US"/>
        </w:rPr>
        <w:t>Provider</w:t>
      </w:r>
      <w:r>
        <w:rPr>
          <w:rFonts w:ascii="Arial" w:hAnsi="Arial" w:cs="Arial"/>
          <w:b w:val="0"/>
          <w:lang w:val="en-US"/>
        </w:rPr>
        <w:t>s must</w:t>
      </w:r>
      <w:r w:rsidRPr="0032700C">
        <w:rPr>
          <w:rFonts w:ascii="Arial" w:hAnsi="Arial" w:cs="Arial"/>
          <w:b w:val="0"/>
          <w:lang w:val="en-US"/>
        </w:rPr>
        <w:t xml:space="preserve"> hold the most up to date ISO quality management accreditations for</w:t>
      </w:r>
      <w:r w:rsidR="00C27E00">
        <w:rPr>
          <w:rFonts w:ascii="Arial" w:hAnsi="Arial" w:cs="Arial"/>
          <w:b w:val="0"/>
          <w:lang w:val="en-US"/>
        </w:rPr>
        <w:t>:</w:t>
      </w:r>
    </w:p>
    <w:p w14:paraId="48025E0C" w14:textId="77777777" w:rsidR="00C27E00" w:rsidRPr="00D12317" w:rsidRDefault="00C27E00" w:rsidP="00D12317">
      <w:pPr>
        <w:rPr>
          <w:b/>
          <w:lang w:val="en-US"/>
        </w:rPr>
      </w:pPr>
    </w:p>
    <w:p w14:paraId="78072937" w14:textId="618CB9E6" w:rsidR="00401CA2" w:rsidRDefault="00C27E00" w:rsidP="00C27E00">
      <w:pPr>
        <w:pStyle w:val="Heading1"/>
        <w:numPr>
          <w:ilvl w:val="0"/>
          <w:numId w:val="33"/>
        </w:numPr>
        <w:rPr>
          <w:rFonts w:ascii="Arial" w:hAnsi="Arial" w:cs="Arial"/>
          <w:b w:val="0"/>
          <w:lang w:val="en-US"/>
        </w:rPr>
      </w:pPr>
      <w:r>
        <w:rPr>
          <w:rFonts w:ascii="Arial" w:hAnsi="Arial" w:cs="Arial"/>
          <w:b w:val="0"/>
          <w:lang w:val="en-US"/>
        </w:rPr>
        <w:t>Q</w:t>
      </w:r>
      <w:r w:rsidR="00927D27" w:rsidRPr="0032700C">
        <w:rPr>
          <w:rFonts w:ascii="Arial" w:hAnsi="Arial" w:cs="Arial"/>
          <w:b w:val="0"/>
          <w:lang w:val="en-US"/>
        </w:rPr>
        <w:t xml:space="preserve">uality </w:t>
      </w:r>
    </w:p>
    <w:p w14:paraId="1BE0A963" w14:textId="07A07D1F" w:rsidR="00F867B9" w:rsidRDefault="00401CA2" w:rsidP="00C27E00">
      <w:pPr>
        <w:pStyle w:val="Heading1"/>
        <w:numPr>
          <w:ilvl w:val="0"/>
          <w:numId w:val="33"/>
        </w:numPr>
        <w:rPr>
          <w:rFonts w:ascii="Arial" w:hAnsi="Arial" w:cs="Arial"/>
          <w:b w:val="0"/>
          <w:lang w:val="en-US"/>
        </w:rPr>
      </w:pPr>
      <w:r>
        <w:rPr>
          <w:rFonts w:ascii="Arial" w:hAnsi="Arial" w:cs="Arial"/>
          <w:b w:val="0"/>
          <w:lang w:val="en-US"/>
        </w:rPr>
        <w:t>E</w:t>
      </w:r>
      <w:r w:rsidR="00927D27" w:rsidRPr="0032700C">
        <w:rPr>
          <w:rFonts w:ascii="Arial" w:hAnsi="Arial" w:cs="Arial"/>
          <w:b w:val="0"/>
          <w:lang w:val="en-US"/>
        </w:rPr>
        <w:t xml:space="preserve">nvironment. </w:t>
      </w:r>
    </w:p>
    <w:p w14:paraId="66410857" w14:textId="7CE2C57E" w:rsidR="004F0292" w:rsidRPr="00D12317" w:rsidRDefault="004F0292" w:rsidP="004F0292">
      <w:pPr>
        <w:pStyle w:val="ListParagraph"/>
        <w:numPr>
          <w:ilvl w:val="0"/>
          <w:numId w:val="33"/>
        </w:numPr>
        <w:jc w:val="both"/>
        <w:rPr>
          <w:rFonts w:ascii="Arial" w:hAnsi="Arial" w:cs="Arial"/>
          <w:sz w:val="24"/>
          <w:szCs w:val="24"/>
        </w:rPr>
      </w:pPr>
      <w:r w:rsidRPr="00D12317">
        <w:rPr>
          <w:rFonts w:ascii="Arial" w:hAnsi="Arial" w:cs="Arial"/>
          <w:sz w:val="24"/>
          <w:szCs w:val="24"/>
        </w:rPr>
        <w:t xml:space="preserve">Information Security Management  </w:t>
      </w:r>
    </w:p>
    <w:p w14:paraId="19AE899D" w14:textId="77777777" w:rsidR="00C27E00" w:rsidRPr="00D12317" w:rsidRDefault="00C27E00" w:rsidP="00D12317">
      <w:pPr>
        <w:pStyle w:val="ListParagraph"/>
        <w:ind w:left="1800"/>
        <w:rPr>
          <w:b/>
          <w:lang w:val="en-US"/>
        </w:rPr>
      </w:pPr>
    </w:p>
    <w:p w14:paraId="04E84DC0" w14:textId="77777777" w:rsidR="00C27E00" w:rsidRPr="00D12317" w:rsidRDefault="00C27E00" w:rsidP="00D12317">
      <w:pPr>
        <w:pStyle w:val="ListParagraph"/>
        <w:ind w:left="1440"/>
        <w:rPr>
          <w:b/>
          <w:lang w:val="en-US"/>
        </w:rPr>
      </w:pPr>
    </w:p>
    <w:p w14:paraId="2CBC0EB4" w14:textId="2C56A64E" w:rsidR="00927D27" w:rsidRDefault="00927D27" w:rsidP="00927D27">
      <w:pPr>
        <w:ind w:firstLine="567"/>
        <w:rPr>
          <w:rFonts w:ascii="Arial" w:hAnsi="Arial" w:cs="Arial"/>
          <w:sz w:val="24"/>
          <w:szCs w:val="24"/>
          <w:lang w:val="en-US"/>
        </w:rPr>
      </w:pPr>
      <w:r>
        <w:rPr>
          <w:rFonts w:ascii="Arial" w:hAnsi="Arial" w:cs="Arial"/>
          <w:sz w:val="24"/>
          <w:szCs w:val="24"/>
          <w:lang w:val="en-US"/>
        </w:rPr>
        <w:t xml:space="preserve">All </w:t>
      </w:r>
      <w:r w:rsidR="00011D83">
        <w:rPr>
          <w:rFonts w:ascii="Arial" w:hAnsi="Arial" w:cs="Arial"/>
          <w:sz w:val="24"/>
          <w:szCs w:val="24"/>
          <w:lang w:val="en-US"/>
        </w:rPr>
        <w:t>Provider</w:t>
      </w:r>
      <w:r>
        <w:rPr>
          <w:rFonts w:ascii="Arial" w:hAnsi="Arial" w:cs="Arial"/>
          <w:sz w:val="24"/>
          <w:szCs w:val="24"/>
          <w:lang w:val="en-US"/>
        </w:rPr>
        <w:t>s must ensure the following:</w:t>
      </w:r>
    </w:p>
    <w:p w14:paraId="458CCF3B" w14:textId="77777777" w:rsidR="00927D27" w:rsidRPr="00B95AD6" w:rsidRDefault="00927D27" w:rsidP="0092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rPr>
          <w:rFonts w:ascii="Arial" w:hAnsi="Arial" w:cs="Helvetica"/>
          <w:sz w:val="24"/>
          <w:szCs w:val="24"/>
          <w:lang w:val="en-US"/>
        </w:rPr>
      </w:pPr>
      <w:r>
        <w:rPr>
          <w:rFonts w:ascii="Arial" w:hAnsi="Arial" w:cs="Helvetica"/>
          <w:sz w:val="24"/>
          <w:szCs w:val="24"/>
          <w:lang w:val="en-US"/>
        </w:rPr>
        <w:t xml:space="preserve"> </w:t>
      </w:r>
    </w:p>
    <w:p w14:paraId="45F6DAFB" w14:textId="77777777" w:rsidR="00927D27" w:rsidRPr="008A66B9" w:rsidRDefault="00927D27" w:rsidP="00927D2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Helvetica"/>
          <w:sz w:val="24"/>
          <w:szCs w:val="24"/>
          <w:lang w:val="en-US"/>
        </w:rPr>
      </w:pPr>
      <w:r w:rsidRPr="008A66B9">
        <w:rPr>
          <w:rFonts w:ascii="Arial" w:hAnsi="Arial" w:cs="Arial"/>
          <w:sz w:val="24"/>
          <w:szCs w:val="24"/>
          <w:lang w:val="en-US"/>
        </w:rPr>
        <w:t>Environmental considerations e.g. use of recycled paper</w:t>
      </w:r>
      <w:r w:rsidRPr="008A66B9">
        <w:rPr>
          <w:rFonts w:ascii="Arial" w:hAnsi="Arial" w:cs="Helvetica"/>
          <w:sz w:val="24"/>
          <w:szCs w:val="24"/>
          <w:lang w:val="en-US"/>
        </w:rPr>
        <w:t xml:space="preserve"> </w:t>
      </w:r>
    </w:p>
    <w:p w14:paraId="2A3BB324" w14:textId="77777777" w:rsidR="00927D27" w:rsidRPr="008A66B9" w:rsidRDefault="00927D27" w:rsidP="00927D2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Helvetica"/>
          <w:sz w:val="24"/>
          <w:szCs w:val="24"/>
          <w:lang w:val="en-US"/>
        </w:rPr>
      </w:pPr>
      <w:r w:rsidRPr="008A66B9">
        <w:rPr>
          <w:rFonts w:ascii="Arial" w:hAnsi="Arial" w:cs="Arial"/>
          <w:sz w:val="24"/>
          <w:szCs w:val="24"/>
          <w:lang w:val="en-US"/>
        </w:rPr>
        <w:t>The correct print medium</w:t>
      </w:r>
      <w:r w:rsidRPr="008A66B9">
        <w:rPr>
          <w:rFonts w:ascii="Arial" w:hAnsi="Arial" w:cs="Helvetica"/>
          <w:sz w:val="24"/>
          <w:szCs w:val="24"/>
          <w:lang w:val="en-US"/>
        </w:rPr>
        <w:t xml:space="preserve"> </w:t>
      </w:r>
    </w:p>
    <w:p w14:paraId="4F542B64" w14:textId="77777777" w:rsidR="00927D27" w:rsidRPr="008A66B9" w:rsidRDefault="00927D27" w:rsidP="00927D2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Helvetica"/>
          <w:sz w:val="24"/>
          <w:szCs w:val="24"/>
          <w:lang w:val="en-US"/>
        </w:rPr>
      </w:pPr>
      <w:r w:rsidRPr="008A66B9">
        <w:rPr>
          <w:rFonts w:ascii="Arial" w:hAnsi="Arial" w:cs="Arial"/>
          <w:sz w:val="24"/>
          <w:szCs w:val="24"/>
          <w:lang w:val="en-US"/>
        </w:rPr>
        <w:t>The appropriate quality which is fit for</w:t>
      </w:r>
      <w:r w:rsidRPr="008A66B9">
        <w:rPr>
          <w:rFonts w:ascii="Arial" w:hAnsi="Arial" w:cs="Helvetica"/>
          <w:sz w:val="24"/>
          <w:szCs w:val="24"/>
          <w:lang w:val="en-US"/>
        </w:rPr>
        <w:t xml:space="preserve"> </w:t>
      </w:r>
      <w:r w:rsidRPr="008A66B9">
        <w:rPr>
          <w:rFonts w:ascii="Arial" w:hAnsi="Arial" w:cs="Arial"/>
          <w:sz w:val="24"/>
          <w:szCs w:val="24"/>
          <w:lang w:val="en-US"/>
        </w:rPr>
        <w:t>purpose</w:t>
      </w:r>
      <w:r w:rsidRPr="008A66B9">
        <w:rPr>
          <w:rFonts w:ascii="Arial" w:hAnsi="Arial" w:cs="Helvetica"/>
          <w:sz w:val="24"/>
          <w:szCs w:val="24"/>
          <w:lang w:val="en-US"/>
        </w:rPr>
        <w:t xml:space="preserve"> </w:t>
      </w:r>
    </w:p>
    <w:p w14:paraId="6B1187D2" w14:textId="77777777" w:rsidR="00927D27" w:rsidRPr="008A66B9" w:rsidRDefault="00927D27" w:rsidP="00927D2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Helvetica"/>
          <w:sz w:val="24"/>
          <w:szCs w:val="24"/>
          <w:lang w:val="en-US"/>
        </w:rPr>
      </w:pPr>
      <w:r w:rsidRPr="008A66B9">
        <w:rPr>
          <w:rFonts w:ascii="Arial" w:hAnsi="Arial" w:cs="Arial"/>
          <w:sz w:val="24"/>
          <w:szCs w:val="24"/>
          <w:lang w:val="en-US"/>
        </w:rPr>
        <w:t>Provision of a of a named person to provide advice throughout the life of</w:t>
      </w:r>
      <w:r w:rsidRPr="008A66B9">
        <w:rPr>
          <w:rFonts w:ascii="Arial" w:hAnsi="Arial" w:cs="Helvetica"/>
          <w:sz w:val="24"/>
          <w:szCs w:val="24"/>
          <w:lang w:val="en-US"/>
        </w:rPr>
        <w:t xml:space="preserve"> </w:t>
      </w:r>
      <w:r w:rsidRPr="008A66B9">
        <w:rPr>
          <w:rFonts w:ascii="Arial" w:hAnsi="Arial" w:cs="Arial"/>
          <w:sz w:val="24"/>
          <w:szCs w:val="24"/>
          <w:lang w:val="en-US"/>
        </w:rPr>
        <w:t>the contract, related to a specific job, for example advice on print specification,</w:t>
      </w:r>
      <w:r w:rsidRPr="008A66B9">
        <w:rPr>
          <w:rFonts w:ascii="Arial" w:hAnsi="Arial" w:cs="Helvetica"/>
          <w:sz w:val="24"/>
          <w:szCs w:val="24"/>
          <w:lang w:val="en-US"/>
        </w:rPr>
        <w:t xml:space="preserve"> </w:t>
      </w:r>
    </w:p>
    <w:p w14:paraId="1A948418" w14:textId="77777777" w:rsidR="00927D27" w:rsidRPr="00047E10" w:rsidRDefault="00927D27" w:rsidP="00927D2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Helvetica"/>
          <w:sz w:val="24"/>
          <w:szCs w:val="24"/>
          <w:lang w:val="en-US"/>
        </w:rPr>
      </w:pPr>
      <w:r>
        <w:rPr>
          <w:rFonts w:ascii="Arial" w:hAnsi="Arial" w:cs="Helvetica"/>
          <w:sz w:val="24"/>
          <w:szCs w:val="24"/>
          <w:lang w:val="en-US"/>
        </w:rPr>
        <w:t>Pr</w:t>
      </w:r>
      <w:r w:rsidRPr="00047E10">
        <w:rPr>
          <w:rFonts w:ascii="Arial" w:hAnsi="Arial" w:cs="Arial"/>
          <w:sz w:val="24"/>
          <w:szCs w:val="24"/>
          <w:lang w:val="en-US"/>
        </w:rPr>
        <w:t>ovision of management reporting</w:t>
      </w:r>
      <w:r w:rsidRPr="00047E10">
        <w:rPr>
          <w:rFonts w:ascii="Arial" w:hAnsi="Arial" w:cs="Helvetica"/>
          <w:sz w:val="24"/>
          <w:szCs w:val="24"/>
          <w:lang w:val="en-US"/>
        </w:rPr>
        <w:t xml:space="preserve"> </w:t>
      </w:r>
    </w:p>
    <w:p w14:paraId="4E9C497C" w14:textId="3ECB9378" w:rsidR="00927D27" w:rsidRPr="00B45D9A" w:rsidRDefault="00927D27" w:rsidP="00927D2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Helvetica"/>
          <w:sz w:val="24"/>
          <w:szCs w:val="24"/>
          <w:lang w:val="en-US"/>
        </w:rPr>
      </w:pPr>
      <w:r w:rsidRPr="008A66B9">
        <w:rPr>
          <w:rFonts w:ascii="Arial" w:hAnsi="Arial" w:cs="Arial"/>
          <w:sz w:val="24"/>
          <w:szCs w:val="24"/>
          <w:lang w:val="en-US"/>
        </w:rPr>
        <w:t xml:space="preserve">Collection and delivery service to the </w:t>
      </w:r>
      <w:r w:rsidR="00F867B9">
        <w:rPr>
          <w:rFonts w:ascii="Arial" w:hAnsi="Arial" w:cs="Arial"/>
          <w:sz w:val="24"/>
          <w:szCs w:val="24"/>
          <w:lang w:val="en-US"/>
        </w:rPr>
        <w:t xml:space="preserve">Enfield </w:t>
      </w:r>
      <w:r w:rsidRPr="008A66B9">
        <w:rPr>
          <w:rFonts w:ascii="Arial" w:hAnsi="Arial" w:cs="Arial"/>
          <w:sz w:val="24"/>
          <w:szCs w:val="24"/>
          <w:lang w:val="en-US"/>
        </w:rPr>
        <w:t>Civic Centre and satellite sites.</w:t>
      </w:r>
    </w:p>
    <w:p w14:paraId="5CBBFFCC" w14:textId="77777777" w:rsidR="00927D27" w:rsidRPr="008A66B9" w:rsidRDefault="00927D27" w:rsidP="00927D2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Helvetica"/>
          <w:sz w:val="24"/>
          <w:szCs w:val="24"/>
          <w:lang w:val="en-US"/>
        </w:rPr>
      </w:pPr>
      <w:r w:rsidRPr="008A66B9">
        <w:rPr>
          <w:rFonts w:ascii="Arial" w:hAnsi="Arial" w:cs="Arial"/>
          <w:sz w:val="24"/>
          <w:szCs w:val="24"/>
          <w:lang w:val="en-US"/>
        </w:rPr>
        <w:t>Maintain Corporate identity and standards to ensure consistency</w:t>
      </w:r>
      <w:r w:rsidRPr="008A66B9">
        <w:rPr>
          <w:rFonts w:ascii="Arial" w:hAnsi="Arial" w:cs="Helvetica"/>
          <w:sz w:val="24"/>
          <w:szCs w:val="24"/>
          <w:lang w:val="en-US"/>
        </w:rPr>
        <w:t xml:space="preserve"> </w:t>
      </w:r>
    </w:p>
    <w:p w14:paraId="331EFF12" w14:textId="20A84525" w:rsidR="004E7163" w:rsidRPr="008A66B9" w:rsidRDefault="004E7163" w:rsidP="0026371A">
      <w:pPr>
        <w:rPr>
          <w:rFonts w:ascii="Arial" w:hAnsi="Arial" w:cs="Arial"/>
          <w:sz w:val="24"/>
          <w:szCs w:val="24"/>
          <w:lang w:val="en-US"/>
        </w:rPr>
      </w:pPr>
    </w:p>
    <w:p w14:paraId="34F00629" w14:textId="6B5F17CD" w:rsidR="0026371A" w:rsidRPr="006B6E84" w:rsidRDefault="0061419F" w:rsidP="0026371A">
      <w:pPr>
        <w:pStyle w:val="Heading1"/>
        <w:rPr>
          <w:rFonts w:ascii="Arial" w:hAnsi="Arial"/>
          <w:snapToGrid w:val="0"/>
        </w:rPr>
      </w:pPr>
      <w:r>
        <w:rPr>
          <w:rFonts w:ascii="Arial" w:hAnsi="Arial"/>
          <w:snapToGrid w:val="0"/>
        </w:rPr>
        <w:t>4</w:t>
      </w:r>
      <w:r w:rsidR="0026371A" w:rsidRPr="006B6E84">
        <w:rPr>
          <w:rFonts w:ascii="Arial" w:hAnsi="Arial"/>
          <w:snapToGrid w:val="0"/>
        </w:rPr>
        <w:t>. CONTRACT MANAGEMENT</w:t>
      </w:r>
    </w:p>
    <w:p w14:paraId="77293173" w14:textId="77777777" w:rsidR="0026371A" w:rsidRPr="006B6E84" w:rsidRDefault="0026371A" w:rsidP="0026371A">
      <w:pPr>
        <w:rPr>
          <w:rFonts w:ascii="Arial" w:hAnsi="Arial"/>
        </w:rPr>
      </w:pPr>
    </w:p>
    <w:p w14:paraId="025B11D3" w14:textId="5A8E27F9" w:rsidR="0026371A" w:rsidRPr="006B6E84" w:rsidRDefault="00C670F8" w:rsidP="002637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206" w:hanging="720"/>
        <w:rPr>
          <w:rFonts w:ascii="Arial" w:hAnsi="Arial"/>
          <w:snapToGrid w:val="0"/>
          <w:color w:val="000000"/>
          <w:sz w:val="24"/>
        </w:rPr>
      </w:pPr>
      <w:r>
        <w:rPr>
          <w:rFonts w:ascii="Arial" w:hAnsi="Arial"/>
          <w:snapToGrid w:val="0"/>
          <w:color w:val="000000"/>
          <w:sz w:val="24"/>
        </w:rPr>
        <w:t>4</w:t>
      </w:r>
      <w:r w:rsidR="0026371A" w:rsidRPr="006B6E84">
        <w:rPr>
          <w:rFonts w:ascii="Arial" w:hAnsi="Arial"/>
          <w:snapToGrid w:val="0"/>
          <w:color w:val="000000"/>
          <w:sz w:val="24"/>
        </w:rPr>
        <w:t>.1</w:t>
      </w:r>
      <w:r w:rsidR="0026371A" w:rsidRPr="006B6E84">
        <w:rPr>
          <w:rFonts w:ascii="Arial" w:hAnsi="Arial"/>
          <w:snapToGrid w:val="0"/>
          <w:color w:val="000000"/>
          <w:sz w:val="24"/>
        </w:rPr>
        <w:tab/>
        <w:t xml:space="preserve">The </w:t>
      </w:r>
      <w:r w:rsidR="00011D83">
        <w:rPr>
          <w:rFonts w:ascii="Arial" w:hAnsi="Arial"/>
          <w:snapToGrid w:val="0"/>
          <w:color w:val="000000"/>
          <w:sz w:val="24"/>
        </w:rPr>
        <w:t>Provider</w:t>
      </w:r>
      <w:r w:rsidR="00097CBB">
        <w:rPr>
          <w:rFonts w:ascii="Arial" w:hAnsi="Arial"/>
          <w:snapToGrid w:val="0"/>
          <w:color w:val="000000"/>
          <w:sz w:val="24"/>
        </w:rPr>
        <w:t xml:space="preserve"> shall identify an account manager on award of the Contract who will have overall responsibility for the account and to whom all operational communications should</w:t>
      </w:r>
      <w:r w:rsidR="0026371A" w:rsidRPr="006B6E84">
        <w:rPr>
          <w:rFonts w:ascii="Arial" w:hAnsi="Arial"/>
          <w:snapToGrid w:val="0"/>
          <w:color w:val="000000"/>
          <w:sz w:val="24"/>
        </w:rPr>
        <w:t xml:space="preserve"> be directed.</w:t>
      </w:r>
    </w:p>
    <w:p w14:paraId="7AC787AB" w14:textId="77777777" w:rsidR="0026371A" w:rsidRPr="006B6E84" w:rsidRDefault="0026371A" w:rsidP="002637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206" w:hanging="720"/>
        <w:rPr>
          <w:rFonts w:ascii="Arial" w:hAnsi="Arial"/>
          <w:snapToGrid w:val="0"/>
          <w:color w:val="000000"/>
          <w:sz w:val="24"/>
        </w:rPr>
      </w:pPr>
    </w:p>
    <w:p w14:paraId="53AC97EB" w14:textId="4E59326C" w:rsidR="0026371A" w:rsidRDefault="00C670F8" w:rsidP="0026371A">
      <w:pPr>
        <w:ind w:left="720" w:hanging="720"/>
        <w:rPr>
          <w:rFonts w:ascii="Arial" w:hAnsi="Arial" w:cs="Arial"/>
          <w:color w:val="000000"/>
          <w:sz w:val="24"/>
        </w:rPr>
      </w:pPr>
      <w:r>
        <w:rPr>
          <w:rFonts w:ascii="Arial" w:hAnsi="Arial"/>
          <w:snapToGrid w:val="0"/>
          <w:color w:val="000000"/>
          <w:sz w:val="24"/>
        </w:rPr>
        <w:t>4</w:t>
      </w:r>
      <w:r w:rsidR="0026371A" w:rsidRPr="006B6E84">
        <w:rPr>
          <w:rFonts w:ascii="Arial" w:hAnsi="Arial"/>
          <w:snapToGrid w:val="0"/>
          <w:color w:val="000000"/>
          <w:sz w:val="24"/>
        </w:rPr>
        <w:t>.2</w:t>
      </w:r>
      <w:r w:rsidR="0026371A" w:rsidRPr="006B6E84">
        <w:rPr>
          <w:rFonts w:ascii="Arial" w:hAnsi="Arial"/>
          <w:snapToGrid w:val="0"/>
          <w:color w:val="000000"/>
          <w:sz w:val="24"/>
        </w:rPr>
        <w:tab/>
      </w:r>
      <w:r w:rsidR="003F00DB">
        <w:rPr>
          <w:rFonts w:ascii="Arial" w:hAnsi="Arial"/>
          <w:snapToGrid w:val="0"/>
          <w:color w:val="000000"/>
          <w:sz w:val="24"/>
        </w:rPr>
        <w:t>The Authority</w:t>
      </w:r>
      <w:r w:rsidR="0026371A">
        <w:rPr>
          <w:rFonts w:ascii="Arial" w:hAnsi="Arial" w:cs="Arial"/>
          <w:color w:val="000000"/>
          <w:sz w:val="24"/>
        </w:rPr>
        <w:t xml:space="preserve"> expects the </w:t>
      </w:r>
      <w:r w:rsidR="00CB4629">
        <w:rPr>
          <w:rFonts w:ascii="Arial" w:hAnsi="Arial" w:cs="Arial"/>
          <w:color w:val="000000"/>
          <w:sz w:val="24"/>
        </w:rPr>
        <w:t>Provider</w:t>
      </w:r>
      <w:r w:rsidR="0026371A">
        <w:rPr>
          <w:rFonts w:ascii="Arial" w:hAnsi="Arial" w:cs="Arial"/>
          <w:color w:val="000000"/>
          <w:sz w:val="24"/>
        </w:rPr>
        <w:t xml:space="preserve"> </w:t>
      </w:r>
      <w:r w:rsidR="0026371A" w:rsidRPr="006B6E84">
        <w:rPr>
          <w:rFonts w:ascii="Arial" w:hAnsi="Arial" w:cs="Arial"/>
          <w:color w:val="000000"/>
          <w:sz w:val="24"/>
        </w:rPr>
        <w:t xml:space="preserve">to be a source of technical expertise and knowledge regarding technology advances, market developments, alternative design formats, etc. It is the responsibility of the </w:t>
      </w:r>
      <w:r w:rsidR="00CB4629">
        <w:rPr>
          <w:rFonts w:ascii="Arial" w:hAnsi="Arial" w:cs="Arial"/>
          <w:color w:val="000000"/>
          <w:sz w:val="24"/>
        </w:rPr>
        <w:t>Provider</w:t>
      </w:r>
      <w:r w:rsidR="0026371A" w:rsidRPr="006B6E84">
        <w:rPr>
          <w:rFonts w:ascii="Arial" w:hAnsi="Arial" w:cs="Arial"/>
          <w:color w:val="000000"/>
          <w:sz w:val="24"/>
        </w:rPr>
        <w:t xml:space="preserve"> to highlight such developments to the Design &amp; Print Manager.</w:t>
      </w:r>
    </w:p>
    <w:p w14:paraId="1F4CF966" w14:textId="77777777" w:rsidR="0026371A" w:rsidRDefault="0026371A" w:rsidP="0026371A">
      <w:pPr>
        <w:ind w:left="720" w:hanging="720"/>
        <w:rPr>
          <w:rFonts w:ascii="Arial" w:hAnsi="Arial" w:cs="Arial"/>
          <w:color w:val="000000"/>
          <w:sz w:val="24"/>
        </w:rPr>
      </w:pPr>
    </w:p>
    <w:p w14:paraId="67088E87" w14:textId="6A72EAB2" w:rsidR="0026371A" w:rsidRDefault="00C670F8" w:rsidP="0026371A">
      <w:pPr>
        <w:ind w:left="720" w:hanging="720"/>
        <w:rPr>
          <w:rFonts w:ascii="Arial" w:hAnsi="Arial" w:cs="Arial"/>
          <w:sz w:val="24"/>
        </w:rPr>
      </w:pPr>
      <w:r>
        <w:rPr>
          <w:rFonts w:ascii="Arial" w:hAnsi="Arial" w:cs="Arial"/>
          <w:sz w:val="24"/>
        </w:rPr>
        <w:t>4</w:t>
      </w:r>
      <w:r w:rsidR="0026371A">
        <w:rPr>
          <w:rFonts w:ascii="Arial" w:hAnsi="Arial" w:cs="Arial"/>
          <w:sz w:val="24"/>
        </w:rPr>
        <w:t>.3</w:t>
      </w:r>
      <w:r w:rsidR="0026371A">
        <w:rPr>
          <w:rFonts w:ascii="Arial" w:hAnsi="Arial" w:cs="Arial"/>
          <w:sz w:val="24"/>
        </w:rPr>
        <w:tab/>
      </w:r>
      <w:r w:rsidR="0026371A" w:rsidRPr="00F93915">
        <w:rPr>
          <w:rFonts w:ascii="Arial" w:hAnsi="Arial" w:cs="Arial"/>
          <w:sz w:val="24"/>
        </w:rPr>
        <w:t>Print jobs shall only be placed</w:t>
      </w:r>
      <w:r w:rsidR="0026371A">
        <w:rPr>
          <w:rFonts w:ascii="Arial" w:hAnsi="Arial" w:cs="Arial"/>
          <w:sz w:val="24"/>
        </w:rPr>
        <w:t xml:space="preserve"> by Authorised Council Officer/s</w:t>
      </w:r>
      <w:r w:rsidR="0026371A" w:rsidRPr="00F93915">
        <w:rPr>
          <w:rFonts w:ascii="Arial" w:hAnsi="Arial" w:cs="Arial"/>
          <w:sz w:val="24"/>
        </w:rPr>
        <w:t xml:space="preserve"> or their named deputies, identified by their assigned job number </w:t>
      </w:r>
      <w:proofErr w:type="gramStart"/>
      <w:r w:rsidR="0026371A" w:rsidRPr="00F93915">
        <w:rPr>
          <w:rFonts w:ascii="Arial" w:hAnsi="Arial" w:cs="Arial"/>
          <w:sz w:val="24"/>
        </w:rPr>
        <w:t>and also</w:t>
      </w:r>
      <w:proofErr w:type="gramEnd"/>
      <w:r w:rsidR="0026371A" w:rsidRPr="00F93915">
        <w:rPr>
          <w:rFonts w:ascii="Arial" w:hAnsi="Arial" w:cs="Arial"/>
          <w:sz w:val="24"/>
        </w:rPr>
        <w:t xml:space="preserve"> by the purchase </w:t>
      </w:r>
      <w:r w:rsidR="0026371A" w:rsidRPr="00F93915">
        <w:rPr>
          <w:rFonts w:ascii="Arial" w:hAnsi="Arial" w:cs="Arial"/>
          <w:sz w:val="24"/>
        </w:rPr>
        <w:lastRenderedPageBreak/>
        <w:t xml:space="preserve">order provided by </w:t>
      </w:r>
      <w:r w:rsidR="003F00DB">
        <w:rPr>
          <w:rFonts w:ascii="Arial" w:hAnsi="Arial" w:cs="Arial"/>
          <w:sz w:val="24"/>
        </w:rPr>
        <w:t>the Authority</w:t>
      </w:r>
      <w:r w:rsidR="0026371A" w:rsidRPr="00F93915">
        <w:rPr>
          <w:rFonts w:ascii="Arial" w:hAnsi="Arial" w:cs="Arial"/>
          <w:sz w:val="24"/>
        </w:rPr>
        <w:t>, and individual brief, which gives a detailed description of the work to be undertaken. All commissioning, liaison and communications practices will be carried out in accordance with a working protocol</w:t>
      </w:r>
    </w:p>
    <w:p w14:paraId="4E50AE07" w14:textId="77777777" w:rsidR="0026371A" w:rsidRPr="00F93915" w:rsidRDefault="0026371A" w:rsidP="0026371A">
      <w:pPr>
        <w:ind w:left="720" w:hanging="720"/>
        <w:rPr>
          <w:rFonts w:ascii="Arial" w:hAnsi="Arial" w:cs="Arial"/>
          <w:color w:val="000000"/>
          <w:sz w:val="24"/>
        </w:rPr>
      </w:pPr>
    </w:p>
    <w:p w14:paraId="08312C58" w14:textId="20E086DB" w:rsidR="0026371A" w:rsidRDefault="00C670F8" w:rsidP="0026371A">
      <w:pPr>
        <w:ind w:left="720" w:hanging="720"/>
        <w:rPr>
          <w:rFonts w:ascii="Arial" w:hAnsi="Arial" w:cs="Arial"/>
          <w:sz w:val="24"/>
        </w:rPr>
      </w:pPr>
      <w:r>
        <w:rPr>
          <w:rFonts w:ascii="Arial" w:hAnsi="Arial" w:cs="Arial"/>
          <w:color w:val="000000"/>
          <w:sz w:val="24"/>
        </w:rPr>
        <w:t>4</w:t>
      </w:r>
      <w:r w:rsidR="0026371A">
        <w:rPr>
          <w:rFonts w:ascii="Arial" w:hAnsi="Arial" w:cs="Arial"/>
          <w:color w:val="000000"/>
          <w:sz w:val="24"/>
        </w:rPr>
        <w:t xml:space="preserve">.4 </w:t>
      </w:r>
      <w:r w:rsidR="0026371A">
        <w:rPr>
          <w:rFonts w:ascii="Arial" w:hAnsi="Arial" w:cs="Arial"/>
          <w:color w:val="000000"/>
          <w:sz w:val="24"/>
        </w:rPr>
        <w:tab/>
      </w:r>
      <w:r w:rsidR="0026371A" w:rsidRPr="00FB135E">
        <w:rPr>
          <w:rFonts w:ascii="Arial" w:hAnsi="Arial" w:cs="Arial"/>
          <w:sz w:val="24"/>
        </w:rPr>
        <w:t xml:space="preserve">The </w:t>
      </w:r>
      <w:r w:rsidR="00011D83" w:rsidRPr="00FB135E">
        <w:rPr>
          <w:rFonts w:ascii="Arial" w:hAnsi="Arial" w:cs="Arial"/>
          <w:sz w:val="24"/>
        </w:rPr>
        <w:t>Provider</w:t>
      </w:r>
      <w:r w:rsidR="0026371A" w:rsidRPr="00FB135E">
        <w:rPr>
          <w:rFonts w:ascii="Arial" w:hAnsi="Arial" w:cs="Arial"/>
          <w:sz w:val="24"/>
        </w:rPr>
        <w:t xml:space="preserve"> </w:t>
      </w:r>
      <w:r w:rsidR="00B8533B" w:rsidRPr="00FB135E">
        <w:rPr>
          <w:rFonts w:ascii="Arial" w:hAnsi="Arial" w:cs="Arial"/>
          <w:sz w:val="24"/>
        </w:rPr>
        <w:t xml:space="preserve">may </w:t>
      </w:r>
      <w:r w:rsidR="0026371A" w:rsidRPr="00FB135E">
        <w:rPr>
          <w:rFonts w:ascii="Arial" w:hAnsi="Arial" w:cs="Arial"/>
          <w:sz w:val="24"/>
        </w:rPr>
        <w:t>be required to attend review meetings</w:t>
      </w:r>
      <w:r w:rsidR="00BC648A">
        <w:rPr>
          <w:rFonts w:ascii="Arial" w:hAnsi="Arial" w:cs="Arial"/>
          <w:sz w:val="24"/>
        </w:rPr>
        <w:t xml:space="preserve"> either by phone or</w:t>
      </w:r>
      <w:r w:rsidR="0026371A" w:rsidRPr="00E723EB">
        <w:rPr>
          <w:rFonts w:ascii="Arial" w:hAnsi="Arial" w:cs="Arial"/>
          <w:sz w:val="24"/>
        </w:rPr>
        <w:t xml:space="preserve"> at </w:t>
      </w:r>
      <w:r w:rsidR="003F00DB">
        <w:rPr>
          <w:rFonts w:ascii="Arial" w:hAnsi="Arial" w:cs="Arial"/>
          <w:sz w:val="24"/>
        </w:rPr>
        <w:t>the Authority</w:t>
      </w:r>
      <w:r w:rsidR="0026371A" w:rsidRPr="00E723EB">
        <w:rPr>
          <w:rFonts w:ascii="Arial" w:hAnsi="Arial" w:cs="Arial"/>
          <w:sz w:val="24"/>
        </w:rPr>
        <w:t>’s Offices to provide reports and review the following:</w:t>
      </w:r>
    </w:p>
    <w:p w14:paraId="617EF1BA" w14:textId="77777777" w:rsidR="0026371A" w:rsidRDefault="0026371A" w:rsidP="0026371A">
      <w:pPr>
        <w:ind w:left="720" w:hanging="720"/>
        <w:rPr>
          <w:rFonts w:ascii="Arial" w:hAnsi="Arial" w:cs="Arial"/>
          <w:sz w:val="24"/>
        </w:rPr>
      </w:pPr>
    </w:p>
    <w:p w14:paraId="5E0C4A87" w14:textId="0F7F7E76" w:rsidR="0026371A" w:rsidRPr="00B136B1" w:rsidRDefault="0026371A" w:rsidP="0026371A">
      <w:pPr>
        <w:numPr>
          <w:ilvl w:val="0"/>
          <w:numId w:val="7"/>
        </w:numPr>
        <w:ind w:left="426" w:hanging="66"/>
        <w:rPr>
          <w:rFonts w:ascii="Arial" w:hAnsi="Arial" w:cs="Arial"/>
          <w:sz w:val="24"/>
        </w:rPr>
      </w:pPr>
      <w:r w:rsidRPr="00B136B1">
        <w:rPr>
          <w:rFonts w:ascii="Arial" w:hAnsi="Arial" w:cs="Arial"/>
          <w:color w:val="000000"/>
          <w:sz w:val="24"/>
        </w:rPr>
        <w:t xml:space="preserve">Review the </w:t>
      </w:r>
      <w:r w:rsidR="00FB135E" w:rsidRPr="00B136B1">
        <w:rPr>
          <w:rFonts w:ascii="Arial" w:hAnsi="Arial" w:cs="Arial"/>
          <w:color w:val="000000"/>
          <w:sz w:val="24"/>
        </w:rPr>
        <w:t>previous projects</w:t>
      </w:r>
    </w:p>
    <w:p w14:paraId="189414B5" w14:textId="4021BDB6" w:rsidR="0026371A" w:rsidRDefault="0026371A" w:rsidP="0026371A">
      <w:pPr>
        <w:pStyle w:val="DefaultText"/>
        <w:numPr>
          <w:ilvl w:val="0"/>
          <w:numId w:val="7"/>
        </w:numPr>
        <w:ind w:left="426" w:hanging="66"/>
        <w:jc w:val="both"/>
        <w:rPr>
          <w:rFonts w:ascii="Arial" w:hAnsi="Arial" w:cs="Arial"/>
          <w:color w:val="000000"/>
          <w:lang w:val="en-GB"/>
        </w:rPr>
      </w:pPr>
      <w:r>
        <w:rPr>
          <w:rFonts w:ascii="Arial" w:hAnsi="Arial" w:cs="Arial"/>
          <w:color w:val="000000"/>
          <w:lang w:val="en-GB"/>
        </w:rPr>
        <w:t>Discuss any issues in procedures and non</w:t>
      </w:r>
      <w:r w:rsidR="00C27E00">
        <w:rPr>
          <w:rFonts w:ascii="Arial" w:hAnsi="Arial" w:cs="Arial"/>
          <w:color w:val="000000"/>
          <w:lang w:val="en-GB"/>
        </w:rPr>
        <w:t>-</w:t>
      </w:r>
      <w:r>
        <w:rPr>
          <w:rFonts w:ascii="Arial" w:hAnsi="Arial" w:cs="Arial"/>
          <w:color w:val="000000"/>
          <w:lang w:val="en-GB"/>
        </w:rPr>
        <w:t>compliances</w:t>
      </w:r>
    </w:p>
    <w:p w14:paraId="03EB1A4E" w14:textId="0BBF72D1" w:rsidR="0026371A" w:rsidRDefault="0026371A" w:rsidP="0026371A">
      <w:pPr>
        <w:pStyle w:val="DefaultText"/>
        <w:numPr>
          <w:ilvl w:val="0"/>
          <w:numId w:val="7"/>
        </w:numPr>
        <w:ind w:left="426" w:hanging="66"/>
        <w:jc w:val="both"/>
        <w:rPr>
          <w:rFonts w:ascii="Arial" w:hAnsi="Arial" w:cs="Arial"/>
          <w:color w:val="000000"/>
          <w:lang w:val="en-GB"/>
        </w:rPr>
      </w:pPr>
      <w:r>
        <w:rPr>
          <w:rFonts w:ascii="Arial" w:hAnsi="Arial" w:cs="Arial"/>
          <w:color w:val="000000"/>
          <w:lang w:val="en-GB"/>
        </w:rPr>
        <w:t>Opportunities for cost improvements</w:t>
      </w:r>
    </w:p>
    <w:p w14:paraId="45EA161B" w14:textId="77777777" w:rsidR="00C70670" w:rsidRDefault="00C70670" w:rsidP="00C70670">
      <w:pPr>
        <w:pStyle w:val="DefaultText"/>
        <w:numPr>
          <w:ilvl w:val="0"/>
          <w:numId w:val="7"/>
        </w:numPr>
        <w:ind w:left="426" w:hanging="66"/>
        <w:jc w:val="both"/>
        <w:rPr>
          <w:rFonts w:ascii="Arial" w:hAnsi="Arial" w:cs="Arial"/>
          <w:color w:val="000000"/>
          <w:lang w:val="en-GB"/>
        </w:rPr>
      </w:pPr>
      <w:r w:rsidRPr="0068771B">
        <w:rPr>
          <w:rFonts w:ascii="Arial" w:hAnsi="Arial" w:cs="Arial"/>
        </w:rPr>
        <w:t>Discuss volumes, costing’s and savings achieved</w:t>
      </w:r>
    </w:p>
    <w:p w14:paraId="4AA47758" w14:textId="4882B4AF" w:rsidR="00C70670" w:rsidRDefault="00C70670" w:rsidP="0026371A">
      <w:pPr>
        <w:pStyle w:val="DefaultText"/>
        <w:numPr>
          <w:ilvl w:val="0"/>
          <w:numId w:val="7"/>
        </w:numPr>
        <w:ind w:left="426" w:hanging="66"/>
        <w:jc w:val="both"/>
        <w:rPr>
          <w:rFonts w:ascii="Arial" w:hAnsi="Arial" w:cs="Arial"/>
          <w:color w:val="000000"/>
          <w:lang w:val="en-GB"/>
        </w:rPr>
      </w:pPr>
      <w:r w:rsidRPr="0068771B">
        <w:rPr>
          <w:rFonts w:ascii="Arial" w:hAnsi="Arial" w:cs="Arial"/>
        </w:rPr>
        <w:t>Plan for future projects</w:t>
      </w:r>
    </w:p>
    <w:p w14:paraId="7D95BB55" w14:textId="28B7DD0B" w:rsidR="00C70670" w:rsidRDefault="00C70670" w:rsidP="0026371A">
      <w:pPr>
        <w:pStyle w:val="DefaultText"/>
        <w:numPr>
          <w:ilvl w:val="0"/>
          <w:numId w:val="7"/>
        </w:numPr>
        <w:ind w:left="426" w:hanging="66"/>
        <w:jc w:val="both"/>
        <w:rPr>
          <w:rFonts w:ascii="Arial" w:hAnsi="Arial" w:cs="Arial"/>
          <w:color w:val="000000"/>
          <w:lang w:val="en-GB"/>
        </w:rPr>
      </w:pPr>
      <w:r w:rsidRPr="0068771B">
        <w:rPr>
          <w:rFonts w:ascii="Arial" w:hAnsi="Arial" w:cs="Arial"/>
        </w:rPr>
        <w:t xml:space="preserve">Any other issues deemed appropriate by </w:t>
      </w:r>
      <w:r>
        <w:rPr>
          <w:rFonts w:ascii="Arial" w:hAnsi="Arial" w:cs="Arial"/>
        </w:rPr>
        <w:t>the Authority</w:t>
      </w:r>
      <w:r w:rsidRPr="0068771B">
        <w:rPr>
          <w:rFonts w:ascii="Arial" w:hAnsi="Arial" w:cs="Arial"/>
        </w:rPr>
        <w:t xml:space="preserve">. </w:t>
      </w:r>
    </w:p>
    <w:p w14:paraId="04C4A038" w14:textId="77777777" w:rsidR="0026371A" w:rsidRDefault="0026371A" w:rsidP="0026371A">
      <w:pPr>
        <w:pStyle w:val="DefaultText"/>
        <w:ind w:left="426"/>
        <w:jc w:val="both"/>
        <w:rPr>
          <w:rFonts w:ascii="Arial" w:hAnsi="Arial" w:cs="Arial"/>
          <w:color w:val="000000"/>
          <w:lang w:val="en-GB"/>
        </w:rPr>
      </w:pPr>
    </w:p>
    <w:p w14:paraId="064340BD" w14:textId="1585E7F2" w:rsidR="0026371A" w:rsidRDefault="00C670F8" w:rsidP="0026371A">
      <w:pPr>
        <w:ind w:left="720" w:hanging="720"/>
        <w:rPr>
          <w:rFonts w:ascii="Arial" w:hAnsi="Arial" w:cs="Arial"/>
          <w:sz w:val="24"/>
        </w:rPr>
      </w:pPr>
      <w:r>
        <w:rPr>
          <w:rFonts w:ascii="Arial" w:hAnsi="Arial" w:cs="Arial"/>
          <w:sz w:val="24"/>
        </w:rPr>
        <w:t>4</w:t>
      </w:r>
      <w:r w:rsidR="0026371A">
        <w:rPr>
          <w:rFonts w:ascii="Arial" w:hAnsi="Arial" w:cs="Arial"/>
          <w:sz w:val="24"/>
        </w:rPr>
        <w:t>.5</w:t>
      </w:r>
      <w:r w:rsidR="0026371A">
        <w:rPr>
          <w:rFonts w:ascii="Arial" w:hAnsi="Arial" w:cs="Arial"/>
          <w:sz w:val="24"/>
        </w:rPr>
        <w:tab/>
      </w:r>
      <w:r w:rsidR="0026371A" w:rsidRPr="00346C53">
        <w:rPr>
          <w:rFonts w:ascii="Arial" w:hAnsi="Arial" w:cs="Arial"/>
          <w:sz w:val="24"/>
        </w:rPr>
        <w:t xml:space="preserve">The </w:t>
      </w:r>
      <w:r w:rsidR="00011D83">
        <w:rPr>
          <w:rFonts w:ascii="Arial" w:hAnsi="Arial" w:cs="Arial"/>
          <w:sz w:val="24"/>
        </w:rPr>
        <w:t>Provider</w:t>
      </w:r>
      <w:r w:rsidR="0026371A" w:rsidRPr="00346C53">
        <w:rPr>
          <w:rFonts w:ascii="Arial" w:hAnsi="Arial" w:cs="Arial"/>
          <w:sz w:val="24"/>
        </w:rPr>
        <w:t xml:space="preserve"> shall n</w:t>
      </w:r>
      <w:r w:rsidR="0068771B">
        <w:rPr>
          <w:rFonts w:ascii="Arial" w:hAnsi="Arial" w:cs="Arial"/>
          <w:sz w:val="24"/>
        </w:rPr>
        <w:t xml:space="preserve">ot commence the printing </w:t>
      </w:r>
      <w:r w:rsidR="0026371A" w:rsidRPr="00346C53">
        <w:rPr>
          <w:rFonts w:ascii="Arial" w:hAnsi="Arial" w:cs="Arial"/>
          <w:sz w:val="24"/>
        </w:rPr>
        <w:t xml:space="preserve">until the press print </w:t>
      </w:r>
      <w:r w:rsidR="00C70670">
        <w:rPr>
          <w:rFonts w:ascii="Arial" w:hAnsi="Arial" w:cs="Arial"/>
          <w:sz w:val="24"/>
        </w:rPr>
        <w:t xml:space="preserve">or PDF </w:t>
      </w:r>
      <w:r w:rsidR="0026371A" w:rsidRPr="00346C53">
        <w:rPr>
          <w:rFonts w:ascii="Arial" w:hAnsi="Arial" w:cs="Arial"/>
          <w:sz w:val="24"/>
        </w:rPr>
        <w:t xml:space="preserve">proofs have been approved by an Authorised Officer of </w:t>
      </w:r>
      <w:r w:rsidR="003F00DB">
        <w:rPr>
          <w:rFonts w:ascii="Arial" w:hAnsi="Arial" w:cs="Arial"/>
          <w:sz w:val="24"/>
        </w:rPr>
        <w:t>the Authority</w:t>
      </w:r>
      <w:r w:rsidR="0026371A" w:rsidRPr="00346C53">
        <w:rPr>
          <w:rFonts w:ascii="Arial" w:hAnsi="Arial" w:cs="Arial"/>
          <w:sz w:val="24"/>
        </w:rPr>
        <w:t>.</w:t>
      </w:r>
    </w:p>
    <w:p w14:paraId="70AE7C0D" w14:textId="77777777" w:rsidR="00097CBB" w:rsidRDefault="00097CBB" w:rsidP="00097CBB">
      <w:pPr>
        <w:pStyle w:val="Default"/>
        <w:rPr>
          <w:sz w:val="22"/>
          <w:szCs w:val="22"/>
        </w:rPr>
      </w:pPr>
    </w:p>
    <w:p w14:paraId="70D9F448" w14:textId="72AC982B" w:rsidR="00097CBB" w:rsidRPr="0068771B" w:rsidRDefault="00966BC5" w:rsidP="0068771B">
      <w:pPr>
        <w:pStyle w:val="Default"/>
        <w:ind w:left="720" w:hanging="720"/>
        <w:rPr>
          <w:rFonts w:ascii="Arial" w:hAnsi="Arial" w:cs="Arial"/>
        </w:rPr>
      </w:pPr>
      <w:r>
        <w:rPr>
          <w:rFonts w:ascii="Arial" w:hAnsi="Arial" w:cs="Arial"/>
        </w:rPr>
        <w:t xml:space="preserve">4.6 </w:t>
      </w:r>
      <w:r>
        <w:rPr>
          <w:rFonts w:ascii="Arial" w:hAnsi="Arial" w:cs="Arial"/>
        </w:rPr>
        <w:tab/>
      </w:r>
      <w:r w:rsidR="00097CBB" w:rsidRPr="0068771B">
        <w:rPr>
          <w:rFonts w:ascii="Arial" w:hAnsi="Arial" w:cs="Arial"/>
        </w:rPr>
        <w:t xml:space="preserve">The account manager identified will oversee the smooth transition of the print service </w:t>
      </w:r>
      <w:r w:rsidR="00B01537">
        <w:rPr>
          <w:rFonts w:ascii="Arial" w:hAnsi="Arial" w:cs="Arial"/>
        </w:rPr>
        <w:t>including the</w:t>
      </w:r>
      <w:r w:rsidR="00097CBB" w:rsidRPr="0068771B">
        <w:rPr>
          <w:rFonts w:ascii="Arial" w:hAnsi="Arial" w:cs="Arial"/>
        </w:rPr>
        <w:t xml:space="preserve"> implementation of any business processes, training and other operational issues. The Authority will identify an </w:t>
      </w:r>
      <w:r w:rsidR="00047E10" w:rsidRPr="0068771B">
        <w:rPr>
          <w:rFonts w:ascii="Arial" w:hAnsi="Arial" w:cs="Arial"/>
        </w:rPr>
        <w:t>authorized</w:t>
      </w:r>
      <w:r w:rsidR="00097CBB" w:rsidRPr="0068771B">
        <w:rPr>
          <w:rFonts w:ascii="Arial" w:hAnsi="Arial" w:cs="Arial"/>
        </w:rPr>
        <w:t xml:space="preserve"> officer(s) to work with the Provider. </w:t>
      </w:r>
    </w:p>
    <w:p w14:paraId="747D6E35" w14:textId="77777777" w:rsidR="00097CBB" w:rsidRPr="0068771B" w:rsidRDefault="00097CBB" w:rsidP="00097CBB">
      <w:pPr>
        <w:pStyle w:val="Default"/>
        <w:rPr>
          <w:rFonts w:ascii="Arial" w:hAnsi="Arial" w:cs="Arial"/>
        </w:rPr>
      </w:pPr>
    </w:p>
    <w:p w14:paraId="0AF9D16E" w14:textId="0DC23E1F" w:rsidR="00097CBB" w:rsidRPr="0068771B" w:rsidRDefault="00C670F8" w:rsidP="0068771B">
      <w:pPr>
        <w:pStyle w:val="Default"/>
        <w:ind w:left="720" w:hanging="720"/>
        <w:rPr>
          <w:rFonts w:ascii="Arial" w:hAnsi="Arial" w:cs="Arial"/>
        </w:rPr>
      </w:pPr>
      <w:r>
        <w:rPr>
          <w:rFonts w:ascii="Arial" w:hAnsi="Arial" w:cs="Arial"/>
        </w:rPr>
        <w:t>4</w:t>
      </w:r>
      <w:r w:rsidR="0068771B">
        <w:rPr>
          <w:rFonts w:ascii="Arial" w:hAnsi="Arial" w:cs="Arial"/>
        </w:rPr>
        <w:t>.7</w:t>
      </w:r>
      <w:r w:rsidR="00097CBB" w:rsidRPr="0068771B">
        <w:rPr>
          <w:rFonts w:ascii="Arial" w:hAnsi="Arial" w:cs="Arial"/>
        </w:rPr>
        <w:t xml:space="preserve"> </w:t>
      </w:r>
      <w:r w:rsidR="0068771B">
        <w:rPr>
          <w:rFonts w:ascii="Arial" w:hAnsi="Arial" w:cs="Arial"/>
        </w:rPr>
        <w:tab/>
      </w:r>
      <w:r w:rsidR="00097CBB" w:rsidRPr="0068771B">
        <w:rPr>
          <w:rFonts w:ascii="Arial" w:hAnsi="Arial" w:cs="Arial"/>
        </w:rPr>
        <w:t xml:space="preserve">The account manager will also be the identified person for escalation </w:t>
      </w:r>
      <w:r w:rsidR="0032700C" w:rsidRPr="0068771B">
        <w:rPr>
          <w:rFonts w:ascii="Arial" w:hAnsi="Arial" w:cs="Arial"/>
        </w:rPr>
        <w:t xml:space="preserve">relating </w:t>
      </w:r>
      <w:r w:rsidR="0032700C">
        <w:rPr>
          <w:rFonts w:ascii="Arial" w:hAnsi="Arial" w:cs="Arial"/>
        </w:rPr>
        <w:t>to</w:t>
      </w:r>
      <w:r w:rsidR="00097CBB" w:rsidRPr="0068771B">
        <w:rPr>
          <w:rFonts w:ascii="Arial" w:hAnsi="Arial" w:cs="Arial"/>
        </w:rPr>
        <w:t xml:space="preserve"> any serious performance issues. </w:t>
      </w:r>
    </w:p>
    <w:p w14:paraId="463580EA" w14:textId="77777777" w:rsidR="00097CBB" w:rsidRPr="00346C53" w:rsidRDefault="00097CBB" w:rsidP="0026371A">
      <w:pPr>
        <w:ind w:left="720" w:hanging="720"/>
        <w:rPr>
          <w:rFonts w:ascii="Arial" w:hAnsi="Arial" w:cs="Arial"/>
          <w:sz w:val="24"/>
        </w:rPr>
      </w:pPr>
    </w:p>
    <w:p w14:paraId="36B6454F" w14:textId="3ECADCEF" w:rsidR="0026371A" w:rsidRDefault="00C670F8" w:rsidP="00EA19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26" w:hanging="851"/>
        <w:jc w:val="both"/>
        <w:rPr>
          <w:rFonts w:ascii="Arial" w:hAnsi="Arial" w:cs="Arial"/>
          <w:b/>
          <w:bCs/>
          <w:snapToGrid w:val="0"/>
          <w:color w:val="000000"/>
          <w:sz w:val="24"/>
        </w:rPr>
      </w:pPr>
      <w:r>
        <w:rPr>
          <w:rFonts w:ascii="Arial" w:hAnsi="Arial" w:cs="Arial"/>
          <w:b/>
          <w:bCs/>
          <w:snapToGrid w:val="0"/>
          <w:color w:val="000000"/>
          <w:sz w:val="24"/>
        </w:rPr>
        <w:t>5</w:t>
      </w:r>
      <w:r w:rsidR="0026371A" w:rsidRPr="004539FA">
        <w:rPr>
          <w:rFonts w:ascii="Arial" w:hAnsi="Arial" w:cs="Arial"/>
          <w:b/>
          <w:bCs/>
          <w:snapToGrid w:val="0"/>
          <w:color w:val="000000"/>
          <w:sz w:val="24"/>
        </w:rPr>
        <w:t xml:space="preserve">. </w:t>
      </w:r>
      <w:r w:rsidR="00EA1930">
        <w:rPr>
          <w:rFonts w:ascii="Arial" w:hAnsi="Arial" w:cs="Arial"/>
          <w:b/>
          <w:bCs/>
          <w:snapToGrid w:val="0"/>
          <w:color w:val="000000"/>
          <w:sz w:val="24"/>
        </w:rPr>
        <w:t xml:space="preserve">SPECIFIC </w:t>
      </w:r>
      <w:r w:rsidR="0026371A">
        <w:rPr>
          <w:rFonts w:ascii="Arial" w:hAnsi="Arial" w:cs="Arial"/>
          <w:b/>
          <w:bCs/>
          <w:snapToGrid w:val="0"/>
          <w:color w:val="000000"/>
          <w:sz w:val="24"/>
        </w:rPr>
        <w:t>REQUIRMENTS</w:t>
      </w:r>
    </w:p>
    <w:p w14:paraId="098DB315" w14:textId="77777777" w:rsidR="0026371A" w:rsidRPr="0034120D" w:rsidRDefault="0026371A" w:rsidP="00EA19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26" w:hanging="851"/>
        <w:jc w:val="both"/>
        <w:rPr>
          <w:rFonts w:ascii="Arial" w:hAnsi="Arial" w:cs="Arial"/>
          <w:bCs/>
          <w:snapToGrid w:val="0"/>
          <w:color w:val="000000"/>
          <w:sz w:val="24"/>
        </w:rPr>
      </w:pPr>
    </w:p>
    <w:p w14:paraId="72E48F53" w14:textId="647B553D" w:rsidR="0026371A" w:rsidRDefault="00C670F8"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sz w:val="24"/>
          <w:szCs w:val="24"/>
          <w:lang w:val="en-US"/>
        </w:rPr>
      </w:pPr>
      <w:r>
        <w:rPr>
          <w:rFonts w:ascii="Arial" w:hAnsi="Arial" w:cs="Arial"/>
          <w:bCs/>
          <w:snapToGrid w:val="0"/>
          <w:color w:val="000000"/>
          <w:sz w:val="24"/>
        </w:rPr>
        <w:t>5</w:t>
      </w:r>
      <w:r w:rsidR="0026371A" w:rsidRPr="0034120D">
        <w:rPr>
          <w:rFonts w:ascii="Arial" w:hAnsi="Arial" w:cs="Arial"/>
          <w:bCs/>
          <w:snapToGrid w:val="0"/>
          <w:color w:val="000000"/>
          <w:sz w:val="24"/>
        </w:rPr>
        <w:t>.1</w:t>
      </w:r>
      <w:r w:rsidR="0026371A">
        <w:rPr>
          <w:rFonts w:ascii="Arial" w:hAnsi="Arial" w:cs="Arial"/>
          <w:b/>
          <w:bCs/>
          <w:snapToGrid w:val="0"/>
          <w:color w:val="000000"/>
          <w:sz w:val="24"/>
        </w:rPr>
        <w:tab/>
      </w:r>
      <w:r w:rsidR="0026371A">
        <w:rPr>
          <w:rFonts w:ascii="Arial" w:hAnsi="Arial" w:cs="Arial"/>
          <w:sz w:val="24"/>
          <w:szCs w:val="24"/>
          <w:lang w:val="en-US"/>
        </w:rPr>
        <w:t xml:space="preserve">All print jobs are to be printed in accordance with </w:t>
      </w:r>
      <w:r w:rsidR="003F00DB">
        <w:rPr>
          <w:rFonts w:ascii="Arial" w:hAnsi="Arial" w:cs="Arial"/>
          <w:sz w:val="24"/>
          <w:szCs w:val="24"/>
          <w:lang w:val="en-US"/>
        </w:rPr>
        <w:t xml:space="preserve">The </w:t>
      </w:r>
      <w:r w:rsidR="003E11C4">
        <w:rPr>
          <w:rFonts w:ascii="Arial" w:hAnsi="Arial" w:cs="Arial"/>
          <w:sz w:val="24"/>
          <w:szCs w:val="24"/>
          <w:lang w:val="en-US"/>
        </w:rPr>
        <w:t>Authority’s</w:t>
      </w:r>
      <w:r w:rsidR="0026371A">
        <w:rPr>
          <w:rFonts w:ascii="Arial" w:hAnsi="Arial" w:cs="Arial"/>
          <w:sz w:val="24"/>
          <w:szCs w:val="24"/>
          <w:lang w:val="en-US"/>
        </w:rPr>
        <w:t xml:space="preserve"> Corporate identity guidelines.</w:t>
      </w:r>
      <w:r w:rsidR="00B01537">
        <w:rPr>
          <w:rFonts w:ascii="Arial" w:hAnsi="Arial" w:cs="Arial"/>
          <w:sz w:val="24"/>
          <w:szCs w:val="24"/>
          <w:lang w:val="en-US"/>
        </w:rPr>
        <w:t xml:space="preserve"> Details of these will be provided.</w:t>
      </w:r>
    </w:p>
    <w:p w14:paraId="455B5C29" w14:textId="77777777" w:rsidR="0026371A" w:rsidRDefault="0026371A"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sz w:val="24"/>
          <w:szCs w:val="24"/>
          <w:lang w:val="en-US"/>
        </w:rPr>
      </w:pPr>
    </w:p>
    <w:p w14:paraId="506FE8B0" w14:textId="68C3D1B2" w:rsidR="0026371A" w:rsidRDefault="00C670F8"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sz w:val="24"/>
          <w:szCs w:val="24"/>
          <w:lang w:val="en-US"/>
        </w:rPr>
      </w:pPr>
      <w:r>
        <w:rPr>
          <w:rFonts w:ascii="Arial" w:hAnsi="Arial" w:cs="Arial"/>
          <w:sz w:val="24"/>
          <w:szCs w:val="24"/>
          <w:lang w:val="en-US"/>
        </w:rPr>
        <w:t>5</w:t>
      </w:r>
      <w:r w:rsidR="0026371A">
        <w:rPr>
          <w:rFonts w:ascii="Arial" w:hAnsi="Arial" w:cs="Arial"/>
          <w:sz w:val="24"/>
          <w:szCs w:val="24"/>
          <w:lang w:val="en-US"/>
        </w:rPr>
        <w:t>.2</w:t>
      </w:r>
      <w:r w:rsidR="0026371A">
        <w:rPr>
          <w:rFonts w:ascii="Arial" w:hAnsi="Arial" w:cs="Arial"/>
          <w:sz w:val="24"/>
          <w:szCs w:val="24"/>
          <w:lang w:val="en-US"/>
        </w:rPr>
        <w:tab/>
        <w:t xml:space="preserve">All print jobs are to be manufactured to a quality standard that meets or </w:t>
      </w:r>
      <w:r w:rsidR="0068771B">
        <w:rPr>
          <w:rFonts w:ascii="Arial" w:hAnsi="Arial" w:cs="Arial"/>
          <w:sz w:val="24"/>
          <w:szCs w:val="24"/>
          <w:lang w:val="en-US"/>
        </w:rPr>
        <w:t xml:space="preserve">           </w:t>
      </w:r>
      <w:r w:rsidR="0026371A">
        <w:rPr>
          <w:rFonts w:ascii="Arial" w:hAnsi="Arial" w:cs="Arial"/>
          <w:sz w:val="24"/>
          <w:szCs w:val="24"/>
          <w:lang w:val="en-US"/>
        </w:rPr>
        <w:t>exceeds</w:t>
      </w:r>
      <w:r w:rsidR="0026371A">
        <w:rPr>
          <w:rFonts w:ascii="Helvetica" w:hAnsi="Helvetica" w:cs="Helvetica"/>
          <w:sz w:val="24"/>
          <w:szCs w:val="24"/>
          <w:lang w:val="en-US"/>
        </w:rPr>
        <w:t xml:space="preserve"> </w:t>
      </w:r>
      <w:r w:rsidR="0026371A">
        <w:rPr>
          <w:rFonts w:ascii="Arial" w:hAnsi="Arial" w:cs="Arial"/>
          <w:sz w:val="24"/>
          <w:szCs w:val="24"/>
          <w:lang w:val="en-US"/>
        </w:rPr>
        <w:t xml:space="preserve">accepted industry </w:t>
      </w:r>
      <w:r w:rsidR="00966BC5">
        <w:rPr>
          <w:rFonts w:ascii="Arial" w:hAnsi="Arial" w:cs="Arial"/>
          <w:sz w:val="24"/>
          <w:szCs w:val="24"/>
          <w:lang w:val="en-US"/>
        </w:rPr>
        <w:t>standard ISO</w:t>
      </w:r>
      <w:r w:rsidR="0061419F">
        <w:rPr>
          <w:rFonts w:ascii="Arial" w:hAnsi="Arial" w:cs="Arial"/>
          <w:sz w:val="24"/>
          <w:szCs w:val="24"/>
          <w:lang w:val="en-US"/>
        </w:rPr>
        <w:t>14001 or equivalent.</w:t>
      </w:r>
    </w:p>
    <w:p w14:paraId="703E9ACD" w14:textId="77777777" w:rsidR="0026371A" w:rsidRDefault="0026371A"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sz w:val="24"/>
          <w:szCs w:val="24"/>
          <w:lang w:val="en-US"/>
        </w:rPr>
      </w:pPr>
    </w:p>
    <w:p w14:paraId="330F849A" w14:textId="327A4FEC" w:rsidR="0026371A" w:rsidRDefault="00C670F8"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sz w:val="24"/>
          <w:szCs w:val="24"/>
          <w:lang w:val="en-US"/>
        </w:rPr>
      </w:pPr>
      <w:r>
        <w:rPr>
          <w:rFonts w:ascii="Arial" w:hAnsi="Arial" w:cs="Arial"/>
          <w:sz w:val="24"/>
          <w:szCs w:val="24"/>
          <w:lang w:val="en-US"/>
        </w:rPr>
        <w:t>5</w:t>
      </w:r>
      <w:r w:rsidR="0026371A">
        <w:rPr>
          <w:rFonts w:ascii="Arial" w:hAnsi="Arial" w:cs="Arial"/>
          <w:sz w:val="24"/>
          <w:szCs w:val="24"/>
          <w:lang w:val="en-US"/>
        </w:rPr>
        <w:t>.3</w:t>
      </w:r>
      <w:r w:rsidR="0026371A">
        <w:rPr>
          <w:rFonts w:ascii="Arial" w:hAnsi="Arial" w:cs="Arial"/>
          <w:sz w:val="24"/>
          <w:szCs w:val="24"/>
          <w:lang w:val="en-US"/>
        </w:rPr>
        <w:tab/>
        <w:t>Packaging is to be the minimum necessary for safe and undamaged delivery and of</w:t>
      </w:r>
      <w:r w:rsidR="0026371A">
        <w:rPr>
          <w:rFonts w:ascii="Helvetica" w:hAnsi="Helvetica" w:cs="Helvetica"/>
          <w:sz w:val="24"/>
          <w:szCs w:val="24"/>
          <w:lang w:val="en-US"/>
        </w:rPr>
        <w:t xml:space="preserve"> </w:t>
      </w:r>
      <w:r w:rsidR="0026371A">
        <w:rPr>
          <w:rFonts w:ascii="Arial" w:hAnsi="Arial" w:cs="Arial"/>
          <w:sz w:val="24"/>
          <w:szCs w:val="24"/>
          <w:lang w:val="en-US"/>
        </w:rPr>
        <w:t>Recyclable nature as far as practicable.</w:t>
      </w:r>
    </w:p>
    <w:p w14:paraId="755EE035" w14:textId="77777777" w:rsidR="0026371A" w:rsidRDefault="0026371A"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sz w:val="24"/>
          <w:szCs w:val="24"/>
          <w:lang w:val="en-US"/>
        </w:rPr>
      </w:pPr>
    </w:p>
    <w:p w14:paraId="53CC5068" w14:textId="17A1C325" w:rsidR="0026371A" w:rsidRDefault="00C670F8"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sz w:val="24"/>
          <w:szCs w:val="24"/>
          <w:lang w:val="en-US"/>
        </w:rPr>
      </w:pPr>
      <w:r>
        <w:rPr>
          <w:rFonts w:ascii="Arial" w:hAnsi="Arial" w:cs="Arial"/>
          <w:sz w:val="24"/>
          <w:szCs w:val="24"/>
          <w:lang w:val="en-US"/>
        </w:rPr>
        <w:t>5</w:t>
      </w:r>
      <w:r w:rsidR="0026371A">
        <w:rPr>
          <w:rFonts w:ascii="Arial" w:hAnsi="Arial" w:cs="Arial"/>
          <w:sz w:val="24"/>
          <w:szCs w:val="24"/>
          <w:lang w:val="en-US"/>
        </w:rPr>
        <w:t>.4</w:t>
      </w:r>
      <w:r w:rsidR="0026371A">
        <w:rPr>
          <w:rFonts w:ascii="Arial" w:hAnsi="Arial" w:cs="Arial"/>
          <w:sz w:val="24"/>
          <w:szCs w:val="24"/>
          <w:lang w:val="en-US"/>
        </w:rPr>
        <w:tab/>
        <w:t xml:space="preserve">All print jobs delivered to </w:t>
      </w:r>
      <w:r w:rsidR="003F00DB">
        <w:rPr>
          <w:rFonts w:ascii="Arial" w:hAnsi="Arial" w:cs="Arial"/>
          <w:sz w:val="24"/>
          <w:szCs w:val="24"/>
          <w:lang w:val="en-US"/>
        </w:rPr>
        <w:t>The Authority</w:t>
      </w:r>
      <w:r w:rsidR="0026371A">
        <w:rPr>
          <w:rFonts w:ascii="Helvetica" w:hAnsi="Helvetica" w:cs="Helvetica"/>
          <w:sz w:val="24"/>
          <w:szCs w:val="24"/>
          <w:lang w:val="en-US"/>
        </w:rPr>
        <w:t xml:space="preserve"> </w:t>
      </w:r>
      <w:r w:rsidR="0026371A">
        <w:rPr>
          <w:rFonts w:ascii="Arial" w:hAnsi="Arial" w:cs="Arial"/>
          <w:sz w:val="24"/>
          <w:szCs w:val="24"/>
          <w:lang w:val="en-US"/>
        </w:rPr>
        <w:t>are to be undamaged</w:t>
      </w:r>
      <w:r w:rsidR="00B01537">
        <w:rPr>
          <w:rFonts w:ascii="Arial" w:hAnsi="Arial" w:cs="Arial"/>
          <w:sz w:val="24"/>
          <w:szCs w:val="24"/>
          <w:lang w:val="en-US"/>
        </w:rPr>
        <w:t xml:space="preserve"> </w:t>
      </w:r>
      <w:r w:rsidR="0026371A">
        <w:rPr>
          <w:rFonts w:ascii="Arial" w:hAnsi="Arial" w:cs="Arial"/>
          <w:sz w:val="24"/>
          <w:szCs w:val="24"/>
          <w:lang w:val="en-US"/>
        </w:rPr>
        <w:t>and free from defects in material or workmanship and fit for the purpose for which they have been ordered.</w:t>
      </w:r>
    </w:p>
    <w:p w14:paraId="6035890F" w14:textId="77777777" w:rsidR="0026371A" w:rsidRDefault="0026371A"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sz w:val="24"/>
          <w:szCs w:val="24"/>
          <w:lang w:val="en-US"/>
        </w:rPr>
      </w:pPr>
    </w:p>
    <w:p w14:paraId="00D7F825" w14:textId="02E11E71" w:rsidR="0026371A" w:rsidRDefault="00C670F8" w:rsidP="00EA193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851"/>
        <w:rPr>
          <w:rFonts w:ascii="Arial" w:hAnsi="Arial" w:cs="Arial"/>
          <w:b/>
          <w:bCs/>
          <w:snapToGrid w:val="0"/>
          <w:color w:val="000000"/>
          <w:sz w:val="24"/>
        </w:rPr>
      </w:pPr>
      <w:r>
        <w:rPr>
          <w:rFonts w:ascii="Arial" w:hAnsi="Arial" w:cs="Arial"/>
          <w:sz w:val="24"/>
          <w:szCs w:val="24"/>
          <w:lang w:val="en-US"/>
        </w:rPr>
        <w:t>5</w:t>
      </w:r>
      <w:r w:rsidR="0032700C">
        <w:rPr>
          <w:rFonts w:ascii="Arial" w:hAnsi="Arial" w:cs="Arial"/>
          <w:sz w:val="24"/>
          <w:szCs w:val="24"/>
          <w:lang w:val="en-US"/>
        </w:rPr>
        <w:t>.5</w:t>
      </w:r>
      <w:r w:rsidR="0032700C">
        <w:rPr>
          <w:rFonts w:ascii="Arial" w:hAnsi="Arial" w:cs="Arial"/>
          <w:sz w:val="24"/>
          <w:szCs w:val="24"/>
          <w:lang w:val="en-US"/>
        </w:rPr>
        <w:tab/>
        <w:t xml:space="preserve">All </w:t>
      </w:r>
      <w:r w:rsidR="00EA1930">
        <w:rPr>
          <w:rFonts w:ascii="Arial" w:hAnsi="Arial" w:cs="Arial"/>
          <w:sz w:val="24"/>
          <w:szCs w:val="24"/>
          <w:lang w:val="en-US"/>
        </w:rPr>
        <w:t>print jobs</w:t>
      </w:r>
      <w:r w:rsidR="0026371A">
        <w:rPr>
          <w:rFonts w:ascii="Arial" w:hAnsi="Arial" w:cs="Arial"/>
          <w:sz w:val="24"/>
          <w:szCs w:val="24"/>
          <w:lang w:val="en-US"/>
        </w:rPr>
        <w:t xml:space="preserve"> shall be delivered by the date</w:t>
      </w:r>
      <w:r w:rsidR="0026371A">
        <w:rPr>
          <w:rFonts w:ascii="Helvetica" w:hAnsi="Helvetica" w:cs="Helvetica"/>
          <w:sz w:val="24"/>
          <w:szCs w:val="24"/>
          <w:lang w:val="en-US"/>
        </w:rPr>
        <w:t xml:space="preserve"> </w:t>
      </w:r>
      <w:r w:rsidR="0026371A">
        <w:rPr>
          <w:rFonts w:ascii="Arial" w:hAnsi="Arial" w:cs="Arial"/>
          <w:sz w:val="24"/>
          <w:szCs w:val="24"/>
          <w:lang w:val="en-US"/>
        </w:rPr>
        <w:t>and time agreed with the client.</w:t>
      </w:r>
    </w:p>
    <w:p w14:paraId="785741EF" w14:textId="77777777" w:rsidR="0026371A" w:rsidRDefault="0026371A" w:rsidP="00EA19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ight="26" w:hanging="851"/>
        <w:jc w:val="both"/>
        <w:rPr>
          <w:rFonts w:ascii="Arial" w:hAnsi="Arial" w:cs="Arial"/>
          <w:b/>
          <w:bCs/>
          <w:snapToGrid w:val="0"/>
          <w:color w:val="000000"/>
          <w:sz w:val="24"/>
        </w:rPr>
      </w:pPr>
    </w:p>
    <w:p w14:paraId="7CCCEB85" w14:textId="77777777" w:rsidR="000D43BD" w:rsidRDefault="000D43BD" w:rsidP="00EA1930">
      <w:pPr>
        <w:ind w:left="567" w:hanging="851"/>
        <w:rPr>
          <w:rFonts w:ascii="Arial" w:hAnsi="Arial" w:cs="Arial"/>
          <w:b/>
          <w:color w:val="000000"/>
          <w:sz w:val="24"/>
        </w:rPr>
      </w:pPr>
    </w:p>
    <w:p w14:paraId="74EAF565" w14:textId="476D0871" w:rsidR="0026371A" w:rsidRDefault="00C670F8" w:rsidP="00EA1930">
      <w:pPr>
        <w:ind w:left="567" w:hanging="851"/>
        <w:rPr>
          <w:rFonts w:ascii="Arial" w:hAnsi="Arial" w:cs="Arial"/>
          <w:b/>
          <w:color w:val="000000"/>
          <w:sz w:val="24"/>
        </w:rPr>
      </w:pPr>
      <w:r>
        <w:rPr>
          <w:rFonts w:ascii="Arial" w:hAnsi="Arial" w:cs="Arial"/>
          <w:b/>
          <w:color w:val="000000"/>
          <w:sz w:val="24"/>
        </w:rPr>
        <w:t>6</w:t>
      </w:r>
      <w:r w:rsidR="0026371A" w:rsidRPr="0073202B">
        <w:rPr>
          <w:rFonts w:ascii="Arial" w:hAnsi="Arial" w:cs="Arial"/>
          <w:b/>
          <w:color w:val="000000"/>
          <w:sz w:val="24"/>
        </w:rPr>
        <w:t>. LEAD TIMES</w:t>
      </w:r>
    </w:p>
    <w:p w14:paraId="74D5120F" w14:textId="77777777" w:rsidR="0026371A" w:rsidRDefault="0026371A" w:rsidP="00EA1930">
      <w:pPr>
        <w:ind w:left="567" w:hanging="851"/>
        <w:rPr>
          <w:rFonts w:ascii="Arial" w:hAnsi="Arial" w:cs="Arial"/>
          <w:b/>
          <w:color w:val="000000"/>
          <w:sz w:val="24"/>
        </w:rPr>
      </w:pPr>
    </w:p>
    <w:p w14:paraId="2D22B8B8" w14:textId="14035DB5" w:rsidR="0026371A" w:rsidRDefault="00C670F8" w:rsidP="00EA1930">
      <w:pPr>
        <w:ind w:left="567" w:hanging="851"/>
        <w:rPr>
          <w:rFonts w:ascii="Arial" w:hAnsi="Arial" w:cs="Arial"/>
          <w:color w:val="000000"/>
          <w:sz w:val="24"/>
        </w:rPr>
      </w:pPr>
      <w:r>
        <w:rPr>
          <w:rFonts w:ascii="Arial" w:hAnsi="Arial" w:cs="Arial"/>
          <w:color w:val="000000"/>
          <w:sz w:val="24"/>
        </w:rPr>
        <w:lastRenderedPageBreak/>
        <w:t>6</w:t>
      </w:r>
      <w:r w:rsidR="0026371A">
        <w:rPr>
          <w:rFonts w:ascii="Arial" w:hAnsi="Arial" w:cs="Arial"/>
          <w:color w:val="000000"/>
          <w:sz w:val="24"/>
        </w:rPr>
        <w:t>.1</w:t>
      </w:r>
      <w:r w:rsidR="0026371A">
        <w:rPr>
          <w:rFonts w:ascii="Arial" w:hAnsi="Arial" w:cs="Arial"/>
          <w:color w:val="000000"/>
          <w:sz w:val="24"/>
        </w:rPr>
        <w:tab/>
        <w:t>All request for quotes must be returned within 3 hours</w:t>
      </w:r>
      <w:r w:rsidR="00B01537">
        <w:rPr>
          <w:rFonts w:ascii="Arial" w:hAnsi="Arial" w:cs="Arial"/>
          <w:color w:val="000000"/>
          <w:sz w:val="24"/>
        </w:rPr>
        <w:t xml:space="preserve"> unless otherwise specified</w:t>
      </w:r>
      <w:r w:rsidR="00EA1930">
        <w:rPr>
          <w:rFonts w:ascii="Arial" w:hAnsi="Arial" w:cs="Arial"/>
          <w:color w:val="000000"/>
          <w:sz w:val="24"/>
        </w:rPr>
        <w:t xml:space="preserve">. Quotes will only be accepted via the online bidding </w:t>
      </w:r>
      <w:r w:rsidR="00047E10">
        <w:rPr>
          <w:rFonts w:ascii="Arial" w:hAnsi="Arial" w:cs="Arial"/>
          <w:color w:val="000000"/>
          <w:sz w:val="24"/>
        </w:rPr>
        <w:t>platform “</w:t>
      </w:r>
      <w:proofErr w:type="spellStart"/>
      <w:r w:rsidR="0026371A">
        <w:rPr>
          <w:rFonts w:ascii="Arial" w:hAnsi="Arial" w:cs="Arial"/>
          <w:color w:val="000000"/>
          <w:sz w:val="24"/>
        </w:rPr>
        <w:t>Claritum</w:t>
      </w:r>
      <w:proofErr w:type="spellEnd"/>
      <w:r w:rsidR="0026371A">
        <w:rPr>
          <w:rFonts w:ascii="Arial" w:hAnsi="Arial" w:cs="Arial"/>
          <w:color w:val="000000"/>
          <w:sz w:val="24"/>
        </w:rPr>
        <w:t xml:space="preserve">” </w:t>
      </w:r>
    </w:p>
    <w:p w14:paraId="28153AA5" w14:textId="77777777" w:rsidR="0026371A" w:rsidRDefault="0026371A" w:rsidP="0026371A">
      <w:pPr>
        <w:ind w:left="720" w:hanging="720"/>
        <w:rPr>
          <w:rFonts w:ascii="Arial" w:hAnsi="Arial" w:cs="Arial"/>
          <w:color w:val="000000"/>
          <w:sz w:val="24"/>
        </w:rPr>
      </w:pPr>
    </w:p>
    <w:p w14:paraId="72F23FED" w14:textId="77777777" w:rsidR="0026371A" w:rsidRPr="00326922" w:rsidRDefault="0026371A" w:rsidP="0026371A">
      <w:pPr>
        <w:ind w:left="720" w:hanging="720"/>
        <w:rPr>
          <w:rFonts w:ascii="Arial" w:hAnsi="Arial" w:cs="Arial"/>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2"/>
        <w:gridCol w:w="4481"/>
      </w:tblGrid>
      <w:tr w:rsidR="0026371A" w:rsidRPr="00C52FD3" w14:paraId="4FEDC94B" w14:textId="77777777" w:rsidTr="0026371A">
        <w:tc>
          <w:tcPr>
            <w:tcW w:w="4924" w:type="dxa"/>
          </w:tcPr>
          <w:p w14:paraId="528B4FD9" w14:textId="77777777" w:rsidR="0026371A" w:rsidRPr="00C52FD3" w:rsidRDefault="0026371A" w:rsidP="0026371A">
            <w:pPr>
              <w:jc w:val="center"/>
              <w:rPr>
                <w:rFonts w:ascii="Arial" w:hAnsi="Arial" w:cs="Arial"/>
                <w:color w:val="000000"/>
                <w:sz w:val="24"/>
              </w:rPr>
            </w:pPr>
            <w:r w:rsidRPr="00C52FD3">
              <w:rPr>
                <w:rFonts w:ascii="Arial" w:hAnsi="Arial" w:cs="Arial"/>
                <w:b/>
                <w:bCs/>
                <w:color w:val="000000"/>
                <w:sz w:val="24"/>
              </w:rPr>
              <w:t>JOB TYPE</w:t>
            </w:r>
          </w:p>
        </w:tc>
        <w:tc>
          <w:tcPr>
            <w:tcW w:w="4924" w:type="dxa"/>
          </w:tcPr>
          <w:p w14:paraId="45830F46" w14:textId="77777777" w:rsidR="0026371A" w:rsidRPr="00C52FD3" w:rsidRDefault="0026371A" w:rsidP="0026371A">
            <w:pPr>
              <w:jc w:val="center"/>
              <w:rPr>
                <w:rFonts w:ascii="Arial" w:hAnsi="Arial" w:cs="Arial"/>
                <w:color w:val="000000"/>
                <w:sz w:val="24"/>
              </w:rPr>
            </w:pPr>
            <w:r w:rsidRPr="00C52FD3">
              <w:rPr>
                <w:rFonts w:ascii="Arial" w:hAnsi="Arial" w:cs="Arial"/>
                <w:b/>
                <w:bCs/>
                <w:color w:val="000000"/>
                <w:sz w:val="24"/>
              </w:rPr>
              <w:t>DELIVERY REQUIRED</w:t>
            </w:r>
          </w:p>
        </w:tc>
      </w:tr>
      <w:tr w:rsidR="0026371A" w:rsidRPr="00C52FD3" w14:paraId="73D7044F" w14:textId="77777777" w:rsidTr="0026371A">
        <w:tc>
          <w:tcPr>
            <w:tcW w:w="4924" w:type="dxa"/>
          </w:tcPr>
          <w:p w14:paraId="70502C6B" w14:textId="36351A99" w:rsidR="0026371A" w:rsidRPr="00C52FD3" w:rsidRDefault="0026371A" w:rsidP="0026371A">
            <w:pPr>
              <w:jc w:val="center"/>
              <w:rPr>
                <w:rFonts w:ascii="Arial" w:hAnsi="Arial" w:cs="Arial"/>
                <w:color w:val="000000"/>
                <w:sz w:val="24"/>
              </w:rPr>
            </w:pPr>
          </w:p>
        </w:tc>
        <w:tc>
          <w:tcPr>
            <w:tcW w:w="4924" w:type="dxa"/>
          </w:tcPr>
          <w:p w14:paraId="4EC4ED78" w14:textId="2E4A3D3E" w:rsidR="0026371A" w:rsidRPr="00C52FD3" w:rsidRDefault="0026371A" w:rsidP="0026371A">
            <w:pPr>
              <w:jc w:val="center"/>
              <w:rPr>
                <w:rFonts w:ascii="Arial" w:hAnsi="Arial" w:cs="Arial"/>
                <w:color w:val="000000"/>
                <w:sz w:val="24"/>
              </w:rPr>
            </w:pPr>
          </w:p>
        </w:tc>
      </w:tr>
      <w:tr w:rsidR="0026371A" w:rsidRPr="00C52FD3" w14:paraId="0034D6B9" w14:textId="77777777" w:rsidTr="0026371A">
        <w:tc>
          <w:tcPr>
            <w:tcW w:w="4924" w:type="dxa"/>
          </w:tcPr>
          <w:p w14:paraId="1ACD443C" w14:textId="77777777" w:rsidR="0026371A" w:rsidRPr="00C52FD3" w:rsidRDefault="0026371A" w:rsidP="0026371A">
            <w:pPr>
              <w:jc w:val="center"/>
              <w:rPr>
                <w:rFonts w:ascii="Arial" w:hAnsi="Arial" w:cs="Arial"/>
                <w:color w:val="000000"/>
                <w:sz w:val="24"/>
              </w:rPr>
            </w:pPr>
            <w:r w:rsidRPr="00C52FD3">
              <w:rPr>
                <w:rFonts w:ascii="Arial" w:hAnsi="Arial" w:cs="Arial"/>
                <w:color w:val="000000"/>
                <w:sz w:val="24"/>
              </w:rPr>
              <w:t>Print only jobs – no finishing</w:t>
            </w:r>
          </w:p>
        </w:tc>
        <w:tc>
          <w:tcPr>
            <w:tcW w:w="4924" w:type="dxa"/>
          </w:tcPr>
          <w:p w14:paraId="4FBF7D40" w14:textId="77777777" w:rsidR="0026371A" w:rsidRPr="00C52FD3" w:rsidRDefault="0026371A" w:rsidP="0026371A">
            <w:pPr>
              <w:jc w:val="center"/>
              <w:rPr>
                <w:rFonts w:ascii="Arial" w:hAnsi="Arial" w:cs="Arial"/>
                <w:color w:val="000000"/>
                <w:sz w:val="24"/>
              </w:rPr>
            </w:pPr>
            <w:r w:rsidRPr="00C52FD3">
              <w:rPr>
                <w:rFonts w:ascii="Arial" w:hAnsi="Arial" w:cs="Arial"/>
                <w:color w:val="000000"/>
                <w:sz w:val="24"/>
              </w:rPr>
              <w:t>Maximum 3 days</w:t>
            </w:r>
          </w:p>
        </w:tc>
      </w:tr>
      <w:tr w:rsidR="0026371A" w:rsidRPr="00C52FD3" w14:paraId="62226B4C" w14:textId="77777777" w:rsidTr="0026371A">
        <w:tc>
          <w:tcPr>
            <w:tcW w:w="4924" w:type="dxa"/>
          </w:tcPr>
          <w:p w14:paraId="061E1BDA" w14:textId="37C5E5FE" w:rsidR="0026371A" w:rsidRPr="00C52FD3" w:rsidRDefault="0026371A" w:rsidP="0026371A">
            <w:pPr>
              <w:jc w:val="center"/>
              <w:rPr>
                <w:rFonts w:ascii="Arial" w:hAnsi="Arial" w:cs="Arial"/>
                <w:color w:val="000000"/>
                <w:sz w:val="24"/>
              </w:rPr>
            </w:pPr>
            <w:r w:rsidRPr="00C52FD3">
              <w:rPr>
                <w:rFonts w:ascii="Arial" w:hAnsi="Arial" w:cs="Arial"/>
                <w:color w:val="000000"/>
                <w:sz w:val="24"/>
              </w:rPr>
              <w:t xml:space="preserve">Print jobs with finishing – booklets, newsletters, folders, </w:t>
            </w:r>
            <w:proofErr w:type="spellStart"/>
            <w:r w:rsidR="003E11C4">
              <w:rPr>
                <w:rFonts w:ascii="Arial" w:hAnsi="Arial" w:cs="Arial"/>
                <w:color w:val="000000"/>
                <w:sz w:val="24"/>
              </w:rPr>
              <w:t>W</w:t>
            </w:r>
            <w:r w:rsidR="003E11C4" w:rsidRPr="00C52FD3">
              <w:rPr>
                <w:rFonts w:ascii="Arial" w:hAnsi="Arial" w:cs="Arial"/>
                <w:color w:val="000000"/>
                <w:sz w:val="24"/>
              </w:rPr>
              <w:t>ir</w:t>
            </w:r>
            <w:r w:rsidR="003E11C4">
              <w:rPr>
                <w:rFonts w:ascii="Arial" w:hAnsi="Arial" w:cs="Arial"/>
                <w:color w:val="000000"/>
                <w:sz w:val="24"/>
              </w:rPr>
              <w:t>o</w:t>
            </w:r>
            <w:proofErr w:type="spellEnd"/>
            <w:r w:rsidRPr="00C52FD3">
              <w:rPr>
                <w:rFonts w:ascii="Arial" w:hAnsi="Arial" w:cs="Arial"/>
                <w:color w:val="000000"/>
                <w:sz w:val="24"/>
              </w:rPr>
              <w:t xml:space="preserve"> binding, etc</w:t>
            </w:r>
          </w:p>
        </w:tc>
        <w:tc>
          <w:tcPr>
            <w:tcW w:w="4924" w:type="dxa"/>
          </w:tcPr>
          <w:p w14:paraId="4C1F26DB" w14:textId="77777777" w:rsidR="0026371A" w:rsidRPr="00C52FD3" w:rsidRDefault="0026371A" w:rsidP="0026371A">
            <w:pPr>
              <w:jc w:val="center"/>
              <w:rPr>
                <w:rFonts w:ascii="Arial" w:hAnsi="Arial" w:cs="Arial"/>
                <w:color w:val="000000"/>
                <w:sz w:val="24"/>
              </w:rPr>
            </w:pPr>
            <w:r w:rsidRPr="00C52FD3">
              <w:rPr>
                <w:rFonts w:ascii="Arial" w:hAnsi="Arial" w:cs="Arial"/>
                <w:color w:val="000000"/>
                <w:sz w:val="24"/>
              </w:rPr>
              <w:t>Maximum 5 days</w:t>
            </w:r>
          </w:p>
        </w:tc>
      </w:tr>
      <w:tr w:rsidR="0026371A" w:rsidRPr="00C52FD3" w14:paraId="1258E3C4" w14:textId="77777777" w:rsidTr="0026371A">
        <w:tc>
          <w:tcPr>
            <w:tcW w:w="4924" w:type="dxa"/>
          </w:tcPr>
          <w:p w14:paraId="5D7B1E18" w14:textId="77777777" w:rsidR="0026371A" w:rsidRPr="00C52FD3" w:rsidRDefault="0026371A" w:rsidP="0026371A">
            <w:pPr>
              <w:jc w:val="center"/>
              <w:rPr>
                <w:rFonts w:ascii="Arial" w:hAnsi="Arial" w:cs="Arial"/>
                <w:color w:val="000000"/>
                <w:sz w:val="24"/>
              </w:rPr>
            </w:pPr>
            <w:r w:rsidRPr="00C52FD3">
              <w:rPr>
                <w:rFonts w:ascii="Arial" w:hAnsi="Arial" w:cs="Arial"/>
                <w:color w:val="000000"/>
                <w:sz w:val="24"/>
              </w:rPr>
              <w:t>Print jobs with special finishing e.g. lamination, Variable data and gloss vinyl labels</w:t>
            </w:r>
          </w:p>
        </w:tc>
        <w:tc>
          <w:tcPr>
            <w:tcW w:w="4924" w:type="dxa"/>
          </w:tcPr>
          <w:p w14:paraId="573E769A" w14:textId="77777777" w:rsidR="0026371A" w:rsidRPr="00C52FD3" w:rsidRDefault="0026371A" w:rsidP="0026371A">
            <w:pPr>
              <w:jc w:val="center"/>
              <w:rPr>
                <w:rFonts w:ascii="Arial" w:hAnsi="Arial" w:cs="Arial"/>
                <w:color w:val="000000"/>
                <w:sz w:val="24"/>
              </w:rPr>
            </w:pPr>
            <w:r w:rsidRPr="00C52FD3">
              <w:rPr>
                <w:rFonts w:ascii="Arial" w:hAnsi="Arial" w:cs="Arial"/>
                <w:color w:val="000000"/>
                <w:sz w:val="24"/>
              </w:rPr>
              <w:t>Maximum 7 days</w:t>
            </w:r>
          </w:p>
        </w:tc>
      </w:tr>
      <w:tr w:rsidR="0026371A" w:rsidRPr="00C52FD3" w14:paraId="132D7F7D" w14:textId="77777777" w:rsidTr="0026371A">
        <w:tc>
          <w:tcPr>
            <w:tcW w:w="4924" w:type="dxa"/>
          </w:tcPr>
          <w:p w14:paraId="7726864E" w14:textId="0EB5436A" w:rsidR="0026371A" w:rsidRPr="00C52FD3" w:rsidRDefault="003078BF" w:rsidP="0026371A">
            <w:pPr>
              <w:jc w:val="center"/>
              <w:rPr>
                <w:rFonts w:ascii="Arial" w:hAnsi="Arial" w:cs="Arial"/>
                <w:color w:val="000000"/>
                <w:sz w:val="24"/>
              </w:rPr>
            </w:pPr>
            <w:r>
              <w:rPr>
                <w:rFonts w:ascii="Arial" w:hAnsi="Arial" w:cs="Arial"/>
                <w:color w:val="000000"/>
                <w:sz w:val="24"/>
              </w:rPr>
              <w:t>All Print Jobs</w:t>
            </w:r>
            <w:r w:rsidR="00011D83">
              <w:rPr>
                <w:rFonts w:ascii="Arial" w:hAnsi="Arial" w:cs="Arial"/>
                <w:color w:val="000000"/>
                <w:sz w:val="24"/>
              </w:rPr>
              <w:t xml:space="preserve"> - Emergency</w:t>
            </w:r>
          </w:p>
        </w:tc>
        <w:tc>
          <w:tcPr>
            <w:tcW w:w="4924" w:type="dxa"/>
          </w:tcPr>
          <w:p w14:paraId="1BFB4FB4" w14:textId="689F1118" w:rsidR="003078BF" w:rsidRPr="00C52FD3" w:rsidRDefault="00011D83" w:rsidP="003078BF">
            <w:pPr>
              <w:jc w:val="center"/>
              <w:rPr>
                <w:rFonts w:ascii="Arial" w:hAnsi="Arial" w:cs="Arial"/>
                <w:color w:val="000000"/>
                <w:sz w:val="24"/>
              </w:rPr>
            </w:pPr>
            <w:r>
              <w:rPr>
                <w:rFonts w:ascii="Arial" w:hAnsi="Arial" w:cs="Arial"/>
                <w:color w:val="000000"/>
                <w:sz w:val="24"/>
              </w:rPr>
              <w:t>May be required quicker</w:t>
            </w:r>
          </w:p>
        </w:tc>
      </w:tr>
    </w:tbl>
    <w:p w14:paraId="5380A2BE" w14:textId="77777777" w:rsidR="0026371A" w:rsidRDefault="0026371A" w:rsidP="0026371A">
      <w:pPr>
        <w:ind w:left="720" w:hanging="720"/>
        <w:jc w:val="center"/>
        <w:rPr>
          <w:rFonts w:ascii="Arial" w:hAnsi="Arial" w:cs="Arial"/>
          <w:color w:val="000000"/>
          <w:sz w:val="24"/>
        </w:rPr>
      </w:pPr>
    </w:p>
    <w:p w14:paraId="08F0460B" w14:textId="403B5A57" w:rsidR="0026371A" w:rsidRPr="00CD66A2" w:rsidRDefault="00C670F8" w:rsidP="0026371A">
      <w:pPr>
        <w:ind w:left="720" w:hanging="720"/>
        <w:rPr>
          <w:rFonts w:ascii="Arial" w:hAnsi="Arial"/>
          <w:snapToGrid w:val="0"/>
          <w:color w:val="000000"/>
          <w:sz w:val="24"/>
        </w:rPr>
      </w:pPr>
      <w:r>
        <w:rPr>
          <w:rFonts w:ascii="Arial" w:hAnsi="Arial" w:cs="Arial"/>
          <w:color w:val="000000"/>
          <w:sz w:val="24"/>
        </w:rPr>
        <w:t>6</w:t>
      </w:r>
      <w:r w:rsidR="0026371A" w:rsidRPr="00CD66A2">
        <w:rPr>
          <w:rFonts w:ascii="Arial" w:hAnsi="Arial" w:cs="Arial"/>
          <w:color w:val="000000"/>
          <w:sz w:val="24"/>
        </w:rPr>
        <w:t>.</w:t>
      </w:r>
      <w:r>
        <w:rPr>
          <w:rFonts w:ascii="Arial" w:hAnsi="Arial" w:cs="Arial"/>
          <w:color w:val="000000"/>
          <w:sz w:val="24"/>
        </w:rPr>
        <w:t>2</w:t>
      </w:r>
      <w:r w:rsidR="0026371A" w:rsidRPr="00CD66A2">
        <w:rPr>
          <w:rFonts w:ascii="Arial" w:hAnsi="Arial" w:cs="Arial"/>
          <w:color w:val="000000"/>
          <w:sz w:val="24"/>
        </w:rPr>
        <w:tab/>
      </w:r>
      <w:r w:rsidR="0026371A" w:rsidRPr="00CD66A2">
        <w:rPr>
          <w:rFonts w:ascii="Arial" w:hAnsi="Arial"/>
          <w:snapToGrid w:val="0"/>
          <w:color w:val="000000"/>
          <w:sz w:val="24"/>
        </w:rPr>
        <w:t>Re</w:t>
      </w:r>
      <w:r w:rsidR="0026371A" w:rsidRPr="00CD66A2">
        <w:rPr>
          <w:rFonts w:ascii="Arial" w:hAnsi="Arial"/>
          <w:snapToGrid w:val="0"/>
          <w:color w:val="000000"/>
          <w:sz w:val="24"/>
        </w:rPr>
        <w:noBreakHyphen/>
        <w:t xml:space="preserve">work arising from </w:t>
      </w:r>
      <w:r w:rsidR="003F00DB">
        <w:rPr>
          <w:rFonts w:ascii="Arial" w:hAnsi="Arial"/>
          <w:snapToGrid w:val="0"/>
          <w:color w:val="000000"/>
          <w:sz w:val="24"/>
        </w:rPr>
        <w:t>the Authority</w:t>
      </w:r>
      <w:r w:rsidR="0026371A" w:rsidRPr="00CD66A2">
        <w:rPr>
          <w:rFonts w:ascii="Arial" w:hAnsi="Arial"/>
          <w:snapToGrid w:val="0"/>
          <w:color w:val="000000"/>
          <w:sz w:val="24"/>
        </w:rPr>
        <w:t>'s rejection of sub</w:t>
      </w:r>
      <w:r w:rsidR="0026371A" w:rsidRPr="00CD66A2">
        <w:rPr>
          <w:rFonts w:ascii="Arial" w:hAnsi="Arial"/>
          <w:snapToGrid w:val="0"/>
          <w:color w:val="000000"/>
          <w:sz w:val="24"/>
        </w:rPr>
        <w:noBreakHyphen/>
        <w:t xml:space="preserve">standard </w:t>
      </w:r>
      <w:r w:rsidR="00B01537">
        <w:rPr>
          <w:rFonts w:ascii="Arial" w:hAnsi="Arial"/>
          <w:snapToGrid w:val="0"/>
          <w:color w:val="000000"/>
          <w:sz w:val="24"/>
        </w:rPr>
        <w:t>f</w:t>
      </w:r>
      <w:r w:rsidR="0026371A" w:rsidRPr="00CD66A2">
        <w:rPr>
          <w:rFonts w:ascii="Arial" w:hAnsi="Arial"/>
          <w:snapToGrid w:val="0"/>
          <w:color w:val="000000"/>
          <w:sz w:val="24"/>
        </w:rPr>
        <w:t xml:space="preserve">inished </w:t>
      </w:r>
      <w:r w:rsidR="00B01537">
        <w:rPr>
          <w:rFonts w:ascii="Arial" w:hAnsi="Arial"/>
          <w:snapToGrid w:val="0"/>
          <w:color w:val="000000"/>
          <w:sz w:val="24"/>
        </w:rPr>
        <w:t>w</w:t>
      </w:r>
      <w:r w:rsidR="0026371A" w:rsidRPr="00CD66A2">
        <w:rPr>
          <w:rFonts w:ascii="Arial" w:hAnsi="Arial"/>
          <w:snapToGrid w:val="0"/>
          <w:color w:val="000000"/>
          <w:sz w:val="24"/>
        </w:rPr>
        <w:t>ork shall be delivered within 24 hours.</w:t>
      </w:r>
    </w:p>
    <w:p w14:paraId="04BBC082" w14:textId="77777777" w:rsidR="0026371A" w:rsidRPr="00CD66A2" w:rsidRDefault="0026371A" w:rsidP="0026371A">
      <w:pPr>
        <w:ind w:left="720" w:hanging="720"/>
        <w:rPr>
          <w:rFonts w:ascii="Arial" w:hAnsi="Arial"/>
          <w:snapToGrid w:val="0"/>
          <w:color w:val="000000"/>
          <w:sz w:val="24"/>
        </w:rPr>
      </w:pPr>
    </w:p>
    <w:p w14:paraId="31D4EAA8" w14:textId="323BD5FE" w:rsidR="0026371A" w:rsidRDefault="00C670F8" w:rsidP="0026371A">
      <w:pPr>
        <w:ind w:left="720" w:hanging="720"/>
        <w:rPr>
          <w:rFonts w:ascii="Arial" w:hAnsi="Arial"/>
          <w:snapToGrid w:val="0"/>
          <w:color w:val="000000"/>
          <w:sz w:val="24"/>
        </w:rPr>
      </w:pPr>
      <w:r>
        <w:rPr>
          <w:rFonts w:ascii="Arial" w:hAnsi="Arial"/>
          <w:snapToGrid w:val="0"/>
          <w:color w:val="000000"/>
          <w:sz w:val="24"/>
        </w:rPr>
        <w:t>6.3</w:t>
      </w:r>
      <w:r w:rsidR="0026371A" w:rsidRPr="00CD66A2">
        <w:rPr>
          <w:rFonts w:ascii="Arial" w:hAnsi="Arial"/>
          <w:snapToGrid w:val="0"/>
          <w:color w:val="000000"/>
          <w:sz w:val="24"/>
        </w:rPr>
        <w:tab/>
        <w:t xml:space="preserve">Any variation to the </w:t>
      </w:r>
      <w:r w:rsidR="0032700C" w:rsidRPr="00CD66A2">
        <w:rPr>
          <w:rFonts w:ascii="Arial" w:hAnsi="Arial"/>
          <w:snapToGrid w:val="0"/>
          <w:color w:val="000000"/>
          <w:sz w:val="24"/>
        </w:rPr>
        <w:t>lead-time</w:t>
      </w:r>
      <w:r w:rsidR="0026371A" w:rsidRPr="00CD66A2">
        <w:rPr>
          <w:rFonts w:ascii="Arial" w:hAnsi="Arial"/>
          <w:snapToGrid w:val="0"/>
          <w:color w:val="000000"/>
          <w:sz w:val="24"/>
        </w:rPr>
        <w:t xml:space="preserve"> shall first be agreed by </w:t>
      </w:r>
      <w:r w:rsidR="003F00DB">
        <w:rPr>
          <w:rFonts w:ascii="Arial" w:hAnsi="Arial"/>
          <w:snapToGrid w:val="0"/>
          <w:color w:val="000000"/>
          <w:sz w:val="24"/>
        </w:rPr>
        <w:t>the Authority</w:t>
      </w:r>
    </w:p>
    <w:p w14:paraId="503B080C" w14:textId="790EA348" w:rsidR="00D12317" w:rsidRDefault="00D12317">
      <w:pPr>
        <w:autoSpaceDE/>
        <w:autoSpaceDN/>
        <w:rPr>
          <w:rFonts w:ascii="Arial" w:hAnsi="Arial"/>
          <w:snapToGrid w:val="0"/>
          <w:color w:val="000000"/>
          <w:sz w:val="24"/>
        </w:rPr>
      </w:pPr>
      <w:r>
        <w:rPr>
          <w:rFonts w:ascii="Arial" w:hAnsi="Arial"/>
          <w:snapToGrid w:val="0"/>
          <w:color w:val="000000"/>
          <w:sz w:val="24"/>
        </w:rPr>
        <w:br w:type="page"/>
      </w:r>
    </w:p>
    <w:p w14:paraId="419B0062" w14:textId="77777777" w:rsidR="0026371A" w:rsidRDefault="0026371A" w:rsidP="0026371A">
      <w:pPr>
        <w:ind w:left="720" w:hanging="720"/>
        <w:rPr>
          <w:rFonts w:ascii="Arial" w:hAnsi="Arial"/>
          <w:snapToGrid w:val="0"/>
          <w:color w:val="000000"/>
          <w:sz w:val="24"/>
        </w:rPr>
      </w:pPr>
    </w:p>
    <w:p w14:paraId="03B0861C" w14:textId="3C8D4904" w:rsidR="0026371A" w:rsidRDefault="00C670F8" w:rsidP="00D12317">
      <w:pPr>
        <w:rPr>
          <w:rFonts w:ascii="Arial" w:hAnsi="Arial"/>
          <w:b/>
          <w:snapToGrid w:val="0"/>
          <w:color w:val="000000"/>
          <w:sz w:val="24"/>
        </w:rPr>
      </w:pPr>
      <w:r>
        <w:rPr>
          <w:rFonts w:ascii="Arial" w:hAnsi="Arial"/>
          <w:b/>
          <w:snapToGrid w:val="0"/>
          <w:color w:val="000000"/>
          <w:sz w:val="24"/>
        </w:rPr>
        <w:t>7</w:t>
      </w:r>
      <w:r w:rsidR="0026371A" w:rsidRPr="00CD66A2">
        <w:rPr>
          <w:rFonts w:ascii="Arial" w:hAnsi="Arial"/>
          <w:b/>
          <w:snapToGrid w:val="0"/>
          <w:color w:val="000000"/>
          <w:sz w:val="24"/>
        </w:rPr>
        <w:t>. DELIVERY</w:t>
      </w:r>
    </w:p>
    <w:p w14:paraId="26159A2B" w14:textId="77777777" w:rsidR="0026371A" w:rsidRDefault="0026371A" w:rsidP="0026371A">
      <w:pPr>
        <w:ind w:left="720" w:hanging="720"/>
        <w:rPr>
          <w:rFonts w:ascii="Arial" w:hAnsi="Arial"/>
          <w:b/>
          <w:snapToGrid w:val="0"/>
          <w:color w:val="000000"/>
          <w:sz w:val="24"/>
        </w:rPr>
      </w:pPr>
    </w:p>
    <w:p w14:paraId="1D2FB3C9" w14:textId="63FE9C0F" w:rsidR="00A13E5D" w:rsidRPr="00A13E5D" w:rsidRDefault="00C670F8" w:rsidP="00A13E5D">
      <w:pPr>
        <w:ind w:left="720" w:hanging="720"/>
        <w:rPr>
          <w:rFonts w:ascii="Arial" w:hAnsi="Arial"/>
          <w:snapToGrid w:val="0"/>
          <w:color w:val="000000"/>
          <w:sz w:val="24"/>
        </w:rPr>
      </w:pPr>
      <w:r>
        <w:rPr>
          <w:rFonts w:ascii="Arial" w:hAnsi="Arial"/>
          <w:snapToGrid w:val="0"/>
          <w:color w:val="000000"/>
          <w:sz w:val="24"/>
        </w:rPr>
        <w:t>7</w:t>
      </w:r>
      <w:r w:rsidR="0026371A" w:rsidRPr="00CD66A2">
        <w:rPr>
          <w:rFonts w:ascii="Arial" w:hAnsi="Arial"/>
          <w:snapToGrid w:val="0"/>
          <w:color w:val="000000"/>
          <w:sz w:val="24"/>
        </w:rPr>
        <w:t>.1</w:t>
      </w:r>
      <w:r w:rsidR="0026371A" w:rsidRPr="00CD66A2">
        <w:rPr>
          <w:rFonts w:ascii="Arial" w:hAnsi="Arial"/>
          <w:snapToGrid w:val="0"/>
          <w:color w:val="000000"/>
          <w:sz w:val="24"/>
        </w:rPr>
        <w:tab/>
        <w:t xml:space="preserve">The </w:t>
      </w:r>
      <w:r w:rsidR="00011D83">
        <w:rPr>
          <w:rFonts w:ascii="Arial" w:hAnsi="Arial"/>
          <w:snapToGrid w:val="0"/>
          <w:color w:val="000000"/>
          <w:sz w:val="24"/>
        </w:rPr>
        <w:t>Provider</w:t>
      </w:r>
      <w:r w:rsidR="00EA1930" w:rsidRPr="00CD66A2">
        <w:rPr>
          <w:rFonts w:ascii="Arial" w:hAnsi="Arial"/>
          <w:snapToGrid w:val="0"/>
          <w:color w:val="000000"/>
          <w:sz w:val="24"/>
        </w:rPr>
        <w:t xml:space="preserve"> </w:t>
      </w:r>
      <w:r w:rsidR="0026371A" w:rsidRPr="00CD66A2">
        <w:rPr>
          <w:rFonts w:ascii="Arial" w:hAnsi="Arial"/>
          <w:snapToGrid w:val="0"/>
          <w:color w:val="000000"/>
          <w:sz w:val="24"/>
        </w:rPr>
        <w:t xml:space="preserve">shall submit at the place </w:t>
      </w:r>
      <w:r w:rsidR="00EA1930">
        <w:rPr>
          <w:rFonts w:ascii="Arial" w:hAnsi="Arial"/>
          <w:snapToGrid w:val="0"/>
          <w:color w:val="000000"/>
          <w:sz w:val="24"/>
        </w:rPr>
        <w:t>of where the goods are delivered</w:t>
      </w:r>
      <w:r w:rsidR="0026371A">
        <w:rPr>
          <w:rFonts w:ascii="Arial" w:hAnsi="Arial"/>
          <w:snapToGrid w:val="0"/>
          <w:color w:val="000000"/>
          <w:sz w:val="24"/>
        </w:rPr>
        <w:t xml:space="preserve">, a </w:t>
      </w:r>
      <w:r w:rsidR="00EA1930">
        <w:rPr>
          <w:rFonts w:ascii="Arial" w:hAnsi="Arial"/>
          <w:snapToGrid w:val="0"/>
          <w:color w:val="000000"/>
          <w:sz w:val="24"/>
        </w:rPr>
        <w:t>d</w:t>
      </w:r>
      <w:r w:rsidR="0026371A">
        <w:rPr>
          <w:rFonts w:ascii="Arial" w:hAnsi="Arial"/>
          <w:snapToGrid w:val="0"/>
          <w:color w:val="000000"/>
          <w:sz w:val="24"/>
        </w:rPr>
        <w:t xml:space="preserve">elivery note </w:t>
      </w:r>
      <w:r w:rsidR="00EA1930">
        <w:rPr>
          <w:rFonts w:ascii="Arial" w:hAnsi="Arial"/>
          <w:snapToGrid w:val="0"/>
          <w:color w:val="000000"/>
          <w:sz w:val="24"/>
        </w:rPr>
        <w:t>correctly and adequately detailing particulars/descriptions,</w:t>
      </w:r>
      <w:r w:rsidR="00EA1930" w:rsidRPr="00EA1930">
        <w:t xml:space="preserve"> </w:t>
      </w:r>
      <w:r w:rsidR="00EA1930" w:rsidRPr="00EA1930">
        <w:rPr>
          <w:rFonts w:ascii="Arial" w:hAnsi="Arial"/>
          <w:snapToGrid w:val="0"/>
          <w:color w:val="000000"/>
          <w:sz w:val="24"/>
        </w:rPr>
        <w:t>quantity</w:t>
      </w:r>
      <w:r w:rsidR="00EA1930">
        <w:rPr>
          <w:rFonts w:ascii="Arial" w:hAnsi="Arial"/>
          <w:snapToGrid w:val="0"/>
          <w:color w:val="000000"/>
          <w:sz w:val="24"/>
        </w:rPr>
        <w:t>/</w:t>
      </w:r>
      <w:r w:rsidR="00EA1930" w:rsidRPr="00EA1930">
        <w:rPr>
          <w:rFonts w:ascii="Arial" w:hAnsi="Arial"/>
          <w:snapToGrid w:val="0"/>
          <w:color w:val="000000"/>
          <w:sz w:val="24"/>
        </w:rPr>
        <w:t>weight measure together with delivery details (date, time place, contact name and purchase order number</w:t>
      </w:r>
      <w:r w:rsidR="001C692B">
        <w:rPr>
          <w:rFonts w:ascii="Arial" w:hAnsi="Arial"/>
          <w:snapToGrid w:val="0"/>
          <w:color w:val="000000"/>
          <w:sz w:val="24"/>
        </w:rPr>
        <w:t>)</w:t>
      </w:r>
      <w:r w:rsidR="00EA1930">
        <w:rPr>
          <w:rFonts w:ascii="Arial" w:hAnsi="Arial"/>
          <w:snapToGrid w:val="0"/>
          <w:color w:val="000000"/>
          <w:sz w:val="24"/>
        </w:rPr>
        <w:t xml:space="preserve"> of the goods that have been</w:t>
      </w:r>
      <w:r w:rsidR="0026371A" w:rsidRPr="00CD66A2">
        <w:rPr>
          <w:rFonts w:ascii="Arial" w:hAnsi="Arial"/>
          <w:snapToGrid w:val="0"/>
          <w:color w:val="000000"/>
          <w:sz w:val="24"/>
        </w:rPr>
        <w:t xml:space="preserve"> supplied</w:t>
      </w:r>
      <w:r w:rsidR="00EA1930">
        <w:rPr>
          <w:rFonts w:ascii="Arial" w:hAnsi="Arial"/>
          <w:snapToGrid w:val="0"/>
          <w:color w:val="000000"/>
          <w:sz w:val="24"/>
        </w:rPr>
        <w:t>.</w:t>
      </w:r>
      <w:r w:rsidR="0026371A" w:rsidRPr="00CD66A2">
        <w:rPr>
          <w:rFonts w:ascii="Arial" w:hAnsi="Arial"/>
          <w:snapToGrid w:val="0"/>
          <w:color w:val="000000"/>
          <w:sz w:val="24"/>
        </w:rPr>
        <w:t xml:space="preserve"> </w:t>
      </w:r>
    </w:p>
    <w:p w14:paraId="0B8F04B3" w14:textId="77777777" w:rsidR="0026371A" w:rsidRDefault="0026371A" w:rsidP="0026371A"/>
    <w:p w14:paraId="3F78EC64" w14:textId="3D285AB5" w:rsidR="00A13E5D" w:rsidRDefault="00C670F8" w:rsidP="0026371A">
      <w:pPr>
        <w:ind w:left="720" w:hanging="720"/>
        <w:rPr>
          <w:rFonts w:ascii="Arial" w:hAnsi="Arial"/>
          <w:sz w:val="24"/>
        </w:rPr>
      </w:pPr>
      <w:r>
        <w:rPr>
          <w:rFonts w:ascii="Arial" w:hAnsi="Arial"/>
          <w:sz w:val="24"/>
        </w:rPr>
        <w:t>7</w:t>
      </w:r>
      <w:r w:rsidR="0026371A" w:rsidRPr="005B5477">
        <w:rPr>
          <w:rFonts w:ascii="Arial" w:hAnsi="Arial"/>
          <w:sz w:val="24"/>
        </w:rPr>
        <w:t>.2</w:t>
      </w:r>
      <w:r w:rsidR="0026371A" w:rsidRPr="005B5477">
        <w:rPr>
          <w:rFonts w:ascii="Arial" w:hAnsi="Arial"/>
          <w:sz w:val="24"/>
        </w:rPr>
        <w:tab/>
      </w:r>
      <w:r w:rsidR="003F00DB">
        <w:rPr>
          <w:rFonts w:ascii="Arial" w:hAnsi="Arial"/>
          <w:sz w:val="24"/>
        </w:rPr>
        <w:t>The Authority</w:t>
      </w:r>
      <w:r w:rsidR="00A13E5D">
        <w:rPr>
          <w:rFonts w:ascii="Arial" w:hAnsi="Arial"/>
          <w:sz w:val="24"/>
        </w:rPr>
        <w:t xml:space="preserve"> will only permit part deliveries in extreme circumstances that have been approved by the Print and Design Service. In such a case, the delivery note must clearly detail the purchase order number and that it</w:t>
      </w:r>
      <w:r w:rsidR="003078BF">
        <w:rPr>
          <w:rFonts w:ascii="Arial" w:hAnsi="Arial"/>
          <w:sz w:val="24"/>
        </w:rPr>
        <w:t>’s</w:t>
      </w:r>
      <w:r w:rsidR="00A13E5D">
        <w:rPr>
          <w:rFonts w:ascii="Arial" w:hAnsi="Arial"/>
          <w:sz w:val="24"/>
        </w:rPr>
        <w:t xml:space="preserve"> a part deliver</w:t>
      </w:r>
      <w:r w:rsidR="003078BF">
        <w:rPr>
          <w:rFonts w:ascii="Arial" w:hAnsi="Arial"/>
          <w:sz w:val="24"/>
        </w:rPr>
        <w:t>y</w:t>
      </w:r>
    </w:p>
    <w:p w14:paraId="336FB4A4" w14:textId="77777777" w:rsidR="00A13E5D" w:rsidRDefault="00A13E5D" w:rsidP="0026371A">
      <w:pPr>
        <w:ind w:left="720" w:hanging="720"/>
        <w:rPr>
          <w:rFonts w:ascii="Arial" w:hAnsi="Arial"/>
          <w:sz w:val="24"/>
        </w:rPr>
      </w:pPr>
    </w:p>
    <w:p w14:paraId="08B40F7D" w14:textId="377256A4" w:rsidR="0026371A" w:rsidRPr="00B24C89" w:rsidRDefault="00C670F8" w:rsidP="00A13E5D">
      <w:pPr>
        <w:ind w:left="720" w:hanging="720"/>
        <w:rPr>
          <w:rFonts w:ascii="Arial" w:hAnsi="Arial"/>
          <w:sz w:val="24"/>
        </w:rPr>
      </w:pPr>
      <w:r>
        <w:rPr>
          <w:rFonts w:ascii="Arial" w:hAnsi="Arial"/>
          <w:sz w:val="24"/>
        </w:rPr>
        <w:t>7</w:t>
      </w:r>
      <w:r w:rsidR="00A13E5D">
        <w:rPr>
          <w:rFonts w:ascii="Arial" w:hAnsi="Arial"/>
          <w:sz w:val="24"/>
        </w:rPr>
        <w:t>.3</w:t>
      </w:r>
      <w:r w:rsidR="00A13E5D">
        <w:rPr>
          <w:rFonts w:ascii="Arial" w:hAnsi="Arial"/>
          <w:sz w:val="24"/>
        </w:rPr>
        <w:tab/>
        <w:t xml:space="preserve"> </w:t>
      </w:r>
      <w:r w:rsidR="001C692B">
        <w:rPr>
          <w:rFonts w:ascii="Arial" w:hAnsi="Arial"/>
          <w:sz w:val="24"/>
        </w:rPr>
        <w:t xml:space="preserve">Deliveries may be restricted to specific times. </w:t>
      </w:r>
      <w:r w:rsidR="0026371A" w:rsidRPr="005B5477">
        <w:rPr>
          <w:rFonts w:ascii="Arial" w:hAnsi="Arial" w:cs="Arial"/>
          <w:color w:val="000000"/>
          <w:sz w:val="24"/>
        </w:rPr>
        <w:t>No delivery should be made outside the specified times</w:t>
      </w:r>
      <w:r w:rsidR="001C692B">
        <w:rPr>
          <w:rFonts w:ascii="Arial" w:hAnsi="Arial" w:cs="Arial"/>
          <w:color w:val="000000"/>
          <w:sz w:val="24"/>
        </w:rPr>
        <w:t xml:space="preserve">.  It is the responsibility of the </w:t>
      </w:r>
      <w:r w:rsidR="00011D83">
        <w:rPr>
          <w:rFonts w:ascii="Arial" w:hAnsi="Arial" w:cs="Arial"/>
          <w:color w:val="000000"/>
          <w:sz w:val="24"/>
        </w:rPr>
        <w:t>Provider</w:t>
      </w:r>
      <w:r w:rsidR="001C692B">
        <w:rPr>
          <w:rFonts w:ascii="Arial" w:hAnsi="Arial" w:cs="Arial"/>
          <w:color w:val="000000"/>
          <w:sz w:val="24"/>
        </w:rPr>
        <w:t xml:space="preserve"> to check/ensure that deliveries are made within these times and an authorise signature obtained to confirm receipt.</w:t>
      </w:r>
      <w:r w:rsidR="0026371A" w:rsidRPr="005B5477">
        <w:rPr>
          <w:rFonts w:ascii="Arial" w:hAnsi="Arial" w:cs="Arial"/>
          <w:color w:val="000000"/>
          <w:sz w:val="24"/>
        </w:rPr>
        <w:t xml:space="preserve"> </w:t>
      </w:r>
    </w:p>
    <w:p w14:paraId="7EC2D452" w14:textId="77777777" w:rsidR="0026371A" w:rsidRPr="005B5477" w:rsidRDefault="0026371A" w:rsidP="0026371A">
      <w:pPr>
        <w:ind w:left="720" w:hanging="720"/>
        <w:rPr>
          <w:rFonts w:ascii="Arial" w:hAnsi="Arial"/>
          <w:snapToGrid w:val="0"/>
          <w:color w:val="000000"/>
          <w:sz w:val="24"/>
          <w:szCs w:val="24"/>
        </w:rPr>
      </w:pPr>
    </w:p>
    <w:p w14:paraId="13584A8C" w14:textId="611EE691" w:rsidR="0026371A" w:rsidRDefault="00C670F8" w:rsidP="0026371A">
      <w:pPr>
        <w:widowControl w:val="0"/>
        <w:ind w:left="720" w:right="206" w:hanging="720"/>
        <w:rPr>
          <w:rFonts w:ascii="Arial" w:hAnsi="Arial"/>
          <w:color w:val="000000"/>
          <w:sz w:val="24"/>
        </w:rPr>
      </w:pPr>
      <w:r>
        <w:rPr>
          <w:rFonts w:ascii="Arial" w:hAnsi="Arial"/>
          <w:snapToGrid w:val="0"/>
          <w:color w:val="000000"/>
          <w:sz w:val="24"/>
          <w:szCs w:val="24"/>
        </w:rPr>
        <w:t>7</w:t>
      </w:r>
      <w:r w:rsidR="0026371A">
        <w:rPr>
          <w:rFonts w:ascii="Arial" w:hAnsi="Arial"/>
          <w:snapToGrid w:val="0"/>
          <w:color w:val="000000"/>
          <w:sz w:val="24"/>
          <w:szCs w:val="24"/>
        </w:rPr>
        <w:t>.</w:t>
      </w:r>
      <w:r>
        <w:rPr>
          <w:rFonts w:ascii="Arial" w:hAnsi="Arial"/>
          <w:snapToGrid w:val="0"/>
          <w:color w:val="000000"/>
          <w:sz w:val="24"/>
          <w:szCs w:val="24"/>
        </w:rPr>
        <w:t>4</w:t>
      </w:r>
      <w:r w:rsidR="0026371A">
        <w:rPr>
          <w:rFonts w:ascii="Arial" w:hAnsi="Arial"/>
          <w:snapToGrid w:val="0"/>
          <w:color w:val="000000"/>
          <w:sz w:val="24"/>
          <w:szCs w:val="24"/>
        </w:rPr>
        <w:tab/>
      </w:r>
      <w:r w:rsidR="00A13E5D">
        <w:rPr>
          <w:rFonts w:ascii="Arial" w:hAnsi="Arial"/>
          <w:snapToGrid w:val="0"/>
          <w:color w:val="000000"/>
          <w:sz w:val="24"/>
          <w:szCs w:val="24"/>
        </w:rPr>
        <w:t xml:space="preserve">The </w:t>
      </w:r>
      <w:r w:rsidR="00011D83">
        <w:rPr>
          <w:rFonts w:ascii="Arial" w:hAnsi="Arial"/>
          <w:snapToGrid w:val="0"/>
          <w:color w:val="000000"/>
          <w:sz w:val="24"/>
          <w:szCs w:val="24"/>
        </w:rPr>
        <w:t>Provider</w:t>
      </w:r>
      <w:r w:rsidR="00A13E5D">
        <w:rPr>
          <w:rFonts w:ascii="Arial" w:hAnsi="Arial"/>
          <w:snapToGrid w:val="0"/>
          <w:color w:val="000000"/>
          <w:sz w:val="24"/>
          <w:szCs w:val="24"/>
        </w:rPr>
        <w:t xml:space="preserve"> must provide an electronic proof of delivery which includes the name of the recipient that signed for the goods.</w:t>
      </w:r>
    </w:p>
    <w:p w14:paraId="3D30A0F8" w14:textId="77777777" w:rsidR="0026371A" w:rsidRDefault="0026371A" w:rsidP="0026371A">
      <w:pPr>
        <w:widowControl w:val="0"/>
        <w:ind w:left="720" w:right="206" w:hanging="720"/>
        <w:rPr>
          <w:rFonts w:ascii="Arial" w:hAnsi="Arial"/>
          <w:color w:val="000000"/>
          <w:sz w:val="24"/>
        </w:rPr>
      </w:pPr>
    </w:p>
    <w:p w14:paraId="0D9C2835" w14:textId="23852281" w:rsidR="0026371A" w:rsidRDefault="00C670F8" w:rsidP="0026371A">
      <w:pPr>
        <w:pStyle w:val="List2"/>
        <w:autoSpaceDE/>
        <w:autoSpaceDN/>
        <w:ind w:left="720" w:hanging="720"/>
        <w:contextualSpacing w:val="0"/>
        <w:jc w:val="both"/>
        <w:rPr>
          <w:rFonts w:ascii="Arial" w:hAnsi="Arial" w:cs="Arial"/>
          <w:color w:val="000000"/>
          <w:sz w:val="24"/>
        </w:rPr>
      </w:pPr>
      <w:r>
        <w:rPr>
          <w:rFonts w:ascii="Arial" w:hAnsi="Arial"/>
          <w:color w:val="000000"/>
          <w:sz w:val="24"/>
        </w:rPr>
        <w:t>7.5</w:t>
      </w:r>
      <w:r w:rsidR="0026371A">
        <w:rPr>
          <w:rFonts w:ascii="Arial" w:hAnsi="Arial"/>
          <w:color w:val="000000"/>
          <w:sz w:val="24"/>
        </w:rPr>
        <w:tab/>
      </w:r>
      <w:r w:rsidR="0026371A">
        <w:rPr>
          <w:rFonts w:ascii="Arial" w:hAnsi="Arial" w:cs="Arial"/>
          <w:color w:val="000000"/>
          <w:sz w:val="24"/>
        </w:rPr>
        <w:t xml:space="preserve">Any deliveries made to </w:t>
      </w:r>
      <w:r w:rsidR="00A13E5D">
        <w:rPr>
          <w:rFonts w:ascii="Arial" w:hAnsi="Arial" w:cs="Arial"/>
          <w:color w:val="000000"/>
          <w:sz w:val="24"/>
        </w:rPr>
        <w:t xml:space="preserve">an incorrect </w:t>
      </w:r>
      <w:r w:rsidR="003078BF">
        <w:rPr>
          <w:rFonts w:ascii="Arial" w:hAnsi="Arial" w:cs="Arial"/>
          <w:color w:val="000000"/>
          <w:sz w:val="24"/>
        </w:rPr>
        <w:t>location or</w:t>
      </w:r>
      <w:r w:rsidR="00645085">
        <w:rPr>
          <w:rFonts w:ascii="Arial" w:hAnsi="Arial" w:cs="Arial"/>
          <w:color w:val="000000"/>
          <w:sz w:val="24"/>
        </w:rPr>
        <w:t xml:space="preserve"> </w:t>
      </w:r>
      <w:r w:rsidR="00A13E5D">
        <w:rPr>
          <w:rFonts w:ascii="Arial" w:hAnsi="Arial" w:cs="Arial"/>
          <w:color w:val="000000"/>
          <w:sz w:val="24"/>
        </w:rPr>
        <w:t>does not contain the full order</w:t>
      </w:r>
      <w:r w:rsidR="0026371A">
        <w:rPr>
          <w:rFonts w:ascii="Arial" w:hAnsi="Arial" w:cs="Arial"/>
          <w:color w:val="000000"/>
          <w:sz w:val="24"/>
        </w:rPr>
        <w:t xml:space="preserve"> </w:t>
      </w:r>
      <w:r w:rsidR="00A13E5D">
        <w:rPr>
          <w:rFonts w:ascii="Arial" w:hAnsi="Arial" w:cs="Arial"/>
          <w:color w:val="000000"/>
          <w:sz w:val="24"/>
        </w:rPr>
        <w:t>or is</w:t>
      </w:r>
      <w:r w:rsidR="0026371A">
        <w:rPr>
          <w:rFonts w:ascii="Arial" w:hAnsi="Arial" w:cs="Arial"/>
          <w:color w:val="000000"/>
          <w:sz w:val="24"/>
        </w:rPr>
        <w:t xml:space="preserve"> damaged </w:t>
      </w:r>
      <w:r w:rsidR="00A13E5D">
        <w:rPr>
          <w:rFonts w:ascii="Arial" w:hAnsi="Arial" w:cs="Arial"/>
          <w:color w:val="000000"/>
          <w:sz w:val="24"/>
        </w:rPr>
        <w:t>must</w:t>
      </w:r>
      <w:r w:rsidR="0026371A">
        <w:rPr>
          <w:rFonts w:ascii="Arial" w:hAnsi="Arial" w:cs="Arial"/>
          <w:color w:val="000000"/>
          <w:sz w:val="24"/>
        </w:rPr>
        <w:t xml:space="preserve"> be rectified </w:t>
      </w:r>
      <w:r w:rsidR="00645085">
        <w:rPr>
          <w:rFonts w:ascii="Arial" w:hAnsi="Arial" w:cs="Arial"/>
          <w:color w:val="000000"/>
          <w:sz w:val="24"/>
        </w:rPr>
        <w:t xml:space="preserve">at the </w:t>
      </w:r>
      <w:r w:rsidR="00011D83">
        <w:rPr>
          <w:rFonts w:ascii="Arial" w:hAnsi="Arial" w:cs="Arial"/>
          <w:color w:val="000000"/>
          <w:sz w:val="24"/>
        </w:rPr>
        <w:t>Provider</w:t>
      </w:r>
      <w:r w:rsidR="008E2F10">
        <w:rPr>
          <w:rFonts w:ascii="Arial" w:hAnsi="Arial" w:cs="Arial"/>
          <w:color w:val="000000"/>
          <w:sz w:val="24"/>
        </w:rPr>
        <w:t>’s</w:t>
      </w:r>
      <w:r w:rsidR="003E11C4">
        <w:rPr>
          <w:rFonts w:ascii="Arial" w:hAnsi="Arial" w:cs="Arial"/>
          <w:color w:val="000000"/>
          <w:sz w:val="24"/>
        </w:rPr>
        <w:t xml:space="preserve"> expense</w:t>
      </w:r>
      <w:r w:rsidR="00645085">
        <w:rPr>
          <w:rFonts w:ascii="Arial" w:hAnsi="Arial" w:cs="Arial"/>
          <w:color w:val="000000"/>
          <w:sz w:val="24"/>
        </w:rPr>
        <w:t xml:space="preserve">. In general, </w:t>
      </w:r>
      <w:r w:rsidR="003F00DB">
        <w:rPr>
          <w:rFonts w:ascii="Arial" w:hAnsi="Arial" w:cs="Arial"/>
          <w:color w:val="000000"/>
          <w:sz w:val="24"/>
        </w:rPr>
        <w:t>the Authority</w:t>
      </w:r>
      <w:r w:rsidR="00645085">
        <w:rPr>
          <w:rFonts w:ascii="Arial" w:hAnsi="Arial" w:cs="Arial"/>
          <w:color w:val="000000"/>
          <w:sz w:val="24"/>
        </w:rPr>
        <w:t xml:space="preserve"> will expect the issue to be rectified within 24 hours but there may be instances where rectification requires faster attention and delivery, particularly for campaigns</w:t>
      </w:r>
      <w:r w:rsidR="0026371A">
        <w:rPr>
          <w:rFonts w:ascii="Arial" w:hAnsi="Arial" w:cs="Arial"/>
          <w:color w:val="000000"/>
          <w:sz w:val="24"/>
        </w:rPr>
        <w:t xml:space="preserve"> or events.</w:t>
      </w:r>
      <w:r w:rsidR="00645085">
        <w:rPr>
          <w:rFonts w:ascii="Arial" w:hAnsi="Arial" w:cs="Arial"/>
          <w:color w:val="000000"/>
          <w:sz w:val="24"/>
        </w:rPr>
        <w:t xml:space="preserve"> This timeframe must be agreed with </w:t>
      </w:r>
      <w:r w:rsidR="003F00DB">
        <w:rPr>
          <w:rFonts w:ascii="Arial" w:hAnsi="Arial" w:cs="Arial"/>
          <w:color w:val="000000"/>
          <w:sz w:val="24"/>
        </w:rPr>
        <w:t>the Authority</w:t>
      </w:r>
      <w:r w:rsidR="00645085">
        <w:rPr>
          <w:rFonts w:ascii="Arial" w:hAnsi="Arial" w:cs="Arial"/>
          <w:color w:val="000000"/>
          <w:sz w:val="24"/>
        </w:rPr>
        <w:t>.</w:t>
      </w:r>
      <w:r w:rsidR="0026371A">
        <w:rPr>
          <w:rFonts w:ascii="Arial" w:hAnsi="Arial" w:cs="Arial"/>
          <w:color w:val="000000"/>
          <w:sz w:val="24"/>
        </w:rPr>
        <w:t xml:space="preserve"> </w:t>
      </w:r>
      <w:r w:rsidR="003F00DB">
        <w:rPr>
          <w:rFonts w:ascii="Arial" w:hAnsi="Arial" w:cs="Arial"/>
          <w:color w:val="000000"/>
          <w:sz w:val="24"/>
        </w:rPr>
        <w:t>The Authority</w:t>
      </w:r>
      <w:r w:rsidR="0026371A">
        <w:rPr>
          <w:rFonts w:ascii="Arial" w:hAnsi="Arial" w:cs="Arial"/>
          <w:color w:val="000000"/>
          <w:sz w:val="24"/>
        </w:rPr>
        <w:t xml:space="preserve"> shall not be liable for damage or loss arising from failure to collect such items, although reasonable care </w:t>
      </w:r>
      <w:proofErr w:type="gramStart"/>
      <w:r w:rsidR="0026371A">
        <w:rPr>
          <w:rFonts w:ascii="Arial" w:hAnsi="Arial" w:cs="Arial"/>
          <w:color w:val="000000"/>
          <w:sz w:val="24"/>
        </w:rPr>
        <w:t>will be taken at all times</w:t>
      </w:r>
      <w:proofErr w:type="gramEnd"/>
    </w:p>
    <w:p w14:paraId="3ABF3220" w14:textId="77777777" w:rsidR="0026371A" w:rsidRDefault="0026371A" w:rsidP="0026371A">
      <w:pPr>
        <w:pStyle w:val="List2"/>
        <w:autoSpaceDE/>
        <w:autoSpaceDN/>
        <w:ind w:left="720" w:hanging="720"/>
        <w:contextualSpacing w:val="0"/>
        <w:jc w:val="both"/>
        <w:rPr>
          <w:rFonts w:ascii="Arial" w:hAnsi="Arial" w:cs="Arial"/>
          <w:color w:val="000000"/>
          <w:sz w:val="24"/>
        </w:rPr>
      </w:pPr>
    </w:p>
    <w:p w14:paraId="53F2CA4B" w14:textId="1648D719" w:rsidR="0026371A" w:rsidRDefault="00C670F8" w:rsidP="0026371A">
      <w:pPr>
        <w:pStyle w:val="List2"/>
        <w:autoSpaceDE/>
        <w:autoSpaceDN/>
        <w:ind w:left="720" w:hanging="720"/>
        <w:contextualSpacing w:val="0"/>
        <w:jc w:val="both"/>
        <w:rPr>
          <w:rFonts w:ascii="Arial" w:hAnsi="Arial" w:cs="Arial"/>
          <w:color w:val="000000"/>
          <w:sz w:val="24"/>
        </w:rPr>
      </w:pPr>
      <w:r>
        <w:rPr>
          <w:rFonts w:ascii="Arial" w:hAnsi="Arial" w:cs="Arial"/>
          <w:color w:val="000000"/>
          <w:sz w:val="24"/>
        </w:rPr>
        <w:t>7.6</w:t>
      </w:r>
      <w:r w:rsidR="0068771B">
        <w:rPr>
          <w:rFonts w:ascii="Arial" w:hAnsi="Arial" w:cs="Arial"/>
          <w:color w:val="000000"/>
          <w:sz w:val="24"/>
        </w:rPr>
        <w:tab/>
      </w:r>
      <w:r w:rsidR="00645085">
        <w:rPr>
          <w:rFonts w:ascii="Arial" w:hAnsi="Arial" w:cs="Arial"/>
          <w:color w:val="000000"/>
          <w:sz w:val="24"/>
        </w:rPr>
        <w:t>For each job,</w:t>
      </w:r>
      <w:r w:rsidR="00011D83">
        <w:rPr>
          <w:rFonts w:ascii="Arial" w:hAnsi="Arial" w:cs="Arial"/>
          <w:color w:val="000000"/>
          <w:sz w:val="24"/>
        </w:rPr>
        <w:t xml:space="preserve"> </w:t>
      </w:r>
      <w:r w:rsidR="0068771B">
        <w:rPr>
          <w:rFonts w:ascii="Arial" w:hAnsi="Arial" w:cs="Arial"/>
          <w:color w:val="000000"/>
          <w:sz w:val="24"/>
        </w:rPr>
        <w:t>5</w:t>
      </w:r>
      <w:r w:rsidR="0026371A" w:rsidRPr="006166AC">
        <w:rPr>
          <w:rFonts w:ascii="Arial" w:hAnsi="Arial" w:cs="Arial"/>
          <w:color w:val="000000"/>
          <w:sz w:val="24"/>
        </w:rPr>
        <w:t xml:space="preserve"> file copies must be delivered to the </w:t>
      </w:r>
      <w:r w:rsidR="0026371A">
        <w:rPr>
          <w:rFonts w:ascii="Arial" w:hAnsi="Arial" w:cs="Arial"/>
          <w:color w:val="000000"/>
          <w:sz w:val="24"/>
        </w:rPr>
        <w:t>D</w:t>
      </w:r>
      <w:r w:rsidR="0068771B">
        <w:rPr>
          <w:rFonts w:ascii="Arial" w:hAnsi="Arial" w:cs="Arial"/>
          <w:color w:val="000000"/>
          <w:sz w:val="24"/>
        </w:rPr>
        <w:t>esign an</w:t>
      </w:r>
      <w:r w:rsidR="0026371A">
        <w:rPr>
          <w:rFonts w:ascii="Arial" w:hAnsi="Arial" w:cs="Arial"/>
          <w:color w:val="000000"/>
          <w:sz w:val="24"/>
        </w:rPr>
        <w:t xml:space="preserve">d Print Manger </w:t>
      </w:r>
      <w:r w:rsidR="00645085">
        <w:rPr>
          <w:rFonts w:ascii="Arial" w:hAnsi="Arial" w:cs="Arial"/>
          <w:color w:val="000000"/>
          <w:sz w:val="24"/>
        </w:rPr>
        <w:t xml:space="preserve">either before or on </w:t>
      </w:r>
      <w:r w:rsidR="0026371A">
        <w:rPr>
          <w:rFonts w:ascii="Arial" w:hAnsi="Arial" w:cs="Arial"/>
          <w:color w:val="000000"/>
          <w:sz w:val="24"/>
        </w:rPr>
        <w:t>t</w:t>
      </w:r>
      <w:r w:rsidR="0026371A" w:rsidRPr="006166AC">
        <w:rPr>
          <w:rFonts w:ascii="Arial" w:hAnsi="Arial" w:cs="Arial"/>
          <w:color w:val="000000"/>
          <w:sz w:val="24"/>
        </w:rPr>
        <w:t xml:space="preserve">he same day as the order is delivered, at no additional cost to </w:t>
      </w:r>
      <w:r w:rsidR="003F00DB">
        <w:rPr>
          <w:rFonts w:ascii="Arial" w:hAnsi="Arial" w:cs="Arial"/>
          <w:color w:val="000000"/>
          <w:sz w:val="24"/>
        </w:rPr>
        <w:t>the Authority</w:t>
      </w:r>
      <w:r w:rsidR="0026371A" w:rsidRPr="006166AC">
        <w:rPr>
          <w:rFonts w:ascii="Arial" w:hAnsi="Arial" w:cs="Arial"/>
          <w:color w:val="000000"/>
          <w:sz w:val="24"/>
        </w:rPr>
        <w:t>. This is a requirement for all print jobs regardless of whether they are repeat or new artwork items.</w:t>
      </w:r>
      <w:r w:rsidR="0026371A" w:rsidRPr="006166AC">
        <w:rPr>
          <w:rFonts w:ascii="Arial" w:hAnsi="Arial" w:cs="Arial"/>
          <w:color w:val="000000"/>
          <w:sz w:val="24"/>
        </w:rPr>
        <w:tab/>
      </w:r>
    </w:p>
    <w:p w14:paraId="6D088C83"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7C037BD7"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2CB2E9DB"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66C24F0C"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475F6D0E"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32E788EE"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777CD9F1"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0BC1D755"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266E9732"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7BAB1F4B"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6EDC810C"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1C4F8C7E" w14:textId="77777777" w:rsidR="0091111A" w:rsidRDefault="0091111A" w:rsidP="0026371A">
      <w:pPr>
        <w:pStyle w:val="List2"/>
        <w:autoSpaceDE/>
        <w:autoSpaceDN/>
        <w:ind w:left="720" w:hanging="720"/>
        <w:contextualSpacing w:val="0"/>
        <w:jc w:val="both"/>
        <w:rPr>
          <w:rFonts w:ascii="Arial" w:hAnsi="Arial" w:cs="Arial"/>
          <w:color w:val="000000"/>
          <w:sz w:val="24"/>
        </w:rPr>
      </w:pPr>
    </w:p>
    <w:p w14:paraId="3A274F79" w14:textId="77777777" w:rsidR="00B85A8B" w:rsidRPr="00B24C89" w:rsidRDefault="00B85A8B">
      <w:pPr>
        <w:rPr>
          <w:rFonts w:ascii="Arial" w:hAnsi="Arial" w:cs="Arial"/>
          <w:sz w:val="24"/>
          <w:szCs w:val="24"/>
        </w:rPr>
      </w:pPr>
    </w:p>
    <w:sectPr w:rsidR="00B85A8B" w:rsidRPr="00B24C89" w:rsidSect="008E1FEA">
      <w:headerReference w:type="default" r:id="rId8"/>
      <w:footerReference w:type="default" r:id="rId9"/>
      <w:pgSz w:w="12240" w:h="15840"/>
      <w:pgMar w:top="1440" w:right="1467" w:bottom="1440" w:left="180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8B15" w14:textId="77777777" w:rsidR="00066073" w:rsidRDefault="00066073" w:rsidP="0042455D">
      <w:r>
        <w:separator/>
      </w:r>
    </w:p>
  </w:endnote>
  <w:endnote w:type="continuationSeparator" w:id="0">
    <w:p w14:paraId="1169AB11" w14:textId="77777777" w:rsidR="00066073" w:rsidRDefault="00066073" w:rsidP="0042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13AB" w14:textId="77777777" w:rsidR="00B536AA" w:rsidRPr="00B536AA" w:rsidRDefault="00B536AA">
    <w:pPr>
      <w:pStyle w:val="Footer"/>
      <w:jc w:val="center"/>
      <w:rPr>
        <w:rFonts w:ascii="Arial" w:hAnsi="Arial" w:cs="Arial"/>
        <w:color w:val="4F81BD" w:themeColor="accent1"/>
      </w:rPr>
    </w:pPr>
    <w:r w:rsidRPr="00B536AA">
      <w:rPr>
        <w:rFonts w:ascii="Arial" w:hAnsi="Arial" w:cs="Arial"/>
        <w:color w:val="4F81BD" w:themeColor="accent1"/>
      </w:rPr>
      <w:t xml:space="preserve">Page </w:t>
    </w:r>
    <w:r w:rsidRPr="00B536AA">
      <w:rPr>
        <w:rFonts w:ascii="Arial" w:hAnsi="Arial" w:cs="Arial"/>
        <w:color w:val="4F81BD" w:themeColor="accent1"/>
      </w:rPr>
      <w:fldChar w:fldCharType="begin"/>
    </w:r>
    <w:r w:rsidRPr="00B536AA">
      <w:rPr>
        <w:rFonts w:ascii="Arial" w:hAnsi="Arial" w:cs="Arial"/>
        <w:color w:val="4F81BD" w:themeColor="accent1"/>
      </w:rPr>
      <w:instrText xml:space="preserve"> PAGE  \* Arabic  \* MERGEFORMAT </w:instrText>
    </w:r>
    <w:r w:rsidRPr="00B536AA">
      <w:rPr>
        <w:rFonts w:ascii="Arial" w:hAnsi="Arial" w:cs="Arial"/>
        <w:color w:val="4F81BD" w:themeColor="accent1"/>
      </w:rPr>
      <w:fldChar w:fldCharType="separate"/>
    </w:r>
    <w:r w:rsidRPr="00B536AA">
      <w:rPr>
        <w:rFonts w:ascii="Arial" w:hAnsi="Arial" w:cs="Arial"/>
        <w:noProof/>
        <w:color w:val="4F81BD" w:themeColor="accent1"/>
      </w:rPr>
      <w:t>2</w:t>
    </w:r>
    <w:r w:rsidRPr="00B536AA">
      <w:rPr>
        <w:rFonts w:ascii="Arial" w:hAnsi="Arial" w:cs="Arial"/>
        <w:color w:val="4F81BD" w:themeColor="accent1"/>
      </w:rPr>
      <w:fldChar w:fldCharType="end"/>
    </w:r>
    <w:r w:rsidRPr="00B536AA">
      <w:rPr>
        <w:rFonts w:ascii="Arial" w:hAnsi="Arial" w:cs="Arial"/>
        <w:color w:val="4F81BD" w:themeColor="accent1"/>
      </w:rPr>
      <w:t xml:space="preserve"> of </w:t>
    </w:r>
    <w:r w:rsidRPr="00B536AA">
      <w:rPr>
        <w:rFonts w:ascii="Arial" w:hAnsi="Arial" w:cs="Arial"/>
        <w:color w:val="4F81BD" w:themeColor="accent1"/>
      </w:rPr>
      <w:fldChar w:fldCharType="begin"/>
    </w:r>
    <w:r w:rsidRPr="00B536AA">
      <w:rPr>
        <w:rFonts w:ascii="Arial" w:hAnsi="Arial" w:cs="Arial"/>
        <w:color w:val="4F81BD" w:themeColor="accent1"/>
      </w:rPr>
      <w:instrText xml:space="preserve"> NUMPAGES  \* Arabic  \* MERGEFORMAT </w:instrText>
    </w:r>
    <w:r w:rsidRPr="00B536AA">
      <w:rPr>
        <w:rFonts w:ascii="Arial" w:hAnsi="Arial" w:cs="Arial"/>
        <w:color w:val="4F81BD" w:themeColor="accent1"/>
      </w:rPr>
      <w:fldChar w:fldCharType="separate"/>
    </w:r>
    <w:r w:rsidRPr="00B536AA">
      <w:rPr>
        <w:rFonts w:ascii="Arial" w:hAnsi="Arial" w:cs="Arial"/>
        <w:noProof/>
        <w:color w:val="4F81BD" w:themeColor="accent1"/>
      </w:rPr>
      <w:t>2</w:t>
    </w:r>
    <w:r w:rsidRPr="00B536AA">
      <w:rPr>
        <w:rFonts w:ascii="Arial" w:hAnsi="Arial" w:cs="Arial"/>
        <w:color w:val="4F81BD" w:themeColor="accent1"/>
      </w:rPr>
      <w:fldChar w:fldCharType="end"/>
    </w:r>
  </w:p>
  <w:p w14:paraId="339DA563" w14:textId="77777777" w:rsidR="00B536AA" w:rsidRDefault="00B5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B84F4" w14:textId="77777777" w:rsidR="00066073" w:rsidRDefault="00066073" w:rsidP="0042455D">
      <w:r>
        <w:separator/>
      </w:r>
    </w:p>
  </w:footnote>
  <w:footnote w:type="continuationSeparator" w:id="0">
    <w:p w14:paraId="5B04FCA8" w14:textId="77777777" w:rsidR="00066073" w:rsidRDefault="00066073" w:rsidP="0042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CDC5" w14:textId="426EE629" w:rsidR="00B536AA" w:rsidRPr="00C44B2F" w:rsidRDefault="00C44B2F">
    <w:pPr>
      <w:pStyle w:val="Header"/>
      <w:rPr>
        <w:rFonts w:asciiTheme="majorHAnsi" w:hAnsiTheme="majorHAnsi" w:cstheme="majorHAnsi"/>
        <w:b/>
        <w:bCs/>
        <w:sz w:val="24"/>
        <w:szCs w:val="24"/>
      </w:rPr>
    </w:pPr>
    <w:r>
      <w:rPr>
        <w:rFonts w:asciiTheme="majorHAnsi" w:hAnsiTheme="majorHAnsi" w:cstheme="majorHAnsi"/>
        <w:b/>
        <w:bCs/>
        <w:sz w:val="24"/>
        <w:szCs w:val="24"/>
      </w:rPr>
      <w:t>SECTION 4 - SPECIFICATION</w:t>
    </w:r>
  </w:p>
  <w:p w14:paraId="26828185" w14:textId="77777777" w:rsidR="008E1FEA" w:rsidRDefault="008E1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D7A"/>
    <w:multiLevelType w:val="hybridMultilevel"/>
    <w:tmpl w:val="AFC22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881CE3"/>
    <w:multiLevelType w:val="singleLevel"/>
    <w:tmpl w:val="7500DD20"/>
    <w:lvl w:ilvl="0">
      <w:start w:val="1"/>
      <w:numFmt w:val="bullet"/>
      <w:pStyle w:val="Dash"/>
      <w:lvlText w:val="–"/>
      <w:lvlJc w:val="left"/>
      <w:pPr>
        <w:tabs>
          <w:tab w:val="num" w:pos="717"/>
        </w:tabs>
        <w:ind w:left="714" w:hanging="357"/>
      </w:pPr>
      <w:rPr>
        <w:rFonts w:ascii="Arial" w:hAnsi="Arial" w:cs="Wingdings" w:hint="default"/>
      </w:rPr>
    </w:lvl>
  </w:abstractNum>
  <w:abstractNum w:abstractNumId="2" w15:restartNumberingAfterBreak="0">
    <w:nsid w:val="0EF31FD2"/>
    <w:multiLevelType w:val="hybridMultilevel"/>
    <w:tmpl w:val="3F7A98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356E87"/>
    <w:multiLevelType w:val="hybridMultilevel"/>
    <w:tmpl w:val="9CF88354"/>
    <w:lvl w:ilvl="0" w:tplc="AC76A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F1CC1"/>
    <w:multiLevelType w:val="hybridMultilevel"/>
    <w:tmpl w:val="907EC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23559"/>
    <w:multiLevelType w:val="hybridMultilevel"/>
    <w:tmpl w:val="BDF4DD30"/>
    <w:lvl w:ilvl="0" w:tplc="A81815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619E"/>
    <w:multiLevelType w:val="multilevel"/>
    <w:tmpl w:val="6A8848A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5C7E3F"/>
    <w:multiLevelType w:val="hybridMultilevel"/>
    <w:tmpl w:val="87C8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73C3E"/>
    <w:multiLevelType w:val="hybridMultilevel"/>
    <w:tmpl w:val="CA14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83521"/>
    <w:multiLevelType w:val="hybridMultilevel"/>
    <w:tmpl w:val="A6BC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F31B6"/>
    <w:multiLevelType w:val="hybridMultilevel"/>
    <w:tmpl w:val="B7FE3BF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33F1684"/>
    <w:multiLevelType w:val="hybridMultilevel"/>
    <w:tmpl w:val="3A041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4755FF"/>
    <w:multiLevelType w:val="hybridMultilevel"/>
    <w:tmpl w:val="E0E0ABB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6F9710F"/>
    <w:multiLevelType w:val="hybridMultilevel"/>
    <w:tmpl w:val="019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2067"/>
    <w:multiLevelType w:val="hybridMultilevel"/>
    <w:tmpl w:val="5CAE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04F5"/>
    <w:multiLevelType w:val="hybridMultilevel"/>
    <w:tmpl w:val="A3349DFC"/>
    <w:lvl w:ilvl="0" w:tplc="51EC3AB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1429F"/>
    <w:multiLevelType w:val="hybridMultilevel"/>
    <w:tmpl w:val="756A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2788D"/>
    <w:multiLevelType w:val="hybridMultilevel"/>
    <w:tmpl w:val="C5B8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81C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046EBA"/>
    <w:multiLevelType w:val="hybridMultilevel"/>
    <w:tmpl w:val="493E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F66C5"/>
    <w:multiLevelType w:val="hybridMultilevel"/>
    <w:tmpl w:val="88AE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32072"/>
    <w:multiLevelType w:val="hybridMultilevel"/>
    <w:tmpl w:val="E472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E57CB"/>
    <w:multiLevelType w:val="hybridMultilevel"/>
    <w:tmpl w:val="A8961EB4"/>
    <w:lvl w:ilvl="0" w:tplc="0809000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6072D"/>
    <w:multiLevelType w:val="hybridMultilevel"/>
    <w:tmpl w:val="B07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8193D"/>
    <w:multiLevelType w:val="hybridMultilevel"/>
    <w:tmpl w:val="F20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A1049"/>
    <w:multiLevelType w:val="hybridMultilevel"/>
    <w:tmpl w:val="EF86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00193"/>
    <w:multiLevelType w:val="hybridMultilevel"/>
    <w:tmpl w:val="069CE7E2"/>
    <w:lvl w:ilvl="0" w:tplc="51EC3AB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B69C0"/>
    <w:multiLevelType w:val="hybridMultilevel"/>
    <w:tmpl w:val="8600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871C0"/>
    <w:multiLevelType w:val="hybridMultilevel"/>
    <w:tmpl w:val="37F0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1C7A04"/>
    <w:multiLevelType w:val="hybridMultilevel"/>
    <w:tmpl w:val="5D7E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372C85"/>
    <w:multiLevelType w:val="multilevel"/>
    <w:tmpl w:val="905EDF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69037D"/>
    <w:multiLevelType w:val="hybridMultilevel"/>
    <w:tmpl w:val="867483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E2CD0"/>
    <w:multiLevelType w:val="hybridMultilevel"/>
    <w:tmpl w:val="25D494B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1"/>
  </w:num>
  <w:num w:numId="2">
    <w:abstractNumId w:val="11"/>
  </w:num>
  <w:num w:numId="3">
    <w:abstractNumId w:val="23"/>
  </w:num>
  <w:num w:numId="4">
    <w:abstractNumId w:val="13"/>
  </w:num>
  <w:num w:numId="5">
    <w:abstractNumId w:val="17"/>
  </w:num>
  <w:num w:numId="6">
    <w:abstractNumId w:val="26"/>
  </w:num>
  <w:num w:numId="7">
    <w:abstractNumId w:val="15"/>
  </w:num>
  <w:num w:numId="8">
    <w:abstractNumId w:val="6"/>
  </w:num>
  <w:num w:numId="9">
    <w:abstractNumId w:val="14"/>
  </w:num>
  <w:num w:numId="10">
    <w:abstractNumId w:val="7"/>
  </w:num>
  <w:num w:numId="11">
    <w:abstractNumId w:val="3"/>
  </w:num>
  <w:num w:numId="12">
    <w:abstractNumId w:val="24"/>
  </w:num>
  <w:num w:numId="13">
    <w:abstractNumId w:val="27"/>
  </w:num>
  <w:num w:numId="14">
    <w:abstractNumId w:val="19"/>
  </w:num>
  <w:num w:numId="15">
    <w:abstractNumId w:val="20"/>
  </w:num>
  <w:num w:numId="16">
    <w:abstractNumId w:val="21"/>
  </w:num>
  <w:num w:numId="17">
    <w:abstractNumId w:val="9"/>
  </w:num>
  <w:num w:numId="18">
    <w:abstractNumId w:val="16"/>
  </w:num>
  <w:num w:numId="19">
    <w:abstractNumId w:val="25"/>
  </w:num>
  <w:num w:numId="20">
    <w:abstractNumId w:val="8"/>
  </w:num>
  <w:num w:numId="21">
    <w:abstractNumId w:val="4"/>
  </w:num>
  <w:num w:numId="22">
    <w:abstractNumId w:val="31"/>
  </w:num>
  <w:num w:numId="23">
    <w:abstractNumId w:val="18"/>
  </w:num>
  <w:num w:numId="24">
    <w:abstractNumId w:val="30"/>
  </w:num>
  <w:num w:numId="25">
    <w:abstractNumId w:val="12"/>
  </w:num>
  <w:num w:numId="26">
    <w:abstractNumId w:val="22"/>
  </w:num>
  <w:num w:numId="27">
    <w:abstractNumId w:val="2"/>
  </w:num>
  <w:num w:numId="28">
    <w:abstractNumId w:val="10"/>
  </w:num>
  <w:num w:numId="29">
    <w:abstractNumId w:val="29"/>
  </w:num>
  <w:num w:numId="30">
    <w:abstractNumId w:val="28"/>
  </w:num>
  <w:num w:numId="31">
    <w:abstractNumId w:val="32"/>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1A"/>
    <w:rsid w:val="00011D83"/>
    <w:rsid w:val="0004041B"/>
    <w:rsid w:val="00042698"/>
    <w:rsid w:val="00047E10"/>
    <w:rsid w:val="000573F0"/>
    <w:rsid w:val="00062712"/>
    <w:rsid w:val="00066073"/>
    <w:rsid w:val="00095272"/>
    <w:rsid w:val="00095331"/>
    <w:rsid w:val="000969B7"/>
    <w:rsid w:val="00097CBB"/>
    <w:rsid w:val="000B435E"/>
    <w:rsid w:val="000D43BD"/>
    <w:rsid w:val="000F3E3B"/>
    <w:rsid w:val="00131C73"/>
    <w:rsid w:val="00175B7B"/>
    <w:rsid w:val="00194B6E"/>
    <w:rsid w:val="001C692B"/>
    <w:rsid w:val="001E04AE"/>
    <w:rsid w:val="001E5F53"/>
    <w:rsid w:val="00200413"/>
    <w:rsid w:val="002360C6"/>
    <w:rsid w:val="0026371A"/>
    <w:rsid w:val="002B1DB9"/>
    <w:rsid w:val="002D1820"/>
    <w:rsid w:val="003078BF"/>
    <w:rsid w:val="00324672"/>
    <w:rsid w:val="0032700C"/>
    <w:rsid w:val="00343A08"/>
    <w:rsid w:val="00353FA9"/>
    <w:rsid w:val="0036347B"/>
    <w:rsid w:val="00376A29"/>
    <w:rsid w:val="003E11C4"/>
    <w:rsid w:val="003F00DB"/>
    <w:rsid w:val="00401CA2"/>
    <w:rsid w:val="0042455D"/>
    <w:rsid w:val="004C53CC"/>
    <w:rsid w:val="004E7163"/>
    <w:rsid w:val="004F0292"/>
    <w:rsid w:val="004F0E76"/>
    <w:rsid w:val="00527E65"/>
    <w:rsid w:val="00594BFD"/>
    <w:rsid w:val="005A5BD4"/>
    <w:rsid w:val="005F0915"/>
    <w:rsid w:val="0061419F"/>
    <w:rsid w:val="00616E11"/>
    <w:rsid w:val="0063084C"/>
    <w:rsid w:val="00645085"/>
    <w:rsid w:val="00655ABC"/>
    <w:rsid w:val="006726DA"/>
    <w:rsid w:val="0068771B"/>
    <w:rsid w:val="006D0A6C"/>
    <w:rsid w:val="006E510A"/>
    <w:rsid w:val="00702339"/>
    <w:rsid w:val="007417C6"/>
    <w:rsid w:val="007477A1"/>
    <w:rsid w:val="0079447E"/>
    <w:rsid w:val="00830C31"/>
    <w:rsid w:val="008A66B9"/>
    <w:rsid w:val="008E1FEA"/>
    <w:rsid w:val="008E2F10"/>
    <w:rsid w:val="00906B1F"/>
    <w:rsid w:val="0091111A"/>
    <w:rsid w:val="00927D27"/>
    <w:rsid w:val="009573B4"/>
    <w:rsid w:val="00966BC5"/>
    <w:rsid w:val="009C0708"/>
    <w:rsid w:val="009C565C"/>
    <w:rsid w:val="009F18C0"/>
    <w:rsid w:val="00A13E5D"/>
    <w:rsid w:val="00A31DCE"/>
    <w:rsid w:val="00A73ECA"/>
    <w:rsid w:val="00AB1132"/>
    <w:rsid w:val="00AC70C8"/>
    <w:rsid w:val="00AD0A8F"/>
    <w:rsid w:val="00AE4CE7"/>
    <w:rsid w:val="00AF2043"/>
    <w:rsid w:val="00B01537"/>
    <w:rsid w:val="00B107C5"/>
    <w:rsid w:val="00B24C89"/>
    <w:rsid w:val="00B45D9A"/>
    <w:rsid w:val="00B536AA"/>
    <w:rsid w:val="00B653F8"/>
    <w:rsid w:val="00B8533B"/>
    <w:rsid w:val="00B85A8B"/>
    <w:rsid w:val="00B95AD6"/>
    <w:rsid w:val="00B96BBF"/>
    <w:rsid w:val="00BC648A"/>
    <w:rsid w:val="00C27E00"/>
    <w:rsid w:val="00C37222"/>
    <w:rsid w:val="00C44B2F"/>
    <w:rsid w:val="00C670F8"/>
    <w:rsid w:val="00C673D2"/>
    <w:rsid w:val="00C70670"/>
    <w:rsid w:val="00CB1F00"/>
    <w:rsid w:val="00CB4629"/>
    <w:rsid w:val="00D00B4F"/>
    <w:rsid w:val="00D12317"/>
    <w:rsid w:val="00D45A27"/>
    <w:rsid w:val="00DA0015"/>
    <w:rsid w:val="00DA2B73"/>
    <w:rsid w:val="00DC43E1"/>
    <w:rsid w:val="00E17A19"/>
    <w:rsid w:val="00E72537"/>
    <w:rsid w:val="00E9246F"/>
    <w:rsid w:val="00EA1930"/>
    <w:rsid w:val="00EF350B"/>
    <w:rsid w:val="00EF4B4D"/>
    <w:rsid w:val="00F867B9"/>
    <w:rsid w:val="00F87633"/>
    <w:rsid w:val="00FB0580"/>
    <w:rsid w:val="00FB13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FB2CFB"/>
  <w15:docId w15:val="{BFF38FF1-DC7D-43F3-B358-B2FB9E28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71A"/>
    <w:pPr>
      <w:autoSpaceDE w:val="0"/>
      <w:autoSpaceDN w:val="0"/>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6371A"/>
    <w:pPr>
      <w:keepNext/>
      <w:outlineLvl w:val="0"/>
    </w:pPr>
    <w:rPr>
      <w:b/>
      <w:bCs/>
      <w:sz w:val="24"/>
      <w:szCs w:val="24"/>
    </w:rPr>
  </w:style>
  <w:style w:type="paragraph" w:styleId="Heading2">
    <w:name w:val="heading 2"/>
    <w:basedOn w:val="Normal"/>
    <w:next w:val="Normal"/>
    <w:link w:val="Heading2Char"/>
    <w:uiPriority w:val="9"/>
    <w:semiHidden/>
    <w:unhideWhenUsed/>
    <w:qFormat/>
    <w:rsid w:val="009111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6371A"/>
    <w:pPr>
      <w:keepNext/>
      <w:jc w:val="center"/>
      <w:outlineLvl w:val="5"/>
    </w:pPr>
    <w:rPr>
      <w:b/>
      <w:bCs/>
      <w:sz w:val="56"/>
      <w:szCs w:val="56"/>
    </w:rPr>
  </w:style>
  <w:style w:type="paragraph" w:styleId="Heading8">
    <w:name w:val="heading 8"/>
    <w:basedOn w:val="Normal"/>
    <w:next w:val="Normal"/>
    <w:link w:val="Heading8Char"/>
    <w:qFormat/>
    <w:rsid w:val="0026371A"/>
    <w:pPr>
      <w:keepNext/>
      <w:jc w:val="center"/>
      <w:outlineLvl w:val="7"/>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71A"/>
    <w:rPr>
      <w:rFonts w:ascii="Times New Roman" w:eastAsia="Times New Roman" w:hAnsi="Times New Roman" w:cs="Times New Roman"/>
      <w:b/>
      <w:bCs/>
      <w:lang w:val="en-GB"/>
    </w:rPr>
  </w:style>
  <w:style w:type="character" w:customStyle="1" w:styleId="Heading6Char">
    <w:name w:val="Heading 6 Char"/>
    <w:basedOn w:val="DefaultParagraphFont"/>
    <w:link w:val="Heading6"/>
    <w:rsid w:val="0026371A"/>
    <w:rPr>
      <w:rFonts w:ascii="Times New Roman" w:eastAsia="Times New Roman" w:hAnsi="Times New Roman" w:cs="Times New Roman"/>
      <w:b/>
      <w:bCs/>
      <w:sz w:val="56"/>
      <w:szCs w:val="56"/>
      <w:lang w:val="en-GB"/>
    </w:rPr>
  </w:style>
  <w:style w:type="character" w:customStyle="1" w:styleId="Heading8Char">
    <w:name w:val="Heading 8 Char"/>
    <w:basedOn w:val="DefaultParagraphFont"/>
    <w:link w:val="Heading8"/>
    <w:rsid w:val="0026371A"/>
    <w:rPr>
      <w:rFonts w:ascii="Arial" w:eastAsia="Times New Roman" w:hAnsi="Arial" w:cs="Arial"/>
      <w:b/>
      <w:bCs/>
      <w:sz w:val="44"/>
      <w:szCs w:val="44"/>
      <w:lang w:val="en-GB"/>
    </w:rPr>
  </w:style>
  <w:style w:type="paragraph" w:customStyle="1" w:styleId="Dash">
    <w:name w:val="Dash"/>
    <w:basedOn w:val="Normal"/>
    <w:rsid w:val="0026371A"/>
    <w:pPr>
      <w:numPr>
        <w:numId w:val="1"/>
      </w:numPr>
      <w:tabs>
        <w:tab w:val="num" w:pos="1560"/>
      </w:tabs>
      <w:spacing w:before="80" w:line="280" w:lineRule="atLeast"/>
      <w:ind w:left="1560"/>
    </w:pPr>
    <w:rPr>
      <w:rFonts w:ascii="Arial" w:hAnsi="Arial" w:cs="Arial"/>
      <w:sz w:val="22"/>
      <w:szCs w:val="22"/>
    </w:rPr>
  </w:style>
  <w:style w:type="paragraph" w:customStyle="1" w:styleId="DefaultText">
    <w:name w:val="Default Text"/>
    <w:basedOn w:val="Normal"/>
    <w:rsid w:val="0026371A"/>
    <w:pPr>
      <w:adjustRightInd w:val="0"/>
    </w:pPr>
    <w:rPr>
      <w:sz w:val="24"/>
      <w:szCs w:val="24"/>
      <w:lang w:val="en-US"/>
    </w:rPr>
  </w:style>
  <w:style w:type="paragraph" w:styleId="List2">
    <w:name w:val="List 2"/>
    <w:basedOn w:val="Normal"/>
    <w:rsid w:val="0026371A"/>
    <w:pPr>
      <w:ind w:left="566" w:hanging="283"/>
      <w:contextualSpacing/>
    </w:pPr>
  </w:style>
  <w:style w:type="paragraph" w:styleId="ListParagraph">
    <w:name w:val="List Paragraph"/>
    <w:basedOn w:val="Normal"/>
    <w:uiPriority w:val="34"/>
    <w:qFormat/>
    <w:rsid w:val="0026371A"/>
    <w:pPr>
      <w:ind w:left="720"/>
      <w:contextualSpacing/>
    </w:pPr>
  </w:style>
  <w:style w:type="paragraph" w:customStyle="1" w:styleId="Default">
    <w:name w:val="Default"/>
    <w:rsid w:val="004E7163"/>
    <w:pPr>
      <w:widowControl w:val="0"/>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semiHidden/>
    <w:rsid w:val="0091111A"/>
    <w:rPr>
      <w:rFonts w:asciiTheme="majorHAnsi" w:eastAsiaTheme="majorEastAsia" w:hAnsiTheme="majorHAnsi" w:cstheme="majorBidi"/>
      <w:b/>
      <w:bCs/>
      <w:color w:val="4F81BD" w:themeColor="accent1"/>
      <w:sz w:val="26"/>
      <w:szCs w:val="26"/>
      <w:lang w:val="en-GB"/>
    </w:rPr>
  </w:style>
  <w:style w:type="paragraph" w:styleId="PlainText">
    <w:name w:val="Plain Text"/>
    <w:basedOn w:val="Normal"/>
    <w:link w:val="PlainTextChar"/>
    <w:uiPriority w:val="99"/>
    <w:unhideWhenUsed/>
    <w:rsid w:val="0091111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111A"/>
    <w:rPr>
      <w:rFonts w:ascii="Consolas" w:eastAsiaTheme="minorHAnsi" w:hAnsi="Consolas"/>
      <w:sz w:val="21"/>
      <w:szCs w:val="21"/>
      <w:lang w:val="en-GB"/>
    </w:rPr>
  </w:style>
  <w:style w:type="character" w:styleId="CommentReference">
    <w:name w:val="annotation reference"/>
    <w:basedOn w:val="DefaultParagraphFont"/>
    <w:uiPriority w:val="99"/>
    <w:semiHidden/>
    <w:unhideWhenUsed/>
    <w:rsid w:val="00095272"/>
    <w:rPr>
      <w:sz w:val="16"/>
      <w:szCs w:val="16"/>
    </w:rPr>
  </w:style>
  <w:style w:type="paragraph" w:styleId="CommentText">
    <w:name w:val="annotation text"/>
    <w:basedOn w:val="Normal"/>
    <w:link w:val="CommentTextChar"/>
    <w:uiPriority w:val="99"/>
    <w:semiHidden/>
    <w:unhideWhenUsed/>
    <w:rsid w:val="00095272"/>
  </w:style>
  <w:style w:type="character" w:customStyle="1" w:styleId="CommentTextChar">
    <w:name w:val="Comment Text Char"/>
    <w:basedOn w:val="DefaultParagraphFont"/>
    <w:link w:val="CommentText"/>
    <w:uiPriority w:val="99"/>
    <w:semiHidden/>
    <w:rsid w:val="0009527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5272"/>
    <w:rPr>
      <w:b/>
      <w:bCs/>
    </w:rPr>
  </w:style>
  <w:style w:type="character" w:customStyle="1" w:styleId="CommentSubjectChar">
    <w:name w:val="Comment Subject Char"/>
    <w:basedOn w:val="CommentTextChar"/>
    <w:link w:val="CommentSubject"/>
    <w:uiPriority w:val="99"/>
    <w:semiHidden/>
    <w:rsid w:val="000952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95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72"/>
    <w:rPr>
      <w:rFonts w:ascii="Segoe UI" w:eastAsia="Times New Roman" w:hAnsi="Segoe UI" w:cs="Segoe UI"/>
      <w:sz w:val="18"/>
      <w:szCs w:val="18"/>
      <w:lang w:val="en-GB"/>
    </w:rPr>
  </w:style>
  <w:style w:type="paragraph" w:styleId="Revision">
    <w:name w:val="Revision"/>
    <w:hidden/>
    <w:uiPriority w:val="99"/>
    <w:semiHidden/>
    <w:rsid w:val="005A5BD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2455D"/>
    <w:pPr>
      <w:tabs>
        <w:tab w:val="center" w:pos="4513"/>
        <w:tab w:val="right" w:pos="9026"/>
      </w:tabs>
    </w:pPr>
  </w:style>
  <w:style w:type="character" w:customStyle="1" w:styleId="HeaderChar">
    <w:name w:val="Header Char"/>
    <w:basedOn w:val="DefaultParagraphFont"/>
    <w:link w:val="Header"/>
    <w:uiPriority w:val="99"/>
    <w:rsid w:val="0042455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2455D"/>
    <w:pPr>
      <w:tabs>
        <w:tab w:val="center" w:pos="4513"/>
        <w:tab w:val="right" w:pos="9026"/>
      </w:tabs>
    </w:pPr>
  </w:style>
  <w:style w:type="character" w:customStyle="1" w:styleId="FooterChar">
    <w:name w:val="Footer Char"/>
    <w:basedOn w:val="DefaultParagraphFont"/>
    <w:link w:val="Footer"/>
    <w:uiPriority w:val="99"/>
    <w:rsid w:val="0042455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18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7E51-E7AD-4DB3-BD4E-1469F43D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dc:creator>
  <cp:keywords/>
  <dc:description/>
  <cp:lastModifiedBy>Tina Webb</cp:lastModifiedBy>
  <cp:revision>6</cp:revision>
  <dcterms:created xsi:type="dcterms:W3CDTF">2021-05-25T09:49:00Z</dcterms:created>
  <dcterms:modified xsi:type="dcterms:W3CDTF">2021-06-14T10:12:00Z</dcterms:modified>
</cp:coreProperties>
</file>