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SCHEDULE 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Arial" w:cs="Arial" w:eastAsia="Arial" w:hAnsi="Arial"/>
          <w:b w:val="0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vertAlign w:val="baseline"/>
          <w:rtl w:val="0"/>
        </w:rPr>
        <w:t xml:space="preserve">Processing, Personal Data and Data Subjects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720" w:hanging="720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1</w:t>
        <w:tab/>
        <w:t xml:space="preserve">The Service Provider shall comply with any further written instructions with respect to processing by the Council.</w:t>
      </w:r>
    </w:p>
    <w:p w:rsidR="00000000" w:rsidDel="00000000" w:rsidP="00000000" w:rsidRDefault="00000000" w:rsidRPr="00000000" w14:paraId="00000006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Fonts w:ascii="Arial" w:cs="Arial" w:eastAsia="Arial" w:hAnsi="Arial"/>
          <w:vertAlign w:val="baseline"/>
          <w:rtl w:val="0"/>
        </w:rPr>
        <w:t xml:space="preserve">2</w:t>
        <w:tab/>
        <w:t xml:space="preserve">Any such further instructions shall be incorporated into this Schedule.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014.000000000001" w:type="dxa"/>
        <w:jc w:val="left"/>
        <w:tblInd w:w="709.0000000000001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3436"/>
        <w:gridCol w:w="4578"/>
        <w:tblGridChange w:id="0">
          <w:tblGrid>
            <w:gridCol w:w="3436"/>
            <w:gridCol w:w="457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Description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b w:val="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vertAlign w:val="baseline"/>
                <w:rtl w:val="0"/>
              </w:rPr>
              <w:t xml:space="preserve">Details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2.9296875" w:hRule="atLeast"/>
        </w:trPr>
        <w:tc>
          <w:tcPr>
            <w:vAlign w:val="top"/>
          </w:tcPr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Subject matter of the processing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0000"/>
                <w:sz w:val="24"/>
                <w:szCs w:val="24"/>
                <w:highlight w:val="yellow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Engaging and providing advice to residents.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Duration of the processing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Four years from t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he date of the contract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Nature and purposes of the processing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spacing w:after="120" w:lineRule="auto"/>
              <w:ind w:left="0" w:firstLine="0"/>
              <w:jc w:val="both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Records of engagement to ensure there is an audit trail of all communication with residents, including written summaries from meetings and drop-in sessions. </w:t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purpose is to enable residents of an estate to interact fully and play an informed role in the regeneration of their homes and the surrounding estate. 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Type of Personal Data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</w:t>
            </w: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ame,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postal</w:t>
            </w:r>
            <w:r w:rsidDel="00000000" w:rsidR="00000000" w:rsidRPr="00000000">
              <w:rPr>
                <w:rFonts w:ascii="Arial" w:cs="Arial" w:eastAsia="Arial" w:hAnsi="Arial"/>
                <w:b w:val="0"/>
                <w:smallCaps w:val="0"/>
                <w:strike w:val="0"/>
                <w:sz w:val="24"/>
                <w:szCs w:val="24"/>
                <w:u w:val="none"/>
                <w:vertAlign w:val="baseline"/>
                <w:rtl w:val="0"/>
              </w:rPr>
              <w:t xml:space="preserve"> address, telephone number, email address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. </w:t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Categories of Data Subject</w:t>
            </w:r>
          </w:p>
        </w:tc>
        <w:tc>
          <w:tcPr>
            <w:tcBorders>
              <w:top w:color="000000" w:space="0" w:sz="7" w:val="single"/>
              <w:left w:color="000000" w:space="0" w:sz="7" w:val="single"/>
              <w:bottom w:color="000000" w:space="0" w:sz="7" w:val="single"/>
              <w:right w:color="000000" w:space="0" w:sz="7" w:val="single"/>
            </w:tcBorders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Residents </w:t>
            </w:r>
          </w:p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157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vertAlign w:val="baseline"/>
                <w:rtl w:val="0"/>
              </w:rPr>
              <w:t xml:space="preserve">Plan for return and destruction of the data once the processing is complete UNLESS requirement under union or member state law to preserve that type of data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The data should be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permanently and irreversibly </w:t>
            </w: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destroyed when the agreed duration to provide independent and impartial advice to residents has ceased.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280" w:line="240" w:lineRule="auto"/>
        <w:ind w:left="1080" w:right="0" w:hanging="72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jc w:val="center"/>
        <w:rPr>
          <w:rFonts w:ascii="Arial" w:cs="Arial" w:eastAsia="Arial" w:hAnsi="Arial"/>
          <w:vertAlign w:val="baseline"/>
        </w:rPr>
      </w:pPr>
      <w:r w:rsidDel="00000000" w:rsidR="00000000" w:rsidRPr="00000000">
        <w:rPr>
          <w:rtl w:val="0"/>
        </w:rPr>
      </w:r>
    </w:p>
    <w:sectPr>
      <w:footerReference r:id="rId7" w:type="default"/>
      <w:footerReference r:id="rId8" w:type="even"/>
      <w:pgSz w:h="16834" w:w="11909" w:orient="portrait"/>
      <w:pgMar w:bottom="1440" w:top="1440" w:left="1701" w:right="170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……………… / ………………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480" w:lineRule="auto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480" w:lineRule="auto"/>
      <w:jc w:val="center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ind w:left="720" w:hanging="720"/>
    </w:pPr>
    <w:rPr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spacing w:line="480" w:lineRule="auto"/>
      <w:ind w:left="720" w:hanging="720"/>
      <w:jc w:val="both"/>
    </w:pPr>
    <w:rPr>
      <w:b w:val="1"/>
      <w:sz w:val="24"/>
      <w:szCs w:val="24"/>
      <w:vertAlign w:val="baseline"/>
    </w:rPr>
  </w:style>
  <w:style w:type="paragraph" w:styleId="Heading3">
    <w:name w:val="heading 3"/>
    <w:basedOn w:val="Normal"/>
    <w:next w:val="Normal"/>
    <w:pPr>
      <w:keepNext w:val="1"/>
      <w:ind w:left="1559" w:hanging="567"/>
    </w:pPr>
    <w:rPr>
      <w:b w:val="1"/>
      <w:sz w:val="24"/>
      <w:szCs w:val="24"/>
      <w:vertAlign w:val="baseline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2268" w:hanging="566.9999999999999"/>
    </w:pPr>
    <w:rPr>
      <w:b w:val="1"/>
      <w:sz w:val="28"/>
      <w:szCs w:val="28"/>
      <w:vertAlign w:val="baseline"/>
    </w:rPr>
  </w:style>
  <w:style w:type="paragraph" w:styleId="Heading5">
    <w:name w:val="heading 5"/>
    <w:basedOn w:val="Normal"/>
    <w:next w:val="Normal"/>
    <w:pPr>
      <w:keepNext w:val="1"/>
      <w:spacing w:line="480" w:lineRule="auto"/>
      <w:ind w:left="2880" w:hanging="720"/>
      <w:jc w:val="center"/>
    </w:pPr>
    <w:rPr>
      <w:b w:val="1"/>
      <w:sz w:val="24"/>
      <w:szCs w:val="24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b w:val="1"/>
      <w:sz w:val="24"/>
      <w:szCs w:val="24"/>
      <w:vertAlign w:val="baseline"/>
    </w:rPr>
  </w:style>
  <w:style w:type="paragraph" w:styleId="Normal">
    <w:name w:val="Normal"/>
    <w:next w:val="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11"/>
      </w:num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1"/>
    </w:pPr>
    <w:rPr>
      <w:b w:val="1"/>
      <w:bCs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3">
    <w:name w:val="Heading 3"/>
    <w:basedOn w:val="Normal"/>
    <w:next w:val="Normal"/>
    <w:autoRedefine w:val="0"/>
    <w:hidden w:val="0"/>
    <w:qFormat w:val="0"/>
    <w:pPr>
      <w:keepNext w:val="1"/>
      <w:numPr>
        <w:ilvl w:val="2"/>
        <w:numId w:val="11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b w:val="1"/>
      <w:bCs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11"/>
      </w:num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3"/>
    </w:pPr>
    <w:rPr>
      <w:b w:val="1"/>
      <w:bCs w:val="1"/>
      <w:w w:val="100"/>
      <w:position w:val="-1"/>
      <w:sz w:val="28"/>
      <w:szCs w:val="28"/>
      <w:effect w:val="none"/>
      <w:vertAlign w:val="baseline"/>
      <w:cs w:val="0"/>
      <w:em w:val="none"/>
      <w:lang w:bidi="ar-SA" w:eastAsia="en-US" w:val="en-US"/>
    </w:rPr>
  </w:style>
  <w:style w:type="paragraph" w:styleId="Heading5">
    <w:name w:val="Heading 5"/>
    <w:basedOn w:val="Normal"/>
    <w:next w:val="Normal"/>
    <w:autoRedefine w:val="0"/>
    <w:hidden w:val="0"/>
    <w:qFormat w:val="0"/>
    <w:pPr>
      <w:keepNext w:val="1"/>
      <w:numPr>
        <w:ilvl w:val="4"/>
        <w:numId w:val="11"/>
      </w:numPr>
      <w:suppressAutoHyphens w:val="1"/>
      <w:spacing w:line="480" w:lineRule="auto"/>
      <w:ind w:leftChars="-1" w:rightChars="0" w:firstLineChars="-1"/>
      <w:jc w:val="center"/>
      <w:textDirection w:val="btLr"/>
      <w:textAlignment w:val="top"/>
      <w:outlineLvl w:val="4"/>
    </w:pPr>
    <w:rPr>
      <w:b w:val="1"/>
      <w:bCs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suppressAutoHyphens w:val="1"/>
      <w:spacing w:after="60" w:before="240" w:line="1" w:lineRule="atLeast"/>
      <w:ind w:leftChars="-1" w:rightChars="0" w:firstLineChars="-1"/>
      <w:textDirection w:val="btLr"/>
      <w:textAlignment w:val="top"/>
      <w:outlineLvl w:val="7"/>
    </w:pPr>
    <w:rPr>
      <w:bCs w:val="1"/>
      <w:i w:val="1"/>
      <w:i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US"/>
    </w:rPr>
  </w:style>
  <w:style w:type="paragraph" w:styleId="Heading9">
    <w:name w:val="Heading 9"/>
    <w:basedOn w:val="Normal"/>
    <w:next w:val="Normal"/>
    <w:autoRedefine w:val="0"/>
    <w:hidden w:val="0"/>
    <w:qFormat w:val="0"/>
    <w:pPr>
      <w:suppressAutoHyphens w:val="1"/>
      <w:spacing w:after="60" w:before="240" w:line="300" w:lineRule="atLeast"/>
      <w:ind w:leftChars="-1" w:rightChars="0" w:firstLineChars="-1"/>
      <w:jc w:val="both"/>
      <w:textDirection w:val="btLr"/>
      <w:textAlignment w:val="top"/>
      <w:outlineLvl w:val="8"/>
    </w:pPr>
    <w:rPr>
      <w:rFonts w:ascii="Arial" w:cs="Arial" w:hAnsi="Arial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GB"/>
    </w:rPr>
  </w:style>
  <w:style w:type="character" w:styleId="DefaultParagraphFont,CharChar">
    <w:name w:val="Default Paragraph Font, Char Char"/>
    <w:next w:val="DefaultParagraphFont,Char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>
    <w:name w:val="No List"/>
    <w:next w:val="NoLis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itle">
    <w:name w:val="Title"/>
    <w:basedOn w:val="Normal"/>
    <w:next w:val="Title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0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1"/>
      <w:spacing w:line="480" w:lineRule="auto"/>
      <w:ind w:leftChars="-1" w:rightChars="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Footer">
    <w:name w:val="Footer"/>
    <w:basedOn w:val="Normal"/>
    <w:next w:val="Footer"/>
    <w:autoRedefine w:val="0"/>
    <w:hidden w:val="0"/>
    <w:qFormat w:val="0"/>
    <w:pPr>
      <w:tabs>
        <w:tab w:val="center" w:leader="none" w:pos="4320"/>
        <w:tab w:val="right" w:leader="none" w:pos="8640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character" w:styleId="PageNumber">
    <w:name w:val="Page Number"/>
    <w:basedOn w:val="DefaultParagraphFont,CharChar"/>
    <w:next w:val="PageNumbe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BodyTextIndent">
    <w:name w:val="Body Text Indent"/>
    <w:basedOn w:val="Normal"/>
    <w:next w:val="BodyTextIndent"/>
    <w:autoRedefine w:val="0"/>
    <w:hidden w:val="0"/>
    <w:qFormat w:val="0"/>
    <w:pPr>
      <w:suppressAutoHyphens w:val="1"/>
      <w:spacing w:line="480" w:lineRule="auto"/>
      <w:ind w:left="720" w:leftChars="-1" w:rightChars="0" w:hanging="720" w:firstLineChars="-1"/>
      <w:jc w:val="both"/>
      <w:textDirection w:val="btLr"/>
      <w:textAlignment w:val="top"/>
      <w:outlineLvl w:val="0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numbering" w:styleId="1/1.1/1.1.1">
    <w:name w:val="1 / 1.1 / 1.1.1"/>
    <w:basedOn w:val="NoList"/>
    <w:next w:val="1/1.1/1.1.1"/>
    <w:autoRedefine w:val="0"/>
    <w:hidden w:val="0"/>
    <w:qFormat w:val="0"/>
    <w:pPr>
      <w:numPr>
        <w:ilvl w:val="0"/>
        <w:numId w:val="2"/>
      </w:num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">
    <w:name w:val=""/>
    <w:basedOn w:val="Normal"/>
    <w:next w:val=""/>
    <w:autoRedefine w:val="0"/>
    <w:hidden w:val="0"/>
    <w:qFormat w:val="0"/>
    <w:pPr>
      <w:suppressAutoHyphens w:val="1"/>
      <w:spacing w:after="160" w:line="240" w:lineRule="atLeast"/>
      <w:ind w:leftChars="-1" w:rightChars="0" w:firstLineChars="-1"/>
      <w:textDirection w:val="btLr"/>
      <w:textAlignment w:val="top"/>
      <w:outlineLvl w:val="0"/>
    </w:pPr>
    <w:rPr>
      <w:rFonts w:ascii="Arial" w:cs="Arial" w:hAnsi="Arial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Bodyclause">
    <w:name w:val="Body  clause"/>
    <w:basedOn w:val="Normal"/>
    <w:next w:val="Heading1"/>
    <w:autoRedefine w:val="0"/>
    <w:hidden w:val="0"/>
    <w:qFormat w:val="0"/>
    <w:pPr>
      <w:suppressAutoHyphens w:val="1"/>
      <w:spacing w:after="120" w:before="120" w:line="300" w:lineRule="atLeast"/>
      <w:ind w:left="720"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Bodysubclause">
    <w:name w:val="Body  sub clause"/>
    <w:basedOn w:val="Normal"/>
    <w:next w:val="Bodysubclause"/>
    <w:autoRedefine w:val="0"/>
    <w:hidden w:val="0"/>
    <w:qFormat w:val="0"/>
    <w:pPr>
      <w:suppressAutoHyphens w:val="1"/>
      <w:spacing w:after="120" w:before="240" w:line="300" w:lineRule="atLeast"/>
      <w:ind w:left="720"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1"/>
      <w:spacing w:after="120" w:line="1" w:lineRule="atLeast"/>
      <w:ind w:left="283"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CoversheetTitle">
    <w:name w:val="Coversheet Title"/>
    <w:basedOn w:val="Normal"/>
    <w:next w:val="CoversheetTitle"/>
    <w:autoRedefine w:val="0"/>
    <w:hidden w:val="0"/>
    <w:qFormat w:val="0"/>
    <w:pPr>
      <w:suppressAutoHyphens w:val="1"/>
      <w:spacing w:after="480" w:before="120" w:line="300" w:lineRule="atLeast"/>
      <w:ind w:left="720" w:leftChars="-1" w:rightChars="0" w:firstLineChars="-1"/>
      <w:jc w:val="center"/>
      <w:textDirection w:val="btLr"/>
      <w:textAlignment w:val="top"/>
      <w:outlineLvl w:val="0"/>
    </w:pPr>
    <w:rPr>
      <w:b w:val="1"/>
      <w:bCs w:val="0"/>
      <w:smallCap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en-US" w:val="en-GB"/>
    </w:rPr>
  </w:style>
  <w:style w:type="paragraph" w:styleId="CoversheetParagraph">
    <w:name w:val="Coversheet Paragraph"/>
    <w:basedOn w:val="Normal"/>
    <w:next w:val="CoversheetParagraph"/>
    <w:autoRedefine w:val="0"/>
    <w:hidden w:val="0"/>
    <w:qFormat w:val="0"/>
    <w:pPr>
      <w:suppressAutoHyphens w:val="1"/>
      <w:spacing w:line="300" w:lineRule="atLeast"/>
      <w:ind w:leftChars="-1" w:rightChars="0" w:firstLineChars="-1"/>
      <w:jc w:val="center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(A)Background">
    <w:name w:val="(A) Background"/>
    <w:basedOn w:val="Normal"/>
    <w:next w:val="(A)Background"/>
    <w:autoRedefine w:val="0"/>
    <w:hidden w:val="0"/>
    <w:qFormat w:val="0"/>
    <w:pPr>
      <w:numPr>
        <w:ilvl w:val="0"/>
        <w:numId w:val="6"/>
      </w:numPr>
      <w:suppressAutoHyphens w:val="1"/>
      <w:spacing w:after="120" w:before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BackSubClause">
    <w:name w:val="BackSubClause"/>
    <w:basedOn w:val="Normal"/>
    <w:next w:val="BackSubClause"/>
    <w:autoRedefine w:val="0"/>
    <w:hidden w:val="0"/>
    <w:qFormat w:val="0"/>
    <w:pPr>
      <w:numPr>
        <w:ilvl w:val="1"/>
        <w:numId w:val="6"/>
      </w:numPr>
      <w:suppressAutoHyphens w:val="1"/>
      <w:spacing w:line="300" w:lineRule="atLeast"/>
      <w:ind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bCs w:val="1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US"/>
    </w:rPr>
  </w:style>
  <w:style w:type="character" w:styleId="Defterm">
    <w:name w:val="Defterm"/>
    <w:next w:val="Defterm"/>
    <w:autoRedefine w:val="0"/>
    <w:hidden w:val="0"/>
    <w:qFormat w:val="0"/>
    <w:rPr>
      <w:b w:val="1"/>
      <w:color w:val="000000"/>
      <w:w w:val="100"/>
      <w:position w:val="-1"/>
      <w:sz w:val="22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sz w:val="20"/>
      <w:effect w:val="none"/>
      <w:vertAlign w:val="baseline"/>
      <w:cs w:val="0"/>
      <w:em w:val="none"/>
      <w:lang w:bidi="ar-SA" w:eastAsia="en-US" w:val="en-US"/>
    </w:rPr>
  </w:style>
  <w:style w:type="paragraph" w:styleId="Definitions">
    <w:name w:val="Definitions"/>
    <w:basedOn w:val="Normal"/>
    <w:next w:val="Definitions"/>
    <w:autoRedefine w:val="0"/>
    <w:hidden w:val="0"/>
    <w:qFormat w:val="0"/>
    <w:pPr>
      <w:tabs>
        <w:tab w:val="left" w:leader="none" w:pos="709"/>
      </w:tabs>
      <w:suppressAutoHyphens w:val="1"/>
      <w:spacing w:after="120" w:line="300" w:lineRule="atLeast"/>
      <w:ind w:left="720"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Schmainhead">
    <w:name w:val="Sch   main head"/>
    <w:basedOn w:val="Normal"/>
    <w:next w:val="Normal"/>
    <w:autoRedefine w:val="0"/>
    <w:hidden w:val="0"/>
    <w:qFormat w:val="0"/>
    <w:pPr>
      <w:keepNext w:val="1"/>
      <w:pageBreakBefore w:val="1"/>
      <w:numPr>
        <w:ilvl w:val="0"/>
        <w:numId w:val="8"/>
      </w:numPr>
      <w:suppressAutoHyphens w:val="1"/>
      <w:spacing w:after="360" w:before="240" w:line="30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0"/>
      <w:w w:val="100"/>
      <w:kern w:val="28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Sch(1style)clause">
    <w:name w:val="Sch  (1style) clause"/>
    <w:basedOn w:val="Normal"/>
    <w:next w:val="Sch(1style)clause"/>
    <w:autoRedefine w:val="0"/>
    <w:hidden w:val="0"/>
    <w:qFormat w:val="0"/>
    <w:pPr>
      <w:numPr>
        <w:ilvl w:val="0"/>
        <w:numId w:val="10"/>
      </w:numPr>
      <w:suppressAutoHyphens w:val="1"/>
      <w:spacing w:before="320"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0"/>
      <w:smallCaps w:val="1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Sch(1style)subclause">
    <w:name w:val="Sch  (1style) sub clause"/>
    <w:basedOn w:val="Normal"/>
    <w:next w:val="Sch(1style)subclause"/>
    <w:autoRedefine w:val="0"/>
    <w:hidden w:val="0"/>
    <w:qFormat w:val="0"/>
    <w:pPr>
      <w:numPr>
        <w:ilvl w:val="1"/>
        <w:numId w:val="10"/>
      </w:numPr>
      <w:suppressAutoHyphens w:val="1"/>
      <w:spacing w:after="120" w:before="280" w:line="300" w:lineRule="atLeast"/>
      <w:ind w:leftChars="-1" w:rightChars="0" w:firstLineChars="-1"/>
      <w:jc w:val="both"/>
      <w:textDirection w:val="btLr"/>
      <w:textAlignment w:val="top"/>
      <w:outlineLvl w:val="1"/>
    </w:pPr>
    <w:rPr>
      <w:bCs w:val="0"/>
      <w:color w:val="00000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Sch(1style)para">
    <w:name w:val="Sch (1style) para"/>
    <w:basedOn w:val="Normal"/>
    <w:next w:val="Sch(1style)para"/>
    <w:autoRedefine w:val="0"/>
    <w:hidden w:val="0"/>
    <w:qFormat w:val="0"/>
    <w:pPr>
      <w:numPr>
        <w:ilvl w:val="2"/>
        <w:numId w:val="10"/>
      </w:numPr>
      <w:suppressAutoHyphens w:val="1"/>
      <w:spacing w:after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Sch(1style)subpara">
    <w:name w:val="Sch (1style) sub para"/>
    <w:basedOn w:val="Heading4"/>
    <w:next w:val="Sch(1style)subpara"/>
    <w:autoRedefine w:val="0"/>
    <w:hidden w:val="0"/>
    <w:qFormat w:val="0"/>
    <w:pPr>
      <w:keepNext w:val="0"/>
      <w:numPr>
        <w:ilvl w:val="3"/>
        <w:numId w:val="10"/>
      </w:numPr>
      <w:tabs>
        <w:tab w:val="left" w:leader="none" w:pos="2261"/>
      </w:tabs>
      <w:suppressAutoHyphens w:val="1"/>
      <w:spacing w:after="120" w:before="0" w:line="300" w:lineRule="atLeast"/>
      <w:ind w:leftChars="-1" w:rightChars="0" w:firstLineChars="-1"/>
      <w:jc w:val="both"/>
      <w:textDirection w:val="btLr"/>
      <w:textAlignment w:val="top"/>
      <w:outlineLvl w:val="3"/>
    </w:pPr>
    <w:rPr>
      <w:b w:val="0"/>
      <w:bCs w:val="0"/>
      <w:w w:val="100"/>
      <w:position w:val="-1"/>
      <w:sz w:val="22"/>
      <w:szCs w:val="20"/>
      <w:effect w:val="none"/>
      <w:vertAlign w:val="baseline"/>
      <w:cs w:val="0"/>
      <w:em w:val="none"/>
      <w:lang w:bidi="ar-SA" w:eastAsia="en-US" w:val="en-GB"/>
    </w:rPr>
  </w:style>
  <w:style w:type="paragraph" w:styleId="Appmainhead">
    <w:name w:val="App   main head"/>
    <w:basedOn w:val="Normal"/>
    <w:next w:val="Normal"/>
    <w:autoRedefine w:val="0"/>
    <w:hidden w:val="0"/>
    <w:qFormat w:val="0"/>
    <w:pPr>
      <w:pageBreakBefore w:val="1"/>
      <w:numPr>
        <w:ilvl w:val="0"/>
        <w:numId w:val="13"/>
      </w:numPr>
      <w:suppressAutoHyphens w:val="1"/>
      <w:spacing w:after="360" w:before="240" w:line="300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TOC3">
    <w:name w:val="TOC 3"/>
    <w:basedOn w:val="Normal"/>
    <w:next w:val="Normal"/>
    <w:autoRedefine w:val="0"/>
    <w:hidden w:val="0"/>
    <w:qFormat w:val="0"/>
    <w:pPr>
      <w:tabs>
        <w:tab w:val="left" w:leader="none" w:pos="709"/>
        <w:tab w:val="right" w:leader="dot" w:pos="7655"/>
      </w:tabs>
      <w:suppressAutoHyphens w:val="1"/>
      <w:spacing w:line="300" w:lineRule="atLeast"/>
      <w:ind w:left="709" w:right="1219" w:leftChars="-1" w:rightChars="0" w:hanging="709" w:firstLineChars="-1"/>
      <w:jc w:val="both"/>
      <w:textDirection w:val="btLr"/>
      <w:textAlignment w:val="top"/>
      <w:outlineLvl w:val="0"/>
    </w:pPr>
    <w:rPr>
      <w:bCs w:val="0"/>
      <w:noProof w:val="1"/>
      <w:w w:val="100"/>
      <w:position w:val="-1"/>
      <w:sz w:val="20"/>
      <w:effect w:val="none"/>
      <w:vertAlign w:val="baseline"/>
      <w:cs w:val="0"/>
      <w:em w:val="none"/>
      <w:lang w:bidi="ar-SA" w:eastAsia="und" w:val="und"/>
    </w:rPr>
  </w:style>
  <w:style w:type="paragraph" w:styleId="1stIntroHeadings">
    <w:name w:val="1stIntroHeadings"/>
    <w:basedOn w:val="Normal"/>
    <w:next w:val="Normal"/>
    <w:autoRedefine w:val="0"/>
    <w:hidden w:val="0"/>
    <w:qFormat w:val="0"/>
    <w:pPr>
      <w:tabs>
        <w:tab w:val="left" w:leader="none" w:pos="709"/>
      </w:tabs>
      <w:suppressAutoHyphens w:val="1"/>
      <w:spacing w:after="120" w:before="120" w:line="300" w:lineRule="atLeast"/>
      <w:ind w:leftChars="-1" w:rightChars="0" w:firstLineChars="-1"/>
      <w:jc w:val="both"/>
      <w:textDirection w:val="btLr"/>
      <w:textAlignment w:val="top"/>
      <w:outlineLvl w:val="0"/>
    </w:pPr>
    <w:rPr>
      <w:b w:val="1"/>
      <w:bCs w:val="0"/>
      <w:smallCaps w:val="1"/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paragraph" w:styleId="Bullet3">
    <w:name w:val="Bullet3"/>
    <w:basedOn w:val="Normal"/>
    <w:next w:val="Bullet3"/>
    <w:autoRedefine w:val="0"/>
    <w:hidden w:val="0"/>
    <w:qFormat w:val="0"/>
    <w:pPr>
      <w:numPr>
        <w:ilvl w:val="0"/>
        <w:numId w:val="25"/>
      </w:numPr>
      <w:suppressAutoHyphens w:val="1"/>
      <w:spacing w:after="240" w:line="1" w:lineRule="atLeast"/>
      <w:ind w:leftChars="-1" w:rightChars="0" w:firstLineChars="-1"/>
      <w:jc w:val="both"/>
      <w:textDirection w:val="btLr"/>
      <w:textAlignment w:val="top"/>
      <w:outlineLvl w:val="0"/>
    </w:pPr>
    <w:rPr>
      <w:bCs w:val="0"/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TextLevel1">
    <w:name w:val="Text Level 1"/>
    <w:next w:val="TextLevel1"/>
    <w:autoRedefine w:val="0"/>
    <w:hidden w:val="0"/>
    <w:qFormat w:val="0"/>
    <w:pPr>
      <w:suppressAutoHyphens w:val="1"/>
      <w:overflowPunct w:val="0"/>
      <w:autoSpaceDE w:val="0"/>
      <w:autoSpaceDN w:val="0"/>
      <w:adjustRightInd w:val="0"/>
      <w:spacing w:before="200" w:line="300" w:lineRule="atLeast"/>
      <w:ind w:left="567" w:leftChars="-1" w:rightChars="0" w:firstLineChars="-1"/>
      <w:jc w:val="both"/>
      <w:textDirection w:val="btLr"/>
      <w:textAlignment w:val="baseline"/>
      <w:outlineLvl w:val="0"/>
    </w:pPr>
    <w:rPr>
      <w:w w:val="100"/>
      <w:position w:val="-1"/>
      <w:sz w:val="22"/>
      <w:effect w:val="none"/>
      <w:vertAlign w:val="baseline"/>
      <w:cs w:val="0"/>
      <w:em w:val="none"/>
      <w:lang w:bidi="ar-SA" w:eastAsia="en-US" w:val="en-GB"/>
    </w:rPr>
  </w:style>
  <w:style w:type="paragraph" w:styleId="Header">
    <w:name w:val="Header"/>
    <w:basedOn w:val="Normal"/>
    <w:next w:val="Header"/>
    <w:autoRedefine w:val="0"/>
    <w:hidden w:val="0"/>
    <w:qFormat w:val="0"/>
    <w:pPr>
      <w:tabs>
        <w:tab w:val="center" w:leader="none" w:pos="4153"/>
        <w:tab w:val="right" w:leader="none" w:pos="8306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bCs w:val="1"/>
      <w:w w:val="100"/>
      <w:position w:val="-1"/>
      <w:sz w:val="24"/>
      <w:effect w:val="none"/>
      <w:vertAlign w:val="baseline"/>
      <w:cs w:val="0"/>
      <w:em w:val="none"/>
      <w:lang w:bidi="ar-SA" w:eastAsia="en-US" w:val="en-US"/>
    </w:rPr>
  </w:style>
  <w:style w:type="paragraph" w:styleId="TableParagraph">
    <w:name w:val="Table Paragraph"/>
    <w:basedOn w:val="Normal"/>
    <w:next w:val="TableParagraph"/>
    <w:autoRedefine w:val="0"/>
    <w:hidden w:val="0"/>
    <w:qFormat w:val="0"/>
    <w:pPr>
      <w:widowControl w:val="0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Calibri" w:eastAsia="Calibri" w:hAnsi="Calibri"/>
      <w:bCs w:val="0"/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2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UWZ0yLUCSUy7SyON/ULKc/FKZA==">AMUW2mWTnKrVP3xASlmdFF/+4KGEVV7ehMiFz0NYPDmtvxJoWumT9ZT4xRMRB2tYP2i5mn6LivlHuMmm3LS8nPaYT0BjJNIAeby/6NKbeS2Riu3glFVL8q4=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2019-11-07T10:14:00Z</dcterms:created>
  <dc:creator>Eratt</dc:creator>
</cp:coreProperties>
</file>